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13F5" w:rsidRDefault="00072C34" w14:paraId="69BEDE56" w14:textId="77777777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hAnsi="Arial" w:eastAsia="Arial" w:cs="Arial"/>
          <w:b/>
          <w:sz w:val="48"/>
          <w:szCs w:val="48"/>
        </w:rPr>
      </w:pPr>
      <w:r>
        <w:rPr>
          <w:rFonts w:ascii="Arial" w:hAnsi="Arial" w:eastAsia="Arial" w:cs="Arial"/>
          <w:b/>
          <w:sz w:val="48"/>
          <w:szCs w:val="48"/>
        </w:rPr>
        <w:t>Performance Qualification Template</w:t>
      </w:r>
    </w:p>
    <w:p w:rsidR="00E113F5" w:rsidRDefault="00072C34" w14:paraId="69BEDE57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Introduction</w:t>
      </w:r>
    </w:p>
    <w:p w:rsidR="00E113F5" w:rsidRDefault="00072C34" w14:paraId="69BEDE58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Objectives</w:t>
      </w:r>
    </w:p>
    <w:p w:rsidR="00E113F5" w:rsidRDefault="00072C34" w14:paraId="69BEDE59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The objective of Performance Qualification (PQ) testing is to demonstrate that the solution operates under normal expected conditions with acceptable and expected output results.</w:t>
      </w:r>
    </w:p>
    <w:p w:rsidR="00E113F5" w:rsidRDefault="00E113F5" w14:paraId="69BEDE5A" w14:textId="77777777">
      <w:pPr>
        <w:pBdr>
          <w:top w:val="nil"/>
          <w:left w:val="nil"/>
          <w:bottom w:val="nil"/>
          <w:right w:val="nil"/>
          <w:between w:val="nil"/>
        </w:pBdr>
        <w:ind w:left="792" w:hanging="432"/>
        <w:rPr>
          <w:rFonts w:ascii="Arial" w:hAnsi="Arial" w:eastAsia="Arial" w:cs="Arial"/>
          <w:i/>
          <w:color w:val="000000"/>
        </w:rPr>
      </w:pPr>
    </w:p>
    <w:p w:rsidR="00E113F5" w:rsidRDefault="00072C34" w14:paraId="69BEDE5B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Scope</w:t>
      </w:r>
    </w:p>
    <w:p w:rsidR="00E113F5" w:rsidRDefault="00072C34" w14:paraId="69BEDE5C" w14:textId="77777777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hAnsi="Arial" w:eastAsia="Arial" w:cs="Arial"/>
          <w:color w:val="000000"/>
        </w:rPr>
      </w:pPr>
      <w:bookmarkStart w:name="_heading=h.1fob9te" w:colFirst="0" w:colLast="0" w:id="0"/>
      <w:bookmarkEnd w:id="0"/>
      <w:r>
        <w:rPr>
          <w:rFonts w:ascii="Arial" w:hAnsi="Arial" w:eastAsia="Arial" w:cs="Arial"/>
          <w:color w:val="000000"/>
        </w:rPr>
        <w:t>PQ testing involves performing basic and interactive tasks that involve specifications that are defined in the Nymi Design/Configuration Specifications document.</w:t>
      </w:r>
    </w:p>
    <w:p w:rsidR="00E113F5" w:rsidRDefault="00072C34" w14:paraId="69BEDE5D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Assumptions</w:t>
      </w:r>
    </w:p>
    <w:p w:rsidR="00E113F5" w:rsidRDefault="00072C34" w14:paraId="69BEDE5E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The tests in this document assume that the following infrastructure is in place before testing begins:</w:t>
      </w:r>
    </w:p>
    <w:p w:rsidR="00E113F5" w:rsidRDefault="00072C34" w14:paraId="69BEDE5F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NES is deployed in the environment.</w:t>
      </w:r>
    </w:p>
    <w:p w:rsidR="00E113F5" w:rsidRDefault="00072C34" w14:paraId="69BEDE60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The Nymi Band application has been installed on at least one machine that has network connectivity with NES.</w:t>
      </w:r>
    </w:p>
    <w:p w:rsidR="00E113F5" w:rsidRDefault="00072C34" w14:paraId="69BEDE61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An MES is installed and configured on at least one machine that has network connectivity with NES.</w:t>
      </w:r>
    </w:p>
    <w:p w:rsidR="00E113F5" w:rsidRDefault="00072C34" w14:paraId="69BEDE62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bookmarkStart w:name="_heading=h.3znysh7" w:colFirst="0" w:colLast="0" w:id="1"/>
      <w:bookmarkEnd w:id="1"/>
      <w:r>
        <w:rPr>
          <w:rFonts w:ascii="Arial" w:hAnsi="Arial" w:eastAsia="Arial" w:cs="Arial"/>
          <w:color w:val="000000"/>
        </w:rPr>
        <w:t>A reliable network connection exists between each component in the environment.</w:t>
      </w:r>
    </w:p>
    <w:p w:rsidR="00E113F5" w:rsidRDefault="00072C34" w14:paraId="69BEDE63" w14:textId="304B44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The tester has access to Nymi </w:t>
      </w:r>
      <w:r w:rsidR="009A6411">
        <w:rPr>
          <w:rFonts w:ascii="Arial" w:hAnsi="Arial" w:eastAsia="Arial" w:cs="Arial"/>
          <w:color w:val="000000"/>
        </w:rPr>
        <w:t>Connected Worker Platform</w:t>
      </w:r>
      <w:r>
        <w:rPr>
          <w:rFonts w:ascii="Arial" w:hAnsi="Arial" w:eastAsia="Arial" w:cs="Arial"/>
          <w:color w:val="000000"/>
        </w:rPr>
        <w:t xml:space="preserve"> documentation.</w:t>
      </w:r>
    </w:p>
    <w:p w:rsidR="00E113F5" w:rsidRDefault="00072C34" w14:paraId="69BEDE64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Exclusions</w:t>
      </w:r>
    </w:p>
    <w:p w:rsidR="00E113F5" w:rsidRDefault="00E113F5" w14:paraId="69BEDE65" w14:textId="77777777">
      <w:pPr>
        <w:pBdr>
          <w:top w:val="nil"/>
          <w:left w:val="nil"/>
          <w:bottom w:val="nil"/>
          <w:right w:val="nil"/>
          <w:between w:val="nil"/>
        </w:pBdr>
        <w:ind w:left="792" w:hanging="720"/>
        <w:rPr>
          <w:rFonts w:ascii="Arial" w:hAnsi="Arial" w:eastAsia="Arial" w:cs="Arial"/>
          <w:color w:val="000000"/>
        </w:rPr>
      </w:pPr>
    </w:p>
    <w:p w:rsidR="00E113F5" w:rsidRDefault="00072C34" w14:paraId="69BEDE66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Acronyms and References</w:t>
      </w:r>
    </w:p>
    <w:p w:rsidR="00E113F5" w:rsidRDefault="00072C34" w14:paraId="69BEDE67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Acronyms and Definitions</w:t>
      </w:r>
    </w:p>
    <w:p w:rsidR="00E113F5" w:rsidRDefault="00E113F5" w14:paraId="69BEDE68" w14:textId="77777777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" w:hAnsi="Arial" w:eastAsia="Arial" w:cs="Arial"/>
          <w:color w:val="000000"/>
        </w:rPr>
      </w:pPr>
    </w:p>
    <w:tbl>
      <w:tblPr>
        <w:tblStyle w:val="af4"/>
        <w:tblW w:w="10201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5100"/>
        <w:gridCol w:w="5101"/>
      </w:tblGrid>
      <w:tr w:rsidR="00E113F5" w14:paraId="69BEDE6C" w14:textId="77777777">
        <w:trPr>
          <w:trHeight w:val="440"/>
        </w:trPr>
        <w:tc>
          <w:tcPr>
            <w:tcW w:w="10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E113F5" w:rsidRDefault="00E113F5" w14:paraId="69BEDE69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</w:p>
          <w:p w:rsidR="00E113F5" w:rsidRDefault="00072C34" w14:paraId="69BEDE6A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Acronyms and Definitions</w:t>
            </w:r>
          </w:p>
          <w:p w:rsidR="00E113F5" w:rsidRDefault="00E113F5" w14:paraId="69BEDE6B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</w:p>
        </w:tc>
      </w:tr>
      <w:tr w:rsidR="00E113F5" w14:paraId="69BEDE6F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E6D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AC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E6E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Acceptance Criteria</w:t>
            </w:r>
          </w:p>
        </w:tc>
      </w:tr>
      <w:tr w:rsidR="00E113F5" w14:paraId="69BEDE72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E70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CFR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E71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Code of Federal (US) Regulations</w:t>
            </w:r>
          </w:p>
        </w:tc>
      </w:tr>
      <w:tr w:rsidR="00E113F5" w14:paraId="69BEDE75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E73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cGxP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E74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Abbreviation which includes current Good Manufacturing, Clinical and Laboratory Practices</w:t>
            </w:r>
          </w:p>
        </w:tc>
      </w:tr>
      <w:tr w:rsidR="00E113F5" w14:paraId="69BEDE78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E76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CS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E77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Configuration Specification</w:t>
            </w:r>
          </w:p>
        </w:tc>
      </w:tr>
      <w:tr w:rsidR="00E113F5" w14:paraId="69BEDE7B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E79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CSV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E7A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Computer Systems Validation</w:t>
            </w:r>
          </w:p>
        </w:tc>
      </w:tr>
      <w:tr w:rsidR="00E113F5" w14:paraId="69BEDE7E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E7C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DS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E7D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Design Specification</w:t>
            </w:r>
          </w:p>
        </w:tc>
      </w:tr>
      <w:tr w:rsidR="00E113F5" w14:paraId="69BEDE81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E7F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FS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E80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Functional Specification</w:t>
            </w:r>
          </w:p>
        </w:tc>
      </w:tr>
      <w:tr w:rsidR="00E113F5" w14:paraId="69BEDE84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E82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GUI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E83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Graphical User Interface</w:t>
            </w:r>
          </w:p>
        </w:tc>
      </w:tr>
      <w:tr w:rsidR="00E113F5" w14:paraId="69BEDE87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E85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IQ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E86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Installation Qualification</w:t>
            </w:r>
          </w:p>
        </w:tc>
      </w:tr>
      <w:tr w:rsidR="00E113F5" w14:paraId="69BEDE8A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E88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LAN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E89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Local Area Network</w:t>
            </w:r>
          </w:p>
        </w:tc>
      </w:tr>
      <w:tr w:rsidR="00E113F5" w14:paraId="69BEDE8D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E8B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OQ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E8C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Operational Qualification</w:t>
            </w:r>
          </w:p>
        </w:tc>
      </w:tr>
      <w:tr w:rsidR="00E113F5" w14:paraId="69BEDE90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E8E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PQ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E8F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Performance Qualification</w:t>
            </w:r>
          </w:p>
        </w:tc>
      </w:tr>
      <w:tr w:rsidR="00E113F5" w14:paraId="69BEDE93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E91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SOP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E92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Standard Operating Procedure</w:t>
            </w:r>
          </w:p>
        </w:tc>
      </w:tr>
      <w:tr w:rsidR="00E113F5" w14:paraId="69BEDE96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E94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URS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E95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User Requirements Specification</w:t>
            </w:r>
          </w:p>
        </w:tc>
      </w:tr>
    </w:tbl>
    <w:p w:rsidR="00E113F5" w:rsidRDefault="00E113F5" w14:paraId="69BEDE97" w14:textId="77777777">
      <w:pPr>
        <w:rPr>
          <w:rFonts w:ascii="Arial" w:hAnsi="Arial" w:eastAsia="Arial" w:cs="Arial"/>
        </w:rPr>
      </w:pPr>
    </w:p>
    <w:p w:rsidR="00E113F5" w:rsidRDefault="00072C34" w14:paraId="69BEDE98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References</w:t>
      </w:r>
    </w:p>
    <w:p w:rsidR="00E113F5" w:rsidRDefault="00E113F5" w14:paraId="69BEDE99" w14:textId="77777777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" w:hAnsi="Arial" w:eastAsia="Arial" w:cs="Arial"/>
          <w:color w:val="000000"/>
        </w:rPr>
      </w:pPr>
    </w:p>
    <w:tbl>
      <w:tblPr>
        <w:tblStyle w:val="af5"/>
        <w:tblW w:w="10201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100"/>
        <w:gridCol w:w="5101"/>
      </w:tblGrid>
      <w:tr w:rsidR="00E113F5" w14:paraId="69BEDE9D" w14:textId="77777777">
        <w:trPr>
          <w:trHeight w:val="440"/>
        </w:trPr>
        <w:tc>
          <w:tcPr>
            <w:tcW w:w="10201" w:type="dxa"/>
            <w:gridSpan w:val="2"/>
            <w:shd w:val="clear" w:color="auto" w:fill="F2F2F2"/>
            <w:vAlign w:val="center"/>
          </w:tcPr>
          <w:p w:rsidR="00E113F5" w:rsidRDefault="00E113F5" w14:paraId="69BEDE9A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</w:p>
          <w:p w:rsidR="00E113F5" w:rsidRDefault="00072C34" w14:paraId="69BEDE9B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References</w:t>
            </w:r>
          </w:p>
          <w:p w:rsidR="00E113F5" w:rsidRDefault="00E113F5" w14:paraId="69BEDE9C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</w:p>
        </w:tc>
      </w:tr>
      <w:tr w:rsidR="00E113F5" w14:paraId="69BEDEA0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:rsidR="00E113F5" w:rsidRDefault="00072C34" w14:paraId="69BEDE9E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21 CFR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E113F5" w:rsidRDefault="00072C34" w14:paraId="69BEDE9F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 Part 11, Part 210</w:t>
            </w:r>
          </w:p>
        </w:tc>
      </w:tr>
      <w:tr w:rsidR="00E113F5" w14:paraId="69BEDEA3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:rsidR="00E113F5" w:rsidRDefault="00072C34" w14:paraId="69BEDEA1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GAMP5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E113F5" w:rsidRDefault="00072C34" w14:paraId="69BEDEA2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Guide for Validation of Automated Systems</w:t>
            </w:r>
          </w:p>
        </w:tc>
      </w:tr>
      <w:tr w:rsidR="00E113F5" w14:paraId="69BEDEA6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:rsidR="00E113F5" w:rsidRDefault="00072C34" w14:paraId="69BEDEA4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URS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E113F5" w:rsidRDefault="00072C34" w14:paraId="69BEDEA5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URS for Biometric MES System</w:t>
            </w:r>
          </w:p>
        </w:tc>
      </w:tr>
      <w:tr w:rsidR="00E113F5" w14:paraId="69BEDEA9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:rsidR="00E113F5" w:rsidRDefault="00072C34" w14:paraId="69BEDEA7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FS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E113F5" w:rsidRDefault="00072C34" w14:paraId="69BEDEA8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NYMI FS-001</w:t>
            </w:r>
          </w:p>
        </w:tc>
      </w:tr>
      <w:tr w:rsidR="00E113F5" w14:paraId="69BEDEAC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:rsidR="00E113F5" w:rsidRDefault="00072C34" w14:paraId="69BEDEAA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DS/CS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E113F5" w:rsidRDefault="00072C34" w14:paraId="69BEDEA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NYMI CS-001</w:t>
            </w:r>
          </w:p>
        </w:tc>
      </w:tr>
    </w:tbl>
    <w:p w:rsidR="00E113F5" w:rsidRDefault="00E113F5" w14:paraId="69BEDEAD" w14:textId="77777777">
      <w:pPr>
        <w:rPr>
          <w:rFonts w:ascii="Arial" w:hAnsi="Arial" w:eastAsia="Arial" w:cs="Arial"/>
        </w:rPr>
      </w:pPr>
    </w:p>
    <w:p w:rsidR="00E113F5" w:rsidRDefault="00072C34" w14:paraId="69BEDEAE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bookmarkStart w:name="_heading=h.2et92p0" w:colFirst="0" w:colLast="0" w:id="2"/>
      <w:bookmarkEnd w:id="2"/>
      <w:r>
        <w:rPr>
          <w:rFonts w:ascii="Arial" w:hAnsi="Arial" w:eastAsia="Arial" w:cs="Arial"/>
          <w:color w:val="000000"/>
        </w:rPr>
        <w:t>Responsibilities</w:t>
      </w:r>
    </w:p>
    <w:p w:rsidR="00E113F5" w:rsidRDefault="00072C34" w14:paraId="69BEDEAF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System Owner</w:t>
      </w:r>
    </w:p>
    <w:p w:rsidR="00E113F5" w:rsidRDefault="00072C34" w14:paraId="69BEDEB0" w14:textId="77777777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To provide all required documentation, create the performance qualification testing document, and to provide a functional test environment. </w:t>
      </w:r>
    </w:p>
    <w:p w:rsidR="00E113F5" w:rsidRDefault="00072C34" w14:paraId="69BEDEB1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System Validation Tester</w:t>
      </w:r>
    </w:p>
    <w:p w:rsidR="00E113F5" w:rsidRDefault="00072C34" w14:paraId="69BEDEB2" w14:textId="77777777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To perform the qualification testing and record the results in this document.  Documenting any issues that are encountered.</w:t>
      </w:r>
    </w:p>
    <w:p w:rsidR="00E113F5" w:rsidRDefault="00E113F5" w14:paraId="69BEDEB3" w14:textId="77777777">
      <w:pPr>
        <w:pBdr>
          <w:top w:val="nil"/>
          <w:left w:val="nil"/>
          <w:bottom w:val="nil"/>
          <w:right w:val="nil"/>
          <w:between w:val="nil"/>
        </w:pBdr>
        <w:ind w:left="792" w:hanging="720"/>
        <w:rPr>
          <w:rFonts w:ascii="Arial" w:hAnsi="Arial" w:eastAsia="Arial" w:cs="Arial"/>
          <w:color w:val="000000"/>
        </w:rPr>
      </w:pPr>
    </w:p>
    <w:p w:rsidR="00E113F5" w:rsidRDefault="00072C34" w14:paraId="69BEDEB4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System Description</w:t>
      </w:r>
    </w:p>
    <w:p w:rsidR="00E113F5" w:rsidRDefault="00072C34" w14:paraId="69BEDEB5" w14:textId="77777777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hAnsi="Arial" w:eastAsia="Arial" w:cs="Arial"/>
          <w:i/>
          <w:color w:val="000000"/>
        </w:rPr>
      </w:pPr>
      <w:r>
        <w:rPr>
          <w:rFonts w:ascii="Arial" w:hAnsi="Arial" w:eastAsia="Arial" w:cs="Arial"/>
          <w:color w:val="000000"/>
        </w:rPr>
        <w:t>NES and AD servers reside in the same domain as do the user terminals. The configuration falls into GAMP5 Category 3.</w:t>
      </w:r>
    </w:p>
    <w:p w:rsidR="00E113F5" w:rsidRDefault="00E113F5" w14:paraId="69BEDEB6" w14:textId="77777777">
      <w:pPr>
        <w:ind w:left="-567"/>
        <w:rPr>
          <w:rFonts w:ascii="Arial" w:hAnsi="Arial" w:eastAsia="Arial" w:cs="Arial"/>
        </w:rPr>
      </w:pPr>
    </w:p>
    <w:p w:rsidR="00E113F5" w:rsidRDefault="00072C34" w14:paraId="69BEDEB7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Test Procedure</w:t>
      </w:r>
    </w:p>
    <w:p w:rsidR="00E113F5" w:rsidRDefault="00072C34" w14:paraId="69BEDEB8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General</w:t>
      </w:r>
    </w:p>
    <w:p w:rsidR="00E113F5" w:rsidRDefault="00E113F5" w14:paraId="69BEDEB9" w14:textId="77777777">
      <w:pPr>
        <w:ind w:left="-567"/>
        <w:rPr>
          <w:rFonts w:ascii="Arial" w:hAnsi="Arial" w:eastAsia="Arial" w:cs="Arial"/>
        </w:rPr>
      </w:pPr>
    </w:p>
    <w:p w:rsidR="00E113F5" w:rsidRDefault="00E113F5" w14:paraId="69BEDEBA" w14:textId="77777777">
      <w:pPr>
        <w:ind w:left="-567"/>
        <w:rPr>
          <w:rFonts w:ascii="Arial" w:hAnsi="Arial" w:eastAsia="Arial" w:cs="Arial"/>
        </w:rPr>
      </w:pPr>
    </w:p>
    <w:p w:rsidR="00E113F5" w:rsidRDefault="00E113F5" w14:paraId="69BEDEBB" w14:textId="77777777">
      <w:pPr>
        <w:ind w:left="-567"/>
        <w:rPr>
          <w:rFonts w:ascii="Arial" w:hAnsi="Arial" w:eastAsia="Arial" w:cs="Arial"/>
        </w:rPr>
      </w:pPr>
    </w:p>
    <w:p w:rsidR="00E113F5" w:rsidRDefault="00072C34" w14:paraId="69BEDEBC" w14:textId="77777777">
      <w:pPr>
        <w:ind w:left="-567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br/>
      </w:r>
    </w:p>
    <w:p w:rsidR="00E113F5" w:rsidRDefault="00E113F5" w14:paraId="69BEDEBD" w14:textId="77777777">
      <w:pPr>
        <w:ind w:left="-567"/>
        <w:rPr>
          <w:rFonts w:ascii="Arial" w:hAnsi="Arial" w:eastAsia="Arial" w:cs="Arial"/>
        </w:rPr>
      </w:pPr>
    </w:p>
    <w:tbl>
      <w:tblPr>
        <w:tblStyle w:val="af6"/>
        <w:tblW w:w="10811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E113F5" w:rsidTr="47153C48" w14:paraId="69BEDEC0" w14:textId="77777777">
        <w:trPr>
          <w:trHeight w:val="560"/>
        </w:trPr>
        <w:tc>
          <w:tcPr>
            <w:tcW w:w="18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E113F5" w:rsidRDefault="00072C34" w14:paraId="69BEDEBE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bookmarkStart w:name="_heading=h.gjdgxs" w:colFirst="0" w:colLast="0" w:id="3"/>
            <w:bookmarkEnd w:id="3"/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E113F5" w:rsidRDefault="00072C34" w14:paraId="69BEDEBF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Nes-and-evidian.domain.com</w:t>
            </w:r>
          </w:p>
        </w:tc>
      </w:tr>
      <w:tr w:rsidR="00E113F5" w:rsidTr="47153C48" w14:paraId="69BEDEC3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E113F5" w:rsidRDefault="00072C34" w14:paraId="69BEDEC1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E113F5" w:rsidRDefault="00072C34" w14:paraId="69BEDEC2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NES installation tests</w:t>
            </w:r>
          </w:p>
        </w:tc>
      </w:tr>
      <w:tr w:rsidR="00E113F5" w:rsidTr="47153C48" w14:paraId="69BEDEC6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E113F5" w:rsidRDefault="00072C34" w14:paraId="69BEDEC4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E113F5" w:rsidRDefault="00072C34" w14:paraId="69BEDEC5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Validate that the NES is functional in the IT </w:t>
            </w:r>
            <w:r>
              <w:rPr>
                <w:rFonts w:ascii="Arial" w:hAnsi="Arial" w:eastAsia="Arial" w:cs="Arial"/>
                <w:sz w:val="22"/>
                <w:szCs w:val="22"/>
              </w:rPr>
              <w:t>Infrastructure</w:t>
            </w:r>
          </w:p>
        </w:tc>
      </w:tr>
      <w:tr w:rsidR="00E113F5" w:rsidTr="47153C48" w14:paraId="69BEDECB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E113F5" w:rsidRDefault="00072C34" w14:paraId="69BEDEC7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E113F5" w:rsidRDefault="00072C34" w14:paraId="69BEDEC8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PQ-001 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E113F5" w:rsidRDefault="00072C34" w14:paraId="69BEDEC9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E113F5" w:rsidRDefault="00072C34" w14:paraId="69BEDECA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01 </w:t>
            </w:r>
          </w:p>
        </w:tc>
      </w:tr>
      <w:tr w:rsidR="00E113F5" w:rsidTr="47153C48" w14:paraId="69BEDED0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E113F5" w:rsidRDefault="00072C34" w14:paraId="69BEDECC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E113F5" w:rsidRDefault="00E113F5" w14:paraId="69BEDECD" w14:textId="0EF06D80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729440AB" w:rsidR="2BAAD59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E113F5" w:rsidRDefault="00072C34" w14:paraId="69BEDECE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E113F5" w:rsidRDefault="00E113F5" w14:paraId="69BEDECF" w14:textId="48346F31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47153C48" w:rsidR="3E41982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10-23</w:t>
            </w:r>
            <w:r w:rsidRPr="47153C48" w:rsidR="640E0E8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-2023</w:t>
            </w:r>
          </w:p>
        </w:tc>
      </w:tr>
    </w:tbl>
    <w:p w:rsidR="00E113F5" w:rsidRDefault="00E113F5" w14:paraId="69BEDED1" w14:textId="77777777">
      <w:pPr>
        <w:rPr>
          <w:rFonts w:ascii="Arial" w:hAnsi="Arial" w:eastAsia="Arial" w:cs="Arial"/>
        </w:rPr>
      </w:pPr>
    </w:p>
    <w:tbl>
      <w:tblPr>
        <w:tblStyle w:val="af7"/>
        <w:tblW w:w="10613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1549"/>
        <w:gridCol w:w="2679"/>
        <w:gridCol w:w="2680"/>
        <w:gridCol w:w="2280"/>
        <w:gridCol w:w="1425"/>
      </w:tblGrid>
      <w:tr w:rsidR="00E113F5" w14:paraId="69BEDED4" w14:textId="77777777">
        <w:trPr>
          <w:trHeight w:val="840"/>
        </w:trPr>
        <w:tc>
          <w:tcPr>
            <w:tcW w:w="106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E113F5" w:rsidRDefault="00072C34" w14:paraId="69BEDED2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URS tested: URS-001</w:t>
            </w:r>
          </w:p>
          <w:p w:rsidR="00E113F5" w:rsidRDefault="00072C34" w14:paraId="69BEDED3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Functional specification: FS-CFG-01</w:t>
            </w:r>
          </w:p>
        </w:tc>
      </w:tr>
      <w:tr w:rsidR="00E113F5" w14:paraId="69BEDEDA" w14:textId="77777777">
        <w:trPr>
          <w:trHeight w:val="840"/>
        </w:trPr>
        <w:tc>
          <w:tcPr>
            <w:tcW w:w="1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E113F5" w:rsidRDefault="00072C34" w14:paraId="69BEDED5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Step#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E113F5" w:rsidRDefault="00072C34" w14:paraId="69BEDED6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Procedure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E113F5" w:rsidRDefault="00072C34" w14:paraId="69BEDED7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Expected Result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E113F5" w:rsidRDefault="00072C34" w14:paraId="69BEDED8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Actual Result</w:t>
            </w: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E113F5" w:rsidRDefault="00072C34" w14:paraId="69BEDED9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Pass/Fail</w:t>
            </w:r>
          </w:p>
        </w:tc>
      </w:tr>
      <w:tr w:rsidR="00E113F5" w14:paraId="69BEDEE0" w14:textId="77777777">
        <w:trPr>
          <w:trHeight w:val="1560"/>
        </w:trPr>
        <w:tc>
          <w:tcPr>
            <w:tcW w:w="1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EDB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EDC" w14:textId="76563620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Locate the Nymi Band Application and follow the steps on the interface to enroll your Nymi Band</w:t>
            </w:r>
            <w:r w:rsidR="00501302">
              <w:rPr>
                <w:rFonts w:ascii="Arial" w:hAnsi="Arial" w:eastAsia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EDD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Enrollment is successful.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EDE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Enrollment succeeds.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EDF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Pass</w:t>
            </w:r>
          </w:p>
        </w:tc>
      </w:tr>
      <w:tr w:rsidR="00E113F5" w14:paraId="69BEDEE6" w14:textId="77777777">
        <w:trPr>
          <w:trHeight w:val="1560"/>
        </w:trPr>
        <w:tc>
          <w:tcPr>
            <w:tcW w:w="1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EE1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EE2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Log in to the NES Admin Console with an administrator account. 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EE3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Log is successful.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EE4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Log succeeds.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EE5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Pass</w:t>
            </w:r>
          </w:p>
        </w:tc>
      </w:tr>
      <w:tr w:rsidR="00E113F5" w14:paraId="69BEDEEC" w14:textId="77777777">
        <w:trPr>
          <w:trHeight w:val="1560"/>
        </w:trPr>
        <w:tc>
          <w:tcPr>
            <w:tcW w:w="1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EE7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EE8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Navigate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 to the About page, and review the system Diagnostics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EE9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System Diagnostics all Pass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EEA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All system diagnostics pass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EEB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Pass</w:t>
            </w:r>
          </w:p>
        </w:tc>
      </w:tr>
    </w:tbl>
    <w:p w:rsidR="00E113F5" w:rsidRDefault="00E113F5" w14:paraId="69BEDEED" w14:textId="77777777">
      <w:pPr>
        <w:rPr>
          <w:rFonts w:ascii="Arial" w:hAnsi="Arial" w:eastAsia="Arial" w:cs="Arial"/>
        </w:rPr>
      </w:pPr>
    </w:p>
    <w:p w:rsidR="00E113F5" w:rsidRDefault="00E113F5" w14:paraId="69BEDEEE" w14:textId="77777777">
      <w:pPr>
        <w:rPr>
          <w:rFonts w:ascii="Arial" w:hAnsi="Arial" w:eastAsia="Arial" w:cs="Arial"/>
        </w:rPr>
      </w:pPr>
    </w:p>
    <w:p w:rsidR="00E113F5" w:rsidRDefault="00E113F5" w14:paraId="69BEDEEF" w14:textId="77777777">
      <w:pPr>
        <w:rPr>
          <w:rFonts w:ascii="Arial" w:hAnsi="Arial" w:eastAsia="Arial" w:cs="Arial"/>
        </w:rPr>
      </w:pPr>
    </w:p>
    <w:tbl>
      <w:tblPr>
        <w:tblStyle w:val="af8"/>
        <w:tblW w:w="10811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E113F5" w:rsidTr="47153C48" w14:paraId="69BEDEF2" w14:textId="77777777">
        <w:trPr>
          <w:trHeight w:val="560"/>
        </w:trPr>
        <w:tc>
          <w:tcPr>
            <w:tcW w:w="18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E113F5" w:rsidRDefault="00072C34" w14:paraId="69BEDEF0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E113F5" w:rsidRDefault="00072C34" w14:paraId="69BEDEF1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Nes-and-evidian.domain.com</w:t>
            </w:r>
          </w:p>
        </w:tc>
      </w:tr>
      <w:tr w:rsidR="00E113F5" w:rsidTr="47153C48" w14:paraId="69BEDEF5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E113F5" w:rsidRDefault="00072C34" w14:paraId="69BEDEF3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E113F5" w:rsidRDefault="00072C34" w14:paraId="69BEDEF4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 Testing the Nymi </w:t>
            </w:r>
            <w:r>
              <w:rPr>
                <w:rFonts w:ascii="Arial" w:hAnsi="Arial" w:eastAsia="Arial" w:cs="Arial"/>
                <w:sz w:val="22"/>
                <w:szCs w:val="22"/>
              </w:rPr>
              <w:t>Band battery</w:t>
            </w:r>
          </w:p>
        </w:tc>
      </w:tr>
      <w:tr w:rsidR="00E113F5" w:rsidTr="47153C48" w14:paraId="69BEDEF8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E113F5" w:rsidRDefault="00072C34" w14:paraId="69BEDEF6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E113F5" w:rsidRDefault="00072C34" w14:paraId="69BEDEF7" w14:textId="622B05A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Test the Nymi Band 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to confirm a </w:t>
            </w:r>
            <w:r w:rsidR="00F9742A">
              <w:rPr>
                <w:rFonts w:ascii="Arial" w:hAnsi="Arial" w:eastAsia="Arial" w:cs="Arial"/>
                <w:sz w:val="22"/>
                <w:szCs w:val="22"/>
              </w:rPr>
              <w:t>3-day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battery life</w:t>
            </w:r>
          </w:p>
        </w:tc>
      </w:tr>
      <w:tr w:rsidR="00E113F5" w:rsidTr="47153C48" w14:paraId="69BEDEFD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E113F5" w:rsidRDefault="00072C34" w14:paraId="69BEDEF9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E113F5" w:rsidRDefault="00072C34" w14:paraId="69BEDEFA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PQ-002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E113F5" w:rsidRDefault="00072C34" w14:paraId="69BEDEFB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E113F5" w:rsidRDefault="00072C34" w14:paraId="69BEDEFC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02</w:t>
            </w:r>
          </w:p>
        </w:tc>
      </w:tr>
      <w:tr w:rsidR="00E113F5" w:rsidTr="47153C48" w14:paraId="69BEDF03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E113F5" w:rsidRDefault="00072C34" w14:paraId="69BEDEFE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E113F5" w:rsidRDefault="00072C34" w14:paraId="69BEDEFF" w14:textId="212F16E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7F4560D2" w:rsidR="00072C3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 </w:t>
            </w:r>
            <w:r w:rsidRPr="7F4560D2" w:rsidR="747FC52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E113F5" w:rsidRDefault="00072C34" w14:paraId="69BEDF00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E113F5" w:rsidP="7F4560D2" w:rsidRDefault="00E113F5" w14:paraId="69BEDF02" w14:textId="3BC5A9F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7153C48" w:rsidR="0F6C4AE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10-23</w:t>
            </w:r>
            <w:r w:rsidRPr="47153C48" w:rsidR="2954B7E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-2023</w:t>
            </w:r>
          </w:p>
        </w:tc>
      </w:tr>
    </w:tbl>
    <w:p w:rsidR="00E113F5" w:rsidRDefault="00E113F5" w14:paraId="69BEDF04" w14:textId="77777777">
      <w:pPr>
        <w:rPr>
          <w:rFonts w:ascii="Arial" w:hAnsi="Arial" w:eastAsia="Arial" w:cs="Arial"/>
        </w:rPr>
      </w:pPr>
    </w:p>
    <w:tbl>
      <w:tblPr>
        <w:tblStyle w:val="af9"/>
        <w:tblW w:w="10613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1549"/>
        <w:gridCol w:w="2679"/>
        <w:gridCol w:w="2680"/>
        <w:gridCol w:w="2370"/>
        <w:gridCol w:w="1335"/>
      </w:tblGrid>
      <w:tr w:rsidR="00E113F5" w14:paraId="69BEDF07" w14:textId="77777777">
        <w:trPr>
          <w:trHeight w:val="840"/>
        </w:trPr>
        <w:tc>
          <w:tcPr>
            <w:tcW w:w="106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E113F5" w:rsidRDefault="00072C34" w14:paraId="69BEDF05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URS tested:  URS-007</w:t>
            </w:r>
          </w:p>
          <w:p w:rsidR="00E113F5" w:rsidRDefault="00072C34" w14:paraId="69BEDF06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Functional specifications: FS-BAT-001</w:t>
            </w:r>
          </w:p>
        </w:tc>
      </w:tr>
      <w:tr w:rsidR="00E113F5" w14:paraId="69BEDF0D" w14:textId="77777777">
        <w:trPr>
          <w:trHeight w:val="840"/>
        </w:trPr>
        <w:tc>
          <w:tcPr>
            <w:tcW w:w="1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E113F5" w:rsidRDefault="00072C34" w14:paraId="69BEDF08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Step#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E113F5" w:rsidRDefault="00072C34" w14:paraId="69BEDF09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Procedure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E113F5" w:rsidRDefault="00072C34" w14:paraId="69BEDF0A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Expected Result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E113F5" w:rsidRDefault="00072C34" w14:paraId="69BEDF0B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Actual Result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E113F5" w:rsidRDefault="00072C34" w14:paraId="69BEDF0C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Pass/Fail</w:t>
            </w:r>
          </w:p>
        </w:tc>
      </w:tr>
      <w:tr w:rsidR="00E113F5" w14:paraId="69BEDF18" w14:textId="77777777">
        <w:trPr>
          <w:trHeight w:val="1560"/>
        </w:trPr>
        <w:tc>
          <w:tcPr>
            <w:tcW w:w="1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0E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0F" w14:textId="77777777">
            <w:pPr>
              <w:rPr>
                <w:rFonts w:ascii="Arial" w:hAnsi="Arial" w:eastAsia="Arial" w:cs="Arial"/>
                <w:b/>
                <w:color w:val="000000"/>
                <w:u w:val="single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eastAsia="Arial" w:cs="Arial"/>
                <w:b/>
                <w:color w:val="000000"/>
                <w:u w:val="single"/>
              </w:rPr>
              <w:t>DAY1:</w:t>
            </w:r>
          </w:p>
          <w:p w:rsidR="00E113F5" w:rsidRDefault="00E113F5" w14:paraId="69BEDF10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  <w:p w:rsidR="00E113F5" w:rsidRDefault="00072C34" w14:paraId="69BEDF11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  <w:highlight w:val="white"/>
              </w:rPr>
              <w:t>Charge your Nymi Band for at least 2 hours. Record the amount of time that the Nymi Band was charging for in the actual results for this step.</w:t>
            </w:r>
          </w:p>
          <w:p w:rsidR="00E113F5" w:rsidRDefault="00E113F5" w14:paraId="69BEDF12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  <w:p w:rsidR="00E113F5" w:rsidRDefault="00E113F5" w14:paraId="69BEDF13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14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  <w:highlight w:val="white"/>
              </w:rPr>
              <w:t>Tester records the amount of time the Nymi Band is charged</w:t>
            </w: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>.</w:t>
            </w:r>
          </w:p>
          <w:p w:rsidR="00E113F5" w:rsidRDefault="00E113F5" w14:paraId="69BEDF15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16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Nymi Band left on charge for 2 hours.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17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Pass</w:t>
            </w:r>
          </w:p>
        </w:tc>
      </w:tr>
      <w:tr w:rsidR="00E113F5" w14:paraId="69BEDF20" w14:textId="77777777">
        <w:trPr>
          <w:trHeight w:val="1560"/>
        </w:trPr>
        <w:tc>
          <w:tcPr>
            <w:tcW w:w="1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19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1A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  <w:highlight w:val="white"/>
              </w:rPr>
              <w:t>Wake Nymi Band while it is still attached to charger</w:t>
            </w: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>.</w:t>
            </w:r>
          </w:p>
          <w:p w:rsidR="00E113F5" w:rsidRDefault="00E113F5" w14:paraId="69BEDF1B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1C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  <w:highlight w:val="white"/>
              </w:rPr>
              <w:t>The Nymi Band display clearly displays that the band is fully charged</w:t>
            </w: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>.</w:t>
            </w:r>
          </w:p>
          <w:p w:rsidR="00E113F5" w:rsidRDefault="00E113F5" w14:paraId="69BEDF1D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1E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bookmarkStart w:name="_heading=h.tyjcwt" w:colFirst="0" w:colLast="0" w:id="4"/>
            <w:bookmarkEnd w:id="4"/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A full battery icon appears on the Nymi Band screen.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1F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Pass</w:t>
            </w:r>
          </w:p>
        </w:tc>
      </w:tr>
      <w:tr w:rsidR="00E113F5" w14:paraId="69BEDF28" w14:textId="77777777">
        <w:trPr>
          <w:trHeight w:val="1560"/>
        </w:trPr>
        <w:tc>
          <w:tcPr>
            <w:tcW w:w="1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21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22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  <w:highlight w:val="white"/>
              </w:rPr>
              <w:t>Log into the Nymi Band Application and follow the instructions to enroll your Nymi Band</w:t>
            </w: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>.</w:t>
            </w:r>
          </w:p>
          <w:p w:rsidR="00E113F5" w:rsidRDefault="00E113F5" w14:paraId="69BEDF23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24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  <w:highlight w:val="white"/>
              </w:rPr>
              <w:t>Enrollment is successful.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25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eastAsia="Arial" w:cs="Arial"/>
                <w:color w:val="202020"/>
                <w:sz w:val="21"/>
                <w:szCs w:val="21"/>
                <w:highlight w:val="white"/>
              </w:rPr>
              <w:t>Enrollment succeeds</w:t>
            </w: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>.</w:t>
            </w:r>
          </w:p>
          <w:p w:rsidR="00E113F5" w:rsidRDefault="00E113F5" w14:paraId="69BEDF26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27" w14:textId="73558730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Pass</w:t>
            </w:r>
          </w:p>
        </w:tc>
      </w:tr>
      <w:tr w:rsidR="00E113F5" w14:paraId="69BEDF30" w14:textId="77777777">
        <w:trPr>
          <w:trHeight w:val="1560"/>
        </w:trPr>
        <w:tc>
          <w:tcPr>
            <w:tcW w:w="1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29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2A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  <w:highlight w:val="white"/>
              </w:rPr>
              <w:t>Record the date and time that you enrolled your Nymi Band for your first authentication event/first tap</w:t>
            </w: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>.</w:t>
            </w:r>
          </w:p>
          <w:p w:rsidR="00E113F5" w:rsidRDefault="00E113F5" w14:paraId="69BEDF2B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2C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  <w:highlight w:val="white"/>
              </w:rPr>
              <w:t>Time is recorded</w:t>
            </w: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>.</w:t>
            </w:r>
          </w:p>
          <w:p w:rsidR="00E113F5" w:rsidRDefault="00E113F5" w14:paraId="69BEDF2D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2E" w14:textId="2FD55EB9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Nymi Band enrolled at 8:34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2F" w14:textId="314ABC21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E113F5" w:rsidTr="00EA5E61" w14:paraId="69BEDF3C" w14:textId="77777777">
        <w:trPr>
          <w:trHeight w:val="2544"/>
        </w:trPr>
        <w:tc>
          <w:tcPr>
            <w:tcW w:w="1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31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3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rFonts w:ascii="Arial" w:hAnsi="Arial" w:eastAsia="Arial" w:cs="Arial"/>
                <w:color w:val="202020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br/>
            </w: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>Throughout the 10-hour shift, open the NFC tap application and perform 300 authentication events by tapping the Nymi Band against an NFC reader.</w:t>
            </w:r>
          </w:p>
          <w:p w:rsidR="00E113F5" w:rsidRDefault="00E113F5" w14:paraId="69BEDF33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34" w14:textId="77777777">
            <w:pPr>
              <w:rPr>
                <w:rFonts w:ascii="Arial" w:hAnsi="Arial" w:eastAsia="Arial" w:cs="Arial"/>
              </w:rPr>
            </w:pPr>
            <w:bookmarkStart w:name="_heading=h.30j0zll" w:colFirst="0" w:colLast="0" w:id="5"/>
            <w:bookmarkEnd w:id="5"/>
            <w:r>
              <w:rPr>
                <w:rFonts w:ascii="Arial" w:hAnsi="Arial" w:eastAsia="Arial" w:cs="Arial"/>
                <w:color w:val="202020"/>
                <w:sz w:val="21"/>
                <w:szCs w:val="21"/>
                <w:highlight w:val="white"/>
              </w:rPr>
              <w:t>The battery lasts throughout the 10-hour shift.</w:t>
            </w: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 xml:space="preserve">  The Nymi Band does not falsely deauthenticate.</w:t>
            </w:r>
          </w:p>
          <w:p w:rsidR="00E113F5" w:rsidRDefault="00E113F5" w14:paraId="69BEDF35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E113F5" w14:paraId="69BEDF36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  <w:p w:rsidR="00E113F5" w:rsidRDefault="00E113F5" w14:paraId="69BEDF37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  <w:p w:rsidR="00E113F5" w:rsidRDefault="00072C34" w14:paraId="69BEDF38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Nymi Band remained authenticated the entire 10 hours shift, Nymi Band was tapped 300 times over the course of the shift.</w:t>
            </w:r>
          </w:p>
          <w:p w:rsidR="00E113F5" w:rsidRDefault="00E113F5" w14:paraId="69BEDF39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  <w:p w:rsidR="00E113F5" w:rsidRDefault="00E113F5" w14:paraId="69BEDF3A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3B" w14:textId="39DFEA72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E113F5" w:rsidTr="00EA5E61" w14:paraId="69BEDF43" w14:textId="77777777">
        <w:trPr>
          <w:trHeight w:val="1307"/>
        </w:trPr>
        <w:tc>
          <w:tcPr>
            <w:tcW w:w="1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3D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3E" w14:textId="77777777">
            <w:pPr>
              <w:rPr>
                <w:rFonts w:ascii="Arial" w:hAnsi="Arial" w:eastAsia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000000"/>
                <w:sz w:val="21"/>
                <w:szCs w:val="21"/>
              </w:rPr>
              <w:t>Take off the Nymi Band and put it on a table.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3F" w14:textId="77777777">
            <w:pPr>
              <w:rPr>
                <w:rFonts w:ascii="Arial" w:hAnsi="Arial" w:eastAsia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000000"/>
                <w:sz w:val="21"/>
                <w:szCs w:val="21"/>
              </w:rPr>
              <w:t>The Nymi Band deauthenticates within 3 seconds of removal.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40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Nymi Band deauthenticated in 1 second.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41" w14:textId="3CD8DE19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Pass</w:t>
            </w:r>
          </w:p>
          <w:p w:rsidR="00E113F5" w:rsidRDefault="00E113F5" w14:paraId="69BEDF42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 w:rsidR="00E113F5" w14:paraId="69BEDF49" w14:textId="77777777">
        <w:trPr>
          <w:trHeight w:val="1500"/>
        </w:trPr>
        <w:tc>
          <w:tcPr>
            <w:tcW w:w="1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44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45" w14:textId="77777777">
            <w:pPr>
              <w:rPr>
                <w:rFonts w:ascii="Arial" w:hAnsi="Arial" w:eastAsia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000000"/>
                <w:sz w:val="21"/>
                <w:szCs w:val="21"/>
              </w:rPr>
              <w:t>Attempt to authenticate the Nymi Band while it is on the table.  Leave for the day.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46" w14:textId="77777777">
            <w:pPr>
              <w:rPr>
                <w:rFonts w:ascii="Arial" w:hAnsi="Arial" w:eastAsia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000000"/>
                <w:sz w:val="21"/>
                <w:szCs w:val="21"/>
              </w:rPr>
              <w:t>The Nymi Band does not authenticate.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47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Nymi Band authentication failed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48" w14:textId="6808570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E113F5" w14:paraId="69BEDF4F" w14:textId="77777777">
        <w:trPr>
          <w:trHeight w:val="20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E113F5" w14:paraId="69BEDF4A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4B" w14:textId="77777777">
            <w:pPr>
              <w:rPr>
                <w:rFonts w:ascii="Arial" w:hAnsi="Arial" w:eastAsia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000000"/>
                <w:sz w:val="21"/>
                <w:szCs w:val="21"/>
                <w:u w:val="single"/>
              </w:rPr>
              <w:t>DAY 2:</w:t>
            </w: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E113F5" w14:paraId="69BEDF4C" w14:textId="77777777">
            <w:pPr>
              <w:rPr>
                <w:rFonts w:ascii="Arial" w:hAnsi="Arial" w:eastAsia="Arial" w:cs="Arial"/>
                <w:color w:val="202020"/>
                <w:sz w:val="21"/>
                <w:szCs w:val="21"/>
                <w:highlight w:val="whit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E113F5" w14:paraId="69BEDF4D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E113F5" w14:paraId="69BEDF4E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 w:rsidR="00E113F5" w:rsidTr="00EA5E61" w14:paraId="69BEDF56" w14:textId="77777777">
        <w:trPr>
          <w:trHeight w:val="845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50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7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51" w14:textId="77777777">
            <w:pPr>
              <w:rPr>
                <w:rFonts w:ascii="Arial" w:hAnsi="Arial" w:eastAsia="Arial" w:cs="Arial"/>
                <w:b/>
                <w:color w:val="000000"/>
                <w:u w:val="single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  <w:highlight w:val="white"/>
              </w:rPr>
              <w:t>Record the time of your first authentication event/first tap</w:t>
            </w: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>.</w:t>
            </w: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52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  <w:highlight w:val="white"/>
              </w:rPr>
              <w:t>Time is recorded</w:t>
            </w: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>.</w:t>
            </w:r>
          </w:p>
          <w:p w:rsidR="00E113F5" w:rsidRDefault="00E113F5" w14:paraId="69BEDF53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54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First tap occurred at 9 am.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55" w14:textId="445A617E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E113F5" w14:paraId="69BEDF5F" w14:textId="77777777">
        <w:trPr>
          <w:trHeight w:val="60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57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5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rFonts w:ascii="Arial" w:hAnsi="Arial" w:eastAsia="Arial" w:cs="Arial"/>
                <w:color w:val="202020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br/>
            </w: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>Throughout the 10-hour shift, open the NFC tap application and perform 300 authentication events by tapping the Nymi Band against an NFC reader.</w:t>
            </w:r>
          </w:p>
          <w:p w:rsidR="00E113F5" w:rsidRDefault="00E113F5" w14:paraId="69BEDF59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5A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  <w:highlight w:val="white"/>
              </w:rPr>
              <w:t>The battery lasts throughout the 10-hour shift.</w:t>
            </w: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 xml:space="preserve"> The Nymi Band does not falsely deauthenticate.</w:t>
            </w:r>
          </w:p>
          <w:p w:rsidR="00E113F5" w:rsidRDefault="00E113F5" w14:paraId="69BEDF5B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5C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Nymi Band remained authenticated the entire 10 hours shift, Nymi Band was tapped 300 times over the course of the shift.</w:t>
            </w:r>
          </w:p>
          <w:p w:rsidR="00E113F5" w:rsidRDefault="00E113F5" w14:paraId="69BEDF5D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5E" w14:textId="1BE54259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E113F5" w14:paraId="69BEDF65" w14:textId="77777777">
        <w:trPr>
          <w:trHeight w:val="60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60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61" w14:textId="7978251B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1"/>
                <w:szCs w:val="21"/>
              </w:rPr>
              <w:t>Take off the Nymi Band, leave it unauthenticated</w:t>
            </w:r>
            <w:r w:rsidR="00A550DD">
              <w:rPr>
                <w:rFonts w:ascii="Arial" w:hAnsi="Arial" w:eastAsia="Arial" w:cs="Arial"/>
                <w:color w:val="000000"/>
                <w:sz w:val="21"/>
                <w:szCs w:val="21"/>
              </w:rPr>
              <w:t>.</w:t>
            </w:r>
            <w:r>
              <w:rPr>
                <w:rFonts w:ascii="Arial" w:hAnsi="Arial" w:eastAsia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z w:val="21"/>
                <w:szCs w:val="21"/>
              </w:rPr>
              <w:t>and untouched, and then leave for the day.</w:t>
            </w: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62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1"/>
                <w:szCs w:val="21"/>
              </w:rPr>
              <w:t>The Nymi Band deauthenticates within 3 seconds of removal.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63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Nymi Band deauthenticated in 1.2 seconds.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64" w14:textId="3A63CED5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E113F5" w14:paraId="69BEDF6B" w14:textId="77777777">
        <w:trPr>
          <w:trHeight w:val="60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E113F5" w14:paraId="69BEDF66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67" w14:textId="77777777">
            <w:pPr>
              <w:rPr>
                <w:rFonts w:ascii="Arial" w:hAnsi="Arial" w:eastAsia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Arial" w:cs="Arial"/>
                <w:b/>
                <w:color w:val="000000"/>
                <w:sz w:val="21"/>
                <w:szCs w:val="21"/>
                <w:u w:val="single"/>
              </w:rPr>
              <w:t>DAY 3:</w:t>
            </w: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E113F5" w14:paraId="69BEDF68" w14:textId="77777777">
            <w:pPr>
              <w:rPr>
                <w:rFonts w:ascii="Arial" w:hAnsi="Arial" w:eastAsia="Arial" w:cs="Arial"/>
                <w:color w:val="202020"/>
                <w:sz w:val="21"/>
                <w:szCs w:val="21"/>
                <w:highlight w:val="whit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E113F5" w14:paraId="69BEDF69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E113F5" w14:paraId="69BEDF6A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 w:rsidR="00E113F5" w14:paraId="69BEDF74" w14:textId="77777777">
        <w:trPr>
          <w:trHeight w:val="60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6C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6D" w14:textId="77777777">
            <w:pPr>
              <w:rPr>
                <w:rFonts w:ascii="Arial" w:hAnsi="Arial" w:eastAsia="Arial" w:cs="Arial"/>
                <w:b/>
                <w:color w:val="000000"/>
                <w:u w:val="single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</w:t>
            </w:r>
          </w:p>
          <w:p w:rsidR="00E113F5" w:rsidRDefault="00072C34" w14:paraId="69BEDF6E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  <w:highlight w:val="white"/>
              </w:rPr>
              <w:t>Record the time of your first authentication event/first tap</w:t>
            </w: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>.</w:t>
            </w:r>
          </w:p>
          <w:p w:rsidR="00E113F5" w:rsidRDefault="00E113F5" w14:paraId="69BEDF6F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70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  <w:highlight w:val="white"/>
              </w:rPr>
              <w:t>Time is recorded</w:t>
            </w: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>.</w:t>
            </w:r>
          </w:p>
          <w:p w:rsidR="00E113F5" w:rsidRDefault="00E113F5" w14:paraId="69BEDF71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72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First authentication occurred at 8:56 am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73" w14:textId="5A3A374E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E113F5" w:rsidTr="0052339A" w14:paraId="69BEDF7E" w14:textId="77777777">
        <w:trPr>
          <w:trHeight w:val="2097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75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7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rFonts w:ascii="Arial" w:hAnsi="Arial" w:eastAsia="Arial" w:cs="Arial"/>
                <w:color w:val="202020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br/>
            </w: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>Throughout the 10-hour shift, open the NFC tap application and perform 300 authentication events by tapping the Nymi Band against an NFC reader.</w:t>
            </w:r>
          </w:p>
          <w:p w:rsidR="00E113F5" w:rsidRDefault="00E113F5" w14:paraId="69BEDF77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78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  <w:highlight w:val="white"/>
              </w:rPr>
              <w:t>The battery lasts throughout the 10-hour shift.</w:t>
            </w: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 xml:space="preserve"> The Nymi Band does not falsely deauthenticate.</w:t>
            </w:r>
          </w:p>
          <w:p w:rsidR="00E113F5" w:rsidRDefault="00E113F5" w14:paraId="69BEDF79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E113F5" w14:paraId="69BEDF7A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  <w:p w:rsidR="00E113F5" w:rsidRDefault="00072C34" w14:paraId="69BEDF7B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Nymi Band remained authenticated the entire 10 hours shift, Nymi Band was tapped 300 times over the course of the shift.</w:t>
            </w:r>
          </w:p>
          <w:p w:rsidR="00E113F5" w:rsidRDefault="00E113F5" w14:paraId="69BEDF7C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7D" w14:textId="763F392F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E113F5" w:rsidTr="0052339A" w14:paraId="69BEDF84" w14:textId="77777777">
        <w:trPr>
          <w:trHeight w:val="1236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7F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8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202020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000000"/>
                <w:sz w:val="21"/>
                <w:szCs w:val="21"/>
              </w:rPr>
              <w:t>Take off the Nymi Band, leave it unauthenticated and untouched, and then leave for the day.</w:t>
            </w: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81" w14:textId="77777777">
            <w:pPr>
              <w:rPr>
                <w:rFonts w:ascii="Arial" w:hAnsi="Arial" w:eastAsia="Arial" w:cs="Arial"/>
                <w:color w:val="202020"/>
                <w:sz w:val="21"/>
                <w:szCs w:val="21"/>
                <w:highlight w:val="white"/>
              </w:rPr>
            </w:pPr>
            <w:r>
              <w:rPr>
                <w:rFonts w:ascii="Arial" w:hAnsi="Arial" w:eastAsia="Arial" w:cs="Arial"/>
                <w:color w:val="000000"/>
                <w:sz w:val="21"/>
                <w:szCs w:val="21"/>
              </w:rPr>
              <w:t>The Nymi Band deauthenticates within 3 seconds of removal.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82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Nymi Band deauthenticated in 2 seconds.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83" w14:textId="762A7C01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E113F5" w:rsidTr="0052339A" w14:paraId="69BEDF8A" w14:textId="77777777">
        <w:trPr>
          <w:trHeight w:val="970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85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8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000000"/>
                <w:sz w:val="21"/>
                <w:szCs w:val="21"/>
              </w:rPr>
              <w:t xml:space="preserve">Leave the Nymi Band off charge and observe the battery level.  </w:t>
            </w: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87" w14:textId="77777777">
            <w:pPr>
              <w:rPr>
                <w:rFonts w:ascii="Arial" w:hAnsi="Arial" w:eastAsia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000000"/>
                <w:sz w:val="21"/>
                <w:szCs w:val="21"/>
              </w:rPr>
              <w:t>The Nymi Band screen displays the battery level.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88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Nymi Band displays a one bar battery level.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89" w14:textId="08D414B0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E113F5" w14:paraId="69BEDF90" w14:textId="77777777">
        <w:trPr>
          <w:trHeight w:val="260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E113F5" w14:paraId="69BEDF8B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8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b/>
                <w:color w:val="000000"/>
                <w:sz w:val="21"/>
                <w:szCs w:val="21"/>
                <w:u w:val="single"/>
              </w:rPr>
            </w:pPr>
            <w:r>
              <w:rPr>
                <w:rFonts w:ascii="Arial" w:hAnsi="Arial" w:eastAsia="Arial" w:cs="Arial"/>
                <w:b/>
                <w:color w:val="000000"/>
                <w:sz w:val="21"/>
                <w:szCs w:val="21"/>
                <w:u w:val="single"/>
              </w:rPr>
              <w:t>Days 4-8:</w:t>
            </w: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E113F5" w14:paraId="69BEDF8D" w14:textId="77777777">
            <w:pPr>
              <w:rPr>
                <w:rFonts w:ascii="Arial" w:hAnsi="Arial" w:eastAsia="Arial" w:cs="Arial"/>
                <w:color w:val="000000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E113F5" w14:paraId="69BEDF8E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E113F5" w14:paraId="69BEDF8F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 w:rsidR="00E113F5" w:rsidTr="0052339A" w14:paraId="69BEDF96" w14:textId="77777777">
        <w:trPr>
          <w:trHeight w:val="1569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91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92" w14:textId="50138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000000"/>
                <w:sz w:val="21"/>
                <w:szCs w:val="21"/>
              </w:rPr>
              <w:t>When the battery dies, wait until the 7</w:t>
            </w:r>
            <w:r>
              <w:rPr>
                <w:rFonts w:ascii="Arial" w:hAnsi="Arial" w:eastAsia="Arial" w:cs="Arial"/>
                <w:color w:val="000000"/>
                <w:sz w:val="21"/>
                <w:szCs w:val="21"/>
                <w:vertAlign w:val="superscript"/>
              </w:rPr>
              <w:t>th</w:t>
            </w:r>
            <w:r>
              <w:rPr>
                <w:rFonts w:ascii="Arial" w:hAnsi="Arial" w:eastAsia="Arial" w:cs="Arial"/>
                <w:color w:val="000000"/>
                <w:sz w:val="21"/>
                <w:szCs w:val="21"/>
              </w:rPr>
              <w:t xml:space="preserve"> day after the battery was charged to put the Nymi Band no charge</w:t>
            </w:r>
            <w:r w:rsidR="005126DD">
              <w:rPr>
                <w:rFonts w:ascii="Arial" w:hAnsi="Arial" w:eastAsia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93" w14:textId="77777777">
            <w:pPr>
              <w:rPr>
                <w:rFonts w:ascii="Arial" w:hAnsi="Arial" w:eastAsia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000000"/>
                <w:sz w:val="21"/>
                <w:szCs w:val="21"/>
              </w:rPr>
              <w:t>The Nymi Band displays the charging symbol.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94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The charging symbol appeared on the Nymi Band when put on charge.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95" w14:textId="342B9AE0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E113F5" w:rsidTr="00EA5E61" w14:paraId="69BEDF9C" w14:textId="77777777">
        <w:trPr>
          <w:trHeight w:val="2258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97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9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000000"/>
                <w:sz w:val="21"/>
                <w:szCs w:val="21"/>
              </w:rPr>
              <w:t>When the Nymi Band is fully charged, put the Nymi Band on your wrist. and authenticate with your fingerprint.</w:t>
            </w: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99" w14:textId="77777777">
            <w:pPr>
              <w:rPr>
                <w:rFonts w:ascii="Arial" w:hAnsi="Arial" w:eastAsia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000000"/>
                <w:sz w:val="21"/>
                <w:szCs w:val="21"/>
              </w:rPr>
              <w:t>The Nymi Band indicates that the Nymi Band is fully charge and prompts the user to authenticate.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9A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The Nymi Band displayed a full battery charge.  Authentication succeeded on the first attempt and the Nymi Band displays 'READY'.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E113F5" w:rsidRDefault="00072C34" w14:paraId="69BEDF9B" w14:textId="6C76F081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Pass</w:t>
            </w:r>
          </w:p>
        </w:tc>
      </w:tr>
    </w:tbl>
    <w:p w:rsidR="00E113F5" w:rsidRDefault="00E113F5" w14:paraId="69BEDF9D" w14:textId="77777777">
      <w:pPr>
        <w:rPr>
          <w:rFonts w:ascii="Arial" w:hAnsi="Arial" w:eastAsia="Arial" w:cs="Arial"/>
        </w:rPr>
      </w:pPr>
    </w:p>
    <w:p w:rsidR="40CF5BC0" w:rsidP="40CF5BC0" w:rsidRDefault="40CF5BC0" w14:paraId="5FADE47E" w14:textId="78019B5A">
      <w:pPr>
        <w:pStyle w:val="Normal"/>
        <w:rPr>
          <w:rFonts w:ascii="Arial" w:hAnsi="Arial" w:eastAsia="Arial" w:cs="Arial"/>
        </w:rPr>
      </w:pPr>
    </w:p>
    <w:sectPr w:rsidR="00E113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2466" w:right="1440" w:bottom="1942" w:left="1276" w:header="567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6168" w:rsidRDefault="00072C34" w14:paraId="69BEDFA8" w14:textId="77777777">
      <w:r>
        <w:separator/>
      </w:r>
    </w:p>
  </w:endnote>
  <w:endnote w:type="continuationSeparator" w:id="0">
    <w:p w:rsidR="00626168" w:rsidRDefault="00072C34" w14:paraId="69BEDFA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13F5" w:rsidRDefault="00E113F5" w14:paraId="69BEDFA0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13F5" w:rsidRDefault="00E113F5" w14:paraId="69BEDFA1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851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13F5" w:rsidRDefault="00E113F5" w14:paraId="69BEDFA3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6168" w:rsidRDefault="00072C34" w14:paraId="69BEDFA4" w14:textId="77777777">
      <w:r>
        <w:separator/>
      </w:r>
    </w:p>
  </w:footnote>
  <w:footnote w:type="continuationSeparator" w:id="0">
    <w:p w:rsidR="00626168" w:rsidRDefault="00072C34" w14:paraId="69BEDFA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13F5" w:rsidRDefault="00E113F5" w14:paraId="69BEDF9E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113F5" w:rsidP="40CF5BC0" w:rsidRDefault="00072C34" w14:paraId="69BEDF9F" w14:textId="5346ED83">
    <w:pPr>
      <w:pStyle w:val="Normal"/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right" w:pos="9340"/>
      </w:tabs>
      <w:ind w:left="-567"/>
    </w:pPr>
    <w:r>
      <w:rPr>
        <w:noProof/>
      </w:rPr>
      <w:drawing>
        <wp:inline distT="0" distB="0" distL="0" distR="0" wp14:anchorId="69BEDFA4" wp14:editId="69BEDFA5">
          <wp:extent cx="2549171" cy="810467"/>
          <wp:effectExtent l="0" t="0" r="0" b="0"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9171" cy="8104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40CF5BC0">
      <w:rPr/>
      <w:t xml:space="preserve">                                           </w:t>
    </w:r>
    <w:r w:rsidR="40CF5BC0">
      <w:drawing>
        <wp:inline wp14:editId="42061925" wp14:anchorId="0B173C94">
          <wp:extent cx="1866900" cy="1108970"/>
          <wp:effectExtent l="0" t="0" r="0" b="0"/>
          <wp:docPr id="1015464482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7ac482e736d947ef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1108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br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13F5" w:rsidRDefault="00E113F5" w14:paraId="69BEDFA2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358AF"/>
    <w:multiLevelType w:val="multilevel"/>
    <w:tmpl w:val="D57A6A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C5C2BC2"/>
    <w:multiLevelType w:val="multilevel"/>
    <w:tmpl w:val="BDE6D1A6"/>
    <w:lvl w:ilvl="0">
      <w:start w:val="1"/>
      <w:numFmt w:val="bullet"/>
      <w:lvlText w:val="●"/>
      <w:lvlJc w:val="left"/>
      <w:pPr>
        <w:ind w:left="114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hAnsi="Noto Sans Symbols" w:eastAsia="Noto Sans Symbols" w:cs="Noto Sans Symbols"/>
      </w:rPr>
    </w:lvl>
  </w:abstractNum>
  <w:num w:numId="1" w16cid:durableId="1006782775">
    <w:abstractNumId w:val="0"/>
  </w:num>
  <w:num w:numId="2" w16cid:durableId="45252626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3F5"/>
    <w:rsid w:val="00072C34"/>
    <w:rsid w:val="002D6106"/>
    <w:rsid w:val="00451C13"/>
    <w:rsid w:val="004F3C9C"/>
    <w:rsid w:val="00501302"/>
    <w:rsid w:val="005126DD"/>
    <w:rsid w:val="0052339A"/>
    <w:rsid w:val="00552E75"/>
    <w:rsid w:val="00571991"/>
    <w:rsid w:val="00626168"/>
    <w:rsid w:val="00881B86"/>
    <w:rsid w:val="009A6411"/>
    <w:rsid w:val="009E01B1"/>
    <w:rsid w:val="00A550DD"/>
    <w:rsid w:val="00C42B74"/>
    <w:rsid w:val="00E113F5"/>
    <w:rsid w:val="00EA5E61"/>
    <w:rsid w:val="00F9742A"/>
    <w:rsid w:val="0F6C4AE3"/>
    <w:rsid w:val="157593C1"/>
    <w:rsid w:val="2954B7E7"/>
    <w:rsid w:val="2BAAD590"/>
    <w:rsid w:val="37221AF3"/>
    <w:rsid w:val="3E41982A"/>
    <w:rsid w:val="40CF5BC0"/>
    <w:rsid w:val="42B7A70F"/>
    <w:rsid w:val="459B0B33"/>
    <w:rsid w:val="47153C48"/>
    <w:rsid w:val="4BC04275"/>
    <w:rsid w:val="516E41D7"/>
    <w:rsid w:val="57A36E92"/>
    <w:rsid w:val="640E0E8C"/>
    <w:rsid w:val="729440AB"/>
    <w:rsid w:val="747FC520"/>
    <w:rsid w:val="7F38A6AE"/>
    <w:rsid w:val="7F45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EDE56"/>
  <w15:docId w15:val="{6A5794AC-DD79-486C-8982-D1005B3FFA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2EA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C4B9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4B9A"/>
  </w:style>
  <w:style w:type="paragraph" w:styleId="Footer">
    <w:name w:val="footer"/>
    <w:basedOn w:val="Normal"/>
    <w:link w:val="FooterChar"/>
    <w:uiPriority w:val="99"/>
    <w:unhideWhenUsed/>
    <w:rsid w:val="004C4B9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4B9A"/>
  </w:style>
  <w:style w:type="character" w:styleId="Hyperlink">
    <w:name w:val="Hyperlink"/>
    <w:basedOn w:val="DefaultParagraphFont"/>
    <w:uiPriority w:val="99"/>
    <w:unhideWhenUsed/>
    <w:rsid w:val="00775273"/>
    <w:rPr>
      <w:color w:val="0000FF" w:themeColor="hyperlink"/>
      <w:u w:val="single"/>
    </w:rPr>
  </w:style>
  <w:style w:type="paragraph" w:styleId="TableParagraph" w:customStyle="1">
    <w:name w:val="Table Paragraph"/>
    <w:basedOn w:val="Normal"/>
    <w:uiPriority w:val="1"/>
    <w:qFormat/>
    <w:rsid w:val="00861631"/>
    <w:pPr>
      <w:widowControl w:val="0"/>
      <w:autoSpaceDE w:val="0"/>
      <w:autoSpaceDN w:val="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D0EEB"/>
    <w:pPr>
      <w:ind w:left="720"/>
      <w:contextualSpacing/>
    </w:p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60B8E"/>
    <w:pPr>
      <w:spacing w:before="100" w:beforeAutospacing="1" w:after="100" w:afterAutospacing="1"/>
    </w:pPr>
  </w:style>
  <w:style w:type="table" w:styleId="a6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media/image4.png" Id="R7ac482e736d947e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0vrbplJrypzSVvnwSj+ecNXlNQ==">AMUW2mU50+dcSSN53VMLdFJS0pzO4KU+nB+ZHa8U9i51ZbLqoWP/m8q651wsIwMrRVA0MjHC+VzBIAQA1cqmbedMkjwSJA+Z3ApeuRHk3weRvmqjdrPRXHOG61rZbV1+sJrN7o1+h+e9ICNSHm/cUoDkplh7vSPW0sGE47DMAiij5c1L85jFCbVFPyk8seR6rXcvqT2Ie9qV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0A5040C291042A82A629FC0D4F239" ma:contentTypeVersion="18" ma:contentTypeDescription="Create a new document." ma:contentTypeScope="" ma:versionID="34ecd2194191a1c3d45766035d87fbf5">
  <xsd:schema xmlns:xsd="http://www.w3.org/2001/XMLSchema" xmlns:xs="http://www.w3.org/2001/XMLSchema" xmlns:p="http://schemas.microsoft.com/office/2006/metadata/properties" xmlns:ns2="4541cc3c-3c8a-4aeb-a424-9c94cac8aacf" xmlns:ns3="5fc3bb3c-a60a-4e21-b356-ee9f62ac1265" targetNamespace="http://schemas.microsoft.com/office/2006/metadata/properties" ma:root="true" ma:fieldsID="d1325a82364ebec53a6ae7c5b5205d19" ns2:_="" ns3:_="">
    <xsd:import namespace="4541cc3c-3c8a-4aeb-a424-9c94cac8aacf"/>
    <xsd:import namespace="5fc3bb3c-a60a-4e21-b356-ee9f62ac1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1cc3c-3c8a-4aeb-a424-9c94cac8a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93a89d-9770-45a3-9f0e-dfa71f74e2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3bb3c-a60a-4e21-b356-ee9f62ac1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15c3b8-a239-4dc5-9482-52dc3e80c835}" ma:internalName="TaxCatchAll" ma:showField="CatchAllData" ma:web="5fc3bb3c-a60a-4e21-b356-ee9f62ac12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c3bb3c-a60a-4e21-b356-ee9f62ac1265" xsi:nil="true"/>
    <lcf76f155ced4ddcb4097134ff3c332f xmlns="4541cc3c-3c8a-4aeb-a424-9c94cac8aa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E0EB705-1415-409B-8E0C-E49C7085AAB1}"/>
</file>

<file path=customXml/itemProps3.xml><?xml version="1.0" encoding="utf-8"?>
<ds:datastoreItem xmlns:ds="http://schemas.openxmlformats.org/officeDocument/2006/customXml" ds:itemID="{59DE986D-0F0B-4DDC-936A-643B2899A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364E80-924F-48D4-A8EA-484ED3991CAA}">
  <ds:schemaRefs>
    <ds:schemaRef ds:uri="http://purl.org/dc/dcmitype/"/>
    <ds:schemaRef ds:uri="4541cc3c-3c8a-4aeb-a424-9c94cac8aacf"/>
    <ds:schemaRef ds:uri="http://schemas.microsoft.com/office/infopath/2007/PartnerControls"/>
    <ds:schemaRef ds:uri="http://schemas.microsoft.com/office/2006/documentManagement/types"/>
    <ds:schemaRef ds:uri="5fc3bb3c-a60a-4e21-b356-ee9f62ac1265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 Claudio (she/her)</cp:lastModifiedBy>
  <cp:revision>23</cp:revision>
  <dcterms:created xsi:type="dcterms:W3CDTF">2020-03-30T21:17:00Z</dcterms:created>
  <dcterms:modified xsi:type="dcterms:W3CDTF">2024-06-03T15:54:18Z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0x0101003360A5040C291042A82A629FC0D4F239</vt:lpwstr>
  </property>
  <property fmtid="{D5CDD505-2E9C-101B-9397-08002B2CF9AE}" pid="3" name="MediaServiceImageTags">
    <vt:lpwstr/>
  </property>
</Properties>
</file>