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6C970" w14:textId="77777777" w:rsidR="004905BE" w:rsidRDefault="00000000">
      <w:pPr>
        <w:pStyle w:val="Title"/>
        <w:spacing w:before="720"/>
        <w:rPr>
          <w:lang w:val=""/>
        </w:rPr>
      </w:pPr>
      <w:r>
        <w:fldChar w:fldCharType="begin"/>
      </w:r>
      <w:r>
        <w:rPr>
          <w:lang w:val=""/>
        </w:rPr>
        <w:instrText>TITLE \* MERGEFORMAT</w:instrText>
      </w:r>
      <w:r>
        <w:fldChar w:fldCharType="separate"/>
      </w:r>
      <w:bookmarkStart w:id="0" w:name="_Toc189635801"/>
      <w:r w:rsidR="002C0B52">
        <w:rPr>
          <w:lang w:val=""/>
        </w:rPr>
        <w:t>Deployment Guide—Windows and Linux</w:t>
      </w:r>
      <w:bookmarkEnd w:id="0"/>
      <w:r>
        <w:fldChar w:fldCharType="end"/>
      </w:r>
    </w:p>
    <w:p w14:paraId="192AB757" w14:textId="77777777" w:rsidR="002C0B52" w:rsidRDefault="00000000">
      <w:pPr>
        <w:pStyle w:val="TOCHeading"/>
        <w:rPr>
          <w:noProof/>
        </w:rPr>
      </w:pPr>
      <w:r>
        <w:t>Contents</w:t>
      </w:r>
      <w:r>
        <w:fldChar w:fldCharType="begin"/>
      </w:r>
      <w:r>
        <w:instrText>TOC \o "1-9" \w \* MERGEFORMAT</w:instrText>
      </w:r>
      <w:r>
        <w:fldChar w:fldCharType="separate"/>
      </w:r>
    </w:p>
    <w:p w14:paraId="16C83C6E" w14:textId="77777777" w:rsidR="002C0B52" w:rsidRDefault="002C0B52">
      <w:pPr>
        <w:pStyle w:val="TOC1"/>
        <w:tabs>
          <w:tab w:val="right" w:leader="dot" w:pos="9622"/>
        </w:tabs>
        <w:rPr>
          <w:rFonts w:eastAsiaTheme="minorEastAsia"/>
          <w:noProof/>
          <w:kern w:val="2"/>
          <w:lang w:val="en-CA" w:eastAsia="en-CA"/>
          <w14:ligatures w14:val="standardContextual"/>
        </w:rPr>
      </w:pPr>
      <w:r w:rsidRPr="008745C2">
        <w:rPr>
          <w:noProof/>
          <w:lang w:val=""/>
        </w:rPr>
        <w:t>Deployment Guide—Windows and Linux</w:t>
      </w:r>
      <w:r>
        <w:rPr>
          <w:noProof/>
        </w:rPr>
        <w:tab/>
      </w:r>
      <w:r>
        <w:rPr>
          <w:noProof/>
        </w:rPr>
        <w:fldChar w:fldCharType="begin"/>
      </w:r>
      <w:r>
        <w:rPr>
          <w:noProof/>
        </w:rPr>
        <w:instrText xml:space="preserve"> PAGEREF _Toc189635801 \h </w:instrText>
      </w:r>
      <w:r>
        <w:rPr>
          <w:noProof/>
        </w:rPr>
      </w:r>
      <w:r>
        <w:rPr>
          <w:noProof/>
        </w:rPr>
        <w:fldChar w:fldCharType="separate"/>
      </w:r>
      <w:r>
        <w:rPr>
          <w:noProof/>
        </w:rPr>
        <w:t>1</w:t>
      </w:r>
      <w:r>
        <w:rPr>
          <w:noProof/>
        </w:rPr>
        <w:fldChar w:fldCharType="end"/>
      </w:r>
    </w:p>
    <w:p w14:paraId="1AC307CD" w14:textId="77777777" w:rsidR="002C0B52" w:rsidRDefault="002C0B52">
      <w:pPr>
        <w:pStyle w:val="TOC1"/>
        <w:tabs>
          <w:tab w:val="right" w:leader="dot" w:pos="9622"/>
        </w:tabs>
        <w:rPr>
          <w:rFonts w:eastAsiaTheme="minorEastAsia"/>
          <w:noProof/>
          <w:kern w:val="2"/>
          <w:lang w:val="en-CA" w:eastAsia="en-CA"/>
          <w14:ligatures w14:val="standardContextual"/>
        </w:rPr>
      </w:pPr>
      <w:r>
        <w:rPr>
          <w:noProof/>
        </w:rPr>
        <w:t>Preface</w:t>
      </w:r>
      <w:r>
        <w:rPr>
          <w:noProof/>
        </w:rPr>
        <w:tab/>
      </w:r>
      <w:r>
        <w:rPr>
          <w:noProof/>
        </w:rPr>
        <w:fldChar w:fldCharType="begin"/>
      </w:r>
      <w:r>
        <w:rPr>
          <w:noProof/>
        </w:rPr>
        <w:instrText xml:space="preserve"> PAGEREF _Toc189635802 \h </w:instrText>
      </w:r>
      <w:r>
        <w:rPr>
          <w:noProof/>
        </w:rPr>
      </w:r>
      <w:r>
        <w:rPr>
          <w:noProof/>
        </w:rPr>
        <w:fldChar w:fldCharType="separate"/>
      </w:r>
      <w:r>
        <w:rPr>
          <w:noProof/>
        </w:rPr>
        <w:t>5</w:t>
      </w:r>
      <w:r>
        <w:rPr>
          <w:noProof/>
        </w:rPr>
        <w:fldChar w:fldCharType="end"/>
      </w:r>
    </w:p>
    <w:p w14:paraId="470F1405" w14:textId="77777777" w:rsidR="002C0B52" w:rsidRDefault="002C0B52">
      <w:pPr>
        <w:pStyle w:val="TOC1"/>
        <w:tabs>
          <w:tab w:val="right" w:leader="dot" w:pos="9622"/>
        </w:tabs>
        <w:rPr>
          <w:rFonts w:eastAsiaTheme="minorEastAsia"/>
          <w:noProof/>
          <w:kern w:val="2"/>
          <w:lang w:val="en-CA" w:eastAsia="en-CA"/>
          <w14:ligatures w14:val="standardContextual"/>
        </w:rPr>
      </w:pPr>
      <w:r>
        <w:rPr>
          <w:noProof/>
        </w:rPr>
        <w:t>Deployment Overview</w:t>
      </w:r>
      <w:r>
        <w:rPr>
          <w:noProof/>
        </w:rPr>
        <w:tab/>
      </w:r>
      <w:r>
        <w:rPr>
          <w:noProof/>
        </w:rPr>
        <w:fldChar w:fldCharType="begin"/>
      </w:r>
      <w:r>
        <w:rPr>
          <w:noProof/>
        </w:rPr>
        <w:instrText xml:space="preserve"> PAGEREF _Toc189635803 \h </w:instrText>
      </w:r>
      <w:r>
        <w:rPr>
          <w:noProof/>
        </w:rPr>
      </w:r>
      <w:r>
        <w:rPr>
          <w:noProof/>
        </w:rPr>
        <w:fldChar w:fldCharType="separate"/>
      </w:r>
      <w:r>
        <w:rPr>
          <w:noProof/>
        </w:rPr>
        <w:t>6</w:t>
      </w:r>
      <w:r>
        <w:rPr>
          <w:noProof/>
        </w:rPr>
        <w:fldChar w:fldCharType="end"/>
      </w:r>
    </w:p>
    <w:p w14:paraId="287FE7C6" w14:textId="77777777" w:rsidR="002C0B52" w:rsidRDefault="002C0B52">
      <w:pPr>
        <w:pStyle w:val="TOC2"/>
        <w:tabs>
          <w:tab w:val="right" w:leader="dot" w:pos="9622"/>
        </w:tabs>
        <w:rPr>
          <w:rFonts w:eastAsiaTheme="minorEastAsia"/>
          <w:noProof/>
          <w:kern w:val="2"/>
          <w:lang w:val="en-CA" w:eastAsia="en-CA"/>
          <w14:ligatures w14:val="standardContextual"/>
        </w:rPr>
      </w:pPr>
      <w:r>
        <w:rPr>
          <w:noProof/>
        </w:rPr>
        <w:t>Components in a Decentralized Nymi Agent Configuration</w:t>
      </w:r>
      <w:r>
        <w:rPr>
          <w:noProof/>
        </w:rPr>
        <w:tab/>
      </w:r>
      <w:r>
        <w:rPr>
          <w:noProof/>
        </w:rPr>
        <w:fldChar w:fldCharType="begin"/>
      </w:r>
      <w:r>
        <w:rPr>
          <w:noProof/>
        </w:rPr>
        <w:instrText xml:space="preserve"> PAGEREF _Toc189635804 \h </w:instrText>
      </w:r>
      <w:r>
        <w:rPr>
          <w:noProof/>
        </w:rPr>
      </w:r>
      <w:r>
        <w:rPr>
          <w:noProof/>
        </w:rPr>
        <w:fldChar w:fldCharType="separate"/>
      </w:r>
      <w:r>
        <w:rPr>
          <w:noProof/>
        </w:rPr>
        <w:t>7</w:t>
      </w:r>
      <w:r>
        <w:rPr>
          <w:noProof/>
        </w:rPr>
        <w:fldChar w:fldCharType="end"/>
      </w:r>
    </w:p>
    <w:p w14:paraId="4DEB563E" w14:textId="77777777" w:rsidR="002C0B52" w:rsidRDefault="002C0B52">
      <w:pPr>
        <w:pStyle w:val="TOC2"/>
        <w:tabs>
          <w:tab w:val="right" w:leader="dot" w:pos="9622"/>
        </w:tabs>
        <w:rPr>
          <w:rFonts w:eastAsiaTheme="minorEastAsia"/>
          <w:noProof/>
          <w:kern w:val="2"/>
          <w:lang w:val="en-CA" w:eastAsia="en-CA"/>
          <w14:ligatures w14:val="standardContextual"/>
        </w:rPr>
      </w:pPr>
      <w:r>
        <w:rPr>
          <w:noProof/>
        </w:rPr>
        <w:t>Components in a Centralized Nymi Agent Configuration</w:t>
      </w:r>
      <w:r>
        <w:rPr>
          <w:noProof/>
        </w:rPr>
        <w:tab/>
      </w:r>
      <w:r>
        <w:rPr>
          <w:noProof/>
        </w:rPr>
        <w:fldChar w:fldCharType="begin"/>
      </w:r>
      <w:r>
        <w:rPr>
          <w:noProof/>
        </w:rPr>
        <w:instrText xml:space="preserve"> PAGEREF _Toc189635805 \h </w:instrText>
      </w:r>
      <w:r>
        <w:rPr>
          <w:noProof/>
        </w:rPr>
      </w:r>
      <w:r>
        <w:rPr>
          <w:noProof/>
        </w:rPr>
        <w:fldChar w:fldCharType="separate"/>
      </w:r>
      <w:r>
        <w:rPr>
          <w:noProof/>
        </w:rPr>
        <w:t>9</w:t>
      </w:r>
      <w:r>
        <w:rPr>
          <w:noProof/>
        </w:rPr>
        <w:fldChar w:fldCharType="end"/>
      </w:r>
    </w:p>
    <w:p w14:paraId="58587505" w14:textId="77777777" w:rsidR="002C0B52" w:rsidRDefault="002C0B52">
      <w:pPr>
        <w:pStyle w:val="TOC2"/>
        <w:tabs>
          <w:tab w:val="right" w:leader="dot" w:pos="9622"/>
        </w:tabs>
        <w:rPr>
          <w:rFonts w:eastAsiaTheme="minorEastAsia"/>
          <w:noProof/>
          <w:kern w:val="2"/>
          <w:lang w:val="en-CA" w:eastAsia="en-CA"/>
          <w14:ligatures w14:val="standardContextual"/>
        </w:rPr>
      </w:pPr>
      <w:r>
        <w:rPr>
          <w:noProof/>
        </w:rPr>
        <w:t>Deployment of the Nymi WebAPI</w:t>
      </w:r>
      <w:r>
        <w:rPr>
          <w:noProof/>
        </w:rPr>
        <w:tab/>
      </w:r>
      <w:r>
        <w:rPr>
          <w:noProof/>
        </w:rPr>
        <w:fldChar w:fldCharType="begin"/>
      </w:r>
      <w:r>
        <w:rPr>
          <w:noProof/>
        </w:rPr>
        <w:instrText xml:space="preserve"> PAGEREF _Toc189635806 \h </w:instrText>
      </w:r>
      <w:r>
        <w:rPr>
          <w:noProof/>
        </w:rPr>
      </w:r>
      <w:r>
        <w:rPr>
          <w:noProof/>
        </w:rPr>
        <w:fldChar w:fldCharType="separate"/>
      </w:r>
      <w:r>
        <w:rPr>
          <w:noProof/>
        </w:rPr>
        <w:t>11</w:t>
      </w:r>
      <w:r>
        <w:rPr>
          <w:noProof/>
        </w:rPr>
        <w:fldChar w:fldCharType="end"/>
      </w:r>
    </w:p>
    <w:p w14:paraId="548E1B41" w14:textId="77777777" w:rsidR="002C0B52" w:rsidRDefault="002C0B52">
      <w:pPr>
        <w:pStyle w:val="TOC2"/>
        <w:tabs>
          <w:tab w:val="right" w:leader="dot" w:pos="9622"/>
        </w:tabs>
        <w:rPr>
          <w:rFonts w:eastAsiaTheme="minorEastAsia"/>
          <w:noProof/>
          <w:kern w:val="2"/>
          <w:lang w:val="en-CA" w:eastAsia="en-CA"/>
          <w14:ligatures w14:val="standardContextual"/>
        </w:rPr>
      </w:pPr>
      <w:r>
        <w:rPr>
          <w:noProof/>
        </w:rPr>
        <w:t>Nymi WebAPI Configuration Requirements</w:t>
      </w:r>
      <w:r>
        <w:rPr>
          <w:noProof/>
        </w:rPr>
        <w:tab/>
      </w:r>
      <w:r>
        <w:rPr>
          <w:noProof/>
        </w:rPr>
        <w:fldChar w:fldCharType="begin"/>
      </w:r>
      <w:r>
        <w:rPr>
          <w:noProof/>
        </w:rPr>
        <w:instrText xml:space="preserve"> PAGEREF _Toc189635807 \h </w:instrText>
      </w:r>
      <w:r>
        <w:rPr>
          <w:noProof/>
        </w:rPr>
      </w:r>
      <w:r>
        <w:rPr>
          <w:noProof/>
        </w:rPr>
        <w:fldChar w:fldCharType="separate"/>
      </w:r>
      <w:r>
        <w:rPr>
          <w:noProof/>
        </w:rPr>
        <w:t>12</w:t>
      </w:r>
      <w:r>
        <w:rPr>
          <w:noProof/>
        </w:rPr>
        <w:fldChar w:fldCharType="end"/>
      </w:r>
    </w:p>
    <w:p w14:paraId="6AB86FAB" w14:textId="77777777" w:rsidR="002C0B52" w:rsidRDefault="002C0B52">
      <w:pPr>
        <w:pStyle w:val="TOC1"/>
        <w:tabs>
          <w:tab w:val="right" w:leader="dot" w:pos="9622"/>
        </w:tabs>
        <w:rPr>
          <w:rFonts w:eastAsiaTheme="minorEastAsia"/>
          <w:noProof/>
          <w:kern w:val="2"/>
          <w:lang w:val="en-CA" w:eastAsia="en-CA"/>
          <w14:ligatures w14:val="standardContextual"/>
        </w:rPr>
      </w:pPr>
      <w:r>
        <w:rPr>
          <w:noProof/>
        </w:rPr>
        <w:t>Prepare for Connected Worker Platform Deployment</w:t>
      </w:r>
      <w:r>
        <w:rPr>
          <w:noProof/>
        </w:rPr>
        <w:tab/>
      </w:r>
      <w:r>
        <w:rPr>
          <w:noProof/>
        </w:rPr>
        <w:fldChar w:fldCharType="begin"/>
      </w:r>
      <w:r>
        <w:rPr>
          <w:noProof/>
        </w:rPr>
        <w:instrText xml:space="preserve"> PAGEREF _Toc189635808 \h </w:instrText>
      </w:r>
      <w:r>
        <w:rPr>
          <w:noProof/>
        </w:rPr>
      </w:r>
      <w:r>
        <w:rPr>
          <w:noProof/>
        </w:rPr>
        <w:fldChar w:fldCharType="separate"/>
      </w:r>
      <w:r>
        <w:rPr>
          <w:noProof/>
        </w:rPr>
        <w:t>12</w:t>
      </w:r>
      <w:r>
        <w:rPr>
          <w:noProof/>
        </w:rPr>
        <w:fldChar w:fldCharType="end"/>
      </w:r>
    </w:p>
    <w:p w14:paraId="40A0D1E8" w14:textId="77777777" w:rsidR="002C0B52" w:rsidRDefault="002C0B52">
      <w:pPr>
        <w:pStyle w:val="TOC2"/>
        <w:tabs>
          <w:tab w:val="right" w:leader="dot" w:pos="9622"/>
        </w:tabs>
        <w:rPr>
          <w:rFonts w:eastAsiaTheme="minorEastAsia"/>
          <w:noProof/>
          <w:kern w:val="2"/>
          <w:lang w:val="en-CA" w:eastAsia="en-CA"/>
          <w14:ligatures w14:val="standardContextual"/>
        </w:rPr>
      </w:pPr>
      <w:r>
        <w:rPr>
          <w:noProof/>
        </w:rPr>
        <w:t>Hardware and Software Requirements</w:t>
      </w:r>
      <w:r>
        <w:rPr>
          <w:noProof/>
        </w:rPr>
        <w:tab/>
      </w:r>
      <w:r>
        <w:rPr>
          <w:noProof/>
        </w:rPr>
        <w:fldChar w:fldCharType="begin"/>
      </w:r>
      <w:r>
        <w:rPr>
          <w:noProof/>
        </w:rPr>
        <w:instrText xml:space="preserve"> PAGEREF _Toc189635809 \h </w:instrText>
      </w:r>
      <w:r>
        <w:rPr>
          <w:noProof/>
        </w:rPr>
      </w:r>
      <w:r>
        <w:rPr>
          <w:noProof/>
        </w:rPr>
        <w:fldChar w:fldCharType="separate"/>
      </w:r>
      <w:r>
        <w:rPr>
          <w:noProof/>
        </w:rPr>
        <w:t>12</w:t>
      </w:r>
      <w:r>
        <w:rPr>
          <w:noProof/>
        </w:rPr>
        <w:fldChar w:fldCharType="end"/>
      </w:r>
    </w:p>
    <w:p w14:paraId="74A18280"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NES Requirements</w:t>
      </w:r>
      <w:r>
        <w:rPr>
          <w:noProof/>
        </w:rPr>
        <w:tab/>
      </w:r>
      <w:r>
        <w:rPr>
          <w:noProof/>
        </w:rPr>
        <w:fldChar w:fldCharType="begin"/>
      </w:r>
      <w:r>
        <w:rPr>
          <w:noProof/>
        </w:rPr>
        <w:instrText xml:space="preserve"> PAGEREF _Toc189635810 \h </w:instrText>
      </w:r>
      <w:r>
        <w:rPr>
          <w:noProof/>
        </w:rPr>
      </w:r>
      <w:r>
        <w:rPr>
          <w:noProof/>
        </w:rPr>
        <w:fldChar w:fldCharType="separate"/>
      </w:r>
      <w:r>
        <w:rPr>
          <w:noProof/>
        </w:rPr>
        <w:t>12</w:t>
      </w:r>
      <w:r>
        <w:rPr>
          <w:noProof/>
        </w:rPr>
        <w:fldChar w:fldCharType="end"/>
      </w:r>
    </w:p>
    <w:p w14:paraId="731864CE"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Time Synchronization Requirements</w:t>
      </w:r>
      <w:r>
        <w:rPr>
          <w:noProof/>
        </w:rPr>
        <w:tab/>
      </w:r>
      <w:r>
        <w:rPr>
          <w:noProof/>
        </w:rPr>
        <w:fldChar w:fldCharType="begin"/>
      </w:r>
      <w:r>
        <w:rPr>
          <w:noProof/>
        </w:rPr>
        <w:instrText xml:space="preserve"> PAGEREF _Toc189635811 \h </w:instrText>
      </w:r>
      <w:r>
        <w:rPr>
          <w:noProof/>
        </w:rPr>
      </w:r>
      <w:r>
        <w:rPr>
          <w:noProof/>
        </w:rPr>
        <w:fldChar w:fldCharType="separate"/>
      </w:r>
      <w:r>
        <w:rPr>
          <w:noProof/>
        </w:rPr>
        <w:t>13</w:t>
      </w:r>
      <w:r>
        <w:rPr>
          <w:noProof/>
        </w:rPr>
        <w:fldChar w:fldCharType="end"/>
      </w:r>
    </w:p>
    <w:p w14:paraId="09E019DE"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User Terminal Requirements</w:t>
      </w:r>
      <w:r>
        <w:rPr>
          <w:noProof/>
        </w:rPr>
        <w:tab/>
      </w:r>
      <w:r>
        <w:rPr>
          <w:noProof/>
        </w:rPr>
        <w:fldChar w:fldCharType="begin"/>
      </w:r>
      <w:r>
        <w:rPr>
          <w:noProof/>
        </w:rPr>
        <w:instrText xml:space="preserve"> PAGEREF _Toc189635812 \h </w:instrText>
      </w:r>
      <w:r>
        <w:rPr>
          <w:noProof/>
        </w:rPr>
      </w:r>
      <w:r>
        <w:rPr>
          <w:noProof/>
        </w:rPr>
        <w:fldChar w:fldCharType="separate"/>
      </w:r>
      <w:r>
        <w:rPr>
          <w:noProof/>
        </w:rPr>
        <w:t>13</w:t>
      </w:r>
      <w:r>
        <w:rPr>
          <w:noProof/>
        </w:rPr>
        <w:fldChar w:fldCharType="end"/>
      </w:r>
    </w:p>
    <w:p w14:paraId="754D03D5"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Nymi Lock Control Considerations</w:t>
      </w:r>
      <w:r>
        <w:rPr>
          <w:noProof/>
        </w:rPr>
        <w:tab/>
      </w:r>
      <w:r>
        <w:rPr>
          <w:noProof/>
        </w:rPr>
        <w:fldChar w:fldCharType="begin"/>
      </w:r>
      <w:r>
        <w:rPr>
          <w:noProof/>
        </w:rPr>
        <w:instrText xml:space="preserve"> PAGEREF _Toc189635813 \h </w:instrText>
      </w:r>
      <w:r>
        <w:rPr>
          <w:noProof/>
        </w:rPr>
      </w:r>
      <w:r>
        <w:rPr>
          <w:noProof/>
        </w:rPr>
        <w:fldChar w:fldCharType="separate"/>
      </w:r>
      <w:r>
        <w:rPr>
          <w:noProof/>
        </w:rPr>
        <w:t>14</w:t>
      </w:r>
      <w:r>
        <w:rPr>
          <w:noProof/>
        </w:rPr>
        <w:fldChar w:fldCharType="end"/>
      </w:r>
    </w:p>
    <w:p w14:paraId="2698E656"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Nymi WebAPI Interface Requirements</w:t>
      </w:r>
      <w:r>
        <w:rPr>
          <w:noProof/>
        </w:rPr>
        <w:tab/>
      </w:r>
      <w:r>
        <w:rPr>
          <w:noProof/>
        </w:rPr>
        <w:fldChar w:fldCharType="begin"/>
      </w:r>
      <w:r>
        <w:rPr>
          <w:noProof/>
        </w:rPr>
        <w:instrText xml:space="preserve"> PAGEREF _Toc189635814 \h </w:instrText>
      </w:r>
      <w:r>
        <w:rPr>
          <w:noProof/>
        </w:rPr>
      </w:r>
      <w:r>
        <w:rPr>
          <w:noProof/>
        </w:rPr>
        <w:fldChar w:fldCharType="separate"/>
      </w:r>
      <w:r>
        <w:rPr>
          <w:noProof/>
        </w:rPr>
        <w:t>15</w:t>
      </w:r>
      <w:r>
        <w:rPr>
          <w:noProof/>
        </w:rPr>
        <w:fldChar w:fldCharType="end"/>
      </w:r>
    </w:p>
    <w:p w14:paraId="52C930B5" w14:textId="77777777" w:rsidR="002C0B52" w:rsidRDefault="002C0B52">
      <w:pPr>
        <w:pStyle w:val="TOC2"/>
        <w:tabs>
          <w:tab w:val="right" w:leader="dot" w:pos="9622"/>
        </w:tabs>
        <w:rPr>
          <w:rFonts w:eastAsiaTheme="minorEastAsia"/>
          <w:noProof/>
          <w:kern w:val="2"/>
          <w:lang w:val="en-CA" w:eastAsia="en-CA"/>
          <w14:ligatures w14:val="standardContextual"/>
        </w:rPr>
      </w:pPr>
      <w:r>
        <w:rPr>
          <w:noProof/>
        </w:rPr>
        <w:t>Networking Requirements</w:t>
      </w:r>
      <w:r>
        <w:rPr>
          <w:noProof/>
        </w:rPr>
        <w:tab/>
      </w:r>
      <w:r>
        <w:rPr>
          <w:noProof/>
        </w:rPr>
        <w:fldChar w:fldCharType="begin"/>
      </w:r>
      <w:r>
        <w:rPr>
          <w:noProof/>
        </w:rPr>
        <w:instrText xml:space="preserve"> PAGEREF _Toc189635815 \h </w:instrText>
      </w:r>
      <w:r>
        <w:rPr>
          <w:noProof/>
        </w:rPr>
      </w:r>
      <w:r>
        <w:rPr>
          <w:noProof/>
        </w:rPr>
        <w:fldChar w:fldCharType="separate"/>
      </w:r>
      <w:r>
        <w:rPr>
          <w:noProof/>
        </w:rPr>
        <w:t>15</w:t>
      </w:r>
      <w:r>
        <w:rPr>
          <w:noProof/>
        </w:rPr>
        <w:fldChar w:fldCharType="end"/>
      </w:r>
    </w:p>
    <w:p w14:paraId="0B5E63D4"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Domain Name Service Requirements for Non-Clustered Deployment</w:t>
      </w:r>
      <w:r>
        <w:rPr>
          <w:noProof/>
        </w:rPr>
        <w:tab/>
      </w:r>
      <w:r>
        <w:rPr>
          <w:noProof/>
        </w:rPr>
        <w:fldChar w:fldCharType="begin"/>
      </w:r>
      <w:r>
        <w:rPr>
          <w:noProof/>
        </w:rPr>
        <w:instrText xml:space="preserve"> PAGEREF _Toc189635816 \h </w:instrText>
      </w:r>
      <w:r>
        <w:rPr>
          <w:noProof/>
        </w:rPr>
      </w:r>
      <w:r>
        <w:rPr>
          <w:noProof/>
        </w:rPr>
        <w:fldChar w:fldCharType="separate"/>
      </w:r>
      <w:r>
        <w:rPr>
          <w:noProof/>
        </w:rPr>
        <w:t>15</w:t>
      </w:r>
      <w:r>
        <w:rPr>
          <w:noProof/>
        </w:rPr>
        <w:fldChar w:fldCharType="end"/>
      </w:r>
    </w:p>
    <w:p w14:paraId="3F2867D9"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Firewall Port Requirements</w:t>
      </w:r>
      <w:r>
        <w:rPr>
          <w:noProof/>
        </w:rPr>
        <w:tab/>
      </w:r>
      <w:r>
        <w:rPr>
          <w:noProof/>
        </w:rPr>
        <w:fldChar w:fldCharType="begin"/>
      </w:r>
      <w:r>
        <w:rPr>
          <w:noProof/>
        </w:rPr>
        <w:instrText xml:space="preserve"> PAGEREF _Toc189635817 \h </w:instrText>
      </w:r>
      <w:r>
        <w:rPr>
          <w:noProof/>
        </w:rPr>
      </w:r>
      <w:r>
        <w:rPr>
          <w:noProof/>
        </w:rPr>
        <w:fldChar w:fldCharType="separate"/>
      </w:r>
      <w:r>
        <w:rPr>
          <w:noProof/>
        </w:rPr>
        <w:t>16</w:t>
      </w:r>
      <w:r>
        <w:rPr>
          <w:noProof/>
        </w:rPr>
        <w:fldChar w:fldCharType="end"/>
      </w:r>
    </w:p>
    <w:p w14:paraId="0C24D3A4"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Citrix/RDP Client Considerations</w:t>
      </w:r>
      <w:r>
        <w:rPr>
          <w:noProof/>
        </w:rPr>
        <w:tab/>
      </w:r>
      <w:r>
        <w:rPr>
          <w:noProof/>
        </w:rPr>
        <w:fldChar w:fldCharType="begin"/>
      </w:r>
      <w:r>
        <w:rPr>
          <w:noProof/>
        </w:rPr>
        <w:instrText xml:space="preserve"> PAGEREF _Toc189635818 \h </w:instrText>
      </w:r>
      <w:r>
        <w:rPr>
          <w:noProof/>
        </w:rPr>
      </w:r>
      <w:r>
        <w:rPr>
          <w:noProof/>
        </w:rPr>
        <w:fldChar w:fldCharType="separate"/>
      </w:r>
      <w:r>
        <w:rPr>
          <w:noProof/>
        </w:rPr>
        <w:t>17</w:t>
      </w:r>
      <w:r>
        <w:rPr>
          <w:noProof/>
        </w:rPr>
        <w:fldChar w:fldCharType="end"/>
      </w:r>
    </w:p>
    <w:p w14:paraId="7BD7EBF4" w14:textId="77777777" w:rsidR="002C0B52" w:rsidRDefault="002C0B52">
      <w:pPr>
        <w:pStyle w:val="TOC2"/>
        <w:tabs>
          <w:tab w:val="right" w:leader="dot" w:pos="9622"/>
        </w:tabs>
        <w:rPr>
          <w:rFonts w:eastAsiaTheme="minorEastAsia"/>
          <w:noProof/>
          <w:kern w:val="2"/>
          <w:lang w:val="en-CA" w:eastAsia="en-CA"/>
          <w14:ligatures w14:val="standardContextual"/>
        </w:rPr>
      </w:pPr>
      <w:r>
        <w:rPr>
          <w:noProof/>
        </w:rPr>
        <w:t>Connected Worker Platform Certificate Requirements</w:t>
      </w:r>
      <w:r>
        <w:rPr>
          <w:noProof/>
        </w:rPr>
        <w:tab/>
      </w:r>
      <w:r>
        <w:rPr>
          <w:noProof/>
        </w:rPr>
        <w:fldChar w:fldCharType="begin"/>
      </w:r>
      <w:r>
        <w:rPr>
          <w:noProof/>
        </w:rPr>
        <w:instrText xml:space="preserve"> PAGEREF _Toc189635819 \h </w:instrText>
      </w:r>
      <w:r>
        <w:rPr>
          <w:noProof/>
        </w:rPr>
      </w:r>
      <w:r>
        <w:rPr>
          <w:noProof/>
        </w:rPr>
        <w:fldChar w:fldCharType="separate"/>
      </w:r>
      <w:r>
        <w:rPr>
          <w:noProof/>
        </w:rPr>
        <w:t>18</w:t>
      </w:r>
      <w:r>
        <w:rPr>
          <w:noProof/>
        </w:rPr>
        <w:fldChar w:fldCharType="end"/>
      </w:r>
    </w:p>
    <w:p w14:paraId="2583E461"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Using TLS Certificates Issued by Untrusted Certificate Authorities</w:t>
      </w:r>
      <w:r>
        <w:rPr>
          <w:noProof/>
        </w:rPr>
        <w:tab/>
      </w:r>
      <w:r>
        <w:rPr>
          <w:noProof/>
        </w:rPr>
        <w:fldChar w:fldCharType="begin"/>
      </w:r>
      <w:r>
        <w:rPr>
          <w:noProof/>
        </w:rPr>
        <w:instrText xml:space="preserve"> PAGEREF _Toc189635820 \h </w:instrText>
      </w:r>
      <w:r>
        <w:rPr>
          <w:noProof/>
        </w:rPr>
      </w:r>
      <w:r>
        <w:rPr>
          <w:noProof/>
        </w:rPr>
        <w:fldChar w:fldCharType="separate"/>
      </w:r>
      <w:r>
        <w:rPr>
          <w:noProof/>
        </w:rPr>
        <w:t>20</w:t>
      </w:r>
      <w:r>
        <w:rPr>
          <w:noProof/>
        </w:rPr>
        <w:fldChar w:fldCharType="end"/>
      </w:r>
    </w:p>
    <w:p w14:paraId="4FDD3714" w14:textId="77777777" w:rsidR="002C0B52" w:rsidRDefault="002C0B52">
      <w:pPr>
        <w:pStyle w:val="TOC2"/>
        <w:tabs>
          <w:tab w:val="right" w:leader="dot" w:pos="9622"/>
        </w:tabs>
        <w:rPr>
          <w:rFonts w:eastAsiaTheme="minorEastAsia"/>
          <w:noProof/>
          <w:kern w:val="2"/>
          <w:lang w:val="en-CA" w:eastAsia="en-CA"/>
          <w14:ligatures w14:val="standardContextual"/>
        </w:rPr>
      </w:pPr>
      <w:r>
        <w:rPr>
          <w:noProof/>
        </w:rPr>
        <w:t>Active Directory Requirements</w:t>
      </w:r>
      <w:r>
        <w:rPr>
          <w:noProof/>
        </w:rPr>
        <w:tab/>
      </w:r>
      <w:r>
        <w:rPr>
          <w:noProof/>
        </w:rPr>
        <w:fldChar w:fldCharType="begin"/>
      </w:r>
      <w:r>
        <w:rPr>
          <w:noProof/>
        </w:rPr>
        <w:instrText xml:space="preserve"> PAGEREF _Toc189635821 \h </w:instrText>
      </w:r>
      <w:r>
        <w:rPr>
          <w:noProof/>
        </w:rPr>
      </w:r>
      <w:r>
        <w:rPr>
          <w:noProof/>
        </w:rPr>
        <w:fldChar w:fldCharType="separate"/>
      </w:r>
      <w:r>
        <w:rPr>
          <w:noProof/>
        </w:rPr>
        <w:t>20</w:t>
      </w:r>
      <w:r>
        <w:rPr>
          <w:noProof/>
        </w:rPr>
        <w:fldChar w:fldCharType="end"/>
      </w:r>
    </w:p>
    <w:p w14:paraId="7496CBEF"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Domain and Trust Requirements</w:t>
      </w:r>
      <w:r>
        <w:rPr>
          <w:noProof/>
        </w:rPr>
        <w:tab/>
      </w:r>
      <w:r>
        <w:rPr>
          <w:noProof/>
        </w:rPr>
        <w:fldChar w:fldCharType="begin"/>
      </w:r>
      <w:r>
        <w:rPr>
          <w:noProof/>
        </w:rPr>
        <w:instrText xml:space="preserve"> PAGEREF _Toc189635822 \h </w:instrText>
      </w:r>
      <w:r>
        <w:rPr>
          <w:noProof/>
        </w:rPr>
      </w:r>
      <w:r>
        <w:rPr>
          <w:noProof/>
        </w:rPr>
        <w:fldChar w:fldCharType="separate"/>
      </w:r>
      <w:r>
        <w:rPr>
          <w:noProof/>
        </w:rPr>
        <w:t>20</w:t>
      </w:r>
      <w:r>
        <w:rPr>
          <w:noProof/>
        </w:rPr>
        <w:fldChar w:fldCharType="end"/>
      </w:r>
    </w:p>
    <w:p w14:paraId="581A8F93"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Creating the Active Directory Group for NES</w:t>
      </w:r>
      <w:r>
        <w:rPr>
          <w:noProof/>
        </w:rPr>
        <w:tab/>
      </w:r>
      <w:r>
        <w:rPr>
          <w:noProof/>
        </w:rPr>
        <w:fldChar w:fldCharType="begin"/>
      </w:r>
      <w:r>
        <w:rPr>
          <w:noProof/>
        </w:rPr>
        <w:instrText xml:space="preserve"> PAGEREF _Toc189635823 \h </w:instrText>
      </w:r>
      <w:r>
        <w:rPr>
          <w:noProof/>
        </w:rPr>
      </w:r>
      <w:r>
        <w:rPr>
          <w:noProof/>
        </w:rPr>
        <w:fldChar w:fldCharType="separate"/>
      </w:r>
      <w:r>
        <w:rPr>
          <w:noProof/>
        </w:rPr>
        <w:t>20</w:t>
      </w:r>
      <w:r>
        <w:rPr>
          <w:noProof/>
        </w:rPr>
        <w:fldChar w:fldCharType="end"/>
      </w:r>
    </w:p>
    <w:p w14:paraId="0E02EF12"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(Optional) Creating an Organizational Unit for User Terminals</w:t>
      </w:r>
      <w:r>
        <w:rPr>
          <w:noProof/>
        </w:rPr>
        <w:tab/>
      </w:r>
      <w:r>
        <w:rPr>
          <w:noProof/>
        </w:rPr>
        <w:fldChar w:fldCharType="begin"/>
      </w:r>
      <w:r>
        <w:rPr>
          <w:noProof/>
        </w:rPr>
        <w:instrText xml:space="preserve"> PAGEREF _Toc189635824 \h </w:instrText>
      </w:r>
      <w:r>
        <w:rPr>
          <w:noProof/>
        </w:rPr>
      </w:r>
      <w:r>
        <w:rPr>
          <w:noProof/>
        </w:rPr>
        <w:fldChar w:fldCharType="separate"/>
      </w:r>
      <w:r>
        <w:rPr>
          <w:noProof/>
        </w:rPr>
        <w:t>21</w:t>
      </w:r>
      <w:r>
        <w:rPr>
          <w:noProof/>
        </w:rPr>
        <w:fldChar w:fldCharType="end"/>
      </w:r>
    </w:p>
    <w:p w14:paraId="219A31E6"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Creating the Nymi Infrastructure Service Account</w:t>
      </w:r>
      <w:r>
        <w:rPr>
          <w:noProof/>
        </w:rPr>
        <w:tab/>
      </w:r>
      <w:r>
        <w:rPr>
          <w:noProof/>
        </w:rPr>
        <w:fldChar w:fldCharType="begin"/>
      </w:r>
      <w:r>
        <w:rPr>
          <w:noProof/>
        </w:rPr>
        <w:instrText xml:space="preserve"> PAGEREF _Toc189635825 \h </w:instrText>
      </w:r>
      <w:r>
        <w:rPr>
          <w:noProof/>
        </w:rPr>
      </w:r>
      <w:r>
        <w:rPr>
          <w:noProof/>
        </w:rPr>
        <w:fldChar w:fldCharType="separate"/>
      </w:r>
      <w:r>
        <w:rPr>
          <w:noProof/>
        </w:rPr>
        <w:t>21</w:t>
      </w:r>
      <w:r>
        <w:rPr>
          <w:noProof/>
        </w:rPr>
        <w:fldChar w:fldCharType="end"/>
      </w:r>
    </w:p>
    <w:p w14:paraId="33790C69" w14:textId="77777777" w:rsidR="002C0B52" w:rsidRDefault="002C0B52">
      <w:pPr>
        <w:pStyle w:val="TOC2"/>
        <w:tabs>
          <w:tab w:val="right" w:leader="dot" w:pos="9622"/>
        </w:tabs>
        <w:rPr>
          <w:rFonts w:eastAsiaTheme="minorEastAsia"/>
          <w:noProof/>
          <w:kern w:val="2"/>
          <w:lang w:val="en-CA" w:eastAsia="en-CA"/>
          <w14:ligatures w14:val="standardContextual"/>
        </w:rPr>
      </w:pPr>
      <w:r>
        <w:rPr>
          <w:noProof/>
        </w:rPr>
        <w:t>Database Requirements</w:t>
      </w:r>
      <w:r>
        <w:rPr>
          <w:noProof/>
        </w:rPr>
        <w:tab/>
      </w:r>
      <w:r>
        <w:rPr>
          <w:noProof/>
        </w:rPr>
        <w:fldChar w:fldCharType="begin"/>
      </w:r>
      <w:r>
        <w:rPr>
          <w:noProof/>
        </w:rPr>
        <w:instrText xml:space="preserve"> PAGEREF _Toc189635826 \h </w:instrText>
      </w:r>
      <w:r>
        <w:rPr>
          <w:noProof/>
        </w:rPr>
      </w:r>
      <w:r>
        <w:rPr>
          <w:noProof/>
        </w:rPr>
        <w:fldChar w:fldCharType="separate"/>
      </w:r>
      <w:r>
        <w:rPr>
          <w:noProof/>
        </w:rPr>
        <w:t>21</w:t>
      </w:r>
      <w:r>
        <w:rPr>
          <w:noProof/>
        </w:rPr>
        <w:fldChar w:fldCharType="end"/>
      </w:r>
    </w:p>
    <w:p w14:paraId="45DDF967"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Creating the NES database</w:t>
      </w:r>
      <w:r>
        <w:rPr>
          <w:noProof/>
        </w:rPr>
        <w:tab/>
      </w:r>
      <w:r>
        <w:rPr>
          <w:noProof/>
        </w:rPr>
        <w:fldChar w:fldCharType="begin"/>
      </w:r>
      <w:r>
        <w:rPr>
          <w:noProof/>
        </w:rPr>
        <w:instrText xml:space="preserve"> PAGEREF _Toc189635827 \h </w:instrText>
      </w:r>
      <w:r>
        <w:rPr>
          <w:noProof/>
        </w:rPr>
      </w:r>
      <w:r>
        <w:rPr>
          <w:noProof/>
        </w:rPr>
        <w:fldChar w:fldCharType="separate"/>
      </w:r>
      <w:r>
        <w:rPr>
          <w:noProof/>
        </w:rPr>
        <w:t>21</w:t>
      </w:r>
      <w:r>
        <w:rPr>
          <w:noProof/>
        </w:rPr>
        <w:fldChar w:fldCharType="end"/>
      </w:r>
    </w:p>
    <w:p w14:paraId="6FB5B56A"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Configuring SQL Database for Remote Access</w:t>
      </w:r>
      <w:r>
        <w:rPr>
          <w:noProof/>
        </w:rPr>
        <w:tab/>
      </w:r>
      <w:r>
        <w:rPr>
          <w:noProof/>
        </w:rPr>
        <w:fldChar w:fldCharType="begin"/>
      </w:r>
      <w:r>
        <w:rPr>
          <w:noProof/>
        </w:rPr>
        <w:instrText xml:space="preserve"> PAGEREF _Toc189635828 \h </w:instrText>
      </w:r>
      <w:r>
        <w:rPr>
          <w:noProof/>
        </w:rPr>
      </w:r>
      <w:r>
        <w:rPr>
          <w:noProof/>
        </w:rPr>
        <w:fldChar w:fldCharType="separate"/>
      </w:r>
      <w:r>
        <w:rPr>
          <w:noProof/>
        </w:rPr>
        <w:t>22</w:t>
      </w:r>
      <w:r>
        <w:rPr>
          <w:noProof/>
        </w:rPr>
        <w:fldChar w:fldCharType="end"/>
      </w:r>
    </w:p>
    <w:p w14:paraId="28FD8AE9" w14:textId="77777777" w:rsidR="002C0B52" w:rsidRDefault="002C0B52">
      <w:pPr>
        <w:pStyle w:val="TOC2"/>
        <w:tabs>
          <w:tab w:val="right" w:leader="dot" w:pos="9622"/>
        </w:tabs>
        <w:rPr>
          <w:rFonts w:eastAsiaTheme="minorEastAsia"/>
          <w:noProof/>
          <w:kern w:val="2"/>
          <w:lang w:val="en-CA" w:eastAsia="en-CA"/>
          <w14:ligatures w14:val="standardContextual"/>
        </w:rPr>
      </w:pPr>
      <w:r>
        <w:rPr>
          <w:noProof/>
        </w:rPr>
        <w:t>CWP Package Requirements</w:t>
      </w:r>
      <w:r>
        <w:rPr>
          <w:noProof/>
        </w:rPr>
        <w:tab/>
      </w:r>
      <w:r>
        <w:rPr>
          <w:noProof/>
        </w:rPr>
        <w:fldChar w:fldCharType="begin"/>
      </w:r>
      <w:r>
        <w:rPr>
          <w:noProof/>
        </w:rPr>
        <w:instrText xml:space="preserve"> PAGEREF _Toc189635829 \h </w:instrText>
      </w:r>
      <w:r>
        <w:rPr>
          <w:noProof/>
        </w:rPr>
      </w:r>
      <w:r>
        <w:rPr>
          <w:noProof/>
        </w:rPr>
        <w:fldChar w:fldCharType="separate"/>
      </w:r>
      <w:r>
        <w:rPr>
          <w:noProof/>
        </w:rPr>
        <w:t>24</w:t>
      </w:r>
      <w:r>
        <w:rPr>
          <w:noProof/>
        </w:rPr>
        <w:fldChar w:fldCharType="end"/>
      </w:r>
    </w:p>
    <w:p w14:paraId="21C6D999"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Obtaining the NES Software Package</w:t>
      </w:r>
      <w:r>
        <w:rPr>
          <w:noProof/>
        </w:rPr>
        <w:tab/>
      </w:r>
      <w:r>
        <w:rPr>
          <w:noProof/>
        </w:rPr>
        <w:fldChar w:fldCharType="begin"/>
      </w:r>
      <w:r>
        <w:rPr>
          <w:noProof/>
        </w:rPr>
        <w:instrText xml:space="preserve"> PAGEREF _Toc189635830 \h </w:instrText>
      </w:r>
      <w:r>
        <w:rPr>
          <w:noProof/>
        </w:rPr>
      </w:r>
      <w:r>
        <w:rPr>
          <w:noProof/>
        </w:rPr>
        <w:fldChar w:fldCharType="separate"/>
      </w:r>
      <w:r>
        <w:rPr>
          <w:noProof/>
        </w:rPr>
        <w:t>24</w:t>
      </w:r>
      <w:r>
        <w:rPr>
          <w:noProof/>
        </w:rPr>
        <w:fldChar w:fldCharType="end"/>
      </w:r>
    </w:p>
    <w:p w14:paraId="64968AF6" w14:textId="77777777" w:rsidR="002C0B52" w:rsidRDefault="002C0B52">
      <w:pPr>
        <w:pStyle w:val="TOC1"/>
        <w:tabs>
          <w:tab w:val="right" w:leader="dot" w:pos="9622"/>
        </w:tabs>
        <w:rPr>
          <w:rFonts w:eastAsiaTheme="minorEastAsia"/>
          <w:noProof/>
          <w:kern w:val="2"/>
          <w:lang w:val="en-CA" w:eastAsia="en-CA"/>
          <w14:ligatures w14:val="standardContextual"/>
        </w:rPr>
      </w:pPr>
      <w:r>
        <w:rPr>
          <w:noProof/>
        </w:rPr>
        <w:t>Deploy NES in a Standalone Configuration</w:t>
      </w:r>
      <w:r>
        <w:rPr>
          <w:noProof/>
        </w:rPr>
        <w:tab/>
      </w:r>
      <w:r>
        <w:rPr>
          <w:noProof/>
        </w:rPr>
        <w:fldChar w:fldCharType="begin"/>
      </w:r>
      <w:r>
        <w:rPr>
          <w:noProof/>
        </w:rPr>
        <w:instrText xml:space="preserve"> PAGEREF _Toc189635831 \h </w:instrText>
      </w:r>
      <w:r>
        <w:rPr>
          <w:noProof/>
        </w:rPr>
      </w:r>
      <w:r>
        <w:rPr>
          <w:noProof/>
        </w:rPr>
        <w:fldChar w:fldCharType="separate"/>
      </w:r>
      <w:r>
        <w:rPr>
          <w:noProof/>
        </w:rPr>
        <w:t>24</w:t>
      </w:r>
      <w:r>
        <w:rPr>
          <w:noProof/>
        </w:rPr>
        <w:fldChar w:fldCharType="end"/>
      </w:r>
    </w:p>
    <w:p w14:paraId="7E5DEB09" w14:textId="77777777" w:rsidR="002C0B52" w:rsidRDefault="002C0B52">
      <w:pPr>
        <w:pStyle w:val="TOC2"/>
        <w:tabs>
          <w:tab w:val="right" w:leader="dot" w:pos="9622"/>
        </w:tabs>
        <w:rPr>
          <w:rFonts w:eastAsiaTheme="minorEastAsia"/>
          <w:noProof/>
          <w:kern w:val="2"/>
          <w:lang w:val="en-CA" w:eastAsia="en-CA"/>
          <w14:ligatures w14:val="standardContextual"/>
        </w:rPr>
      </w:pPr>
      <w:r>
        <w:rPr>
          <w:noProof/>
        </w:rPr>
        <w:t>Install and Configure IIS</w:t>
      </w:r>
      <w:r>
        <w:rPr>
          <w:noProof/>
        </w:rPr>
        <w:tab/>
      </w:r>
      <w:r>
        <w:rPr>
          <w:noProof/>
        </w:rPr>
        <w:fldChar w:fldCharType="begin"/>
      </w:r>
      <w:r>
        <w:rPr>
          <w:noProof/>
        </w:rPr>
        <w:instrText xml:space="preserve"> PAGEREF _Toc189635832 \h </w:instrText>
      </w:r>
      <w:r>
        <w:rPr>
          <w:noProof/>
        </w:rPr>
      </w:r>
      <w:r>
        <w:rPr>
          <w:noProof/>
        </w:rPr>
        <w:fldChar w:fldCharType="separate"/>
      </w:r>
      <w:r>
        <w:rPr>
          <w:noProof/>
        </w:rPr>
        <w:t>24</w:t>
      </w:r>
      <w:r>
        <w:rPr>
          <w:noProof/>
        </w:rPr>
        <w:fldChar w:fldCharType="end"/>
      </w:r>
    </w:p>
    <w:p w14:paraId="740EB925"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Installing IIS and ASP.NET</w:t>
      </w:r>
      <w:r>
        <w:rPr>
          <w:noProof/>
        </w:rPr>
        <w:tab/>
      </w:r>
      <w:r>
        <w:rPr>
          <w:noProof/>
        </w:rPr>
        <w:fldChar w:fldCharType="begin"/>
      </w:r>
      <w:r>
        <w:rPr>
          <w:noProof/>
        </w:rPr>
        <w:instrText xml:space="preserve"> PAGEREF _Toc189635833 \h </w:instrText>
      </w:r>
      <w:r>
        <w:rPr>
          <w:noProof/>
        </w:rPr>
      </w:r>
      <w:r>
        <w:rPr>
          <w:noProof/>
        </w:rPr>
        <w:fldChar w:fldCharType="separate"/>
      </w:r>
      <w:r>
        <w:rPr>
          <w:noProof/>
        </w:rPr>
        <w:t>24</w:t>
      </w:r>
      <w:r>
        <w:rPr>
          <w:noProof/>
        </w:rPr>
        <w:fldChar w:fldCharType="end"/>
      </w:r>
    </w:p>
    <w:p w14:paraId="73E1AA76"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Importing the TLS server certificate</w:t>
      </w:r>
      <w:r>
        <w:rPr>
          <w:noProof/>
        </w:rPr>
        <w:tab/>
      </w:r>
      <w:r>
        <w:rPr>
          <w:noProof/>
        </w:rPr>
        <w:fldChar w:fldCharType="begin"/>
      </w:r>
      <w:r>
        <w:rPr>
          <w:noProof/>
        </w:rPr>
        <w:instrText xml:space="preserve"> PAGEREF _Toc189635834 \h </w:instrText>
      </w:r>
      <w:r>
        <w:rPr>
          <w:noProof/>
        </w:rPr>
      </w:r>
      <w:r>
        <w:rPr>
          <w:noProof/>
        </w:rPr>
        <w:fldChar w:fldCharType="separate"/>
      </w:r>
      <w:r>
        <w:rPr>
          <w:noProof/>
        </w:rPr>
        <w:t>26</w:t>
      </w:r>
      <w:r>
        <w:rPr>
          <w:noProof/>
        </w:rPr>
        <w:fldChar w:fldCharType="end"/>
      </w:r>
    </w:p>
    <w:p w14:paraId="335571F8"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Adding HTTPS site bindings</w:t>
      </w:r>
      <w:r>
        <w:rPr>
          <w:noProof/>
        </w:rPr>
        <w:tab/>
      </w:r>
      <w:r>
        <w:rPr>
          <w:noProof/>
        </w:rPr>
        <w:fldChar w:fldCharType="begin"/>
      </w:r>
      <w:r>
        <w:rPr>
          <w:noProof/>
        </w:rPr>
        <w:instrText xml:space="preserve"> PAGEREF _Toc189635835 \h </w:instrText>
      </w:r>
      <w:r>
        <w:rPr>
          <w:noProof/>
        </w:rPr>
      </w:r>
      <w:r>
        <w:rPr>
          <w:noProof/>
        </w:rPr>
        <w:fldChar w:fldCharType="separate"/>
      </w:r>
      <w:r>
        <w:rPr>
          <w:noProof/>
        </w:rPr>
        <w:t>29</w:t>
      </w:r>
      <w:r>
        <w:rPr>
          <w:noProof/>
        </w:rPr>
        <w:fldChar w:fldCharType="end"/>
      </w:r>
    </w:p>
    <w:p w14:paraId="70020FBB"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Creating an Application Pool for Authentication Service</w:t>
      </w:r>
      <w:r>
        <w:rPr>
          <w:noProof/>
        </w:rPr>
        <w:tab/>
      </w:r>
      <w:r>
        <w:rPr>
          <w:noProof/>
        </w:rPr>
        <w:fldChar w:fldCharType="begin"/>
      </w:r>
      <w:r>
        <w:rPr>
          <w:noProof/>
        </w:rPr>
        <w:instrText xml:space="preserve"> PAGEREF _Toc189635836 \h </w:instrText>
      </w:r>
      <w:r>
        <w:rPr>
          <w:noProof/>
        </w:rPr>
      </w:r>
      <w:r>
        <w:rPr>
          <w:noProof/>
        </w:rPr>
        <w:fldChar w:fldCharType="separate"/>
      </w:r>
      <w:r>
        <w:rPr>
          <w:noProof/>
        </w:rPr>
        <w:t>31</w:t>
      </w:r>
      <w:r>
        <w:rPr>
          <w:noProof/>
        </w:rPr>
        <w:fldChar w:fldCharType="end"/>
      </w:r>
    </w:p>
    <w:p w14:paraId="1A227491"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Verifying the Authentication Configuration</w:t>
      </w:r>
      <w:r>
        <w:rPr>
          <w:noProof/>
        </w:rPr>
        <w:tab/>
      </w:r>
      <w:r>
        <w:rPr>
          <w:noProof/>
        </w:rPr>
        <w:fldChar w:fldCharType="begin"/>
      </w:r>
      <w:r>
        <w:rPr>
          <w:noProof/>
        </w:rPr>
        <w:instrText xml:space="preserve"> PAGEREF _Toc189635837 \h </w:instrText>
      </w:r>
      <w:r>
        <w:rPr>
          <w:noProof/>
        </w:rPr>
      </w:r>
      <w:r>
        <w:rPr>
          <w:noProof/>
        </w:rPr>
        <w:fldChar w:fldCharType="separate"/>
      </w:r>
      <w:r>
        <w:rPr>
          <w:noProof/>
        </w:rPr>
        <w:t>34</w:t>
      </w:r>
      <w:r>
        <w:rPr>
          <w:noProof/>
        </w:rPr>
        <w:fldChar w:fldCharType="end"/>
      </w:r>
    </w:p>
    <w:p w14:paraId="36DEAD6D"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Securing IIS</w:t>
      </w:r>
      <w:r>
        <w:rPr>
          <w:noProof/>
        </w:rPr>
        <w:tab/>
      </w:r>
      <w:r>
        <w:rPr>
          <w:noProof/>
        </w:rPr>
        <w:fldChar w:fldCharType="begin"/>
      </w:r>
      <w:r>
        <w:rPr>
          <w:noProof/>
        </w:rPr>
        <w:instrText xml:space="preserve"> PAGEREF _Toc189635838 \h </w:instrText>
      </w:r>
      <w:r>
        <w:rPr>
          <w:noProof/>
        </w:rPr>
      </w:r>
      <w:r>
        <w:rPr>
          <w:noProof/>
        </w:rPr>
        <w:fldChar w:fldCharType="separate"/>
      </w:r>
      <w:r>
        <w:rPr>
          <w:noProof/>
        </w:rPr>
        <w:t>35</w:t>
      </w:r>
      <w:r>
        <w:rPr>
          <w:noProof/>
        </w:rPr>
        <w:fldChar w:fldCharType="end"/>
      </w:r>
    </w:p>
    <w:p w14:paraId="17B004C5" w14:textId="77777777" w:rsidR="002C0B52" w:rsidRDefault="002C0B52">
      <w:pPr>
        <w:pStyle w:val="TOC2"/>
        <w:tabs>
          <w:tab w:val="right" w:leader="dot" w:pos="9622"/>
        </w:tabs>
        <w:rPr>
          <w:rFonts w:eastAsiaTheme="minorEastAsia"/>
          <w:noProof/>
          <w:kern w:val="2"/>
          <w:lang w:val="en-CA" w:eastAsia="en-CA"/>
          <w14:ligatures w14:val="standardContextual"/>
        </w:rPr>
      </w:pPr>
      <w:r>
        <w:rPr>
          <w:noProof/>
        </w:rPr>
        <w:t>Importing a Fullchain Certificate</w:t>
      </w:r>
      <w:r>
        <w:rPr>
          <w:noProof/>
        </w:rPr>
        <w:tab/>
      </w:r>
      <w:r>
        <w:rPr>
          <w:noProof/>
        </w:rPr>
        <w:fldChar w:fldCharType="begin"/>
      </w:r>
      <w:r>
        <w:rPr>
          <w:noProof/>
        </w:rPr>
        <w:instrText xml:space="preserve"> PAGEREF _Toc189635839 \h </w:instrText>
      </w:r>
      <w:r>
        <w:rPr>
          <w:noProof/>
        </w:rPr>
      </w:r>
      <w:r>
        <w:rPr>
          <w:noProof/>
        </w:rPr>
        <w:fldChar w:fldCharType="separate"/>
      </w:r>
      <w:r>
        <w:rPr>
          <w:noProof/>
        </w:rPr>
        <w:t>37</w:t>
      </w:r>
      <w:r>
        <w:rPr>
          <w:noProof/>
        </w:rPr>
        <w:fldChar w:fldCharType="end"/>
      </w:r>
    </w:p>
    <w:p w14:paraId="56B3A8B2"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Importing Certificates</w:t>
      </w:r>
      <w:r>
        <w:rPr>
          <w:noProof/>
        </w:rPr>
        <w:tab/>
      </w:r>
      <w:r>
        <w:rPr>
          <w:noProof/>
        </w:rPr>
        <w:fldChar w:fldCharType="begin"/>
      </w:r>
      <w:r>
        <w:rPr>
          <w:noProof/>
        </w:rPr>
        <w:instrText xml:space="preserve"> PAGEREF _Toc189635840 \h </w:instrText>
      </w:r>
      <w:r>
        <w:rPr>
          <w:noProof/>
        </w:rPr>
      </w:r>
      <w:r>
        <w:rPr>
          <w:noProof/>
        </w:rPr>
        <w:fldChar w:fldCharType="separate"/>
      </w:r>
      <w:r>
        <w:rPr>
          <w:noProof/>
        </w:rPr>
        <w:t>38</w:t>
      </w:r>
      <w:r>
        <w:rPr>
          <w:noProof/>
        </w:rPr>
        <w:fldChar w:fldCharType="end"/>
      </w:r>
    </w:p>
    <w:p w14:paraId="455B982B"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Moving the L2 certificate</w:t>
      </w:r>
      <w:r>
        <w:rPr>
          <w:noProof/>
        </w:rPr>
        <w:tab/>
      </w:r>
      <w:r>
        <w:rPr>
          <w:noProof/>
        </w:rPr>
        <w:fldChar w:fldCharType="begin"/>
      </w:r>
      <w:r>
        <w:rPr>
          <w:noProof/>
        </w:rPr>
        <w:instrText xml:space="preserve"> PAGEREF _Toc189635841 \h </w:instrText>
      </w:r>
      <w:r>
        <w:rPr>
          <w:noProof/>
        </w:rPr>
      </w:r>
      <w:r>
        <w:rPr>
          <w:noProof/>
        </w:rPr>
        <w:fldChar w:fldCharType="separate"/>
      </w:r>
      <w:r>
        <w:rPr>
          <w:noProof/>
        </w:rPr>
        <w:t>41</w:t>
      </w:r>
      <w:r>
        <w:rPr>
          <w:noProof/>
        </w:rPr>
        <w:fldChar w:fldCharType="end"/>
      </w:r>
    </w:p>
    <w:p w14:paraId="65E98BDA" w14:textId="77777777" w:rsidR="002C0B52" w:rsidRDefault="002C0B52">
      <w:pPr>
        <w:pStyle w:val="TOC2"/>
        <w:tabs>
          <w:tab w:val="right" w:leader="dot" w:pos="9622"/>
        </w:tabs>
        <w:rPr>
          <w:rFonts w:eastAsiaTheme="minorEastAsia"/>
          <w:noProof/>
          <w:kern w:val="2"/>
          <w:lang w:val="en-CA" w:eastAsia="en-CA"/>
          <w14:ligatures w14:val="standardContextual"/>
        </w:rPr>
      </w:pPr>
      <w:r>
        <w:rPr>
          <w:noProof/>
        </w:rPr>
        <w:lastRenderedPageBreak/>
        <w:t>Installing NES</w:t>
      </w:r>
      <w:r>
        <w:rPr>
          <w:noProof/>
        </w:rPr>
        <w:tab/>
      </w:r>
      <w:r>
        <w:rPr>
          <w:noProof/>
        </w:rPr>
        <w:fldChar w:fldCharType="begin"/>
      </w:r>
      <w:r>
        <w:rPr>
          <w:noProof/>
        </w:rPr>
        <w:instrText xml:space="preserve"> PAGEREF _Toc189635842 \h </w:instrText>
      </w:r>
      <w:r>
        <w:rPr>
          <w:noProof/>
        </w:rPr>
      </w:r>
      <w:r>
        <w:rPr>
          <w:noProof/>
        </w:rPr>
        <w:fldChar w:fldCharType="separate"/>
      </w:r>
      <w:r>
        <w:rPr>
          <w:noProof/>
        </w:rPr>
        <w:t>42</w:t>
      </w:r>
      <w:r>
        <w:rPr>
          <w:noProof/>
        </w:rPr>
        <w:fldChar w:fldCharType="end"/>
      </w:r>
    </w:p>
    <w:p w14:paraId="4BA7090E"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Installing the NES Services Suite using the wizard</w:t>
      </w:r>
      <w:r>
        <w:rPr>
          <w:noProof/>
        </w:rPr>
        <w:tab/>
      </w:r>
      <w:r>
        <w:rPr>
          <w:noProof/>
        </w:rPr>
        <w:fldChar w:fldCharType="begin"/>
      </w:r>
      <w:r>
        <w:rPr>
          <w:noProof/>
        </w:rPr>
        <w:instrText xml:space="preserve"> PAGEREF _Toc189635843 \h </w:instrText>
      </w:r>
      <w:r>
        <w:rPr>
          <w:noProof/>
        </w:rPr>
      </w:r>
      <w:r>
        <w:rPr>
          <w:noProof/>
        </w:rPr>
        <w:fldChar w:fldCharType="separate"/>
      </w:r>
      <w:r>
        <w:rPr>
          <w:noProof/>
        </w:rPr>
        <w:t>42</w:t>
      </w:r>
      <w:r>
        <w:rPr>
          <w:noProof/>
        </w:rPr>
        <w:fldChar w:fldCharType="end"/>
      </w:r>
    </w:p>
    <w:p w14:paraId="62133646"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Configuring NES Services Manually</w:t>
      </w:r>
      <w:r>
        <w:rPr>
          <w:noProof/>
        </w:rPr>
        <w:tab/>
      </w:r>
      <w:r>
        <w:rPr>
          <w:noProof/>
        </w:rPr>
        <w:fldChar w:fldCharType="begin"/>
      </w:r>
      <w:r>
        <w:rPr>
          <w:noProof/>
        </w:rPr>
        <w:instrText xml:space="preserve"> PAGEREF _Toc189635844 \h </w:instrText>
      </w:r>
      <w:r>
        <w:rPr>
          <w:noProof/>
        </w:rPr>
      </w:r>
      <w:r>
        <w:rPr>
          <w:noProof/>
        </w:rPr>
        <w:fldChar w:fldCharType="separate"/>
      </w:r>
      <w:r>
        <w:rPr>
          <w:noProof/>
        </w:rPr>
        <w:t>44</w:t>
      </w:r>
      <w:r>
        <w:rPr>
          <w:noProof/>
        </w:rPr>
        <w:fldChar w:fldCharType="end"/>
      </w:r>
    </w:p>
    <w:p w14:paraId="1616139E"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Saving the NES Configuration File for Silent Installations</w:t>
      </w:r>
      <w:r>
        <w:rPr>
          <w:noProof/>
        </w:rPr>
        <w:tab/>
      </w:r>
      <w:r>
        <w:rPr>
          <w:noProof/>
        </w:rPr>
        <w:fldChar w:fldCharType="begin"/>
      </w:r>
      <w:r>
        <w:rPr>
          <w:noProof/>
        </w:rPr>
        <w:instrText xml:space="preserve"> PAGEREF _Toc189635845 \h </w:instrText>
      </w:r>
      <w:r>
        <w:rPr>
          <w:noProof/>
        </w:rPr>
      </w:r>
      <w:r>
        <w:rPr>
          <w:noProof/>
        </w:rPr>
        <w:fldChar w:fldCharType="separate"/>
      </w:r>
      <w:r>
        <w:rPr>
          <w:noProof/>
        </w:rPr>
        <w:t>56</w:t>
      </w:r>
      <w:r>
        <w:rPr>
          <w:noProof/>
        </w:rPr>
        <w:fldChar w:fldCharType="end"/>
      </w:r>
    </w:p>
    <w:p w14:paraId="67FB555C"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Deploying the NES URL to User Terminals by using group policies</w:t>
      </w:r>
      <w:r>
        <w:rPr>
          <w:noProof/>
        </w:rPr>
        <w:tab/>
      </w:r>
      <w:r>
        <w:rPr>
          <w:noProof/>
        </w:rPr>
        <w:fldChar w:fldCharType="begin"/>
      </w:r>
      <w:r>
        <w:rPr>
          <w:noProof/>
        </w:rPr>
        <w:instrText xml:space="preserve"> PAGEREF _Toc189635846 \h </w:instrText>
      </w:r>
      <w:r>
        <w:rPr>
          <w:noProof/>
        </w:rPr>
      </w:r>
      <w:r>
        <w:rPr>
          <w:noProof/>
        </w:rPr>
        <w:fldChar w:fldCharType="separate"/>
      </w:r>
      <w:r>
        <w:rPr>
          <w:noProof/>
        </w:rPr>
        <w:t>57</w:t>
      </w:r>
      <w:r>
        <w:rPr>
          <w:noProof/>
        </w:rPr>
        <w:fldChar w:fldCharType="end"/>
      </w:r>
    </w:p>
    <w:p w14:paraId="300696C5"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Deploying the Nymi Agent URL to User Terminals by using group policies</w:t>
      </w:r>
      <w:r>
        <w:rPr>
          <w:noProof/>
        </w:rPr>
        <w:tab/>
      </w:r>
      <w:r>
        <w:rPr>
          <w:noProof/>
        </w:rPr>
        <w:fldChar w:fldCharType="begin"/>
      </w:r>
      <w:r>
        <w:rPr>
          <w:noProof/>
        </w:rPr>
        <w:instrText xml:space="preserve"> PAGEREF _Toc189635847 \h </w:instrText>
      </w:r>
      <w:r>
        <w:rPr>
          <w:noProof/>
        </w:rPr>
      </w:r>
      <w:r>
        <w:rPr>
          <w:noProof/>
        </w:rPr>
        <w:fldChar w:fldCharType="separate"/>
      </w:r>
      <w:r>
        <w:rPr>
          <w:noProof/>
        </w:rPr>
        <w:t>58</w:t>
      </w:r>
      <w:r>
        <w:rPr>
          <w:noProof/>
        </w:rPr>
        <w:fldChar w:fldCharType="end"/>
      </w:r>
    </w:p>
    <w:p w14:paraId="07D2D012"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Configuring NES from a Configuration File</w:t>
      </w:r>
      <w:r>
        <w:rPr>
          <w:noProof/>
        </w:rPr>
        <w:tab/>
      </w:r>
      <w:r>
        <w:rPr>
          <w:noProof/>
        </w:rPr>
        <w:fldChar w:fldCharType="begin"/>
      </w:r>
      <w:r>
        <w:rPr>
          <w:noProof/>
        </w:rPr>
        <w:instrText xml:space="preserve"> PAGEREF _Toc189635848 \h </w:instrText>
      </w:r>
      <w:r>
        <w:rPr>
          <w:noProof/>
        </w:rPr>
      </w:r>
      <w:r>
        <w:rPr>
          <w:noProof/>
        </w:rPr>
        <w:fldChar w:fldCharType="separate"/>
      </w:r>
      <w:r>
        <w:rPr>
          <w:noProof/>
        </w:rPr>
        <w:t>59</w:t>
      </w:r>
      <w:r>
        <w:rPr>
          <w:noProof/>
        </w:rPr>
        <w:fldChar w:fldCharType="end"/>
      </w:r>
    </w:p>
    <w:p w14:paraId="3D850779"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Configuring NES Silently from the Command Line</w:t>
      </w:r>
      <w:r>
        <w:rPr>
          <w:noProof/>
        </w:rPr>
        <w:tab/>
      </w:r>
      <w:r>
        <w:rPr>
          <w:noProof/>
        </w:rPr>
        <w:fldChar w:fldCharType="begin"/>
      </w:r>
      <w:r>
        <w:rPr>
          <w:noProof/>
        </w:rPr>
        <w:instrText xml:space="preserve"> PAGEREF _Toc189635849 \h </w:instrText>
      </w:r>
      <w:r>
        <w:rPr>
          <w:noProof/>
        </w:rPr>
      </w:r>
      <w:r>
        <w:rPr>
          <w:noProof/>
        </w:rPr>
        <w:fldChar w:fldCharType="separate"/>
      </w:r>
      <w:r>
        <w:rPr>
          <w:noProof/>
        </w:rPr>
        <w:t>60</w:t>
      </w:r>
      <w:r>
        <w:rPr>
          <w:noProof/>
        </w:rPr>
        <w:fldChar w:fldCharType="end"/>
      </w:r>
    </w:p>
    <w:p w14:paraId="337C8AFE"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Configuring NES With a Configure File in the NES Setup Wizard</w:t>
      </w:r>
      <w:r>
        <w:rPr>
          <w:noProof/>
        </w:rPr>
        <w:tab/>
      </w:r>
      <w:r>
        <w:rPr>
          <w:noProof/>
        </w:rPr>
        <w:fldChar w:fldCharType="begin"/>
      </w:r>
      <w:r>
        <w:rPr>
          <w:noProof/>
        </w:rPr>
        <w:instrText xml:space="preserve"> PAGEREF _Toc189635850 \h </w:instrText>
      </w:r>
      <w:r>
        <w:rPr>
          <w:noProof/>
        </w:rPr>
      </w:r>
      <w:r>
        <w:rPr>
          <w:noProof/>
        </w:rPr>
        <w:fldChar w:fldCharType="separate"/>
      </w:r>
      <w:r>
        <w:rPr>
          <w:noProof/>
        </w:rPr>
        <w:t>61</w:t>
      </w:r>
      <w:r>
        <w:rPr>
          <w:noProof/>
        </w:rPr>
        <w:fldChar w:fldCharType="end"/>
      </w:r>
    </w:p>
    <w:p w14:paraId="4BED0A8A" w14:textId="77777777" w:rsidR="002C0B52" w:rsidRDefault="002C0B52">
      <w:pPr>
        <w:pStyle w:val="TOC2"/>
        <w:tabs>
          <w:tab w:val="right" w:leader="dot" w:pos="9622"/>
        </w:tabs>
        <w:rPr>
          <w:rFonts w:eastAsiaTheme="minorEastAsia"/>
          <w:noProof/>
          <w:kern w:val="2"/>
          <w:lang w:val="en-CA" w:eastAsia="en-CA"/>
          <w14:ligatures w14:val="standardContextual"/>
        </w:rPr>
      </w:pPr>
      <w:r>
        <w:rPr>
          <w:noProof/>
        </w:rPr>
        <w:t>Configuring IIS to Prevent NES Offloading</w:t>
      </w:r>
      <w:r>
        <w:rPr>
          <w:noProof/>
        </w:rPr>
        <w:tab/>
      </w:r>
      <w:r>
        <w:rPr>
          <w:noProof/>
        </w:rPr>
        <w:fldChar w:fldCharType="begin"/>
      </w:r>
      <w:r>
        <w:rPr>
          <w:noProof/>
        </w:rPr>
        <w:instrText xml:space="preserve"> PAGEREF _Toc189635851 \h </w:instrText>
      </w:r>
      <w:r>
        <w:rPr>
          <w:noProof/>
        </w:rPr>
      </w:r>
      <w:r>
        <w:rPr>
          <w:noProof/>
        </w:rPr>
        <w:fldChar w:fldCharType="separate"/>
      </w:r>
      <w:r>
        <w:rPr>
          <w:noProof/>
        </w:rPr>
        <w:t>62</w:t>
      </w:r>
      <w:r>
        <w:rPr>
          <w:noProof/>
        </w:rPr>
        <w:fldChar w:fldCharType="end"/>
      </w:r>
    </w:p>
    <w:p w14:paraId="5FBA28EC" w14:textId="77777777" w:rsidR="002C0B52" w:rsidRDefault="002C0B52">
      <w:pPr>
        <w:pStyle w:val="TOC2"/>
        <w:tabs>
          <w:tab w:val="right" w:leader="dot" w:pos="9622"/>
        </w:tabs>
        <w:rPr>
          <w:rFonts w:eastAsiaTheme="minorEastAsia"/>
          <w:noProof/>
          <w:kern w:val="2"/>
          <w:lang w:val="en-CA" w:eastAsia="en-CA"/>
          <w14:ligatures w14:val="standardContextual"/>
        </w:rPr>
      </w:pPr>
      <w:r>
        <w:rPr>
          <w:noProof/>
        </w:rPr>
        <w:t>Validating the NES Deployment</w:t>
      </w:r>
      <w:r>
        <w:rPr>
          <w:noProof/>
        </w:rPr>
        <w:tab/>
      </w:r>
      <w:r>
        <w:rPr>
          <w:noProof/>
        </w:rPr>
        <w:fldChar w:fldCharType="begin"/>
      </w:r>
      <w:r>
        <w:rPr>
          <w:noProof/>
        </w:rPr>
        <w:instrText xml:space="preserve"> PAGEREF _Toc189635852 \h </w:instrText>
      </w:r>
      <w:r>
        <w:rPr>
          <w:noProof/>
        </w:rPr>
      </w:r>
      <w:r>
        <w:rPr>
          <w:noProof/>
        </w:rPr>
        <w:fldChar w:fldCharType="separate"/>
      </w:r>
      <w:r>
        <w:rPr>
          <w:noProof/>
        </w:rPr>
        <w:t>67</w:t>
      </w:r>
      <w:r>
        <w:rPr>
          <w:noProof/>
        </w:rPr>
        <w:fldChar w:fldCharType="end"/>
      </w:r>
    </w:p>
    <w:p w14:paraId="03C0C8F2"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Access the NES Administrator Console</w:t>
      </w:r>
      <w:r>
        <w:rPr>
          <w:noProof/>
        </w:rPr>
        <w:tab/>
      </w:r>
      <w:r>
        <w:rPr>
          <w:noProof/>
        </w:rPr>
        <w:fldChar w:fldCharType="begin"/>
      </w:r>
      <w:r>
        <w:rPr>
          <w:noProof/>
        </w:rPr>
        <w:instrText xml:space="preserve"> PAGEREF _Toc189635853 \h </w:instrText>
      </w:r>
      <w:r>
        <w:rPr>
          <w:noProof/>
        </w:rPr>
      </w:r>
      <w:r>
        <w:rPr>
          <w:noProof/>
        </w:rPr>
        <w:fldChar w:fldCharType="separate"/>
      </w:r>
      <w:r>
        <w:rPr>
          <w:noProof/>
        </w:rPr>
        <w:t>67</w:t>
      </w:r>
      <w:r>
        <w:rPr>
          <w:noProof/>
        </w:rPr>
        <w:fldChar w:fldCharType="end"/>
      </w:r>
    </w:p>
    <w:p w14:paraId="15E98BE9" w14:textId="77777777" w:rsidR="002C0B52" w:rsidRDefault="002C0B52">
      <w:pPr>
        <w:pStyle w:val="TOC2"/>
        <w:tabs>
          <w:tab w:val="right" w:leader="dot" w:pos="9622"/>
        </w:tabs>
        <w:rPr>
          <w:rFonts w:eastAsiaTheme="minorEastAsia"/>
          <w:noProof/>
          <w:kern w:val="2"/>
          <w:lang w:val="en-CA" w:eastAsia="en-CA"/>
          <w14:ligatures w14:val="standardContextual"/>
        </w:rPr>
      </w:pPr>
      <w:r>
        <w:rPr>
          <w:noProof/>
        </w:rPr>
        <w:t>Configuring NES to support Nymi Lock Control</w:t>
      </w:r>
      <w:r>
        <w:rPr>
          <w:noProof/>
        </w:rPr>
        <w:tab/>
      </w:r>
      <w:r>
        <w:rPr>
          <w:noProof/>
        </w:rPr>
        <w:fldChar w:fldCharType="begin"/>
      </w:r>
      <w:r>
        <w:rPr>
          <w:noProof/>
        </w:rPr>
        <w:instrText xml:space="preserve"> PAGEREF _Toc189635854 \h </w:instrText>
      </w:r>
      <w:r>
        <w:rPr>
          <w:noProof/>
        </w:rPr>
      </w:r>
      <w:r>
        <w:rPr>
          <w:noProof/>
        </w:rPr>
        <w:fldChar w:fldCharType="separate"/>
      </w:r>
      <w:r>
        <w:rPr>
          <w:noProof/>
        </w:rPr>
        <w:t>69</w:t>
      </w:r>
      <w:r>
        <w:rPr>
          <w:noProof/>
        </w:rPr>
        <w:fldChar w:fldCharType="end"/>
      </w:r>
    </w:p>
    <w:p w14:paraId="3BA932A0" w14:textId="77777777" w:rsidR="002C0B52" w:rsidRDefault="002C0B52">
      <w:pPr>
        <w:pStyle w:val="TOC2"/>
        <w:tabs>
          <w:tab w:val="right" w:leader="dot" w:pos="9622"/>
        </w:tabs>
        <w:rPr>
          <w:rFonts w:eastAsiaTheme="minorEastAsia"/>
          <w:noProof/>
          <w:kern w:val="2"/>
          <w:lang w:val="en-CA" w:eastAsia="en-CA"/>
          <w14:ligatures w14:val="standardContextual"/>
        </w:rPr>
      </w:pPr>
      <w:r>
        <w:rPr>
          <w:noProof/>
        </w:rPr>
        <w:t>Hardening the NES Keystore</w:t>
      </w:r>
      <w:r>
        <w:rPr>
          <w:noProof/>
        </w:rPr>
        <w:tab/>
      </w:r>
      <w:r>
        <w:rPr>
          <w:noProof/>
        </w:rPr>
        <w:fldChar w:fldCharType="begin"/>
      </w:r>
      <w:r>
        <w:rPr>
          <w:noProof/>
        </w:rPr>
        <w:instrText xml:space="preserve"> PAGEREF _Toc189635855 \h </w:instrText>
      </w:r>
      <w:r>
        <w:rPr>
          <w:noProof/>
        </w:rPr>
      </w:r>
      <w:r>
        <w:rPr>
          <w:noProof/>
        </w:rPr>
        <w:fldChar w:fldCharType="separate"/>
      </w:r>
      <w:r>
        <w:rPr>
          <w:noProof/>
        </w:rPr>
        <w:t>69</w:t>
      </w:r>
      <w:r>
        <w:rPr>
          <w:noProof/>
        </w:rPr>
        <w:fldChar w:fldCharType="end"/>
      </w:r>
    </w:p>
    <w:p w14:paraId="6507FAD1"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(Optional)Encrypting usernames in the NES Database</w:t>
      </w:r>
      <w:r>
        <w:rPr>
          <w:noProof/>
        </w:rPr>
        <w:tab/>
      </w:r>
      <w:r>
        <w:rPr>
          <w:noProof/>
        </w:rPr>
        <w:fldChar w:fldCharType="begin"/>
      </w:r>
      <w:r>
        <w:rPr>
          <w:noProof/>
        </w:rPr>
        <w:instrText xml:space="preserve"> PAGEREF _Toc189635856 \h </w:instrText>
      </w:r>
      <w:r>
        <w:rPr>
          <w:noProof/>
        </w:rPr>
      </w:r>
      <w:r>
        <w:rPr>
          <w:noProof/>
        </w:rPr>
        <w:fldChar w:fldCharType="separate"/>
      </w:r>
      <w:r>
        <w:rPr>
          <w:noProof/>
        </w:rPr>
        <w:t>77</w:t>
      </w:r>
      <w:r>
        <w:rPr>
          <w:noProof/>
        </w:rPr>
        <w:fldChar w:fldCharType="end"/>
      </w:r>
    </w:p>
    <w:p w14:paraId="7E2E03D5" w14:textId="77777777" w:rsidR="002C0B52" w:rsidRDefault="002C0B52">
      <w:pPr>
        <w:pStyle w:val="TOC1"/>
        <w:tabs>
          <w:tab w:val="right" w:leader="dot" w:pos="9622"/>
        </w:tabs>
        <w:rPr>
          <w:rFonts w:eastAsiaTheme="minorEastAsia"/>
          <w:noProof/>
          <w:kern w:val="2"/>
          <w:lang w:val="en-CA" w:eastAsia="en-CA"/>
          <w14:ligatures w14:val="standardContextual"/>
        </w:rPr>
      </w:pPr>
      <w:r>
        <w:rPr>
          <w:noProof/>
        </w:rPr>
        <w:t>Set Up a Centralized Nymi Agent</w:t>
      </w:r>
      <w:r>
        <w:rPr>
          <w:noProof/>
        </w:rPr>
        <w:tab/>
      </w:r>
      <w:r>
        <w:rPr>
          <w:noProof/>
        </w:rPr>
        <w:fldChar w:fldCharType="begin"/>
      </w:r>
      <w:r>
        <w:rPr>
          <w:noProof/>
        </w:rPr>
        <w:instrText xml:space="preserve"> PAGEREF _Toc189635857 \h </w:instrText>
      </w:r>
      <w:r>
        <w:rPr>
          <w:noProof/>
        </w:rPr>
      </w:r>
      <w:r>
        <w:rPr>
          <w:noProof/>
        </w:rPr>
        <w:fldChar w:fldCharType="separate"/>
      </w:r>
      <w:r>
        <w:rPr>
          <w:noProof/>
        </w:rPr>
        <w:t>79</w:t>
      </w:r>
      <w:r>
        <w:rPr>
          <w:noProof/>
        </w:rPr>
        <w:fldChar w:fldCharType="end"/>
      </w:r>
    </w:p>
    <w:p w14:paraId="4655EF66" w14:textId="77777777" w:rsidR="002C0B52" w:rsidRDefault="002C0B52">
      <w:pPr>
        <w:pStyle w:val="TOC2"/>
        <w:tabs>
          <w:tab w:val="right" w:leader="dot" w:pos="9622"/>
        </w:tabs>
        <w:rPr>
          <w:rFonts w:eastAsiaTheme="minorEastAsia"/>
          <w:noProof/>
          <w:kern w:val="2"/>
          <w:lang w:val="en-CA" w:eastAsia="en-CA"/>
          <w14:ligatures w14:val="standardContextual"/>
        </w:rPr>
      </w:pPr>
      <w:r>
        <w:rPr>
          <w:noProof/>
        </w:rPr>
        <w:t>Importing the Root CA certificate</w:t>
      </w:r>
      <w:r>
        <w:rPr>
          <w:noProof/>
        </w:rPr>
        <w:tab/>
      </w:r>
      <w:r>
        <w:rPr>
          <w:noProof/>
        </w:rPr>
        <w:fldChar w:fldCharType="begin"/>
      </w:r>
      <w:r>
        <w:rPr>
          <w:noProof/>
        </w:rPr>
        <w:instrText xml:space="preserve"> PAGEREF _Toc189635858 \h </w:instrText>
      </w:r>
      <w:r>
        <w:rPr>
          <w:noProof/>
        </w:rPr>
      </w:r>
      <w:r>
        <w:rPr>
          <w:noProof/>
        </w:rPr>
        <w:fldChar w:fldCharType="separate"/>
      </w:r>
      <w:r>
        <w:rPr>
          <w:noProof/>
        </w:rPr>
        <w:t>79</w:t>
      </w:r>
      <w:r>
        <w:rPr>
          <w:noProof/>
        </w:rPr>
        <w:fldChar w:fldCharType="end"/>
      </w:r>
    </w:p>
    <w:p w14:paraId="69CE00FB" w14:textId="77777777" w:rsidR="002C0B52" w:rsidRDefault="002C0B52">
      <w:pPr>
        <w:pStyle w:val="TOC2"/>
        <w:tabs>
          <w:tab w:val="right" w:leader="dot" w:pos="9622"/>
        </w:tabs>
        <w:rPr>
          <w:rFonts w:eastAsiaTheme="minorEastAsia"/>
          <w:noProof/>
          <w:kern w:val="2"/>
          <w:lang w:val="en-CA" w:eastAsia="en-CA"/>
          <w14:ligatures w14:val="standardContextual"/>
        </w:rPr>
      </w:pPr>
      <w:r>
        <w:rPr>
          <w:noProof/>
        </w:rPr>
        <w:t>Install Nymi Agent on a Centralized Server</w:t>
      </w:r>
      <w:r>
        <w:rPr>
          <w:noProof/>
        </w:rPr>
        <w:tab/>
      </w:r>
      <w:r>
        <w:rPr>
          <w:noProof/>
        </w:rPr>
        <w:fldChar w:fldCharType="begin"/>
      </w:r>
      <w:r>
        <w:rPr>
          <w:noProof/>
        </w:rPr>
        <w:instrText xml:space="preserve"> PAGEREF _Toc189635859 \h </w:instrText>
      </w:r>
      <w:r>
        <w:rPr>
          <w:noProof/>
        </w:rPr>
      </w:r>
      <w:r>
        <w:rPr>
          <w:noProof/>
        </w:rPr>
        <w:fldChar w:fldCharType="separate"/>
      </w:r>
      <w:r>
        <w:rPr>
          <w:noProof/>
        </w:rPr>
        <w:t>81</w:t>
      </w:r>
      <w:r>
        <w:rPr>
          <w:noProof/>
        </w:rPr>
        <w:fldChar w:fldCharType="end"/>
      </w:r>
    </w:p>
    <w:p w14:paraId="1F0890BA"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Performing a Nymi Agent Installation or Update By Using the Installation Wizard</w:t>
      </w:r>
      <w:r>
        <w:rPr>
          <w:noProof/>
        </w:rPr>
        <w:tab/>
      </w:r>
      <w:r>
        <w:rPr>
          <w:noProof/>
        </w:rPr>
        <w:fldChar w:fldCharType="begin"/>
      </w:r>
      <w:r>
        <w:rPr>
          <w:noProof/>
        </w:rPr>
        <w:instrText xml:space="preserve"> PAGEREF _Toc189635860 \h </w:instrText>
      </w:r>
      <w:r>
        <w:rPr>
          <w:noProof/>
        </w:rPr>
      </w:r>
      <w:r>
        <w:rPr>
          <w:noProof/>
        </w:rPr>
        <w:fldChar w:fldCharType="separate"/>
      </w:r>
      <w:r>
        <w:rPr>
          <w:noProof/>
        </w:rPr>
        <w:t>81</w:t>
      </w:r>
      <w:r>
        <w:rPr>
          <w:noProof/>
        </w:rPr>
        <w:fldChar w:fldCharType="end"/>
      </w:r>
    </w:p>
    <w:p w14:paraId="26A4E67F"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Performing a Silent Nymi Agent Installation or Update</w:t>
      </w:r>
      <w:r>
        <w:rPr>
          <w:noProof/>
        </w:rPr>
        <w:tab/>
      </w:r>
      <w:r>
        <w:rPr>
          <w:noProof/>
        </w:rPr>
        <w:fldChar w:fldCharType="begin"/>
      </w:r>
      <w:r>
        <w:rPr>
          <w:noProof/>
        </w:rPr>
        <w:instrText xml:space="preserve"> PAGEREF _Toc189635861 \h </w:instrText>
      </w:r>
      <w:r>
        <w:rPr>
          <w:noProof/>
        </w:rPr>
      </w:r>
      <w:r>
        <w:rPr>
          <w:noProof/>
        </w:rPr>
        <w:fldChar w:fldCharType="separate"/>
      </w:r>
      <w:r>
        <w:rPr>
          <w:noProof/>
        </w:rPr>
        <w:t>85</w:t>
      </w:r>
      <w:r>
        <w:rPr>
          <w:noProof/>
        </w:rPr>
        <w:fldChar w:fldCharType="end"/>
      </w:r>
    </w:p>
    <w:p w14:paraId="1F2B4F16" w14:textId="77777777" w:rsidR="002C0B52" w:rsidRDefault="002C0B52">
      <w:pPr>
        <w:pStyle w:val="TOC2"/>
        <w:tabs>
          <w:tab w:val="right" w:leader="dot" w:pos="9622"/>
        </w:tabs>
        <w:rPr>
          <w:rFonts w:eastAsiaTheme="minorEastAsia"/>
          <w:noProof/>
          <w:kern w:val="2"/>
          <w:lang w:val="en-CA" w:eastAsia="en-CA"/>
          <w14:ligatures w14:val="standardContextual"/>
        </w:rPr>
      </w:pPr>
      <w:r>
        <w:rPr>
          <w:noProof/>
        </w:rPr>
        <w:t>Configuring the Nymi Agent</w:t>
      </w:r>
      <w:r>
        <w:rPr>
          <w:noProof/>
        </w:rPr>
        <w:tab/>
      </w:r>
      <w:r>
        <w:rPr>
          <w:noProof/>
        </w:rPr>
        <w:fldChar w:fldCharType="begin"/>
      </w:r>
      <w:r>
        <w:rPr>
          <w:noProof/>
        </w:rPr>
        <w:instrText xml:space="preserve"> PAGEREF _Toc189635862 \h </w:instrText>
      </w:r>
      <w:r>
        <w:rPr>
          <w:noProof/>
        </w:rPr>
      </w:r>
      <w:r>
        <w:rPr>
          <w:noProof/>
        </w:rPr>
        <w:fldChar w:fldCharType="separate"/>
      </w:r>
      <w:r>
        <w:rPr>
          <w:noProof/>
        </w:rPr>
        <w:t>86</w:t>
      </w:r>
      <w:r>
        <w:rPr>
          <w:noProof/>
        </w:rPr>
        <w:fldChar w:fldCharType="end"/>
      </w:r>
    </w:p>
    <w:p w14:paraId="5B85B444" w14:textId="77777777" w:rsidR="002C0B52" w:rsidRDefault="002C0B52">
      <w:pPr>
        <w:pStyle w:val="TOC1"/>
        <w:tabs>
          <w:tab w:val="right" w:leader="dot" w:pos="9622"/>
        </w:tabs>
        <w:rPr>
          <w:rFonts w:eastAsiaTheme="minorEastAsia"/>
          <w:noProof/>
          <w:kern w:val="2"/>
          <w:lang w:val="en-CA" w:eastAsia="en-CA"/>
          <w14:ligatures w14:val="standardContextual"/>
        </w:rPr>
      </w:pPr>
      <w:r>
        <w:rPr>
          <w:noProof/>
        </w:rPr>
        <w:t>Install and Configure Endpoints</w:t>
      </w:r>
      <w:r>
        <w:rPr>
          <w:noProof/>
        </w:rPr>
        <w:tab/>
      </w:r>
      <w:r>
        <w:rPr>
          <w:noProof/>
        </w:rPr>
        <w:fldChar w:fldCharType="begin"/>
      </w:r>
      <w:r>
        <w:rPr>
          <w:noProof/>
        </w:rPr>
        <w:instrText xml:space="preserve"> PAGEREF _Toc189635863 \h </w:instrText>
      </w:r>
      <w:r>
        <w:rPr>
          <w:noProof/>
        </w:rPr>
      </w:r>
      <w:r>
        <w:rPr>
          <w:noProof/>
        </w:rPr>
        <w:fldChar w:fldCharType="separate"/>
      </w:r>
      <w:r>
        <w:rPr>
          <w:noProof/>
        </w:rPr>
        <w:t>90</w:t>
      </w:r>
      <w:r>
        <w:rPr>
          <w:noProof/>
        </w:rPr>
        <w:fldChar w:fldCharType="end"/>
      </w:r>
    </w:p>
    <w:p w14:paraId="3361742A" w14:textId="77777777" w:rsidR="002C0B52" w:rsidRDefault="002C0B52">
      <w:pPr>
        <w:pStyle w:val="TOC2"/>
        <w:tabs>
          <w:tab w:val="right" w:leader="dot" w:pos="9622"/>
        </w:tabs>
        <w:rPr>
          <w:rFonts w:eastAsiaTheme="minorEastAsia"/>
          <w:noProof/>
          <w:kern w:val="2"/>
          <w:lang w:val="en-CA" w:eastAsia="en-CA"/>
          <w14:ligatures w14:val="standardContextual"/>
        </w:rPr>
      </w:pPr>
      <w:r>
        <w:rPr>
          <w:noProof/>
        </w:rPr>
        <w:t>Install and Configure Endpoints with a Decentralized Nymi Agent</w:t>
      </w:r>
      <w:r>
        <w:rPr>
          <w:noProof/>
        </w:rPr>
        <w:tab/>
      </w:r>
      <w:r>
        <w:rPr>
          <w:noProof/>
        </w:rPr>
        <w:fldChar w:fldCharType="begin"/>
      </w:r>
      <w:r>
        <w:rPr>
          <w:noProof/>
        </w:rPr>
        <w:instrText xml:space="preserve"> PAGEREF _Toc189635864 \h </w:instrText>
      </w:r>
      <w:r>
        <w:rPr>
          <w:noProof/>
        </w:rPr>
      </w:r>
      <w:r>
        <w:rPr>
          <w:noProof/>
        </w:rPr>
        <w:fldChar w:fldCharType="separate"/>
      </w:r>
      <w:r>
        <w:rPr>
          <w:noProof/>
        </w:rPr>
        <w:t>91</w:t>
      </w:r>
      <w:r>
        <w:rPr>
          <w:noProof/>
        </w:rPr>
        <w:fldChar w:fldCharType="end"/>
      </w:r>
    </w:p>
    <w:p w14:paraId="3CB23278"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Bluetooth Adapter Placement</w:t>
      </w:r>
      <w:r>
        <w:rPr>
          <w:noProof/>
        </w:rPr>
        <w:tab/>
      </w:r>
      <w:r>
        <w:rPr>
          <w:noProof/>
        </w:rPr>
        <w:fldChar w:fldCharType="begin"/>
      </w:r>
      <w:r>
        <w:rPr>
          <w:noProof/>
        </w:rPr>
        <w:instrText xml:space="preserve"> PAGEREF _Toc189635865 \h </w:instrText>
      </w:r>
      <w:r>
        <w:rPr>
          <w:noProof/>
        </w:rPr>
      </w:r>
      <w:r>
        <w:rPr>
          <w:noProof/>
        </w:rPr>
        <w:fldChar w:fldCharType="separate"/>
      </w:r>
      <w:r>
        <w:rPr>
          <w:noProof/>
        </w:rPr>
        <w:t>92</w:t>
      </w:r>
      <w:r>
        <w:rPr>
          <w:noProof/>
        </w:rPr>
        <w:fldChar w:fldCharType="end"/>
      </w:r>
    </w:p>
    <w:p w14:paraId="1B46FCD0"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Set Up the Enrollment Terminal</w:t>
      </w:r>
      <w:r>
        <w:rPr>
          <w:noProof/>
        </w:rPr>
        <w:tab/>
      </w:r>
      <w:r>
        <w:rPr>
          <w:noProof/>
        </w:rPr>
        <w:fldChar w:fldCharType="begin"/>
      </w:r>
      <w:r>
        <w:rPr>
          <w:noProof/>
        </w:rPr>
        <w:instrText xml:space="preserve"> PAGEREF _Toc189635866 \h </w:instrText>
      </w:r>
      <w:r>
        <w:rPr>
          <w:noProof/>
        </w:rPr>
      </w:r>
      <w:r>
        <w:rPr>
          <w:noProof/>
        </w:rPr>
        <w:fldChar w:fldCharType="separate"/>
      </w:r>
      <w:r>
        <w:rPr>
          <w:noProof/>
        </w:rPr>
        <w:t>92</w:t>
      </w:r>
      <w:r>
        <w:rPr>
          <w:noProof/>
        </w:rPr>
        <w:fldChar w:fldCharType="end"/>
      </w:r>
    </w:p>
    <w:p w14:paraId="0D5D7B87"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Importing the Root CA certificate</w:t>
      </w:r>
      <w:r>
        <w:rPr>
          <w:noProof/>
        </w:rPr>
        <w:tab/>
      </w:r>
      <w:r>
        <w:rPr>
          <w:noProof/>
        </w:rPr>
        <w:fldChar w:fldCharType="begin"/>
      </w:r>
      <w:r>
        <w:rPr>
          <w:noProof/>
        </w:rPr>
        <w:instrText xml:space="preserve"> PAGEREF _Toc189635867 \h </w:instrText>
      </w:r>
      <w:r>
        <w:rPr>
          <w:noProof/>
        </w:rPr>
      </w:r>
      <w:r>
        <w:rPr>
          <w:noProof/>
        </w:rPr>
        <w:fldChar w:fldCharType="separate"/>
      </w:r>
      <w:r>
        <w:rPr>
          <w:noProof/>
        </w:rPr>
        <w:t>92</w:t>
      </w:r>
      <w:r>
        <w:rPr>
          <w:noProof/>
        </w:rPr>
        <w:fldChar w:fldCharType="end"/>
      </w:r>
    </w:p>
    <w:p w14:paraId="565893DA"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Install the Nymi Band Application</w:t>
      </w:r>
      <w:r>
        <w:rPr>
          <w:noProof/>
        </w:rPr>
        <w:tab/>
      </w:r>
      <w:r>
        <w:rPr>
          <w:noProof/>
        </w:rPr>
        <w:fldChar w:fldCharType="begin"/>
      </w:r>
      <w:r>
        <w:rPr>
          <w:noProof/>
        </w:rPr>
        <w:instrText xml:space="preserve"> PAGEREF _Toc189635868 \h </w:instrText>
      </w:r>
      <w:r>
        <w:rPr>
          <w:noProof/>
        </w:rPr>
      </w:r>
      <w:r>
        <w:rPr>
          <w:noProof/>
        </w:rPr>
        <w:fldChar w:fldCharType="separate"/>
      </w:r>
      <w:r>
        <w:rPr>
          <w:noProof/>
        </w:rPr>
        <w:t>94</w:t>
      </w:r>
      <w:r>
        <w:rPr>
          <w:noProof/>
        </w:rPr>
        <w:fldChar w:fldCharType="end"/>
      </w:r>
    </w:p>
    <w:p w14:paraId="1F2CF9AC" w14:textId="77777777" w:rsidR="002C0B52" w:rsidRDefault="002C0B52">
      <w:pPr>
        <w:pStyle w:val="TOC5"/>
        <w:tabs>
          <w:tab w:val="right" w:leader="dot" w:pos="9622"/>
        </w:tabs>
        <w:rPr>
          <w:rFonts w:eastAsiaTheme="minorEastAsia"/>
          <w:noProof/>
          <w:kern w:val="2"/>
          <w:lang w:val="en-CA" w:eastAsia="en-CA"/>
          <w14:ligatures w14:val="standardContextual"/>
        </w:rPr>
      </w:pPr>
      <w:r>
        <w:rPr>
          <w:noProof/>
        </w:rPr>
        <w:t>Install the Nymi Band Application Silently</w:t>
      </w:r>
      <w:r>
        <w:rPr>
          <w:noProof/>
        </w:rPr>
        <w:tab/>
      </w:r>
      <w:r>
        <w:rPr>
          <w:noProof/>
        </w:rPr>
        <w:fldChar w:fldCharType="begin"/>
      </w:r>
      <w:r>
        <w:rPr>
          <w:noProof/>
        </w:rPr>
        <w:instrText xml:space="preserve"> PAGEREF _Toc189635869 \h </w:instrText>
      </w:r>
      <w:r>
        <w:rPr>
          <w:noProof/>
        </w:rPr>
      </w:r>
      <w:r>
        <w:rPr>
          <w:noProof/>
        </w:rPr>
        <w:fldChar w:fldCharType="separate"/>
      </w:r>
      <w:r>
        <w:rPr>
          <w:noProof/>
        </w:rPr>
        <w:t>94</w:t>
      </w:r>
      <w:r>
        <w:rPr>
          <w:noProof/>
        </w:rPr>
        <w:fldChar w:fldCharType="end"/>
      </w:r>
    </w:p>
    <w:p w14:paraId="1B730F68" w14:textId="77777777" w:rsidR="002C0B52" w:rsidRDefault="002C0B52">
      <w:pPr>
        <w:pStyle w:val="TOC6"/>
        <w:tabs>
          <w:tab w:val="right" w:leader="dot" w:pos="9622"/>
        </w:tabs>
        <w:rPr>
          <w:rFonts w:eastAsiaTheme="minorEastAsia"/>
          <w:noProof/>
          <w:kern w:val="2"/>
          <w:lang w:val="en-CA" w:eastAsia="en-CA"/>
          <w14:ligatures w14:val="standardContextual"/>
        </w:rPr>
      </w:pPr>
      <w:r>
        <w:rPr>
          <w:noProof/>
        </w:rPr>
        <w:t>Installing the Nymi Runtime Silently</w:t>
      </w:r>
      <w:r>
        <w:rPr>
          <w:noProof/>
        </w:rPr>
        <w:tab/>
      </w:r>
      <w:r>
        <w:rPr>
          <w:noProof/>
        </w:rPr>
        <w:fldChar w:fldCharType="begin"/>
      </w:r>
      <w:r>
        <w:rPr>
          <w:noProof/>
        </w:rPr>
        <w:instrText xml:space="preserve"> PAGEREF _Toc189635870 \h </w:instrText>
      </w:r>
      <w:r>
        <w:rPr>
          <w:noProof/>
        </w:rPr>
      </w:r>
      <w:r>
        <w:rPr>
          <w:noProof/>
        </w:rPr>
        <w:fldChar w:fldCharType="separate"/>
      </w:r>
      <w:r>
        <w:rPr>
          <w:noProof/>
        </w:rPr>
        <w:t>94</w:t>
      </w:r>
      <w:r>
        <w:rPr>
          <w:noProof/>
        </w:rPr>
        <w:fldChar w:fldCharType="end"/>
      </w:r>
    </w:p>
    <w:p w14:paraId="2822CD0B" w14:textId="77777777" w:rsidR="002C0B52" w:rsidRDefault="002C0B52">
      <w:pPr>
        <w:pStyle w:val="TOC6"/>
        <w:tabs>
          <w:tab w:val="right" w:leader="dot" w:pos="9622"/>
        </w:tabs>
        <w:rPr>
          <w:rFonts w:eastAsiaTheme="minorEastAsia"/>
          <w:noProof/>
          <w:kern w:val="2"/>
          <w:lang w:val="en-CA" w:eastAsia="en-CA"/>
          <w14:ligatures w14:val="standardContextual"/>
        </w:rPr>
      </w:pPr>
      <w:r>
        <w:rPr>
          <w:noProof/>
        </w:rPr>
        <w:t>Installing the Nymi Band Application Silently</w:t>
      </w:r>
      <w:r>
        <w:rPr>
          <w:noProof/>
        </w:rPr>
        <w:tab/>
      </w:r>
      <w:r>
        <w:rPr>
          <w:noProof/>
        </w:rPr>
        <w:fldChar w:fldCharType="begin"/>
      </w:r>
      <w:r>
        <w:rPr>
          <w:noProof/>
        </w:rPr>
        <w:instrText xml:space="preserve"> PAGEREF _Toc189635871 \h </w:instrText>
      </w:r>
      <w:r>
        <w:rPr>
          <w:noProof/>
        </w:rPr>
      </w:r>
      <w:r>
        <w:rPr>
          <w:noProof/>
        </w:rPr>
        <w:fldChar w:fldCharType="separate"/>
      </w:r>
      <w:r>
        <w:rPr>
          <w:noProof/>
        </w:rPr>
        <w:t>95</w:t>
      </w:r>
      <w:r>
        <w:rPr>
          <w:noProof/>
        </w:rPr>
        <w:fldChar w:fldCharType="end"/>
      </w:r>
    </w:p>
    <w:p w14:paraId="5A20E4AE" w14:textId="77777777" w:rsidR="002C0B52" w:rsidRDefault="002C0B52">
      <w:pPr>
        <w:pStyle w:val="TOC5"/>
        <w:tabs>
          <w:tab w:val="right" w:leader="dot" w:pos="9622"/>
        </w:tabs>
        <w:rPr>
          <w:rFonts w:eastAsiaTheme="minorEastAsia"/>
          <w:noProof/>
          <w:kern w:val="2"/>
          <w:lang w:val="en-CA" w:eastAsia="en-CA"/>
          <w14:ligatures w14:val="standardContextual"/>
        </w:rPr>
      </w:pPr>
      <w:r>
        <w:rPr>
          <w:noProof/>
        </w:rPr>
        <w:t>Installing the Nymi Band Application with the Installation Wizard</w:t>
      </w:r>
      <w:r>
        <w:rPr>
          <w:noProof/>
        </w:rPr>
        <w:tab/>
      </w:r>
      <w:r>
        <w:rPr>
          <w:noProof/>
        </w:rPr>
        <w:fldChar w:fldCharType="begin"/>
      </w:r>
      <w:r>
        <w:rPr>
          <w:noProof/>
        </w:rPr>
        <w:instrText xml:space="preserve"> PAGEREF _Toc189635872 \h </w:instrText>
      </w:r>
      <w:r>
        <w:rPr>
          <w:noProof/>
        </w:rPr>
      </w:r>
      <w:r>
        <w:rPr>
          <w:noProof/>
        </w:rPr>
        <w:fldChar w:fldCharType="separate"/>
      </w:r>
      <w:r>
        <w:rPr>
          <w:noProof/>
        </w:rPr>
        <w:t>95</w:t>
      </w:r>
      <w:r>
        <w:rPr>
          <w:noProof/>
        </w:rPr>
        <w:fldChar w:fldCharType="end"/>
      </w:r>
    </w:p>
    <w:p w14:paraId="3AF1BE34"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Configuring the Nymi Enterprise Server URL</w:t>
      </w:r>
      <w:r>
        <w:rPr>
          <w:noProof/>
        </w:rPr>
        <w:tab/>
      </w:r>
      <w:r>
        <w:rPr>
          <w:noProof/>
        </w:rPr>
        <w:fldChar w:fldCharType="begin"/>
      </w:r>
      <w:r>
        <w:rPr>
          <w:noProof/>
        </w:rPr>
        <w:instrText xml:space="preserve"> PAGEREF _Toc189635873 \h </w:instrText>
      </w:r>
      <w:r>
        <w:rPr>
          <w:noProof/>
        </w:rPr>
      </w:r>
      <w:r>
        <w:rPr>
          <w:noProof/>
        </w:rPr>
        <w:fldChar w:fldCharType="separate"/>
      </w:r>
      <w:r>
        <w:rPr>
          <w:noProof/>
        </w:rPr>
        <w:t>97</w:t>
      </w:r>
      <w:r>
        <w:rPr>
          <w:noProof/>
        </w:rPr>
        <w:fldChar w:fldCharType="end"/>
      </w:r>
    </w:p>
    <w:p w14:paraId="671AA64F"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Disabling Evidian Enrollment</w:t>
      </w:r>
      <w:r>
        <w:rPr>
          <w:noProof/>
        </w:rPr>
        <w:tab/>
      </w:r>
      <w:r>
        <w:rPr>
          <w:noProof/>
        </w:rPr>
        <w:fldChar w:fldCharType="begin"/>
      </w:r>
      <w:r>
        <w:rPr>
          <w:noProof/>
        </w:rPr>
        <w:instrText xml:space="preserve"> PAGEREF _Toc189635874 \h </w:instrText>
      </w:r>
      <w:r>
        <w:rPr>
          <w:noProof/>
        </w:rPr>
      </w:r>
      <w:r>
        <w:rPr>
          <w:noProof/>
        </w:rPr>
        <w:fldChar w:fldCharType="separate"/>
      </w:r>
      <w:r>
        <w:rPr>
          <w:noProof/>
        </w:rPr>
        <w:t>97</w:t>
      </w:r>
      <w:r>
        <w:rPr>
          <w:noProof/>
        </w:rPr>
        <w:fldChar w:fldCharType="end"/>
      </w:r>
    </w:p>
    <w:p w14:paraId="046B013D"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(Optional) Configuring the Communication Protocol</w:t>
      </w:r>
      <w:r>
        <w:rPr>
          <w:noProof/>
        </w:rPr>
        <w:tab/>
      </w:r>
      <w:r>
        <w:rPr>
          <w:noProof/>
        </w:rPr>
        <w:fldChar w:fldCharType="begin"/>
      </w:r>
      <w:r>
        <w:rPr>
          <w:noProof/>
        </w:rPr>
        <w:instrText xml:space="preserve"> PAGEREF _Toc189635875 \h </w:instrText>
      </w:r>
      <w:r>
        <w:rPr>
          <w:noProof/>
        </w:rPr>
      </w:r>
      <w:r>
        <w:rPr>
          <w:noProof/>
        </w:rPr>
        <w:fldChar w:fldCharType="separate"/>
      </w:r>
      <w:r>
        <w:rPr>
          <w:noProof/>
        </w:rPr>
        <w:t>97</w:t>
      </w:r>
      <w:r>
        <w:rPr>
          <w:noProof/>
        </w:rPr>
        <w:fldChar w:fldCharType="end"/>
      </w:r>
    </w:p>
    <w:p w14:paraId="181B4127"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Set Up Windows User Terminals for Authentication Tasks</w:t>
      </w:r>
      <w:r>
        <w:rPr>
          <w:noProof/>
        </w:rPr>
        <w:tab/>
      </w:r>
      <w:r>
        <w:rPr>
          <w:noProof/>
        </w:rPr>
        <w:fldChar w:fldCharType="begin"/>
      </w:r>
      <w:r>
        <w:rPr>
          <w:noProof/>
        </w:rPr>
        <w:instrText xml:space="preserve"> PAGEREF _Toc189635876 \h </w:instrText>
      </w:r>
      <w:r>
        <w:rPr>
          <w:noProof/>
        </w:rPr>
      </w:r>
      <w:r>
        <w:rPr>
          <w:noProof/>
        </w:rPr>
        <w:fldChar w:fldCharType="separate"/>
      </w:r>
      <w:r>
        <w:rPr>
          <w:noProof/>
        </w:rPr>
        <w:t>98</w:t>
      </w:r>
      <w:r>
        <w:rPr>
          <w:noProof/>
        </w:rPr>
        <w:fldChar w:fldCharType="end"/>
      </w:r>
    </w:p>
    <w:p w14:paraId="689F2D4A"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Importing the Root CA certificate</w:t>
      </w:r>
      <w:r>
        <w:rPr>
          <w:noProof/>
        </w:rPr>
        <w:tab/>
      </w:r>
      <w:r>
        <w:rPr>
          <w:noProof/>
        </w:rPr>
        <w:fldChar w:fldCharType="begin"/>
      </w:r>
      <w:r>
        <w:rPr>
          <w:noProof/>
        </w:rPr>
        <w:instrText xml:space="preserve"> PAGEREF _Toc189635877 \h </w:instrText>
      </w:r>
      <w:r>
        <w:rPr>
          <w:noProof/>
        </w:rPr>
      </w:r>
      <w:r>
        <w:rPr>
          <w:noProof/>
        </w:rPr>
        <w:fldChar w:fldCharType="separate"/>
      </w:r>
      <w:r>
        <w:rPr>
          <w:noProof/>
        </w:rPr>
        <w:t>98</w:t>
      </w:r>
      <w:r>
        <w:rPr>
          <w:noProof/>
        </w:rPr>
        <w:fldChar w:fldCharType="end"/>
      </w:r>
    </w:p>
    <w:p w14:paraId="3D994B98"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(Windows) Install Nymi Runtime</w:t>
      </w:r>
      <w:r>
        <w:rPr>
          <w:noProof/>
        </w:rPr>
        <w:tab/>
      </w:r>
      <w:r>
        <w:rPr>
          <w:noProof/>
        </w:rPr>
        <w:fldChar w:fldCharType="begin"/>
      </w:r>
      <w:r>
        <w:rPr>
          <w:noProof/>
        </w:rPr>
        <w:instrText xml:space="preserve"> PAGEREF _Toc189635878 \h </w:instrText>
      </w:r>
      <w:r>
        <w:rPr>
          <w:noProof/>
        </w:rPr>
      </w:r>
      <w:r>
        <w:rPr>
          <w:noProof/>
        </w:rPr>
        <w:fldChar w:fldCharType="separate"/>
      </w:r>
      <w:r>
        <w:rPr>
          <w:noProof/>
        </w:rPr>
        <w:t>100</w:t>
      </w:r>
      <w:r>
        <w:rPr>
          <w:noProof/>
        </w:rPr>
        <w:fldChar w:fldCharType="end"/>
      </w:r>
    </w:p>
    <w:p w14:paraId="3CF5ECA5" w14:textId="77777777" w:rsidR="002C0B52" w:rsidRDefault="002C0B52">
      <w:pPr>
        <w:pStyle w:val="TOC5"/>
        <w:tabs>
          <w:tab w:val="right" w:leader="dot" w:pos="9622"/>
        </w:tabs>
        <w:rPr>
          <w:rFonts w:eastAsiaTheme="minorEastAsia"/>
          <w:noProof/>
          <w:kern w:val="2"/>
          <w:lang w:val="en-CA" w:eastAsia="en-CA"/>
          <w14:ligatures w14:val="standardContextual"/>
        </w:rPr>
      </w:pPr>
      <w:r>
        <w:rPr>
          <w:noProof/>
        </w:rPr>
        <w:t>Installing the Nymi Runtime Silently</w:t>
      </w:r>
      <w:r>
        <w:rPr>
          <w:noProof/>
        </w:rPr>
        <w:tab/>
      </w:r>
      <w:r>
        <w:rPr>
          <w:noProof/>
        </w:rPr>
        <w:fldChar w:fldCharType="begin"/>
      </w:r>
      <w:r>
        <w:rPr>
          <w:noProof/>
        </w:rPr>
        <w:instrText xml:space="preserve"> PAGEREF _Toc189635879 \h </w:instrText>
      </w:r>
      <w:r>
        <w:rPr>
          <w:noProof/>
        </w:rPr>
      </w:r>
      <w:r>
        <w:rPr>
          <w:noProof/>
        </w:rPr>
        <w:fldChar w:fldCharType="separate"/>
      </w:r>
      <w:r>
        <w:rPr>
          <w:noProof/>
        </w:rPr>
        <w:t>100</w:t>
      </w:r>
      <w:r>
        <w:rPr>
          <w:noProof/>
        </w:rPr>
        <w:fldChar w:fldCharType="end"/>
      </w:r>
    </w:p>
    <w:p w14:paraId="41845B65" w14:textId="77777777" w:rsidR="002C0B52" w:rsidRDefault="002C0B52">
      <w:pPr>
        <w:pStyle w:val="TOC5"/>
        <w:tabs>
          <w:tab w:val="right" w:leader="dot" w:pos="9622"/>
        </w:tabs>
        <w:rPr>
          <w:rFonts w:eastAsiaTheme="minorEastAsia"/>
          <w:noProof/>
          <w:kern w:val="2"/>
          <w:lang w:val="en-CA" w:eastAsia="en-CA"/>
          <w14:ligatures w14:val="standardContextual"/>
        </w:rPr>
      </w:pPr>
      <w:r>
        <w:rPr>
          <w:noProof/>
        </w:rPr>
        <w:t>Performing a Customizable Nymi Runtime Installation or Update</w:t>
      </w:r>
      <w:r>
        <w:rPr>
          <w:noProof/>
        </w:rPr>
        <w:tab/>
      </w:r>
      <w:r>
        <w:rPr>
          <w:noProof/>
        </w:rPr>
        <w:fldChar w:fldCharType="begin"/>
      </w:r>
      <w:r>
        <w:rPr>
          <w:noProof/>
        </w:rPr>
        <w:instrText xml:space="preserve"> PAGEREF _Toc189635880 \h </w:instrText>
      </w:r>
      <w:r>
        <w:rPr>
          <w:noProof/>
        </w:rPr>
      </w:r>
      <w:r>
        <w:rPr>
          <w:noProof/>
        </w:rPr>
        <w:fldChar w:fldCharType="separate"/>
      </w:r>
      <w:r>
        <w:rPr>
          <w:noProof/>
        </w:rPr>
        <w:t>101</w:t>
      </w:r>
      <w:r>
        <w:rPr>
          <w:noProof/>
        </w:rPr>
        <w:fldChar w:fldCharType="end"/>
      </w:r>
    </w:p>
    <w:p w14:paraId="0DB30949"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Configuring the Connected Worker Platform Communication Protocol</w:t>
      </w:r>
      <w:r>
        <w:rPr>
          <w:noProof/>
        </w:rPr>
        <w:tab/>
      </w:r>
      <w:r>
        <w:rPr>
          <w:noProof/>
        </w:rPr>
        <w:fldChar w:fldCharType="begin"/>
      </w:r>
      <w:r>
        <w:rPr>
          <w:noProof/>
        </w:rPr>
        <w:instrText xml:space="preserve"> PAGEREF _Toc189635881 \h </w:instrText>
      </w:r>
      <w:r>
        <w:rPr>
          <w:noProof/>
        </w:rPr>
      </w:r>
      <w:r>
        <w:rPr>
          <w:noProof/>
        </w:rPr>
        <w:fldChar w:fldCharType="separate"/>
      </w:r>
      <w:r>
        <w:rPr>
          <w:noProof/>
        </w:rPr>
        <w:t>102</w:t>
      </w:r>
      <w:r>
        <w:rPr>
          <w:noProof/>
        </w:rPr>
        <w:fldChar w:fldCharType="end"/>
      </w:r>
    </w:p>
    <w:p w14:paraId="2877F5F6"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Set Up Windows User Terminals for Lock and Unlock</w:t>
      </w:r>
      <w:r>
        <w:rPr>
          <w:noProof/>
        </w:rPr>
        <w:tab/>
      </w:r>
      <w:r>
        <w:rPr>
          <w:noProof/>
        </w:rPr>
        <w:fldChar w:fldCharType="begin"/>
      </w:r>
      <w:r>
        <w:rPr>
          <w:noProof/>
        </w:rPr>
        <w:instrText xml:space="preserve"> PAGEREF _Toc189635882 \h </w:instrText>
      </w:r>
      <w:r>
        <w:rPr>
          <w:noProof/>
        </w:rPr>
      </w:r>
      <w:r>
        <w:rPr>
          <w:noProof/>
        </w:rPr>
        <w:fldChar w:fldCharType="separate"/>
      </w:r>
      <w:r>
        <w:rPr>
          <w:noProof/>
        </w:rPr>
        <w:t>103</w:t>
      </w:r>
      <w:r>
        <w:rPr>
          <w:noProof/>
        </w:rPr>
        <w:fldChar w:fldCharType="end"/>
      </w:r>
    </w:p>
    <w:p w14:paraId="1D2399F0"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Configuring Nymi Lock Control</w:t>
      </w:r>
      <w:r>
        <w:rPr>
          <w:noProof/>
        </w:rPr>
        <w:tab/>
      </w:r>
      <w:r>
        <w:rPr>
          <w:noProof/>
        </w:rPr>
        <w:fldChar w:fldCharType="begin"/>
      </w:r>
      <w:r>
        <w:rPr>
          <w:noProof/>
        </w:rPr>
        <w:instrText xml:space="preserve"> PAGEREF _Toc189635883 \h </w:instrText>
      </w:r>
      <w:r>
        <w:rPr>
          <w:noProof/>
        </w:rPr>
      </w:r>
      <w:r>
        <w:rPr>
          <w:noProof/>
        </w:rPr>
        <w:fldChar w:fldCharType="separate"/>
      </w:r>
      <w:r>
        <w:rPr>
          <w:noProof/>
        </w:rPr>
        <w:t>103</w:t>
      </w:r>
      <w:r>
        <w:rPr>
          <w:noProof/>
        </w:rPr>
        <w:fldChar w:fldCharType="end"/>
      </w:r>
    </w:p>
    <w:p w14:paraId="79D54F2C"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Importing the Root CA certificate</w:t>
      </w:r>
      <w:r>
        <w:rPr>
          <w:noProof/>
        </w:rPr>
        <w:tab/>
      </w:r>
      <w:r>
        <w:rPr>
          <w:noProof/>
        </w:rPr>
        <w:fldChar w:fldCharType="begin"/>
      </w:r>
      <w:r>
        <w:rPr>
          <w:noProof/>
        </w:rPr>
        <w:instrText xml:space="preserve"> PAGEREF _Toc189635884 \h </w:instrText>
      </w:r>
      <w:r>
        <w:rPr>
          <w:noProof/>
        </w:rPr>
      </w:r>
      <w:r>
        <w:rPr>
          <w:noProof/>
        </w:rPr>
        <w:fldChar w:fldCharType="separate"/>
      </w:r>
      <w:r>
        <w:rPr>
          <w:noProof/>
        </w:rPr>
        <w:t>104</w:t>
      </w:r>
      <w:r>
        <w:rPr>
          <w:noProof/>
        </w:rPr>
        <w:fldChar w:fldCharType="end"/>
      </w:r>
    </w:p>
    <w:p w14:paraId="074B33AA"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Install Nymi Lock Control</w:t>
      </w:r>
      <w:r>
        <w:rPr>
          <w:noProof/>
        </w:rPr>
        <w:tab/>
      </w:r>
      <w:r>
        <w:rPr>
          <w:noProof/>
        </w:rPr>
        <w:fldChar w:fldCharType="begin"/>
      </w:r>
      <w:r>
        <w:rPr>
          <w:noProof/>
        </w:rPr>
        <w:instrText xml:space="preserve"> PAGEREF _Toc189635885 \h </w:instrText>
      </w:r>
      <w:r>
        <w:rPr>
          <w:noProof/>
        </w:rPr>
      </w:r>
      <w:r>
        <w:rPr>
          <w:noProof/>
        </w:rPr>
        <w:fldChar w:fldCharType="separate"/>
      </w:r>
      <w:r>
        <w:rPr>
          <w:noProof/>
        </w:rPr>
        <w:t>106</w:t>
      </w:r>
      <w:r>
        <w:rPr>
          <w:noProof/>
        </w:rPr>
        <w:fldChar w:fldCharType="end"/>
      </w:r>
    </w:p>
    <w:p w14:paraId="6B09AACA" w14:textId="77777777" w:rsidR="002C0B52" w:rsidRDefault="002C0B52">
      <w:pPr>
        <w:pStyle w:val="TOC5"/>
        <w:tabs>
          <w:tab w:val="right" w:leader="dot" w:pos="9622"/>
        </w:tabs>
        <w:rPr>
          <w:rFonts w:eastAsiaTheme="minorEastAsia"/>
          <w:noProof/>
          <w:kern w:val="2"/>
          <w:lang w:val="en-CA" w:eastAsia="en-CA"/>
          <w14:ligatures w14:val="standardContextual"/>
        </w:rPr>
      </w:pPr>
      <w:r>
        <w:rPr>
          <w:noProof/>
        </w:rPr>
        <w:t>Installing Nymi Lock Control Silently</w:t>
      </w:r>
      <w:r>
        <w:rPr>
          <w:noProof/>
        </w:rPr>
        <w:tab/>
      </w:r>
      <w:r>
        <w:rPr>
          <w:noProof/>
        </w:rPr>
        <w:fldChar w:fldCharType="begin"/>
      </w:r>
      <w:r>
        <w:rPr>
          <w:noProof/>
        </w:rPr>
        <w:instrText xml:space="preserve"> PAGEREF _Toc189635886 \h </w:instrText>
      </w:r>
      <w:r>
        <w:rPr>
          <w:noProof/>
        </w:rPr>
      </w:r>
      <w:r>
        <w:rPr>
          <w:noProof/>
        </w:rPr>
        <w:fldChar w:fldCharType="separate"/>
      </w:r>
      <w:r>
        <w:rPr>
          <w:noProof/>
        </w:rPr>
        <w:t>106</w:t>
      </w:r>
      <w:r>
        <w:rPr>
          <w:noProof/>
        </w:rPr>
        <w:fldChar w:fldCharType="end"/>
      </w:r>
    </w:p>
    <w:p w14:paraId="6CEA03C3" w14:textId="77777777" w:rsidR="002C0B52" w:rsidRDefault="002C0B52">
      <w:pPr>
        <w:pStyle w:val="TOC6"/>
        <w:tabs>
          <w:tab w:val="right" w:leader="dot" w:pos="9622"/>
        </w:tabs>
        <w:rPr>
          <w:rFonts w:eastAsiaTheme="minorEastAsia"/>
          <w:noProof/>
          <w:kern w:val="2"/>
          <w:lang w:val="en-CA" w:eastAsia="en-CA"/>
          <w14:ligatures w14:val="standardContextual"/>
        </w:rPr>
      </w:pPr>
      <w:r>
        <w:rPr>
          <w:noProof/>
        </w:rPr>
        <w:t>Installing the Nymi Runtime Silently</w:t>
      </w:r>
      <w:r>
        <w:rPr>
          <w:noProof/>
        </w:rPr>
        <w:tab/>
      </w:r>
      <w:r>
        <w:rPr>
          <w:noProof/>
        </w:rPr>
        <w:fldChar w:fldCharType="begin"/>
      </w:r>
      <w:r>
        <w:rPr>
          <w:noProof/>
        </w:rPr>
        <w:instrText xml:space="preserve"> PAGEREF _Toc189635887 \h </w:instrText>
      </w:r>
      <w:r>
        <w:rPr>
          <w:noProof/>
        </w:rPr>
      </w:r>
      <w:r>
        <w:rPr>
          <w:noProof/>
        </w:rPr>
        <w:fldChar w:fldCharType="separate"/>
      </w:r>
      <w:r>
        <w:rPr>
          <w:noProof/>
        </w:rPr>
        <w:t>106</w:t>
      </w:r>
      <w:r>
        <w:rPr>
          <w:noProof/>
        </w:rPr>
        <w:fldChar w:fldCharType="end"/>
      </w:r>
    </w:p>
    <w:p w14:paraId="689F3DC2" w14:textId="77777777" w:rsidR="002C0B52" w:rsidRDefault="002C0B52">
      <w:pPr>
        <w:pStyle w:val="TOC6"/>
        <w:tabs>
          <w:tab w:val="right" w:leader="dot" w:pos="9622"/>
        </w:tabs>
        <w:rPr>
          <w:rFonts w:eastAsiaTheme="minorEastAsia"/>
          <w:noProof/>
          <w:kern w:val="2"/>
          <w:lang w:val="en-CA" w:eastAsia="en-CA"/>
          <w14:ligatures w14:val="standardContextual"/>
        </w:rPr>
      </w:pPr>
      <w:r>
        <w:rPr>
          <w:noProof/>
        </w:rPr>
        <w:t>Installing or Updating Nymi Lock Control Silently</w:t>
      </w:r>
      <w:r>
        <w:rPr>
          <w:noProof/>
        </w:rPr>
        <w:tab/>
      </w:r>
      <w:r>
        <w:rPr>
          <w:noProof/>
        </w:rPr>
        <w:fldChar w:fldCharType="begin"/>
      </w:r>
      <w:r>
        <w:rPr>
          <w:noProof/>
        </w:rPr>
        <w:instrText xml:space="preserve"> PAGEREF _Toc189635888 \h </w:instrText>
      </w:r>
      <w:r>
        <w:rPr>
          <w:noProof/>
        </w:rPr>
      </w:r>
      <w:r>
        <w:rPr>
          <w:noProof/>
        </w:rPr>
        <w:fldChar w:fldCharType="separate"/>
      </w:r>
      <w:r>
        <w:rPr>
          <w:noProof/>
        </w:rPr>
        <w:t>107</w:t>
      </w:r>
      <w:r>
        <w:rPr>
          <w:noProof/>
        </w:rPr>
        <w:fldChar w:fldCharType="end"/>
      </w:r>
    </w:p>
    <w:p w14:paraId="4011274C" w14:textId="77777777" w:rsidR="002C0B52" w:rsidRDefault="002C0B52">
      <w:pPr>
        <w:pStyle w:val="TOC5"/>
        <w:tabs>
          <w:tab w:val="right" w:leader="dot" w:pos="9622"/>
        </w:tabs>
        <w:rPr>
          <w:rFonts w:eastAsiaTheme="minorEastAsia"/>
          <w:noProof/>
          <w:kern w:val="2"/>
          <w:lang w:val="en-CA" w:eastAsia="en-CA"/>
          <w14:ligatures w14:val="standardContextual"/>
        </w:rPr>
      </w:pPr>
      <w:r>
        <w:rPr>
          <w:noProof/>
        </w:rPr>
        <w:lastRenderedPageBreak/>
        <w:t>Installing or Updating Nymi Lock Control with the Installation Wizard</w:t>
      </w:r>
      <w:r>
        <w:rPr>
          <w:noProof/>
        </w:rPr>
        <w:tab/>
      </w:r>
      <w:r>
        <w:rPr>
          <w:noProof/>
        </w:rPr>
        <w:fldChar w:fldCharType="begin"/>
      </w:r>
      <w:r>
        <w:rPr>
          <w:noProof/>
        </w:rPr>
        <w:instrText xml:space="preserve"> PAGEREF _Toc189635889 \h </w:instrText>
      </w:r>
      <w:r>
        <w:rPr>
          <w:noProof/>
        </w:rPr>
      </w:r>
      <w:r>
        <w:rPr>
          <w:noProof/>
        </w:rPr>
        <w:fldChar w:fldCharType="separate"/>
      </w:r>
      <w:r>
        <w:rPr>
          <w:noProof/>
        </w:rPr>
        <w:t>107</w:t>
      </w:r>
      <w:r>
        <w:rPr>
          <w:noProof/>
        </w:rPr>
        <w:fldChar w:fldCharType="end"/>
      </w:r>
    </w:p>
    <w:p w14:paraId="6D1D770F"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Configuring the Nymi Enterprise Server URL</w:t>
      </w:r>
      <w:r>
        <w:rPr>
          <w:noProof/>
        </w:rPr>
        <w:tab/>
      </w:r>
      <w:r>
        <w:rPr>
          <w:noProof/>
        </w:rPr>
        <w:fldChar w:fldCharType="begin"/>
      </w:r>
      <w:r>
        <w:rPr>
          <w:noProof/>
        </w:rPr>
        <w:instrText xml:space="preserve"> PAGEREF _Toc189635890 \h </w:instrText>
      </w:r>
      <w:r>
        <w:rPr>
          <w:noProof/>
        </w:rPr>
      </w:r>
      <w:r>
        <w:rPr>
          <w:noProof/>
        </w:rPr>
        <w:fldChar w:fldCharType="separate"/>
      </w:r>
      <w:r>
        <w:rPr>
          <w:noProof/>
        </w:rPr>
        <w:t>109</w:t>
      </w:r>
      <w:r>
        <w:rPr>
          <w:noProof/>
        </w:rPr>
        <w:fldChar w:fldCharType="end"/>
      </w:r>
    </w:p>
    <w:p w14:paraId="1E6D5C3C"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Configuring the Connected Worker Platform Communication Protocol</w:t>
      </w:r>
      <w:r>
        <w:rPr>
          <w:noProof/>
        </w:rPr>
        <w:tab/>
      </w:r>
      <w:r>
        <w:rPr>
          <w:noProof/>
        </w:rPr>
        <w:fldChar w:fldCharType="begin"/>
      </w:r>
      <w:r>
        <w:rPr>
          <w:noProof/>
        </w:rPr>
        <w:instrText xml:space="preserve"> PAGEREF _Toc189635891 \h </w:instrText>
      </w:r>
      <w:r>
        <w:rPr>
          <w:noProof/>
        </w:rPr>
      </w:r>
      <w:r>
        <w:rPr>
          <w:noProof/>
        </w:rPr>
        <w:fldChar w:fldCharType="separate"/>
      </w:r>
      <w:r>
        <w:rPr>
          <w:noProof/>
        </w:rPr>
        <w:t>110</w:t>
      </w:r>
      <w:r>
        <w:rPr>
          <w:noProof/>
        </w:rPr>
        <w:fldChar w:fldCharType="end"/>
      </w:r>
    </w:p>
    <w:p w14:paraId="64781EEB"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Edit the Nymi Bluetooth Endpoint Configuration File</w:t>
      </w:r>
      <w:r>
        <w:rPr>
          <w:noProof/>
        </w:rPr>
        <w:tab/>
      </w:r>
      <w:r>
        <w:rPr>
          <w:noProof/>
        </w:rPr>
        <w:fldChar w:fldCharType="begin"/>
      </w:r>
      <w:r>
        <w:rPr>
          <w:noProof/>
        </w:rPr>
        <w:instrText xml:space="preserve"> PAGEREF _Toc189635892 \h </w:instrText>
      </w:r>
      <w:r>
        <w:rPr>
          <w:noProof/>
        </w:rPr>
      </w:r>
      <w:r>
        <w:rPr>
          <w:noProof/>
        </w:rPr>
        <w:fldChar w:fldCharType="separate"/>
      </w:r>
      <w:r>
        <w:rPr>
          <w:noProof/>
        </w:rPr>
        <w:t>110</w:t>
      </w:r>
      <w:r>
        <w:rPr>
          <w:noProof/>
        </w:rPr>
        <w:fldChar w:fldCharType="end"/>
      </w:r>
    </w:p>
    <w:p w14:paraId="6F471541" w14:textId="77777777" w:rsidR="002C0B52" w:rsidRDefault="002C0B52">
      <w:pPr>
        <w:pStyle w:val="TOC5"/>
        <w:tabs>
          <w:tab w:val="right" w:leader="dot" w:pos="9622"/>
        </w:tabs>
        <w:rPr>
          <w:rFonts w:eastAsiaTheme="minorEastAsia"/>
          <w:noProof/>
          <w:kern w:val="2"/>
          <w:lang w:val="en-CA" w:eastAsia="en-CA"/>
          <w14:ligatures w14:val="standardContextual"/>
        </w:rPr>
      </w:pPr>
      <w:r>
        <w:rPr>
          <w:noProof/>
        </w:rPr>
        <w:t>Editing the nbe.toml File</w:t>
      </w:r>
      <w:r>
        <w:rPr>
          <w:noProof/>
        </w:rPr>
        <w:tab/>
      </w:r>
      <w:r>
        <w:rPr>
          <w:noProof/>
        </w:rPr>
        <w:fldChar w:fldCharType="begin"/>
      </w:r>
      <w:r>
        <w:rPr>
          <w:noProof/>
        </w:rPr>
        <w:instrText xml:space="preserve"> PAGEREF _Toc189635893 \h </w:instrText>
      </w:r>
      <w:r>
        <w:rPr>
          <w:noProof/>
        </w:rPr>
      </w:r>
      <w:r>
        <w:rPr>
          <w:noProof/>
        </w:rPr>
        <w:fldChar w:fldCharType="separate"/>
      </w:r>
      <w:r>
        <w:rPr>
          <w:noProof/>
        </w:rPr>
        <w:t>111</w:t>
      </w:r>
      <w:r>
        <w:rPr>
          <w:noProof/>
        </w:rPr>
        <w:fldChar w:fldCharType="end"/>
      </w:r>
    </w:p>
    <w:p w14:paraId="1507506F" w14:textId="77777777" w:rsidR="002C0B52" w:rsidRDefault="002C0B52">
      <w:pPr>
        <w:pStyle w:val="TOC2"/>
        <w:tabs>
          <w:tab w:val="right" w:leader="dot" w:pos="9622"/>
        </w:tabs>
        <w:rPr>
          <w:rFonts w:eastAsiaTheme="minorEastAsia"/>
          <w:noProof/>
          <w:kern w:val="2"/>
          <w:lang w:val="en-CA" w:eastAsia="en-CA"/>
          <w14:ligatures w14:val="standardContextual"/>
        </w:rPr>
      </w:pPr>
      <w:r>
        <w:rPr>
          <w:noProof/>
        </w:rPr>
        <w:t>Install and Configure Endpoints with a Centralized Nymi Agent</w:t>
      </w:r>
      <w:r>
        <w:rPr>
          <w:noProof/>
        </w:rPr>
        <w:tab/>
      </w:r>
      <w:r>
        <w:rPr>
          <w:noProof/>
        </w:rPr>
        <w:fldChar w:fldCharType="begin"/>
      </w:r>
      <w:r>
        <w:rPr>
          <w:noProof/>
        </w:rPr>
        <w:instrText xml:space="preserve"> PAGEREF _Toc189635894 \h </w:instrText>
      </w:r>
      <w:r>
        <w:rPr>
          <w:noProof/>
        </w:rPr>
      </w:r>
      <w:r>
        <w:rPr>
          <w:noProof/>
        </w:rPr>
        <w:fldChar w:fldCharType="separate"/>
      </w:r>
      <w:r>
        <w:rPr>
          <w:noProof/>
        </w:rPr>
        <w:t>113</w:t>
      </w:r>
      <w:r>
        <w:rPr>
          <w:noProof/>
        </w:rPr>
        <w:fldChar w:fldCharType="end"/>
      </w:r>
    </w:p>
    <w:p w14:paraId="54A56281"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Set Up the Enrollment Terminal</w:t>
      </w:r>
      <w:r>
        <w:rPr>
          <w:noProof/>
        </w:rPr>
        <w:tab/>
      </w:r>
      <w:r>
        <w:rPr>
          <w:noProof/>
        </w:rPr>
        <w:fldChar w:fldCharType="begin"/>
      </w:r>
      <w:r>
        <w:rPr>
          <w:noProof/>
        </w:rPr>
        <w:instrText xml:space="preserve"> PAGEREF _Toc189635895 \h </w:instrText>
      </w:r>
      <w:r>
        <w:rPr>
          <w:noProof/>
        </w:rPr>
      </w:r>
      <w:r>
        <w:rPr>
          <w:noProof/>
        </w:rPr>
        <w:fldChar w:fldCharType="separate"/>
      </w:r>
      <w:r>
        <w:rPr>
          <w:noProof/>
        </w:rPr>
        <w:t>113</w:t>
      </w:r>
      <w:r>
        <w:rPr>
          <w:noProof/>
        </w:rPr>
        <w:fldChar w:fldCharType="end"/>
      </w:r>
    </w:p>
    <w:p w14:paraId="67C0C0D5"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Deploy a Centralized Enrollment Terminal</w:t>
      </w:r>
      <w:r>
        <w:rPr>
          <w:noProof/>
        </w:rPr>
        <w:tab/>
      </w:r>
      <w:r>
        <w:rPr>
          <w:noProof/>
        </w:rPr>
        <w:fldChar w:fldCharType="begin"/>
      </w:r>
      <w:r>
        <w:rPr>
          <w:noProof/>
        </w:rPr>
        <w:instrText xml:space="preserve"> PAGEREF _Toc189635896 \h </w:instrText>
      </w:r>
      <w:r>
        <w:rPr>
          <w:noProof/>
        </w:rPr>
      </w:r>
      <w:r>
        <w:rPr>
          <w:noProof/>
        </w:rPr>
        <w:fldChar w:fldCharType="separate"/>
      </w:r>
      <w:r>
        <w:rPr>
          <w:noProof/>
        </w:rPr>
        <w:t>113</w:t>
      </w:r>
      <w:r>
        <w:rPr>
          <w:noProof/>
        </w:rPr>
        <w:fldChar w:fldCharType="end"/>
      </w:r>
    </w:p>
    <w:p w14:paraId="68B2A0A4" w14:textId="77777777" w:rsidR="002C0B52" w:rsidRDefault="002C0B52">
      <w:pPr>
        <w:pStyle w:val="TOC5"/>
        <w:tabs>
          <w:tab w:val="right" w:leader="dot" w:pos="9622"/>
        </w:tabs>
        <w:rPr>
          <w:rFonts w:eastAsiaTheme="minorEastAsia"/>
          <w:noProof/>
          <w:kern w:val="2"/>
          <w:lang w:val="en-CA" w:eastAsia="en-CA"/>
          <w14:ligatures w14:val="standardContextual"/>
        </w:rPr>
      </w:pPr>
      <w:r>
        <w:rPr>
          <w:noProof/>
        </w:rPr>
        <w:t>Install a Centralized Nymi Band Application</w:t>
      </w:r>
      <w:r>
        <w:rPr>
          <w:noProof/>
        </w:rPr>
        <w:tab/>
      </w:r>
      <w:r>
        <w:rPr>
          <w:noProof/>
        </w:rPr>
        <w:fldChar w:fldCharType="begin"/>
      </w:r>
      <w:r>
        <w:rPr>
          <w:noProof/>
        </w:rPr>
        <w:instrText xml:space="preserve"> PAGEREF _Toc189635897 \h </w:instrText>
      </w:r>
      <w:r>
        <w:rPr>
          <w:noProof/>
        </w:rPr>
      </w:r>
      <w:r>
        <w:rPr>
          <w:noProof/>
        </w:rPr>
        <w:fldChar w:fldCharType="separate"/>
      </w:r>
      <w:r>
        <w:rPr>
          <w:noProof/>
        </w:rPr>
        <w:t>113</w:t>
      </w:r>
      <w:r>
        <w:rPr>
          <w:noProof/>
        </w:rPr>
        <w:fldChar w:fldCharType="end"/>
      </w:r>
    </w:p>
    <w:p w14:paraId="27C997AF" w14:textId="77777777" w:rsidR="002C0B52" w:rsidRDefault="002C0B52">
      <w:pPr>
        <w:pStyle w:val="TOC6"/>
        <w:tabs>
          <w:tab w:val="right" w:leader="dot" w:pos="9622"/>
        </w:tabs>
        <w:rPr>
          <w:rFonts w:eastAsiaTheme="minorEastAsia"/>
          <w:noProof/>
          <w:kern w:val="2"/>
          <w:lang w:val="en-CA" w:eastAsia="en-CA"/>
          <w14:ligatures w14:val="standardContextual"/>
        </w:rPr>
      </w:pPr>
      <w:r>
        <w:rPr>
          <w:noProof/>
        </w:rPr>
        <w:t>Install the Nymi Band Application Silently</w:t>
      </w:r>
      <w:r>
        <w:rPr>
          <w:noProof/>
        </w:rPr>
        <w:tab/>
      </w:r>
      <w:r>
        <w:rPr>
          <w:noProof/>
        </w:rPr>
        <w:fldChar w:fldCharType="begin"/>
      </w:r>
      <w:r>
        <w:rPr>
          <w:noProof/>
        </w:rPr>
        <w:instrText xml:space="preserve"> PAGEREF _Toc189635898 \h </w:instrText>
      </w:r>
      <w:r>
        <w:rPr>
          <w:noProof/>
        </w:rPr>
      </w:r>
      <w:r>
        <w:rPr>
          <w:noProof/>
        </w:rPr>
        <w:fldChar w:fldCharType="separate"/>
      </w:r>
      <w:r>
        <w:rPr>
          <w:noProof/>
        </w:rPr>
        <w:t>114</w:t>
      </w:r>
      <w:r>
        <w:rPr>
          <w:noProof/>
        </w:rPr>
        <w:fldChar w:fldCharType="end"/>
      </w:r>
    </w:p>
    <w:p w14:paraId="7BCCE1D2" w14:textId="77777777" w:rsidR="002C0B52" w:rsidRDefault="002C0B52">
      <w:pPr>
        <w:pStyle w:val="TOC7"/>
        <w:tabs>
          <w:tab w:val="right" w:leader="dot" w:pos="9622"/>
        </w:tabs>
        <w:rPr>
          <w:rFonts w:eastAsiaTheme="minorEastAsia"/>
          <w:noProof/>
          <w:kern w:val="2"/>
          <w:lang w:val="en-CA" w:eastAsia="en-CA"/>
          <w14:ligatures w14:val="standardContextual"/>
        </w:rPr>
      </w:pPr>
      <w:r>
        <w:rPr>
          <w:noProof/>
        </w:rPr>
        <w:t>Installing the Nymi Band Application Silently</w:t>
      </w:r>
      <w:r>
        <w:rPr>
          <w:noProof/>
        </w:rPr>
        <w:tab/>
      </w:r>
      <w:r>
        <w:rPr>
          <w:noProof/>
        </w:rPr>
        <w:fldChar w:fldCharType="begin"/>
      </w:r>
      <w:r>
        <w:rPr>
          <w:noProof/>
        </w:rPr>
        <w:instrText xml:space="preserve"> PAGEREF _Toc189635899 \h </w:instrText>
      </w:r>
      <w:r>
        <w:rPr>
          <w:noProof/>
        </w:rPr>
      </w:r>
      <w:r>
        <w:rPr>
          <w:noProof/>
        </w:rPr>
        <w:fldChar w:fldCharType="separate"/>
      </w:r>
      <w:r>
        <w:rPr>
          <w:noProof/>
        </w:rPr>
        <w:t>114</w:t>
      </w:r>
      <w:r>
        <w:rPr>
          <w:noProof/>
        </w:rPr>
        <w:fldChar w:fldCharType="end"/>
      </w:r>
    </w:p>
    <w:p w14:paraId="7E003FE7" w14:textId="77777777" w:rsidR="002C0B52" w:rsidRDefault="002C0B52">
      <w:pPr>
        <w:pStyle w:val="TOC6"/>
        <w:tabs>
          <w:tab w:val="right" w:leader="dot" w:pos="9622"/>
        </w:tabs>
        <w:rPr>
          <w:rFonts w:eastAsiaTheme="minorEastAsia"/>
          <w:noProof/>
          <w:kern w:val="2"/>
          <w:lang w:val="en-CA" w:eastAsia="en-CA"/>
          <w14:ligatures w14:val="standardContextual"/>
        </w:rPr>
      </w:pPr>
      <w:r>
        <w:rPr>
          <w:noProof/>
        </w:rPr>
        <w:t>Installing the Nymi Band Application</w:t>
      </w:r>
      <w:r>
        <w:rPr>
          <w:noProof/>
        </w:rPr>
        <w:tab/>
      </w:r>
      <w:r>
        <w:rPr>
          <w:noProof/>
        </w:rPr>
        <w:fldChar w:fldCharType="begin"/>
      </w:r>
      <w:r>
        <w:rPr>
          <w:noProof/>
        </w:rPr>
        <w:instrText xml:space="preserve"> PAGEREF _Toc189635900 \h </w:instrText>
      </w:r>
      <w:r>
        <w:rPr>
          <w:noProof/>
        </w:rPr>
      </w:r>
      <w:r>
        <w:rPr>
          <w:noProof/>
        </w:rPr>
        <w:fldChar w:fldCharType="separate"/>
      </w:r>
      <w:r>
        <w:rPr>
          <w:noProof/>
        </w:rPr>
        <w:t>114</w:t>
      </w:r>
      <w:r>
        <w:rPr>
          <w:noProof/>
        </w:rPr>
        <w:fldChar w:fldCharType="end"/>
      </w:r>
    </w:p>
    <w:p w14:paraId="6AA0829E" w14:textId="77777777" w:rsidR="002C0B52" w:rsidRDefault="002C0B52">
      <w:pPr>
        <w:pStyle w:val="TOC5"/>
        <w:tabs>
          <w:tab w:val="right" w:leader="dot" w:pos="9622"/>
        </w:tabs>
        <w:rPr>
          <w:rFonts w:eastAsiaTheme="minorEastAsia"/>
          <w:noProof/>
          <w:kern w:val="2"/>
          <w:lang w:val="en-CA" w:eastAsia="en-CA"/>
          <w14:ligatures w14:val="standardContextual"/>
        </w:rPr>
      </w:pPr>
      <w:r>
        <w:rPr>
          <w:noProof/>
        </w:rPr>
        <w:t>Configuring Nymi Band Application to use a Centralized Nymi Agent</w:t>
      </w:r>
      <w:r>
        <w:rPr>
          <w:noProof/>
        </w:rPr>
        <w:tab/>
      </w:r>
      <w:r>
        <w:rPr>
          <w:noProof/>
        </w:rPr>
        <w:fldChar w:fldCharType="begin"/>
      </w:r>
      <w:r>
        <w:rPr>
          <w:noProof/>
        </w:rPr>
        <w:instrText xml:space="preserve"> PAGEREF _Toc189635901 \h </w:instrText>
      </w:r>
      <w:r>
        <w:rPr>
          <w:noProof/>
        </w:rPr>
      </w:r>
      <w:r>
        <w:rPr>
          <w:noProof/>
        </w:rPr>
        <w:fldChar w:fldCharType="separate"/>
      </w:r>
      <w:r>
        <w:rPr>
          <w:noProof/>
        </w:rPr>
        <w:t>115</w:t>
      </w:r>
      <w:r>
        <w:rPr>
          <w:noProof/>
        </w:rPr>
        <w:fldChar w:fldCharType="end"/>
      </w:r>
    </w:p>
    <w:p w14:paraId="2ABFD16C" w14:textId="77777777" w:rsidR="002C0B52" w:rsidRDefault="002C0B52">
      <w:pPr>
        <w:pStyle w:val="TOC5"/>
        <w:tabs>
          <w:tab w:val="right" w:leader="dot" w:pos="9622"/>
        </w:tabs>
        <w:rPr>
          <w:rFonts w:eastAsiaTheme="minorEastAsia"/>
          <w:noProof/>
          <w:kern w:val="2"/>
          <w:lang w:val="en-CA" w:eastAsia="en-CA"/>
          <w14:ligatures w14:val="standardContextual"/>
        </w:rPr>
      </w:pPr>
      <w:r>
        <w:rPr>
          <w:noProof/>
        </w:rPr>
        <w:t>Configuring the Nymi Enterprise Server URL</w:t>
      </w:r>
      <w:r>
        <w:rPr>
          <w:noProof/>
        </w:rPr>
        <w:tab/>
      </w:r>
      <w:r>
        <w:rPr>
          <w:noProof/>
        </w:rPr>
        <w:fldChar w:fldCharType="begin"/>
      </w:r>
      <w:r>
        <w:rPr>
          <w:noProof/>
        </w:rPr>
        <w:instrText xml:space="preserve"> PAGEREF _Toc189635902 \h </w:instrText>
      </w:r>
      <w:r>
        <w:rPr>
          <w:noProof/>
        </w:rPr>
      </w:r>
      <w:r>
        <w:rPr>
          <w:noProof/>
        </w:rPr>
        <w:fldChar w:fldCharType="separate"/>
      </w:r>
      <w:r>
        <w:rPr>
          <w:noProof/>
        </w:rPr>
        <w:t>116</w:t>
      </w:r>
      <w:r>
        <w:rPr>
          <w:noProof/>
        </w:rPr>
        <w:fldChar w:fldCharType="end"/>
      </w:r>
    </w:p>
    <w:p w14:paraId="1BD1F6E6" w14:textId="77777777" w:rsidR="002C0B52" w:rsidRDefault="002C0B52">
      <w:pPr>
        <w:pStyle w:val="TOC5"/>
        <w:tabs>
          <w:tab w:val="right" w:leader="dot" w:pos="9622"/>
        </w:tabs>
        <w:rPr>
          <w:rFonts w:eastAsiaTheme="minorEastAsia"/>
          <w:noProof/>
          <w:kern w:val="2"/>
          <w:lang w:val="en-CA" w:eastAsia="en-CA"/>
          <w14:ligatures w14:val="standardContextual"/>
        </w:rPr>
      </w:pPr>
      <w:r>
        <w:rPr>
          <w:noProof/>
        </w:rPr>
        <w:t>Install and Configure the Nymi Bluetooth Endpoint on the Enrollment Thin Client</w:t>
      </w:r>
      <w:r>
        <w:rPr>
          <w:noProof/>
        </w:rPr>
        <w:tab/>
      </w:r>
      <w:r>
        <w:rPr>
          <w:noProof/>
        </w:rPr>
        <w:fldChar w:fldCharType="begin"/>
      </w:r>
      <w:r>
        <w:rPr>
          <w:noProof/>
        </w:rPr>
        <w:instrText xml:space="preserve"> PAGEREF _Toc189635903 \h </w:instrText>
      </w:r>
      <w:r>
        <w:rPr>
          <w:noProof/>
        </w:rPr>
      </w:r>
      <w:r>
        <w:rPr>
          <w:noProof/>
        </w:rPr>
        <w:fldChar w:fldCharType="separate"/>
      </w:r>
      <w:r>
        <w:rPr>
          <w:noProof/>
        </w:rPr>
        <w:t>116</w:t>
      </w:r>
      <w:r>
        <w:rPr>
          <w:noProof/>
        </w:rPr>
        <w:fldChar w:fldCharType="end"/>
      </w:r>
    </w:p>
    <w:p w14:paraId="60F9A726" w14:textId="77777777" w:rsidR="002C0B52" w:rsidRDefault="002C0B52">
      <w:pPr>
        <w:pStyle w:val="TOC6"/>
        <w:tabs>
          <w:tab w:val="right" w:leader="dot" w:pos="9622"/>
        </w:tabs>
        <w:rPr>
          <w:rFonts w:eastAsiaTheme="minorEastAsia"/>
          <w:noProof/>
          <w:kern w:val="2"/>
          <w:lang w:val="en-CA" w:eastAsia="en-CA"/>
          <w14:ligatures w14:val="standardContextual"/>
        </w:rPr>
      </w:pPr>
      <w:r>
        <w:rPr>
          <w:noProof/>
        </w:rPr>
        <w:t>Installing the Nymi Bluetooth Endpoint By Using the Installation Wizard</w:t>
      </w:r>
      <w:r>
        <w:rPr>
          <w:noProof/>
        </w:rPr>
        <w:tab/>
      </w:r>
      <w:r>
        <w:rPr>
          <w:noProof/>
        </w:rPr>
        <w:fldChar w:fldCharType="begin"/>
      </w:r>
      <w:r>
        <w:rPr>
          <w:noProof/>
        </w:rPr>
        <w:instrText xml:space="preserve"> PAGEREF _Toc189635904 \h </w:instrText>
      </w:r>
      <w:r>
        <w:rPr>
          <w:noProof/>
        </w:rPr>
      </w:r>
      <w:r>
        <w:rPr>
          <w:noProof/>
        </w:rPr>
        <w:fldChar w:fldCharType="separate"/>
      </w:r>
      <w:r>
        <w:rPr>
          <w:noProof/>
        </w:rPr>
        <w:t>116</w:t>
      </w:r>
      <w:r>
        <w:rPr>
          <w:noProof/>
        </w:rPr>
        <w:fldChar w:fldCharType="end"/>
      </w:r>
    </w:p>
    <w:p w14:paraId="648E5596" w14:textId="77777777" w:rsidR="002C0B52" w:rsidRDefault="002C0B52">
      <w:pPr>
        <w:pStyle w:val="TOC6"/>
        <w:tabs>
          <w:tab w:val="right" w:leader="dot" w:pos="9622"/>
        </w:tabs>
        <w:rPr>
          <w:rFonts w:eastAsiaTheme="minorEastAsia"/>
          <w:noProof/>
          <w:kern w:val="2"/>
          <w:lang w:val="en-CA" w:eastAsia="en-CA"/>
          <w14:ligatures w14:val="standardContextual"/>
        </w:rPr>
      </w:pPr>
      <w:r>
        <w:rPr>
          <w:noProof/>
        </w:rPr>
        <w:t>Installing Nymi Bluetooth Endpoint Silently</w:t>
      </w:r>
      <w:r>
        <w:rPr>
          <w:noProof/>
        </w:rPr>
        <w:tab/>
      </w:r>
      <w:r>
        <w:rPr>
          <w:noProof/>
        </w:rPr>
        <w:fldChar w:fldCharType="begin"/>
      </w:r>
      <w:r>
        <w:rPr>
          <w:noProof/>
        </w:rPr>
        <w:instrText xml:space="preserve"> PAGEREF _Toc189635905 \h </w:instrText>
      </w:r>
      <w:r>
        <w:rPr>
          <w:noProof/>
        </w:rPr>
      </w:r>
      <w:r>
        <w:rPr>
          <w:noProof/>
        </w:rPr>
        <w:fldChar w:fldCharType="separate"/>
      </w:r>
      <w:r>
        <w:rPr>
          <w:noProof/>
        </w:rPr>
        <w:t>119</w:t>
      </w:r>
      <w:r>
        <w:rPr>
          <w:noProof/>
        </w:rPr>
        <w:fldChar w:fldCharType="end"/>
      </w:r>
    </w:p>
    <w:p w14:paraId="43765434" w14:textId="77777777" w:rsidR="002C0B52" w:rsidRDefault="002C0B52">
      <w:pPr>
        <w:pStyle w:val="TOC6"/>
        <w:tabs>
          <w:tab w:val="right" w:leader="dot" w:pos="9622"/>
        </w:tabs>
        <w:rPr>
          <w:rFonts w:eastAsiaTheme="minorEastAsia"/>
          <w:noProof/>
          <w:kern w:val="2"/>
          <w:lang w:val="en-CA" w:eastAsia="en-CA"/>
          <w14:ligatures w14:val="standardContextual"/>
        </w:rPr>
      </w:pPr>
      <w:r>
        <w:rPr>
          <w:noProof/>
        </w:rPr>
        <w:t>Editing the Nymi Bluetooth Endpoint Configuration File</w:t>
      </w:r>
      <w:r>
        <w:rPr>
          <w:noProof/>
        </w:rPr>
        <w:tab/>
      </w:r>
      <w:r>
        <w:rPr>
          <w:noProof/>
        </w:rPr>
        <w:fldChar w:fldCharType="begin"/>
      </w:r>
      <w:r>
        <w:rPr>
          <w:noProof/>
        </w:rPr>
        <w:instrText xml:space="preserve"> PAGEREF _Toc189635906 \h </w:instrText>
      </w:r>
      <w:r>
        <w:rPr>
          <w:noProof/>
        </w:rPr>
      </w:r>
      <w:r>
        <w:rPr>
          <w:noProof/>
        </w:rPr>
        <w:fldChar w:fldCharType="separate"/>
      </w:r>
      <w:r>
        <w:rPr>
          <w:noProof/>
        </w:rPr>
        <w:t>120</w:t>
      </w:r>
      <w:r>
        <w:rPr>
          <w:noProof/>
        </w:rPr>
        <w:fldChar w:fldCharType="end"/>
      </w:r>
    </w:p>
    <w:p w14:paraId="2D891A45"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Deploy a Decentralized Enrollment Terminal</w:t>
      </w:r>
      <w:r>
        <w:rPr>
          <w:noProof/>
        </w:rPr>
        <w:tab/>
      </w:r>
      <w:r>
        <w:rPr>
          <w:noProof/>
        </w:rPr>
        <w:fldChar w:fldCharType="begin"/>
      </w:r>
      <w:r>
        <w:rPr>
          <w:noProof/>
        </w:rPr>
        <w:instrText xml:space="preserve"> PAGEREF _Toc189635907 \h </w:instrText>
      </w:r>
      <w:r>
        <w:rPr>
          <w:noProof/>
        </w:rPr>
      </w:r>
      <w:r>
        <w:rPr>
          <w:noProof/>
        </w:rPr>
        <w:fldChar w:fldCharType="separate"/>
      </w:r>
      <w:r>
        <w:rPr>
          <w:noProof/>
        </w:rPr>
        <w:t>120</w:t>
      </w:r>
      <w:r>
        <w:rPr>
          <w:noProof/>
        </w:rPr>
        <w:fldChar w:fldCharType="end"/>
      </w:r>
    </w:p>
    <w:p w14:paraId="7FC19890" w14:textId="77777777" w:rsidR="002C0B52" w:rsidRDefault="002C0B52">
      <w:pPr>
        <w:pStyle w:val="TOC5"/>
        <w:tabs>
          <w:tab w:val="right" w:leader="dot" w:pos="9622"/>
        </w:tabs>
        <w:rPr>
          <w:rFonts w:eastAsiaTheme="minorEastAsia"/>
          <w:noProof/>
          <w:kern w:val="2"/>
          <w:lang w:val="en-CA" w:eastAsia="en-CA"/>
          <w14:ligatures w14:val="standardContextual"/>
        </w:rPr>
      </w:pPr>
      <w:r>
        <w:rPr>
          <w:noProof/>
        </w:rPr>
        <w:t>Install the Nymi Band Application</w:t>
      </w:r>
      <w:r>
        <w:rPr>
          <w:noProof/>
        </w:rPr>
        <w:tab/>
      </w:r>
      <w:r>
        <w:rPr>
          <w:noProof/>
        </w:rPr>
        <w:fldChar w:fldCharType="begin"/>
      </w:r>
      <w:r>
        <w:rPr>
          <w:noProof/>
        </w:rPr>
        <w:instrText xml:space="preserve"> PAGEREF _Toc189635908 \h </w:instrText>
      </w:r>
      <w:r>
        <w:rPr>
          <w:noProof/>
        </w:rPr>
      </w:r>
      <w:r>
        <w:rPr>
          <w:noProof/>
        </w:rPr>
        <w:fldChar w:fldCharType="separate"/>
      </w:r>
      <w:r>
        <w:rPr>
          <w:noProof/>
        </w:rPr>
        <w:t>120</w:t>
      </w:r>
      <w:r>
        <w:rPr>
          <w:noProof/>
        </w:rPr>
        <w:fldChar w:fldCharType="end"/>
      </w:r>
    </w:p>
    <w:p w14:paraId="4106C1CD" w14:textId="77777777" w:rsidR="002C0B52" w:rsidRDefault="002C0B52">
      <w:pPr>
        <w:pStyle w:val="TOC6"/>
        <w:tabs>
          <w:tab w:val="right" w:leader="dot" w:pos="9622"/>
        </w:tabs>
        <w:rPr>
          <w:rFonts w:eastAsiaTheme="minorEastAsia"/>
          <w:noProof/>
          <w:kern w:val="2"/>
          <w:lang w:val="en-CA" w:eastAsia="en-CA"/>
          <w14:ligatures w14:val="standardContextual"/>
        </w:rPr>
      </w:pPr>
      <w:r>
        <w:rPr>
          <w:noProof/>
        </w:rPr>
        <w:t>Install the Nymi Band Application Silently</w:t>
      </w:r>
      <w:r>
        <w:rPr>
          <w:noProof/>
        </w:rPr>
        <w:tab/>
      </w:r>
      <w:r>
        <w:rPr>
          <w:noProof/>
        </w:rPr>
        <w:fldChar w:fldCharType="begin"/>
      </w:r>
      <w:r>
        <w:rPr>
          <w:noProof/>
        </w:rPr>
        <w:instrText xml:space="preserve"> PAGEREF _Toc189635909 \h </w:instrText>
      </w:r>
      <w:r>
        <w:rPr>
          <w:noProof/>
        </w:rPr>
      </w:r>
      <w:r>
        <w:rPr>
          <w:noProof/>
        </w:rPr>
        <w:fldChar w:fldCharType="separate"/>
      </w:r>
      <w:r>
        <w:rPr>
          <w:noProof/>
        </w:rPr>
        <w:t>120</w:t>
      </w:r>
      <w:r>
        <w:rPr>
          <w:noProof/>
        </w:rPr>
        <w:fldChar w:fldCharType="end"/>
      </w:r>
    </w:p>
    <w:p w14:paraId="3B45A81F" w14:textId="77777777" w:rsidR="002C0B52" w:rsidRDefault="002C0B52">
      <w:pPr>
        <w:pStyle w:val="TOC7"/>
        <w:tabs>
          <w:tab w:val="right" w:leader="dot" w:pos="9622"/>
        </w:tabs>
        <w:rPr>
          <w:rFonts w:eastAsiaTheme="minorEastAsia"/>
          <w:noProof/>
          <w:kern w:val="2"/>
          <w:lang w:val="en-CA" w:eastAsia="en-CA"/>
          <w14:ligatures w14:val="standardContextual"/>
        </w:rPr>
      </w:pPr>
      <w:r>
        <w:rPr>
          <w:noProof/>
        </w:rPr>
        <w:t>Installing the Nymi Runtime Silently</w:t>
      </w:r>
      <w:r>
        <w:rPr>
          <w:noProof/>
        </w:rPr>
        <w:tab/>
      </w:r>
      <w:r>
        <w:rPr>
          <w:noProof/>
        </w:rPr>
        <w:fldChar w:fldCharType="begin"/>
      </w:r>
      <w:r>
        <w:rPr>
          <w:noProof/>
        </w:rPr>
        <w:instrText xml:space="preserve"> PAGEREF _Toc189635910 \h </w:instrText>
      </w:r>
      <w:r>
        <w:rPr>
          <w:noProof/>
        </w:rPr>
      </w:r>
      <w:r>
        <w:rPr>
          <w:noProof/>
        </w:rPr>
        <w:fldChar w:fldCharType="separate"/>
      </w:r>
      <w:r>
        <w:rPr>
          <w:noProof/>
        </w:rPr>
        <w:t>120</w:t>
      </w:r>
      <w:r>
        <w:rPr>
          <w:noProof/>
        </w:rPr>
        <w:fldChar w:fldCharType="end"/>
      </w:r>
    </w:p>
    <w:p w14:paraId="7A4F6E25" w14:textId="77777777" w:rsidR="002C0B52" w:rsidRDefault="002C0B52">
      <w:pPr>
        <w:pStyle w:val="TOC7"/>
        <w:tabs>
          <w:tab w:val="right" w:leader="dot" w:pos="9622"/>
        </w:tabs>
        <w:rPr>
          <w:rFonts w:eastAsiaTheme="minorEastAsia"/>
          <w:noProof/>
          <w:kern w:val="2"/>
          <w:lang w:val="en-CA" w:eastAsia="en-CA"/>
          <w14:ligatures w14:val="standardContextual"/>
        </w:rPr>
      </w:pPr>
      <w:r>
        <w:rPr>
          <w:noProof/>
        </w:rPr>
        <w:t>Installing the Nymi Band Application Silently</w:t>
      </w:r>
      <w:r>
        <w:rPr>
          <w:noProof/>
        </w:rPr>
        <w:tab/>
      </w:r>
      <w:r>
        <w:rPr>
          <w:noProof/>
        </w:rPr>
        <w:fldChar w:fldCharType="begin"/>
      </w:r>
      <w:r>
        <w:rPr>
          <w:noProof/>
        </w:rPr>
        <w:instrText xml:space="preserve"> PAGEREF _Toc189635911 \h </w:instrText>
      </w:r>
      <w:r>
        <w:rPr>
          <w:noProof/>
        </w:rPr>
      </w:r>
      <w:r>
        <w:rPr>
          <w:noProof/>
        </w:rPr>
        <w:fldChar w:fldCharType="separate"/>
      </w:r>
      <w:r>
        <w:rPr>
          <w:noProof/>
        </w:rPr>
        <w:t>121</w:t>
      </w:r>
      <w:r>
        <w:rPr>
          <w:noProof/>
        </w:rPr>
        <w:fldChar w:fldCharType="end"/>
      </w:r>
    </w:p>
    <w:p w14:paraId="54418D2F" w14:textId="77777777" w:rsidR="002C0B52" w:rsidRDefault="002C0B52">
      <w:pPr>
        <w:pStyle w:val="TOC6"/>
        <w:tabs>
          <w:tab w:val="right" w:leader="dot" w:pos="9622"/>
        </w:tabs>
        <w:rPr>
          <w:rFonts w:eastAsiaTheme="minorEastAsia"/>
          <w:noProof/>
          <w:kern w:val="2"/>
          <w:lang w:val="en-CA" w:eastAsia="en-CA"/>
          <w14:ligatures w14:val="standardContextual"/>
        </w:rPr>
      </w:pPr>
      <w:r>
        <w:rPr>
          <w:noProof/>
        </w:rPr>
        <w:t>Installing the Nymi Band Application with the Installation Wizard</w:t>
      </w:r>
      <w:r>
        <w:rPr>
          <w:noProof/>
        </w:rPr>
        <w:tab/>
      </w:r>
      <w:r>
        <w:rPr>
          <w:noProof/>
        </w:rPr>
        <w:fldChar w:fldCharType="begin"/>
      </w:r>
      <w:r>
        <w:rPr>
          <w:noProof/>
        </w:rPr>
        <w:instrText xml:space="preserve"> PAGEREF _Toc189635912 \h </w:instrText>
      </w:r>
      <w:r>
        <w:rPr>
          <w:noProof/>
        </w:rPr>
      </w:r>
      <w:r>
        <w:rPr>
          <w:noProof/>
        </w:rPr>
        <w:fldChar w:fldCharType="separate"/>
      </w:r>
      <w:r>
        <w:rPr>
          <w:noProof/>
        </w:rPr>
        <w:t>121</w:t>
      </w:r>
      <w:r>
        <w:rPr>
          <w:noProof/>
        </w:rPr>
        <w:fldChar w:fldCharType="end"/>
      </w:r>
    </w:p>
    <w:p w14:paraId="71D214C5" w14:textId="77777777" w:rsidR="002C0B52" w:rsidRDefault="002C0B52">
      <w:pPr>
        <w:pStyle w:val="TOC5"/>
        <w:tabs>
          <w:tab w:val="right" w:leader="dot" w:pos="9622"/>
        </w:tabs>
        <w:rPr>
          <w:rFonts w:eastAsiaTheme="minorEastAsia"/>
          <w:noProof/>
          <w:kern w:val="2"/>
          <w:lang w:val="en-CA" w:eastAsia="en-CA"/>
          <w14:ligatures w14:val="standardContextual"/>
        </w:rPr>
      </w:pPr>
      <w:r>
        <w:rPr>
          <w:noProof/>
        </w:rPr>
        <w:t>Configuring the Nymi Enterprise Server URL</w:t>
      </w:r>
      <w:r>
        <w:rPr>
          <w:noProof/>
        </w:rPr>
        <w:tab/>
      </w:r>
      <w:r>
        <w:rPr>
          <w:noProof/>
        </w:rPr>
        <w:fldChar w:fldCharType="begin"/>
      </w:r>
      <w:r>
        <w:rPr>
          <w:noProof/>
        </w:rPr>
        <w:instrText xml:space="preserve"> PAGEREF _Toc189635913 \h </w:instrText>
      </w:r>
      <w:r>
        <w:rPr>
          <w:noProof/>
        </w:rPr>
      </w:r>
      <w:r>
        <w:rPr>
          <w:noProof/>
        </w:rPr>
        <w:fldChar w:fldCharType="separate"/>
      </w:r>
      <w:r>
        <w:rPr>
          <w:noProof/>
        </w:rPr>
        <w:t>123</w:t>
      </w:r>
      <w:r>
        <w:rPr>
          <w:noProof/>
        </w:rPr>
        <w:fldChar w:fldCharType="end"/>
      </w:r>
    </w:p>
    <w:p w14:paraId="2373BB76"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(Optional) Configuring the Communication Protocol</w:t>
      </w:r>
      <w:r>
        <w:rPr>
          <w:noProof/>
        </w:rPr>
        <w:tab/>
      </w:r>
      <w:r>
        <w:rPr>
          <w:noProof/>
        </w:rPr>
        <w:fldChar w:fldCharType="begin"/>
      </w:r>
      <w:r>
        <w:rPr>
          <w:noProof/>
        </w:rPr>
        <w:instrText xml:space="preserve"> PAGEREF _Toc189635914 \h </w:instrText>
      </w:r>
      <w:r>
        <w:rPr>
          <w:noProof/>
        </w:rPr>
      </w:r>
      <w:r>
        <w:rPr>
          <w:noProof/>
        </w:rPr>
        <w:fldChar w:fldCharType="separate"/>
      </w:r>
      <w:r>
        <w:rPr>
          <w:noProof/>
        </w:rPr>
        <w:t>123</w:t>
      </w:r>
      <w:r>
        <w:rPr>
          <w:noProof/>
        </w:rPr>
        <w:fldChar w:fldCharType="end"/>
      </w:r>
    </w:p>
    <w:p w14:paraId="29EB54F1"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Set Up User Terminals for Authentication Tasks</w:t>
      </w:r>
      <w:r>
        <w:rPr>
          <w:noProof/>
        </w:rPr>
        <w:tab/>
      </w:r>
      <w:r>
        <w:rPr>
          <w:noProof/>
        </w:rPr>
        <w:fldChar w:fldCharType="begin"/>
      </w:r>
      <w:r>
        <w:rPr>
          <w:noProof/>
        </w:rPr>
        <w:instrText xml:space="preserve"> PAGEREF _Toc189635915 \h </w:instrText>
      </w:r>
      <w:r>
        <w:rPr>
          <w:noProof/>
        </w:rPr>
      </w:r>
      <w:r>
        <w:rPr>
          <w:noProof/>
        </w:rPr>
        <w:fldChar w:fldCharType="separate"/>
      </w:r>
      <w:r>
        <w:rPr>
          <w:noProof/>
        </w:rPr>
        <w:t>124</w:t>
      </w:r>
      <w:r>
        <w:rPr>
          <w:noProof/>
        </w:rPr>
        <w:fldChar w:fldCharType="end"/>
      </w:r>
    </w:p>
    <w:p w14:paraId="4426686F"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Bluetooth Adapter Placement</w:t>
      </w:r>
      <w:r>
        <w:rPr>
          <w:noProof/>
        </w:rPr>
        <w:tab/>
      </w:r>
      <w:r>
        <w:rPr>
          <w:noProof/>
        </w:rPr>
        <w:fldChar w:fldCharType="begin"/>
      </w:r>
      <w:r>
        <w:rPr>
          <w:noProof/>
        </w:rPr>
        <w:instrText xml:space="preserve"> PAGEREF _Toc189635916 \h </w:instrText>
      </w:r>
      <w:r>
        <w:rPr>
          <w:noProof/>
        </w:rPr>
      </w:r>
      <w:r>
        <w:rPr>
          <w:noProof/>
        </w:rPr>
        <w:fldChar w:fldCharType="separate"/>
      </w:r>
      <w:r>
        <w:rPr>
          <w:noProof/>
        </w:rPr>
        <w:t>124</w:t>
      </w:r>
      <w:r>
        <w:rPr>
          <w:noProof/>
        </w:rPr>
        <w:fldChar w:fldCharType="end"/>
      </w:r>
    </w:p>
    <w:p w14:paraId="10813DB9"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Importing the TLS Certificate into Firefox</w:t>
      </w:r>
      <w:r>
        <w:rPr>
          <w:noProof/>
        </w:rPr>
        <w:tab/>
      </w:r>
      <w:r>
        <w:rPr>
          <w:noProof/>
        </w:rPr>
        <w:fldChar w:fldCharType="begin"/>
      </w:r>
      <w:r>
        <w:rPr>
          <w:noProof/>
        </w:rPr>
        <w:instrText xml:space="preserve"> PAGEREF _Toc189635917 \h </w:instrText>
      </w:r>
      <w:r>
        <w:rPr>
          <w:noProof/>
        </w:rPr>
      </w:r>
      <w:r>
        <w:rPr>
          <w:noProof/>
        </w:rPr>
        <w:fldChar w:fldCharType="separate"/>
      </w:r>
      <w:r>
        <w:rPr>
          <w:noProof/>
        </w:rPr>
        <w:t>125</w:t>
      </w:r>
      <w:r>
        <w:rPr>
          <w:noProof/>
        </w:rPr>
        <w:fldChar w:fldCharType="end"/>
      </w:r>
    </w:p>
    <w:p w14:paraId="49299C0D"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Importing the Root CA Certificate in Citrix/RDP Environments</w:t>
      </w:r>
      <w:r>
        <w:rPr>
          <w:noProof/>
        </w:rPr>
        <w:tab/>
      </w:r>
      <w:r>
        <w:rPr>
          <w:noProof/>
        </w:rPr>
        <w:fldChar w:fldCharType="begin"/>
      </w:r>
      <w:r>
        <w:rPr>
          <w:noProof/>
        </w:rPr>
        <w:instrText xml:space="preserve"> PAGEREF _Toc189635918 \h </w:instrText>
      </w:r>
      <w:r>
        <w:rPr>
          <w:noProof/>
        </w:rPr>
      </w:r>
      <w:r>
        <w:rPr>
          <w:noProof/>
        </w:rPr>
        <w:fldChar w:fldCharType="separate"/>
      </w:r>
      <w:r>
        <w:rPr>
          <w:noProof/>
        </w:rPr>
        <w:t>125</w:t>
      </w:r>
      <w:r>
        <w:rPr>
          <w:noProof/>
        </w:rPr>
        <w:fldChar w:fldCharType="end"/>
      </w:r>
    </w:p>
    <w:p w14:paraId="5C548141"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(Windows) Install the Nymi Bluetooth Endpoint</w:t>
      </w:r>
      <w:r>
        <w:rPr>
          <w:noProof/>
        </w:rPr>
        <w:tab/>
      </w:r>
      <w:r>
        <w:rPr>
          <w:noProof/>
        </w:rPr>
        <w:fldChar w:fldCharType="begin"/>
      </w:r>
      <w:r>
        <w:rPr>
          <w:noProof/>
        </w:rPr>
        <w:instrText xml:space="preserve"> PAGEREF _Toc189635919 \h </w:instrText>
      </w:r>
      <w:r>
        <w:rPr>
          <w:noProof/>
        </w:rPr>
      </w:r>
      <w:r>
        <w:rPr>
          <w:noProof/>
        </w:rPr>
        <w:fldChar w:fldCharType="separate"/>
      </w:r>
      <w:r>
        <w:rPr>
          <w:noProof/>
        </w:rPr>
        <w:t>127</w:t>
      </w:r>
      <w:r>
        <w:rPr>
          <w:noProof/>
        </w:rPr>
        <w:fldChar w:fldCharType="end"/>
      </w:r>
    </w:p>
    <w:p w14:paraId="30EF6EFC" w14:textId="77777777" w:rsidR="002C0B52" w:rsidRDefault="002C0B52">
      <w:pPr>
        <w:pStyle w:val="TOC5"/>
        <w:tabs>
          <w:tab w:val="right" w:leader="dot" w:pos="9622"/>
        </w:tabs>
        <w:rPr>
          <w:rFonts w:eastAsiaTheme="minorEastAsia"/>
          <w:noProof/>
          <w:kern w:val="2"/>
          <w:lang w:val="en-CA" w:eastAsia="en-CA"/>
          <w14:ligatures w14:val="standardContextual"/>
        </w:rPr>
      </w:pPr>
      <w:r>
        <w:rPr>
          <w:noProof/>
        </w:rPr>
        <w:t>Installing the Nymi Bluetooth Endpoint By Using the Installation Wizard</w:t>
      </w:r>
      <w:r>
        <w:rPr>
          <w:noProof/>
        </w:rPr>
        <w:tab/>
      </w:r>
      <w:r>
        <w:rPr>
          <w:noProof/>
        </w:rPr>
        <w:fldChar w:fldCharType="begin"/>
      </w:r>
      <w:r>
        <w:rPr>
          <w:noProof/>
        </w:rPr>
        <w:instrText xml:space="preserve"> PAGEREF _Toc189635920 \h </w:instrText>
      </w:r>
      <w:r>
        <w:rPr>
          <w:noProof/>
        </w:rPr>
      </w:r>
      <w:r>
        <w:rPr>
          <w:noProof/>
        </w:rPr>
        <w:fldChar w:fldCharType="separate"/>
      </w:r>
      <w:r>
        <w:rPr>
          <w:noProof/>
        </w:rPr>
        <w:t>127</w:t>
      </w:r>
      <w:r>
        <w:rPr>
          <w:noProof/>
        </w:rPr>
        <w:fldChar w:fldCharType="end"/>
      </w:r>
    </w:p>
    <w:p w14:paraId="6C818140" w14:textId="77777777" w:rsidR="002C0B52" w:rsidRDefault="002C0B52">
      <w:pPr>
        <w:pStyle w:val="TOC5"/>
        <w:tabs>
          <w:tab w:val="right" w:leader="dot" w:pos="9622"/>
        </w:tabs>
        <w:rPr>
          <w:rFonts w:eastAsiaTheme="minorEastAsia"/>
          <w:noProof/>
          <w:kern w:val="2"/>
          <w:lang w:val="en-CA" w:eastAsia="en-CA"/>
          <w14:ligatures w14:val="standardContextual"/>
        </w:rPr>
      </w:pPr>
      <w:r>
        <w:rPr>
          <w:noProof/>
        </w:rPr>
        <w:t>Installing Nymi Bluetooth Endpoint Silently</w:t>
      </w:r>
      <w:r>
        <w:rPr>
          <w:noProof/>
        </w:rPr>
        <w:tab/>
      </w:r>
      <w:r>
        <w:rPr>
          <w:noProof/>
        </w:rPr>
        <w:fldChar w:fldCharType="begin"/>
      </w:r>
      <w:r>
        <w:rPr>
          <w:noProof/>
        </w:rPr>
        <w:instrText xml:space="preserve"> PAGEREF _Toc189635921 \h </w:instrText>
      </w:r>
      <w:r>
        <w:rPr>
          <w:noProof/>
        </w:rPr>
      </w:r>
      <w:r>
        <w:rPr>
          <w:noProof/>
        </w:rPr>
        <w:fldChar w:fldCharType="separate"/>
      </w:r>
      <w:r>
        <w:rPr>
          <w:noProof/>
        </w:rPr>
        <w:t>129</w:t>
      </w:r>
      <w:r>
        <w:rPr>
          <w:noProof/>
        </w:rPr>
        <w:fldChar w:fldCharType="end"/>
      </w:r>
    </w:p>
    <w:p w14:paraId="3F486DEF"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(HP Thin Pro) Installing Nymi Bluetooth Endpoint</w:t>
      </w:r>
      <w:r>
        <w:rPr>
          <w:noProof/>
        </w:rPr>
        <w:tab/>
      </w:r>
      <w:r>
        <w:rPr>
          <w:noProof/>
        </w:rPr>
        <w:fldChar w:fldCharType="begin"/>
      </w:r>
      <w:r>
        <w:rPr>
          <w:noProof/>
        </w:rPr>
        <w:instrText xml:space="preserve"> PAGEREF _Toc189635922 \h </w:instrText>
      </w:r>
      <w:r>
        <w:rPr>
          <w:noProof/>
        </w:rPr>
      </w:r>
      <w:r>
        <w:rPr>
          <w:noProof/>
        </w:rPr>
        <w:fldChar w:fldCharType="separate"/>
      </w:r>
      <w:r>
        <w:rPr>
          <w:noProof/>
        </w:rPr>
        <w:t>130</w:t>
      </w:r>
      <w:r>
        <w:rPr>
          <w:noProof/>
        </w:rPr>
        <w:fldChar w:fldCharType="end"/>
      </w:r>
    </w:p>
    <w:p w14:paraId="58AE4310"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(Windows and HP Thin Pro) Editing the Nymi Bluetooth Endpoint Configuration File</w:t>
      </w:r>
      <w:r>
        <w:rPr>
          <w:noProof/>
        </w:rPr>
        <w:tab/>
      </w:r>
      <w:r>
        <w:rPr>
          <w:noProof/>
        </w:rPr>
        <w:fldChar w:fldCharType="begin"/>
      </w:r>
      <w:r>
        <w:rPr>
          <w:noProof/>
        </w:rPr>
        <w:instrText xml:space="preserve"> PAGEREF _Toc189635923 \h </w:instrText>
      </w:r>
      <w:r>
        <w:rPr>
          <w:noProof/>
        </w:rPr>
      </w:r>
      <w:r>
        <w:rPr>
          <w:noProof/>
        </w:rPr>
        <w:fldChar w:fldCharType="separate"/>
      </w:r>
      <w:r>
        <w:rPr>
          <w:noProof/>
        </w:rPr>
        <w:t>130</w:t>
      </w:r>
      <w:r>
        <w:rPr>
          <w:noProof/>
        </w:rPr>
        <w:fldChar w:fldCharType="end"/>
      </w:r>
    </w:p>
    <w:p w14:paraId="304FA377"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Uploading Nymi Packages to Universal Management Suite</w:t>
      </w:r>
      <w:r>
        <w:rPr>
          <w:noProof/>
        </w:rPr>
        <w:tab/>
      </w:r>
      <w:r>
        <w:rPr>
          <w:noProof/>
        </w:rPr>
        <w:fldChar w:fldCharType="begin"/>
      </w:r>
      <w:r>
        <w:rPr>
          <w:noProof/>
        </w:rPr>
        <w:instrText xml:space="preserve"> PAGEREF _Toc189635924 \h </w:instrText>
      </w:r>
      <w:r>
        <w:rPr>
          <w:noProof/>
        </w:rPr>
      </w:r>
      <w:r>
        <w:rPr>
          <w:noProof/>
        </w:rPr>
        <w:fldChar w:fldCharType="separate"/>
      </w:r>
      <w:r>
        <w:rPr>
          <w:noProof/>
        </w:rPr>
        <w:t>131</w:t>
      </w:r>
      <w:r>
        <w:rPr>
          <w:noProof/>
        </w:rPr>
        <w:fldChar w:fldCharType="end"/>
      </w:r>
    </w:p>
    <w:p w14:paraId="7A3EE039"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Creating a Profile and Custom Partition</w:t>
      </w:r>
      <w:r>
        <w:rPr>
          <w:noProof/>
        </w:rPr>
        <w:tab/>
      </w:r>
      <w:r>
        <w:rPr>
          <w:noProof/>
        </w:rPr>
        <w:fldChar w:fldCharType="begin"/>
      </w:r>
      <w:r>
        <w:rPr>
          <w:noProof/>
        </w:rPr>
        <w:instrText xml:space="preserve"> PAGEREF _Toc189635925 \h </w:instrText>
      </w:r>
      <w:r>
        <w:rPr>
          <w:noProof/>
        </w:rPr>
      </w:r>
      <w:r>
        <w:rPr>
          <w:noProof/>
        </w:rPr>
        <w:fldChar w:fldCharType="separate"/>
      </w:r>
      <w:r>
        <w:rPr>
          <w:noProof/>
        </w:rPr>
        <w:t>132</w:t>
      </w:r>
      <w:r>
        <w:rPr>
          <w:noProof/>
        </w:rPr>
        <w:fldChar w:fldCharType="end"/>
      </w:r>
    </w:p>
    <w:p w14:paraId="592CDC4C"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Customizing the Custom Partition</w:t>
      </w:r>
      <w:r>
        <w:rPr>
          <w:noProof/>
        </w:rPr>
        <w:tab/>
      </w:r>
      <w:r>
        <w:rPr>
          <w:noProof/>
        </w:rPr>
        <w:fldChar w:fldCharType="begin"/>
      </w:r>
      <w:r>
        <w:rPr>
          <w:noProof/>
        </w:rPr>
        <w:instrText xml:space="preserve"> PAGEREF _Toc189635926 \h </w:instrText>
      </w:r>
      <w:r>
        <w:rPr>
          <w:noProof/>
        </w:rPr>
      </w:r>
      <w:r>
        <w:rPr>
          <w:noProof/>
        </w:rPr>
        <w:fldChar w:fldCharType="separate"/>
      </w:r>
      <w:r>
        <w:rPr>
          <w:noProof/>
        </w:rPr>
        <w:t>135</w:t>
      </w:r>
      <w:r>
        <w:rPr>
          <w:noProof/>
        </w:rPr>
        <w:fldChar w:fldCharType="end"/>
      </w:r>
    </w:p>
    <w:p w14:paraId="290C3789"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Assigning the Profile to iGel Devices</w:t>
      </w:r>
      <w:r>
        <w:rPr>
          <w:noProof/>
        </w:rPr>
        <w:tab/>
      </w:r>
      <w:r>
        <w:rPr>
          <w:noProof/>
        </w:rPr>
        <w:fldChar w:fldCharType="begin"/>
      </w:r>
      <w:r>
        <w:rPr>
          <w:noProof/>
        </w:rPr>
        <w:instrText xml:space="preserve"> PAGEREF _Toc189635927 \h </w:instrText>
      </w:r>
      <w:r>
        <w:rPr>
          <w:noProof/>
        </w:rPr>
      </w:r>
      <w:r>
        <w:rPr>
          <w:noProof/>
        </w:rPr>
        <w:fldChar w:fldCharType="separate"/>
      </w:r>
      <w:r>
        <w:rPr>
          <w:noProof/>
        </w:rPr>
        <w:t>138</w:t>
      </w:r>
      <w:r>
        <w:rPr>
          <w:noProof/>
        </w:rPr>
        <w:fldChar w:fldCharType="end"/>
      </w:r>
    </w:p>
    <w:p w14:paraId="54BB5A23"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Configuring the Connected Worker Platform Communication Protocol</w:t>
      </w:r>
      <w:r>
        <w:rPr>
          <w:noProof/>
        </w:rPr>
        <w:tab/>
      </w:r>
      <w:r>
        <w:rPr>
          <w:noProof/>
        </w:rPr>
        <w:fldChar w:fldCharType="begin"/>
      </w:r>
      <w:r>
        <w:rPr>
          <w:noProof/>
        </w:rPr>
        <w:instrText xml:space="preserve"> PAGEREF _Toc189635928 \h </w:instrText>
      </w:r>
      <w:r>
        <w:rPr>
          <w:noProof/>
        </w:rPr>
      </w:r>
      <w:r>
        <w:rPr>
          <w:noProof/>
        </w:rPr>
        <w:fldChar w:fldCharType="separate"/>
      </w:r>
      <w:r>
        <w:rPr>
          <w:noProof/>
        </w:rPr>
        <w:t>139</w:t>
      </w:r>
      <w:r>
        <w:rPr>
          <w:noProof/>
        </w:rPr>
        <w:fldChar w:fldCharType="end"/>
      </w:r>
    </w:p>
    <w:p w14:paraId="327DC29D"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Set Up User Terminals for Lock and Unlock</w:t>
      </w:r>
      <w:r>
        <w:rPr>
          <w:noProof/>
        </w:rPr>
        <w:tab/>
      </w:r>
      <w:r>
        <w:rPr>
          <w:noProof/>
        </w:rPr>
        <w:fldChar w:fldCharType="begin"/>
      </w:r>
      <w:r>
        <w:rPr>
          <w:noProof/>
        </w:rPr>
        <w:instrText xml:space="preserve"> PAGEREF _Toc189635929 \h </w:instrText>
      </w:r>
      <w:r>
        <w:rPr>
          <w:noProof/>
        </w:rPr>
      </w:r>
      <w:r>
        <w:rPr>
          <w:noProof/>
        </w:rPr>
        <w:fldChar w:fldCharType="separate"/>
      </w:r>
      <w:r>
        <w:rPr>
          <w:noProof/>
        </w:rPr>
        <w:t>140</w:t>
      </w:r>
      <w:r>
        <w:rPr>
          <w:noProof/>
        </w:rPr>
        <w:fldChar w:fldCharType="end"/>
      </w:r>
    </w:p>
    <w:p w14:paraId="1D9FC8F8"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Configuring Nymi Lock Control</w:t>
      </w:r>
      <w:r>
        <w:rPr>
          <w:noProof/>
        </w:rPr>
        <w:tab/>
      </w:r>
      <w:r>
        <w:rPr>
          <w:noProof/>
        </w:rPr>
        <w:fldChar w:fldCharType="begin"/>
      </w:r>
      <w:r>
        <w:rPr>
          <w:noProof/>
        </w:rPr>
        <w:instrText xml:space="preserve"> PAGEREF _Toc189635930 \h </w:instrText>
      </w:r>
      <w:r>
        <w:rPr>
          <w:noProof/>
        </w:rPr>
      </w:r>
      <w:r>
        <w:rPr>
          <w:noProof/>
        </w:rPr>
        <w:fldChar w:fldCharType="separate"/>
      </w:r>
      <w:r>
        <w:rPr>
          <w:noProof/>
        </w:rPr>
        <w:t>140</w:t>
      </w:r>
      <w:r>
        <w:rPr>
          <w:noProof/>
        </w:rPr>
        <w:fldChar w:fldCharType="end"/>
      </w:r>
    </w:p>
    <w:p w14:paraId="15ED93F5"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Importing the Root CA Certificate in Citrix/RDP Environments</w:t>
      </w:r>
      <w:r>
        <w:rPr>
          <w:noProof/>
        </w:rPr>
        <w:tab/>
      </w:r>
      <w:r>
        <w:rPr>
          <w:noProof/>
        </w:rPr>
        <w:fldChar w:fldCharType="begin"/>
      </w:r>
      <w:r>
        <w:rPr>
          <w:noProof/>
        </w:rPr>
        <w:instrText xml:space="preserve"> PAGEREF _Toc189635931 \h </w:instrText>
      </w:r>
      <w:r>
        <w:rPr>
          <w:noProof/>
        </w:rPr>
      </w:r>
      <w:r>
        <w:rPr>
          <w:noProof/>
        </w:rPr>
        <w:fldChar w:fldCharType="separate"/>
      </w:r>
      <w:r>
        <w:rPr>
          <w:noProof/>
        </w:rPr>
        <w:t>142</w:t>
      </w:r>
      <w:r>
        <w:rPr>
          <w:noProof/>
        </w:rPr>
        <w:fldChar w:fldCharType="end"/>
      </w:r>
    </w:p>
    <w:p w14:paraId="5651EAE1"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Install Nymi Lock Control</w:t>
      </w:r>
      <w:r>
        <w:rPr>
          <w:noProof/>
        </w:rPr>
        <w:tab/>
      </w:r>
      <w:r>
        <w:rPr>
          <w:noProof/>
        </w:rPr>
        <w:fldChar w:fldCharType="begin"/>
      </w:r>
      <w:r>
        <w:rPr>
          <w:noProof/>
        </w:rPr>
        <w:instrText xml:space="preserve"> PAGEREF _Toc189635932 \h </w:instrText>
      </w:r>
      <w:r>
        <w:rPr>
          <w:noProof/>
        </w:rPr>
      </w:r>
      <w:r>
        <w:rPr>
          <w:noProof/>
        </w:rPr>
        <w:fldChar w:fldCharType="separate"/>
      </w:r>
      <w:r>
        <w:rPr>
          <w:noProof/>
        </w:rPr>
        <w:t>144</w:t>
      </w:r>
      <w:r>
        <w:rPr>
          <w:noProof/>
        </w:rPr>
        <w:fldChar w:fldCharType="end"/>
      </w:r>
    </w:p>
    <w:p w14:paraId="1FACA184" w14:textId="77777777" w:rsidR="002C0B52" w:rsidRDefault="002C0B52">
      <w:pPr>
        <w:pStyle w:val="TOC5"/>
        <w:tabs>
          <w:tab w:val="right" w:leader="dot" w:pos="9622"/>
        </w:tabs>
        <w:rPr>
          <w:rFonts w:eastAsiaTheme="minorEastAsia"/>
          <w:noProof/>
          <w:kern w:val="2"/>
          <w:lang w:val="en-CA" w:eastAsia="en-CA"/>
          <w14:ligatures w14:val="standardContextual"/>
        </w:rPr>
      </w:pPr>
      <w:r>
        <w:rPr>
          <w:noProof/>
        </w:rPr>
        <w:t>Installing Nymi Lock Control Silently</w:t>
      </w:r>
      <w:r>
        <w:rPr>
          <w:noProof/>
        </w:rPr>
        <w:tab/>
      </w:r>
      <w:r>
        <w:rPr>
          <w:noProof/>
        </w:rPr>
        <w:fldChar w:fldCharType="begin"/>
      </w:r>
      <w:r>
        <w:rPr>
          <w:noProof/>
        </w:rPr>
        <w:instrText xml:space="preserve"> PAGEREF _Toc189635933 \h </w:instrText>
      </w:r>
      <w:r>
        <w:rPr>
          <w:noProof/>
        </w:rPr>
      </w:r>
      <w:r>
        <w:rPr>
          <w:noProof/>
        </w:rPr>
        <w:fldChar w:fldCharType="separate"/>
      </w:r>
      <w:r>
        <w:rPr>
          <w:noProof/>
        </w:rPr>
        <w:t>144</w:t>
      </w:r>
      <w:r>
        <w:rPr>
          <w:noProof/>
        </w:rPr>
        <w:fldChar w:fldCharType="end"/>
      </w:r>
    </w:p>
    <w:p w14:paraId="3CBD0E62" w14:textId="77777777" w:rsidR="002C0B52" w:rsidRDefault="002C0B52">
      <w:pPr>
        <w:pStyle w:val="TOC6"/>
        <w:tabs>
          <w:tab w:val="right" w:leader="dot" w:pos="9622"/>
        </w:tabs>
        <w:rPr>
          <w:rFonts w:eastAsiaTheme="minorEastAsia"/>
          <w:noProof/>
          <w:kern w:val="2"/>
          <w:lang w:val="en-CA" w:eastAsia="en-CA"/>
          <w14:ligatures w14:val="standardContextual"/>
        </w:rPr>
      </w:pPr>
      <w:r>
        <w:rPr>
          <w:noProof/>
        </w:rPr>
        <w:t>Installing Nymi Bluetooth Endpoint Silently</w:t>
      </w:r>
      <w:r>
        <w:rPr>
          <w:noProof/>
        </w:rPr>
        <w:tab/>
      </w:r>
      <w:r>
        <w:rPr>
          <w:noProof/>
        </w:rPr>
        <w:fldChar w:fldCharType="begin"/>
      </w:r>
      <w:r>
        <w:rPr>
          <w:noProof/>
        </w:rPr>
        <w:instrText xml:space="preserve"> PAGEREF _Toc189635934 \h </w:instrText>
      </w:r>
      <w:r>
        <w:rPr>
          <w:noProof/>
        </w:rPr>
      </w:r>
      <w:r>
        <w:rPr>
          <w:noProof/>
        </w:rPr>
        <w:fldChar w:fldCharType="separate"/>
      </w:r>
      <w:r>
        <w:rPr>
          <w:noProof/>
        </w:rPr>
        <w:t>144</w:t>
      </w:r>
      <w:r>
        <w:rPr>
          <w:noProof/>
        </w:rPr>
        <w:fldChar w:fldCharType="end"/>
      </w:r>
    </w:p>
    <w:p w14:paraId="3BDD9FBE" w14:textId="77777777" w:rsidR="002C0B52" w:rsidRDefault="002C0B52">
      <w:pPr>
        <w:pStyle w:val="TOC6"/>
        <w:tabs>
          <w:tab w:val="right" w:leader="dot" w:pos="9622"/>
        </w:tabs>
        <w:rPr>
          <w:rFonts w:eastAsiaTheme="minorEastAsia"/>
          <w:noProof/>
          <w:kern w:val="2"/>
          <w:lang w:val="en-CA" w:eastAsia="en-CA"/>
          <w14:ligatures w14:val="standardContextual"/>
        </w:rPr>
      </w:pPr>
      <w:r>
        <w:rPr>
          <w:noProof/>
        </w:rPr>
        <w:t>Installing or Updating Nymi Lock Control Silently</w:t>
      </w:r>
      <w:r>
        <w:rPr>
          <w:noProof/>
        </w:rPr>
        <w:tab/>
      </w:r>
      <w:r>
        <w:rPr>
          <w:noProof/>
        </w:rPr>
        <w:fldChar w:fldCharType="begin"/>
      </w:r>
      <w:r>
        <w:rPr>
          <w:noProof/>
        </w:rPr>
        <w:instrText xml:space="preserve"> PAGEREF _Toc189635935 \h </w:instrText>
      </w:r>
      <w:r>
        <w:rPr>
          <w:noProof/>
        </w:rPr>
      </w:r>
      <w:r>
        <w:rPr>
          <w:noProof/>
        </w:rPr>
        <w:fldChar w:fldCharType="separate"/>
      </w:r>
      <w:r>
        <w:rPr>
          <w:noProof/>
        </w:rPr>
        <w:t>144</w:t>
      </w:r>
      <w:r>
        <w:rPr>
          <w:noProof/>
        </w:rPr>
        <w:fldChar w:fldCharType="end"/>
      </w:r>
    </w:p>
    <w:p w14:paraId="40460335" w14:textId="77777777" w:rsidR="002C0B52" w:rsidRDefault="002C0B52">
      <w:pPr>
        <w:pStyle w:val="TOC5"/>
        <w:tabs>
          <w:tab w:val="right" w:leader="dot" w:pos="9622"/>
        </w:tabs>
        <w:rPr>
          <w:rFonts w:eastAsiaTheme="minorEastAsia"/>
          <w:noProof/>
          <w:kern w:val="2"/>
          <w:lang w:val="en-CA" w:eastAsia="en-CA"/>
          <w14:ligatures w14:val="standardContextual"/>
        </w:rPr>
      </w:pPr>
      <w:r>
        <w:rPr>
          <w:noProof/>
        </w:rPr>
        <w:lastRenderedPageBreak/>
        <w:t>Installing Nymi Lock Control with the Installation Wizard</w:t>
      </w:r>
      <w:r>
        <w:rPr>
          <w:noProof/>
        </w:rPr>
        <w:tab/>
      </w:r>
      <w:r>
        <w:rPr>
          <w:noProof/>
        </w:rPr>
        <w:fldChar w:fldCharType="begin"/>
      </w:r>
      <w:r>
        <w:rPr>
          <w:noProof/>
        </w:rPr>
        <w:instrText xml:space="preserve"> PAGEREF _Toc189635936 \h </w:instrText>
      </w:r>
      <w:r>
        <w:rPr>
          <w:noProof/>
        </w:rPr>
      </w:r>
      <w:r>
        <w:rPr>
          <w:noProof/>
        </w:rPr>
        <w:fldChar w:fldCharType="separate"/>
      </w:r>
      <w:r>
        <w:rPr>
          <w:noProof/>
        </w:rPr>
        <w:t>145</w:t>
      </w:r>
      <w:r>
        <w:rPr>
          <w:noProof/>
        </w:rPr>
        <w:fldChar w:fldCharType="end"/>
      </w:r>
    </w:p>
    <w:p w14:paraId="58F5D128"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(Windows and HP Thin Pro) Editing the Nymi Bluetooth Endpoint Configuration File</w:t>
      </w:r>
      <w:r>
        <w:rPr>
          <w:noProof/>
        </w:rPr>
        <w:tab/>
      </w:r>
      <w:r>
        <w:rPr>
          <w:noProof/>
        </w:rPr>
        <w:fldChar w:fldCharType="begin"/>
      </w:r>
      <w:r>
        <w:rPr>
          <w:noProof/>
        </w:rPr>
        <w:instrText xml:space="preserve"> PAGEREF _Toc189635937 \h </w:instrText>
      </w:r>
      <w:r>
        <w:rPr>
          <w:noProof/>
        </w:rPr>
      </w:r>
      <w:r>
        <w:rPr>
          <w:noProof/>
        </w:rPr>
        <w:fldChar w:fldCharType="separate"/>
      </w:r>
      <w:r>
        <w:rPr>
          <w:noProof/>
        </w:rPr>
        <w:t>146</w:t>
      </w:r>
      <w:r>
        <w:rPr>
          <w:noProof/>
        </w:rPr>
        <w:fldChar w:fldCharType="end"/>
      </w:r>
    </w:p>
    <w:p w14:paraId="6965E19E"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Setting the NES URL</w:t>
      </w:r>
      <w:r>
        <w:rPr>
          <w:noProof/>
        </w:rPr>
        <w:tab/>
      </w:r>
      <w:r>
        <w:rPr>
          <w:noProof/>
        </w:rPr>
        <w:fldChar w:fldCharType="begin"/>
      </w:r>
      <w:r>
        <w:rPr>
          <w:noProof/>
        </w:rPr>
        <w:instrText xml:space="preserve"> PAGEREF _Toc189635938 \h </w:instrText>
      </w:r>
      <w:r>
        <w:rPr>
          <w:noProof/>
        </w:rPr>
      </w:r>
      <w:r>
        <w:rPr>
          <w:noProof/>
        </w:rPr>
        <w:fldChar w:fldCharType="separate"/>
      </w:r>
      <w:r>
        <w:rPr>
          <w:noProof/>
        </w:rPr>
        <w:t>147</w:t>
      </w:r>
      <w:r>
        <w:rPr>
          <w:noProof/>
        </w:rPr>
        <w:fldChar w:fldCharType="end"/>
      </w:r>
    </w:p>
    <w:p w14:paraId="048D4E6F"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Configuring the Connected Worker Platform Communication Protocol</w:t>
      </w:r>
      <w:r>
        <w:rPr>
          <w:noProof/>
        </w:rPr>
        <w:tab/>
      </w:r>
      <w:r>
        <w:rPr>
          <w:noProof/>
        </w:rPr>
        <w:fldChar w:fldCharType="begin"/>
      </w:r>
      <w:r>
        <w:rPr>
          <w:noProof/>
        </w:rPr>
        <w:instrText xml:space="preserve"> PAGEREF _Toc189635939 \h </w:instrText>
      </w:r>
      <w:r>
        <w:rPr>
          <w:noProof/>
        </w:rPr>
      </w:r>
      <w:r>
        <w:rPr>
          <w:noProof/>
        </w:rPr>
        <w:fldChar w:fldCharType="separate"/>
      </w:r>
      <w:r>
        <w:rPr>
          <w:noProof/>
        </w:rPr>
        <w:t>148</w:t>
      </w:r>
      <w:r>
        <w:rPr>
          <w:noProof/>
        </w:rPr>
        <w:fldChar w:fldCharType="end"/>
      </w:r>
    </w:p>
    <w:p w14:paraId="3C06983F"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Configuring support for Citrix/RDP Lock and Unlock</w:t>
      </w:r>
      <w:r>
        <w:rPr>
          <w:noProof/>
        </w:rPr>
        <w:tab/>
      </w:r>
      <w:r>
        <w:rPr>
          <w:noProof/>
        </w:rPr>
        <w:fldChar w:fldCharType="begin"/>
      </w:r>
      <w:r>
        <w:rPr>
          <w:noProof/>
        </w:rPr>
        <w:instrText xml:space="preserve"> PAGEREF _Toc189635940 \h </w:instrText>
      </w:r>
      <w:r>
        <w:rPr>
          <w:noProof/>
        </w:rPr>
      </w:r>
      <w:r>
        <w:rPr>
          <w:noProof/>
        </w:rPr>
        <w:fldChar w:fldCharType="separate"/>
      </w:r>
      <w:r>
        <w:rPr>
          <w:noProof/>
        </w:rPr>
        <w:t>148</w:t>
      </w:r>
      <w:r>
        <w:rPr>
          <w:noProof/>
        </w:rPr>
        <w:fldChar w:fldCharType="end"/>
      </w:r>
    </w:p>
    <w:p w14:paraId="640B6AE6"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Configuring Support for Virtual Desktop Lock and Unlock</w:t>
      </w:r>
      <w:r>
        <w:rPr>
          <w:noProof/>
        </w:rPr>
        <w:tab/>
      </w:r>
      <w:r>
        <w:rPr>
          <w:noProof/>
        </w:rPr>
        <w:fldChar w:fldCharType="begin"/>
      </w:r>
      <w:r>
        <w:rPr>
          <w:noProof/>
        </w:rPr>
        <w:instrText xml:space="preserve"> PAGEREF _Toc189635941 \h </w:instrText>
      </w:r>
      <w:r>
        <w:rPr>
          <w:noProof/>
        </w:rPr>
      </w:r>
      <w:r>
        <w:rPr>
          <w:noProof/>
        </w:rPr>
        <w:fldChar w:fldCharType="separate"/>
      </w:r>
      <w:r>
        <w:rPr>
          <w:noProof/>
        </w:rPr>
        <w:t>149</w:t>
      </w:r>
      <w:r>
        <w:rPr>
          <w:noProof/>
        </w:rPr>
        <w:fldChar w:fldCharType="end"/>
      </w:r>
    </w:p>
    <w:p w14:paraId="2510D45F" w14:textId="77777777" w:rsidR="002C0B52" w:rsidRDefault="002C0B52">
      <w:pPr>
        <w:pStyle w:val="TOC1"/>
        <w:tabs>
          <w:tab w:val="right" w:leader="dot" w:pos="9622"/>
        </w:tabs>
        <w:rPr>
          <w:rFonts w:eastAsiaTheme="minorEastAsia"/>
          <w:noProof/>
          <w:kern w:val="2"/>
          <w:lang w:val="en-CA" w:eastAsia="en-CA"/>
          <w14:ligatures w14:val="standardContextual"/>
        </w:rPr>
      </w:pPr>
      <w:r>
        <w:rPr>
          <w:noProof/>
        </w:rPr>
        <w:t>Updating Connected Worker Platform</w:t>
      </w:r>
      <w:r>
        <w:rPr>
          <w:noProof/>
        </w:rPr>
        <w:tab/>
      </w:r>
      <w:r>
        <w:rPr>
          <w:noProof/>
        </w:rPr>
        <w:fldChar w:fldCharType="begin"/>
      </w:r>
      <w:r>
        <w:rPr>
          <w:noProof/>
        </w:rPr>
        <w:instrText xml:space="preserve"> PAGEREF _Toc189635942 \h </w:instrText>
      </w:r>
      <w:r>
        <w:rPr>
          <w:noProof/>
        </w:rPr>
      </w:r>
      <w:r>
        <w:rPr>
          <w:noProof/>
        </w:rPr>
        <w:fldChar w:fldCharType="separate"/>
      </w:r>
      <w:r>
        <w:rPr>
          <w:noProof/>
        </w:rPr>
        <w:t>149</w:t>
      </w:r>
      <w:r>
        <w:rPr>
          <w:noProof/>
        </w:rPr>
        <w:fldChar w:fldCharType="end"/>
      </w:r>
    </w:p>
    <w:p w14:paraId="11AFF9AF" w14:textId="77777777" w:rsidR="002C0B52" w:rsidRDefault="002C0B52">
      <w:pPr>
        <w:pStyle w:val="TOC2"/>
        <w:tabs>
          <w:tab w:val="right" w:leader="dot" w:pos="9622"/>
        </w:tabs>
        <w:rPr>
          <w:rFonts w:eastAsiaTheme="minorEastAsia"/>
          <w:noProof/>
          <w:kern w:val="2"/>
          <w:lang w:val="en-CA" w:eastAsia="en-CA"/>
          <w14:ligatures w14:val="standardContextual"/>
        </w:rPr>
      </w:pPr>
      <w:r>
        <w:rPr>
          <w:noProof/>
        </w:rPr>
        <w:t>Creating the Nymi Infrastructure Service Account</w:t>
      </w:r>
      <w:r>
        <w:rPr>
          <w:noProof/>
        </w:rPr>
        <w:tab/>
      </w:r>
      <w:r>
        <w:rPr>
          <w:noProof/>
        </w:rPr>
        <w:fldChar w:fldCharType="begin"/>
      </w:r>
      <w:r>
        <w:rPr>
          <w:noProof/>
        </w:rPr>
        <w:instrText xml:space="preserve"> PAGEREF _Toc189635943 \h </w:instrText>
      </w:r>
      <w:r>
        <w:rPr>
          <w:noProof/>
        </w:rPr>
      </w:r>
      <w:r>
        <w:rPr>
          <w:noProof/>
        </w:rPr>
        <w:fldChar w:fldCharType="separate"/>
      </w:r>
      <w:r>
        <w:rPr>
          <w:noProof/>
        </w:rPr>
        <w:t>150</w:t>
      </w:r>
      <w:r>
        <w:rPr>
          <w:noProof/>
        </w:rPr>
        <w:fldChar w:fldCharType="end"/>
      </w:r>
    </w:p>
    <w:p w14:paraId="270A78C1" w14:textId="77777777" w:rsidR="002C0B52" w:rsidRDefault="002C0B52">
      <w:pPr>
        <w:pStyle w:val="TOC2"/>
        <w:tabs>
          <w:tab w:val="right" w:leader="dot" w:pos="9622"/>
        </w:tabs>
        <w:rPr>
          <w:rFonts w:eastAsiaTheme="minorEastAsia"/>
          <w:noProof/>
          <w:kern w:val="2"/>
          <w:lang w:val="en-CA" w:eastAsia="en-CA"/>
          <w14:ligatures w14:val="standardContextual"/>
        </w:rPr>
      </w:pPr>
      <w:r>
        <w:rPr>
          <w:noProof/>
        </w:rPr>
        <w:t>Updating NES</w:t>
      </w:r>
      <w:r>
        <w:rPr>
          <w:noProof/>
        </w:rPr>
        <w:tab/>
      </w:r>
      <w:r>
        <w:rPr>
          <w:noProof/>
        </w:rPr>
        <w:fldChar w:fldCharType="begin"/>
      </w:r>
      <w:r>
        <w:rPr>
          <w:noProof/>
        </w:rPr>
        <w:instrText xml:space="preserve"> PAGEREF _Toc189635944 \h </w:instrText>
      </w:r>
      <w:r>
        <w:rPr>
          <w:noProof/>
        </w:rPr>
      </w:r>
      <w:r>
        <w:rPr>
          <w:noProof/>
        </w:rPr>
        <w:fldChar w:fldCharType="separate"/>
      </w:r>
      <w:r>
        <w:rPr>
          <w:noProof/>
        </w:rPr>
        <w:t>150</w:t>
      </w:r>
      <w:r>
        <w:rPr>
          <w:noProof/>
        </w:rPr>
        <w:fldChar w:fldCharType="end"/>
      </w:r>
    </w:p>
    <w:p w14:paraId="57C75735" w14:textId="77777777" w:rsidR="002C0B52" w:rsidRDefault="002C0B52">
      <w:pPr>
        <w:pStyle w:val="TOC2"/>
        <w:tabs>
          <w:tab w:val="right" w:leader="dot" w:pos="9622"/>
        </w:tabs>
        <w:rPr>
          <w:rFonts w:eastAsiaTheme="minorEastAsia"/>
          <w:noProof/>
          <w:kern w:val="2"/>
          <w:lang w:val="en-CA" w:eastAsia="en-CA"/>
          <w14:ligatures w14:val="standardContextual"/>
        </w:rPr>
      </w:pPr>
      <w:r>
        <w:rPr>
          <w:noProof/>
        </w:rPr>
        <w:t>Updating the Enrollment Terminal</w:t>
      </w:r>
      <w:r>
        <w:rPr>
          <w:noProof/>
        </w:rPr>
        <w:tab/>
      </w:r>
      <w:r>
        <w:rPr>
          <w:noProof/>
        </w:rPr>
        <w:fldChar w:fldCharType="begin"/>
      </w:r>
      <w:r>
        <w:rPr>
          <w:noProof/>
        </w:rPr>
        <w:instrText xml:space="preserve"> PAGEREF _Toc189635945 \h </w:instrText>
      </w:r>
      <w:r>
        <w:rPr>
          <w:noProof/>
        </w:rPr>
      </w:r>
      <w:r>
        <w:rPr>
          <w:noProof/>
        </w:rPr>
        <w:fldChar w:fldCharType="separate"/>
      </w:r>
      <w:r>
        <w:rPr>
          <w:noProof/>
        </w:rPr>
        <w:t>152</w:t>
      </w:r>
      <w:r>
        <w:rPr>
          <w:noProof/>
        </w:rPr>
        <w:fldChar w:fldCharType="end"/>
      </w:r>
    </w:p>
    <w:p w14:paraId="156976F4"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Deploy a Centralized Enrollment Terminal</w:t>
      </w:r>
      <w:r>
        <w:rPr>
          <w:noProof/>
        </w:rPr>
        <w:tab/>
      </w:r>
      <w:r>
        <w:rPr>
          <w:noProof/>
        </w:rPr>
        <w:fldChar w:fldCharType="begin"/>
      </w:r>
      <w:r>
        <w:rPr>
          <w:noProof/>
        </w:rPr>
        <w:instrText xml:space="preserve"> PAGEREF _Toc189635946 \h </w:instrText>
      </w:r>
      <w:r>
        <w:rPr>
          <w:noProof/>
        </w:rPr>
      </w:r>
      <w:r>
        <w:rPr>
          <w:noProof/>
        </w:rPr>
        <w:fldChar w:fldCharType="separate"/>
      </w:r>
      <w:r>
        <w:rPr>
          <w:noProof/>
        </w:rPr>
        <w:t>152</w:t>
      </w:r>
      <w:r>
        <w:rPr>
          <w:noProof/>
        </w:rPr>
        <w:fldChar w:fldCharType="end"/>
      </w:r>
    </w:p>
    <w:p w14:paraId="0A053B4C"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Install a Centralized Nymi Band Application</w:t>
      </w:r>
      <w:r>
        <w:rPr>
          <w:noProof/>
        </w:rPr>
        <w:tab/>
      </w:r>
      <w:r>
        <w:rPr>
          <w:noProof/>
        </w:rPr>
        <w:fldChar w:fldCharType="begin"/>
      </w:r>
      <w:r>
        <w:rPr>
          <w:noProof/>
        </w:rPr>
        <w:instrText xml:space="preserve"> PAGEREF _Toc189635947 \h </w:instrText>
      </w:r>
      <w:r>
        <w:rPr>
          <w:noProof/>
        </w:rPr>
      </w:r>
      <w:r>
        <w:rPr>
          <w:noProof/>
        </w:rPr>
        <w:fldChar w:fldCharType="separate"/>
      </w:r>
      <w:r>
        <w:rPr>
          <w:noProof/>
        </w:rPr>
        <w:t>152</w:t>
      </w:r>
      <w:r>
        <w:rPr>
          <w:noProof/>
        </w:rPr>
        <w:fldChar w:fldCharType="end"/>
      </w:r>
    </w:p>
    <w:p w14:paraId="05C07F1F" w14:textId="77777777" w:rsidR="002C0B52" w:rsidRDefault="002C0B52">
      <w:pPr>
        <w:pStyle w:val="TOC5"/>
        <w:tabs>
          <w:tab w:val="right" w:leader="dot" w:pos="9622"/>
        </w:tabs>
        <w:rPr>
          <w:rFonts w:eastAsiaTheme="minorEastAsia"/>
          <w:noProof/>
          <w:kern w:val="2"/>
          <w:lang w:val="en-CA" w:eastAsia="en-CA"/>
          <w14:ligatures w14:val="standardContextual"/>
        </w:rPr>
      </w:pPr>
      <w:r>
        <w:rPr>
          <w:noProof/>
        </w:rPr>
        <w:t>Install the Nymi Band Application Silently</w:t>
      </w:r>
      <w:r>
        <w:rPr>
          <w:noProof/>
        </w:rPr>
        <w:tab/>
      </w:r>
      <w:r>
        <w:rPr>
          <w:noProof/>
        </w:rPr>
        <w:fldChar w:fldCharType="begin"/>
      </w:r>
      <w:r>
        <w:rPr>
          <w:noProof/>
        </w:rPr>
        <w:instrText xml:space="preserve"> PAGEREF _Toc189635948 \h </w:instrText>
      </w:r>
      <w:r>
        <w:rPr>
          <w:noProof/>
        </w:rPr>
      </w:r>
      <w:r>
        <w:rPr>
          <w:noProof/>
        </w:rPr>
        <w:fldChar w:fldCharType="separate"/>
      </w:r>
      <w:r>
        <w:rPr>
          <w:noProof/>
        </w:rPr>
        <w:t>152</w:t>
      </w:r>
      <w:r>
        <w:rPr>
          <w:noProof/>
        </w:rPr>
        <w:fldChar w:fldCharType="end"/>
      </w:r>
    </w:p>
    <w:p w14:paraId="44D977B1" w14:textId="77777777" w:rsidR="002C0B52" w:rsidRDefault="002C0B52">
      <w:pPr>
        <w:pStyle w:val="TOC6"/>
        <w:tabs>
          <w:tab w:val="right" w:leader="dot" w:pos="9622"/>
        </w:tabs>
        <w:rPr>
          <w:rFonts w:eastAsiaTheme="minorEastAsia"/>
          <w:noProof/>
          <w:kern w:val="2"/>
          <w:lang w:val="en-CA" w:eastAsia="en-CA"/>
          <w14:ligatures w14:val="standardContextual"/>
        </w:rPr>
      </w:pPr>
      <w:r>
        <w:rPr>
          <w:noProof/>
        </w:rPr>
        <w:t>Installing Nymi Bluetooth Endpoint Silently</w:t>
      </w:r>
      <w:r>
        <w:rPr>
          <w:noProof/>
        </w:rPr>
        <w:tab/>
      </w:r>
      <w:r>
        <w:rPr>
          <w:noProof/>
        </w:rPr>
        <w:fldChar w:fldCharType="begin"/>
      </w:r>
      <w:r>
        <w:rPr>
          <w:noProof/>
        </w:rPr>
        <w:instrText xml:space="preserve"> PAGEREF _Toc189635949 \h </w:instrText>
      </w:r>
      <w:r>
        <w:rPr>
          <w:noProof/>
        </w:rPr>
      </w:r>
      <w:r>
        <w:rPr>
          <w:noProof/>
        </w:rPr>
        <w:fldChar w:fldCharType="separate"/>
      </w:r>
      <w:r>
        <w:rPr>
          <w:noProof/>
        </w:rPr>
        <w:t>152</w:t>
      </w:r>
      <w:r>
        <w:rPr>
          <w:noProof/>
        </w:rPr>
        <w:fldChar w:fldCharType="end"/>
      </w:r>
    </w:p>
    <w:p w14:paraId="65D19A50" w14:textId="77777777" w:rsidR="002C0B52" w:rsidRDefault="002C0B52">
      <w:pPr>
        <w:pStyle w:val="TOC5"/>
        <w:tabs>
          <w:tab w:val="right" w:leader="dot" w:pos="9622"/>
        </w:tabs>
        <w:rPr>
          <w:rFonts w:eastAsiaTheme="minorEastAsia"/>
          <w:noProof/>
          <w:kern w:val="2"/>
          <w:lang w:val="en-CA" w:eastAsia="en-CA"/>
          <w14:ligatures w14:val="standardContextual"/>
        </w:rPr>
      </w:pPr>
      <w:r>
        <w:rPr>
          <w:noProof/>
        </w:rPr>
        <w:t>Installing the Nymi Band Application</w:t>
      </w:r>
      <w:r>
        <w:rPr>
          <w:noProof/>
        </w:rPr>
        <w:tab/>
      </w:r>
      <w:r>
        <w:rPr>
          <w:noProof/>
        </w:rPr>
        <w:fldChar w:fldCharType="begin"/>
      </w:r>
      <w:r>
        <w:rPr>
          <w:noProof/>
        </w:rPr>
        <w:instrText xml:space="preserve"> PAGEREF _Toc189635950 \h </w:instrText>
      </w:r>
      <w:r>
        <w:rPr>
          <w:noProof/>
        </w:rPr>
      </w:r>
      <w:r>
        <w:rPr>
          <w:noProof/>
        </w:rPr>
        <w:fldChar w:fldCharType="separate"/>
      </w:r>
      <w:r>
        <w:rPr>
          <w:noProof/>
        </w:rPr>
        <w:t>153</w:t>
      </w:r>
      <w:r>
        <w:rPr>
          <w:noProof/>
        </w:rPr>
        <w:fldChar w:fldCharType="end"/>
      </w:r>
    </w:p>
    <w:p w14:paraId="3519E72C"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Deploy a Decentralized Enrollment Terminal</w:t>
      </w:r>
      <w:r>
        <w:rPr>
          <w:noProof/>
        </w:rPr>
        <w:tab/>
      </w:r>
      <w:r>
        <w:rPr>
          <w:noProof/>
        </w:rPr>
        <w:fldChar w:fldCharType="begin"/>
      </w:r>
      <w:r>
        <w:rPr>
          <w:noProof/>
        </w:rPr>
        <w:instrText xml:space="preserve"> PAGEREF _Toc189635951 \h </w:instrText>
      </w:r>
      <w:r>
        <w:rPr>
          <w:noProof/>
        </w:rPr>
      </w:r>
      <w:r>
        <w:rPr>
          <w:noProof/>
        </w:rPr>
        <w:fldChar w:fldCharType="separate"/>
      </w:r>
      <w:r>
        <w:rPr>
          <w:noProof/>
        </w:rPr>
        <w:t>153</w:t>
      </w:r>
      <w:r>
        <w:rPr>
          <w:noProof/>
        </w:rPr>
        <w:fldChar w:fldCharType="end"/>
      </w:r>
    </w:p>
    <w:p w14:paraId="3DC66358"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Install the Nymi Band Application</w:t>
      </w:r>
      <w:r>
        <w:rPr>
          <w:noProof/>
        </w:rPr>
        <w:tab/>
      </w:r>
      <w:r>
        <w:rPr>
          <w:noProof/>
        </w:rPr>
        <w:fldChar w:fldCharType="begin"/>
      </w:r>
      <w:r>
        <w:rPr>
          <w:noProof/>
        </w:rPr>
        <w:instrText xml:space="preserve"> PAGEREF _Toc189635952 \h </w:instrText>
      </w:r>
      <w:r>
        <w:rPr>
          <w:noProof/>
        </w:rPr>
      </w:r>
      <w:r>
        <w:rPr>
          <w:noProof/>
        </w:rPr>
        <w:fldChar w:fldCharType="separate"/>
      </w:r>
      <w:r>
        <w:rPr>
          <w:noProof/>
        </w:rPr>
        <w:t>153</w:t>
      </w:r>
      <w:r>
        <w:rPr>
          <w:noProof/>
        </w:rPr>
        <w:fldChar w:fldCharType="end"/>
      </w:r>
    </w:p>
    <w:p w14:paraId="7EDDF112" w14:textId="77777777" w:rsidR="002C0B52" w:rsidRDefault="002C0B52">
      <w:pPr>
        <w:pStyle w:val="TOC5"/>
        <w:tabs>
          <w:tab w:val="right" w:leader="dot" w:pos="9622"/>
        </w:tabs>
        <w:rPr>
          <w:rFonts w:eastAsiaTheme="minorEastAsia"/>
          <w:noProof/>
          <w:kern w:val="2"/>
          <w:lang w:val="en-CA" w:eastAsia="en-CA"/>
          <w14:ligatures w14:val="standardContextual"/>
        </w:rPr>
      </w:pPr>
      <w:r>
        <w:rPr>
          <w:noProof/>
        </w:rPr>
        <w:t>Install the Nymi Band Application Silently</w:t>
      </w:r>
      <w:r>
        <w:rPr>
          <w:noProof/>
        </w:rPr>
        <w:tab/>
      </w:r>
      <w:r>
        <w:rPr>
          <w:noProof/>
        </w:rPr>
        <w:fldChar w:fldCharType="begin"/>
      </w:r>
      <w:r>
        <w:rPr>
          <w:noProof/>
        </w:rPr>
        <w:instrText xml:space="preserve"> PAGEREF _Toc189635953 \h </w:instrText>
      </w:r>
      <w:r>
        <w:rPr>
          <w:noProof/>
        </w:rPr>
      </w:r>
      <w:r>
        <w:rPr>
          <w:noProof/>
        </w:rPr>
        <w:fldChar w:fldCharType="separate"/>
      </w:r>
      <w:r>
        <w:rPr>
          <w:noProof/>
        </w:rPr>
        <w:t>154</w:t>
      </w:r>
      <w:r>
        <w:rPr>
          <w:noProof/>
        </w:rPr>
        <w:fldChar w:fldCharType="end"/>
      </w:r>
    </w:p>
    <w:p w14:paraId="23763208" w14:textId="77777777" w:rsidR="002C0B52" w:rsidRDefault="002C0B52">
      <w:pPr>
        <w:pStyle w:val="TOC6"/>
        <w:tabs>
          <w:tab w:val="right" w:leader="dot" w:pos="9622"/>
        </w:tabs>
        <w:rPr>
          <w:rFonts w:eastAsiaTheme="minorEastAsia"/>
          <w:noProof/>
          <w:kern w:val="2"/>
          <w:lang w:val="en-CA" w:eastAsia="en-CA"/>
          <w14:ligatures w14:val="standardContextual"/>
        </w:rPr>
      </w:pPr>
      <w:r>
        <w:rPr>
          <w:noProof/>
        </w:rPr>
        <w:t>Installing the Nymi Runtime Silently</w:t>
      </w:r>
      <w:r>
        <w:rPr>
          <w:noProof/>
        </w:rPr>
        <w:tab/>
      </w:r>
      <w:r>
        <w:rPr>
          <w:noProof/>
        </w:rPr>
        <w:fldChar w:fldCharType="begin"/>
      </w:r>
      <w:r>
        <w:rPr>
          <w:noProof/>
        </w:rPr>
        <w:instrText xml:space="preserve"> PAGEREF _Toc189635954 \h </w:instrText>
      </w:r>
      <w:r>
        <w:rPr>
          <w:noProof/>
        </w:rPr>
      </w:r>
      <w:r>
        <w:rPr>
          <w:noProof/>
        </w:rPr>
        <w:fldChar w:fldCharType="separate"/>
      </w:r>
      <w:r>
        <w:rPr>
          <w:noProof/>
        </w:rPr>
        <w:t>154</w:t>
      </w:r>
      <w:r>
        <w:rPr>
          <w:noProof/>
        </w:rPr>
        <w:fldChar w:fldCharType="end"/>
      </w:r>
    </w:p>
    <w:p w14:paraId="086A255E" w14:textId="77777777" w:rsidR="002C0B52" w:rsidRDefault="002C0B52">
      <w:pPr>
        <w:pStyle w:val="TOC6"/>
        <w:tabs>
          <w:tab w:val="right" w:leader="dot" w:pos="9622"/>
        </w:tabs>
        <w:rPr>
          <w:rFonts w:eastAsiaTheme="minorEastAsia"/>
          <w:noProof/>
          <w:kern w:val="2"/>
          <w:lang w:val="en-CA" w:eastAsia="en-CA"/>
          <w14:ligatures w14:val="standardContextual"/>
        </w:rPr>
      </w:pPr>
      <w:r>
        <w:rPr>
          <w:noProof/>
        </w:rPr>
        <w:t>Installing the Nymi Band Application Silently</w:t>
      </w:r>
      <w:r>
        <w:rPr>
          <w:noProof/>
        </w:rPr>
        <w:tab/>
      </w:r>
      <w:r>
        <w:rPr>
          <w:noProof/>
        </w:rPr>
        <w:fldChar w:fldCharType="begin"/>
      </w:r>
      <w:r>
        <w:rPr>
          <w:noProof/>
        </w:rPr>
        <w:instrText xml:space="preserve"> PAGEREF _Toc189635955 \h </w:instrText>
      </w:r>
      <w:r>
        <w:rPr>
          <w:noProof/>
        </w:rPr>
      </w:r>
      <w:r>
        <w:rPr>
          <w:noProof/>
        </w:rPr>
        <w:fldChar w:fldCharType="separate"/>
      </w:r>
      <w:r>
        <w:rPr>
          <w:noProof/>
        </w:rPr>
        <w:t>154</w:t>
      </w:r>
      <w:r>
        <w:rPr>
          <w:noProof/>
        </w:rPr>
        <w:fldChar w:fldCharType="end"/>
      </w:r>
    </w:p>
    <w:p w14:paraId="6B282D0F" w14:textId="77777777" w:rsidR="002C0B52" w:rsidRDefault="002C0B52">
      <w:pPr>
        <w:pStyle w:val="TOC5"/>
        <w:tabs>
          <w:tab w:val="right" w:leader="dot" w:pos="9622"/>
        </w:tabs>
        <w:rPr>
          <w:rFonts w:eastAsiaTheme="minorEastAsia"/>
          <w:noProof/>
          <w:kern w:val="2"/>
          <w:lang w:val="en-CA" w:eastAsia="en-CA"/>
          <w14:ligatures w14:val="standardContextual"/>
        </w:rPr>
      </w:pPr>
      <w:r>
        <w:rPr>
          <w:noProof/>
        </w:rPr>
        <w:t>Installing the Nymi Band Application with the Installation Wizard</w:t>
      </w:r>
      <w:r>
        <w:rPr>
          <w:noProof/>
        </w:rPr>
        <w:tab/>
      </w:r>
      <w:r>
        <w:rPr>
          <w:noProof/>
        </w:rPr>
        <w:fldChar w:fldCharType="begin"/>
      </w:r>
      <w:r>
        <w:rPr>
          <w:noProof/>
        </w:rPr>
        <w:instrText xml:space="preserve"> PAGEREF _Toc189635956 \h </w:instrText>
      </w:r>
      <w:r>
        <w:rPr>
          <w:noProof/>
        </w:rPr>
      </w:r>
      <w:r>
        <w:rPr>
          <w:noProof/>
        </w:rPr>
        <w:fldChar w:fldCharType="separate"/>
      </w:r>
      <w:r>
        <w:rPr>
          <w:noProof/>
        </w:rPr>
        <w:t>155</w:t>
      </w:r>
      <w:r>
        <w:rPr>
          <w:noProof/>
        </w:rPr>
        <w:fldChar w:fldCharType="end"/>
      </w:r>
    </w:p>
    <w:p w14:paraId="7F559534" w14:textId="77777777" w:rsidR="002C0B52" w:rsidRDefault="002C0B52">
      <w:pPr>
        <w:pStyle w:val="TOC2"/>
        <w:tabs>
          <w:tab w:val="right" w:leader="dot" w:pos="9622"/>
        </w:tabs>
        <w:rPr>
          <w:rFonts w:eastAsiaTheme="minorEastAsia"/>
          <w:noProof/>
          <w:kern w:val="2"/>
          <w:lang w:val="en-CA" w:eastAsia="en-CA"/>
          <w14:ligatures w14:val="standardContextual"/>
        </w:rPr>
      </w:pPr>
      <w:r>
        <w:rPr>
          <w:noProof/>
        </w:rPr>
        <w:t>Updating the Centralized Nymi Agent and Windows Thin Clients</w:t>
      </w:r>
      <w:r>
        <w:rPr>
          <w:noProof/>
        </w:rPr>
        <w:tab/>
      </w:r>
      <w:r>
        <w:rPr>
          <w:noProof/>
        </w:rPr>
        <w:fldChar w:fldCharType="begin"/>
      </w:r>
      <w:r>
        <w:rPr>
          <w:noProof/>
        </w:rPr>
        <w:instrText xml:space="preserve"> PAGEREF _Toc189635957 \h </w:instrText>
      </w:r>
      <w:r>
        <w:rPr>
          <w:noProof/>
        </w:rPr>
      </w:r>
      <w:r>
        <w:rPr>
          <w:noProof/>
        </w:rPr>
        <w:fldChar w:fldCharType="separate"/>
      </w:r>
      <w:r>
        <w:rPr>
          <w:noProof/>
        </w:rPr>
        <w:t>156</w:t>
      </w:r>
      <w:r>
        <w:rPr>
          <w:noProof/>
        </w:rPr>
        <w:fldChar w:fldCharType="end"/>
      </w:r>
    </w:p>
    <w:p w14:paraId="1149D65E"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Update Centralized Nymi Agent</w:t>
      </w:r>
      <w:r>
        <w:rPr>
          <w:noProof/>
        </w:rPr>
        <w:tab/>
      </w:r>
      <w:r>
        <w:rPr>
          <w:noProof/>
        </w:rPr>
        <w:fldChar w:fldCharType="begin"/>
      </w:r>
      <w:r>
        <w:rPr>
          <w:noProof/>
        </w:rPr>
        <w:instrText xml:space="preserve"> PAGEREF _Toc189635958 \h </w:instrText>
      </w:r>
      <w:r>
        <w:rPr>
          <w:noProof/>
        </w:rPr>
      </w:r>
      <w:r>
        <w:rPr>
          <w:noProof/>
        </w:rPr>
        <w:fldChar w:fldCharType="separate"/>
      </w:r>
      <w:r>
        <w:rPr>
          <w:noProof/>
        </w:rPr>
        <w:t>157</w:t>
      </w:r>
      <w:r>
        <w:rPr>
          <w:noProof/>
        </w:rPr>
        <w:fldChar w:fldCharType="end"/>
      </w:r>
    </w:p>
    <w:p w14:paraId="58B18BF8"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Performing a Nymi Agent Installation or Update By Using the Installation Wizard</w:t>
      </w:r>
      <w:r>
        <w:rPr>
          <w:noProof/>
        </w:rPr>
        <w:tab/>
      </w:r>
      <w:r>
        <w:rPr>
          <w:noProof/>
        </w:rPr>
        <w:fldChar w:fldCharType="begin"/>
      </w:r>
      <w:r>
        <w:rPr>
          <w:noProof/>
        </w:rPr>
        <w:instrText xml:space="preserve"> PAGEREF _Toc189635959 \h </w:instrText>
      </w:r>
      <w:r>
        <w:rPr>
          <w:noProof/>
        </w:rPr>
      </w:r>
      <w:r>
        <w:rPr>
          <w:noProof/>
        </w:rPr>
        <w:fldChar w:fldCharType="separate"/>
      </w:r>
      <w:r>
        <w:rPr>
          <w:noProof/>
        </w:rPr>
        <w:t>157</w:t>
      </w:r>
      <w:r>
        <w:rPr>
          <w:noProof/>
        </w:rPr>
        <w:fldChar w:fldCharType="end"/>
      </w:r>
    </w:p>
    <w:p w14:paraId="2E538F4C"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Performing a Silent Nymi Agent Installation or Update</w:t>
      </w:r>
      <w:r>
        <w:rPr>
          <w:noProof/>
        </w:rPr>
        <w:tab/>
      </w:r>
      <w:r>
        <w:rPr>
          <w:noProof/>
        </w:rPr>
        <w:fldChar w:fldCharType="begin"/>
      </w:r>
      <w:r>
        <w:rPr>
          <w:noProof/>
        </w:rPr>
        <w:instrText xml:space="preserve"> PAGEREF _Toc189635960 \h </w:instrText>
      </w:r>
      <w:r>
        <w:rPr>
          <w:noProof/>
        </w:rPr>
      </w:r>
      <w:r>
        <w:rPr>
          <w:noProof/>
        </w:rPr>
        <w:fldChar w:fldCharType="separate"/>
      </w:r>
      <w:r>
        <w:rPr>
          <w:noProof/>
        </w:rPr>
        <w:t>161</w:t>
      </w:r>
      <w:r>
        <w:rPr>
          <w:noProof/>
        </w:rPr>
        <w:fldChar w:fldCharType="end"/>
      </w:r>
    </w:p>
    <w:p w14:paraId="56AD2728"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Configuring Nymi Agent</w:t>
      </w:r>
      <w:r>
        <w:rPr>
          <w:noProof/>
        </w:rPr>
        <w:tab/>
      </w:r>
      <w:r>
        <w:rPr>
          <w:noProof/>
        </w:rPr>
        <w:fldChar w:fldCharType="begin"/>
      </w:r>
      <w:r>
        <w:rPr>
          <w:noProof/>
        </w:rPr>
        <w:instrText xml:space="preserve"> PAGEREF _Toc189635961 \h </w:instrText>
      </w:r>
      <w:r>
        <w:rPr>
          <w:noProof/>
        </w:rPr>
      </w:r>
      <w:r>
        <w:rPr>
          <w:noProof/>
        </w:rPr>
        <w:fldChar w:fldCharType="separate"/>
      </w:r>
      <w:r>
        <w:rPr>
          <w:noProof/>
        </w:rPr>
        <w:t>162</w:t>
      </w:r>
      <w:r>
        <w:rPr>
          <w:noProof/>
        </w:rPr>
        <w:fldChar w:fldCharType="end"/>
      </w:r>
    </w:p>
    <w:p w14:paraId="4BC40D7C"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Update Thin Clients</w:t>
      </w:r>
      <w:r>
        <w:rPr>
          <w:noProof/>
        </w:rPr>
        <w:tab/>
      </w:r>
      <w:r>
        <w:rPr>
          <w:noProof/>
        </w:rPr>
        <w:fldChar w:fldCharType="begin"/>
      </w:r>
      <w:r>
        <w:rPr>
          <w:noProof/>
        </w:rPr>
        <w:instrText xml:space="preserve"> PAGEREF _Toc189635962 \h </w:instrText>
      </w:r>
      <w:r>
        <w:rPr>
          <w:noProof/>
        </w:rPr>
      </w:r>
      <w:r>
        <w:rPr>
          <w:noProof/>
        </w:rPr>
        <w:fldChar w:fldCharType="separate"/>
      </w:r>
      <w:r>
        <w:rPr>
          <w:noProof/>
        </w:rPr>
        <w:t>164</w:t>
      </w:r>
      <w:r>
        <w:rPr>
          <w:noProof/>
        </w:rPr>
        <w:fldChar w:fldCharType="end"/>
      </w:r>
    </w:p>
    <w:p w14:paraId="3B4633BA"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Installing the Nymi Bluetooth Endpoint By Using the Installation Wizard</w:t>
      </w:r>
      <w:r>
        <w:rPr>
          <w:noProof/>
        </w:rPr>
        <w:tab/>
      </w:r>
      <w:r>
        <w:rPr>
          <w:noProof/>
        </w:rPr>
        <w:fldChar w:fldCharType="begin"/>
      </w:r>
      <w:r>
        <w:rPr>
          <w:noProof/>
        </w:rPr>
        <w:instrText xml:space="preserve"> PAGEREF _Toc189635963 \h </w:instrText>
      </w:r>
      <w:r>
        <w:rPr>
          <w:noProof/>
        </w:rPr>
      </w:r>
      <w:r>
        <w:rPr>
          <w:noProof/>
        </w:rPr>
        <w:fldChar w:fldCharType="separate"/>
      </w:r>
      <w:r>
        <w:rPr>
          <w:noProof/>
        </w:rPr>
        <w:t>164</w:t>
      </w:r>
      <w:r>
        <w:rPr>
          <w:noProof/>
        </w:rPr>
        <w:fldChar w:fldCharType="end"/>
      </w:r>
    </w:p>
    <w:p w14:paraId="0F3B2CB5"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Installing Nymi Bluetooth Endpoint Silently</w:t>
      </w:r>
      <w:r>
        <w:rPr>
          <w:noProof/>
        </w:rPr>
        <w:tab/>
      </w:r>
      <w:r>
        <w:rPr>
          <w:noProof/>
        </w:rPr>
        <w:fldChar w:fldCharType="begin"/>
      </w:r>
      <w:r>
        <w:rPr>
          <w:noProof/>
        </w:rPr>
        <w:instrText xml:space="preserve"> PAGEREF _Toc189635964 \h </w:instrText>
      </w:r>
      <w:r>
        <w:rPr>
          <w:noProof/>
        </w:rPr>
      </w:r>
      <w:r>
        <w:rPr>
          <w:noProof/>
        </w:rPr>
        <w:fldChar w:fldCharType="separate"/>
      </w:r>
      <w:r>
        <w:rPr>
          <w:noProof/>
        </w:rPr>
        <w:t>167</w:t>
      </w:r>
      <w:r>
        <w:rPr>
          <w:noProof/>
        </w:rPr>
        <w:fldChar w:fldCharType="end"/>
      </w:r>
    </w:p>
    <w:p w14:paraId="6C2ECFD4"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Update User Terminals for Lock and Unlock</w:t>
      </w:r>
      <w:r>
        <w:rPr>
          <w:noProof/>
        </w:rPr>
        <w:tab/>
      </w:r>
      <w:r>
        <w:rPr>
          <w:noProof/>
        </w:rPr>
        <w:fldChar w:fldCharType="begin"/>
      </w:r>
      <w:r>
        <w:rPr>
          <w:noProof/>
        </w:rPr>
        <w:instrText xml:space="preserve"> PAGEREF _Toc189635965 \h </w:instrText>
      </w:r>
      <w:r>
        <w:rPr>
          <w:noProof/>
        </w:rPr>
      </w:r>
      <w:r>
        <w:rPr>
          <w:noProof/>
        </w:rPr>
        <w:fldChar w:fldCharType="separate"/>
      </w:r>
      <w:r>
        <w:rPr>
          <w:noProof/>
        </w:rPr>
        <w:t>168</w:t>
      </w:r>
      <w:r>
        <w:rPr>
          <w:noProof/>
        </w:rPr>
        <w:fldChar w:fldCharType="end"/>
      </w:r>
    </w:p>
    <w:p w14:paraId="5AE7DB12"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Updating Nymi Lock Control with the Installation Wizard</w:t>
      </w:r>
      <w:r>
        <w:rPr>
          <w:noProof/>
        </w:rPr>
        <w:tab/>
      </w:r>
      <w:r>
        <w:rPr>
          <w:noProof/>
        </w:rPr>
        <w:fldChar w:fldCharType="begin"/>
      </w:r>
      <w:r>
        <w:rPr>
          <w:noProof/>
        </w:rPr>
        <w:instrText xml:space="preserve"> PAGEREF _Toc189635966 \h </w:instrText>
      </w:r>
      <w:r>
        <w:rPr>
          <w:noProof/>
        </w:rPr>
      </w:r>
      <w:r>
        <w:rPr>
          <w:noProof/>
        </w:rPr>
        <w:fldChar w:fldCharType="separate"/>
      </w:r>
      <w:r>
        <w:rPr>
          <w:noProof/>
        </w:rPr>
        <w:t>168</w:t>
      </w:r>
      <w:r>
        <w:rPr>
          <w:noProof/>
        </w:rPr>
        <w:fldChar w:fldCharType="end"/>
      </w:r>
    </w:p>
    <w:p w14:paraId="0BCC207A"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Installing or Updating Nymi Lock Control Silently</w:t>
      </w:r>
      <w:r>
        <w:rPr>
          <w:noProof/>
        </w:rPr>
        <w:tab/>
      </w:r>
      <w:r>
        <w:rPr>
          <w:noProof/>
        </w:rPr>
        <w:fldChar w:fldCharType="begin"/>
      </w:r>
      <w:r>
        <w:rPr>
          <w:noProof/>
        </w:rPr>
        <w:instrText xml:space="preserve"> PAGEREF _Toc189635967 \h </w:instrText>
      </w:r>
      <w:r>
        <w:rPr>
          <w:noProof/>
        </w:rPr>
      </w:r>
      <w:r>
        <w:rPr>
          <w:noProof/>
        </w:rPr>
        <w:fldChar w:fldCharType="separate"/>
      </w:r>
      <w:r>
        <w:rPr>
          <w:noProof/>
        </w:rPr>
        <w:t>170</w:t>
      </w:r>
      <w:r>
        <w:rPr>
          <w:noProof/>
        </w:rPr>
        <w:fldChar w:fldCharType="end"/>
      </w:r>
    </w:p>
    <w:p w14:paraId="3106A11E" w14:textId="77777777" w:rsidR="002C0B52" w:rsidRDefault="002C0B52">
      <w:pPr>
        <w:pStyle w:val="TOC2"/>
        <w:tabs>
          <w:tab w:val="right" w:leader="dot" w:pos="9622"/>
        </w:tabs>
        <w:rPr>
          <w:rFonts w:eastAsiaTheme="minorEastAsia"/>
          <w:noProof/>
          <w:kern w:val="2"/>
          <w:lang w:val="en-CA" w:eastAsia="en-CA"/>
          <w14:ligatures w14:val="standardContextual"/>
        </w:rPr>
      </w:pPr>
      <w:r>
        <w:rPr>
          <w:noProof/>
        </w:rPr>
        <w:t>Update IGEL Clients</w:t>
      </w:r>
      <w:r>
        <w:rPr>
          <w:noProof/>
        </w:rPr>
        <w:tab/>
      </w:r>
      <w:r>
        <w:rPr>
          <w:noProof/>
        </w:rPr>
        <w:fldChar w:fldCharType="begin"/>
      </w:r>
      <w:r>
        <w:rPr>
          <w:noProof/>
        </w:rPr>
        <w:instrText xml:space="preserve"> PAGEREF _Toc189635968 \h </w:instrText>
      </w:r>
      <w:r>
        <w:rPr>
          <w:noProof/>
        </w:rPr>
      </w:r>
      <w:r>
        <w:rPr>
          <w:noProof/>
        </w:rPr>
        <w:fldChar w:fldCharType="separate"/>
      </w:r>
      <w:r>
        <w:rPr>
          <w:noProof/>
        </w:rPr>
        <w:t>171</w:t>
      </w:r>
      <w:r>
        <w:rPr>
          <w:noProof/>
        </w:rPr>
        <w:fldChar w:fldCharType="end"/>
      </w:r>
    </w:p>
    <w:p w14:paraId="665FC999"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Uploading Nymi Packages to Universal Management Suite</w:t>
      </w:r>
      <w:r>
        <w:rPr>
          <w:noProof/>
        </w:rPr>
        <w:tab/>
      </w:r>
      <w:r>
        <w:rPr>
          <w:noProof/>
        </w:rPr>
        <w:fldChar w:fldCharType="begin"/>
      </w:r>
      <w:r>
        <w:rPr>
          <w:noProof/>
        </w:rPr>
        <w:instrText xml:space="preserve"> PAGEREF _Toc189635969 \h </w:instrText>
      </w:r>
      <w:r>
        <w:rPr>
          <w:noProof/>
        </w:rPr>
      </w:r>
      <w:r>
        <w:rPr>
          <w:noProof/>
        </w:rPr>
        <w:fldChar w:fldCharType="separate"/>
      </w:r>
      <w:r>
        <w:rPr>
          <w:noProof/>
        </w:rPr>
        <w:t>171</w:t>
      </w:r>
      <w:r>
        <w:rPr>
          <w:noProof/>
        </w:rPr>
        <w:fldChar w:fldCharType="end"/>
      </w:r>
    </w:p>
    <w:p w14:paraId="03C5DA49"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Updating Nymi Bluetooth Endpoint on IGEL</w:t>
      </w:r>
      <w:r>
        <w:rPr>
          <w:noProof/>
        </w:rPr>
        <w:tab/>
      </w:r>
      <w:r>
        <w:rPr>
          <w:noProof/>
        </w:rPr>
        <w:fldChar w:fldCharType="begin"/>
      </w:r>
      <w:r>
        <w:rPr>
          <w:noProof/>
        </w:rPr>
        <w:instrText xml:space="preserve"> PAGEREF _Toc189635970 \h </w:instrText>
      </w:r>
      <w:r>
        <w:rPr>
          <w:noProof/>
        </w:rPr>
      </w:r>
      <w:r>
        <w:rPr>
          <w:noProof/>
        </w:rPr>
        <w:fldChar w:fldCharType="separate"/>
      </w:r>
      <w:r>
        <w:rPr>
          <w:noProof/>
        </w:rPr>
        <w:t>172</w:t>
      </w:r>
      <w:r>
        <w:rPr>
          <w:noProof/>
        </w:rPr>
        <w:fldChar w:fldCharType="end"/>
      </w:r>
    </w:p>
    <w:p w14:paraId="5853E4FB" w14:textId="77777777" w:rsidR="002C0B52" w:rsidRDefault="002C0B52">
      <w:pPr>
        <w:pStyle w:val="TOC2"/>
        <w:tabs>
          <w:tab w:val="right" w:leader="dot" w:pos="9622"/>
        </w:tabs>
        <w:rPr>
          <w:rFonts w:eastAsiaTheme="minorEastAsia"/>
          <w:noProof/>
          <w:kern w:val="2"/>
          <w:lang w:val="en-CA" w:eastAsia="en-CA"/>
          <w14:ligatures w14:val="standardContextual"/>
        </w:rPr>
      </w:pPr>
      <w:r>
        <w:rPr>
          <w:noProof/>
        </w:rPr>
        <w:t>Updating User Terminals for Authentication Tasks</w:t>
      </w:r>
      <w:r>
        <w:rPr>
          <w:noProof/>
        </w:rPr>
        <w:tab/>
      </w:r>
      <w:r>
        <w:rPr>
          <w:noProof/>
        </w:rPr>
        <w:fldChar w:fldCharType="begin"/>
      </w:r>
      <w:r>
        <w:rPr>
          <w:noProof/>
        </w:rPr>
        <w:instrText xml:space="preserve"> PAGEREF _Toc189635971 \h </w:instrText>
      </w:r>
      <w:r>
        <w:rPr>
          <w:noProof/>
        </w:rPr>
      </w:r>
      <w:r>
        <w:rPr>
          <w:noProof/>
        </w:rPr>
        <w:fldChar w:fldCharType="separate"/>
      </w:r>
      <w:r>
        <w:rPr>
          <w:noProof/>
        </w:rPr>
        <w:t>176</w:t>
      </w:r>
      <w:r>
        <w:rPr>
          <w:noProof/>
        </w:rPr>
        <w:fldChar w:fldCharType="end"/>
      </w:r>
    </w:p>
    <w:p w14:paraId="25844F72"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(Windows) Install Nymi Runtime</w:t>
      </w:r>
      <w:r>
        <w:rPr>
          <w:noProof/>
        </w:rPr>
        <w:tab/>
      </w:r>
      <w:r>
        <w:rPr>
          <w:noProof/>
        </w:rPr>
        <w:fldChar w:fldCharType="begin"/>
      </w:r>
      <w:r>
        <w:rPr>
          <w:noProof/>
        </w:rPr>
        <w:instrText xml:space="preserve"> PAGEREF _Toc189635972 \h </w:instrText>
      </w:r>
      <w:r>
        <w:rPr>
          <w:noProof/>
        </w:rPr>
      </w:r>
      <w:r>
        <w:rPr>
          <w:noProof/>
        </w:rPr>
        <w:fldChar w:fldCharType="separate"/>
      </w:r>
      <w:r>
        <w:rPr>
          <w:noProof/>
        </w:rPr>
        <w:t>176</w:t>
      </w:r>
      <w:r>
        <w:rPr>
          <w:noProof/>
        </w:rPr>
        <w:fldChar w:fldCharType="end"/>
      </w:r>
    </w:p>
    <w:p w14:paraId="5FE88F38"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Installing Nymi Runtime with the Installation Wizard</w:t>
      </w:r>
      <w:r>
        <w:rPr>
          <w:noProof/>
        </w:rPr>
        <w:tab/>
      </w:r>
      <w:r>
        <w:rPr>
          <w:noProof/>
        </w:rPr>
        <w:fldChar w:fldCharType="begin"/>
      </w:r>
      <w:r>
        <w:rPr>
          <w:noProof/>
        </w:rPr>
        <w:instrText xml:space="preserve"> PAGEREF _Toc189635973 \h </w:instrText>
      </w:r>
      <w:r>
        <w:rPr>
          <w:noProof/>
        </w:rPr>
      </w:r>
      <w:r>
        <w:rPr>
          <w:noProof/>
        </w:rPr>
        <w:fldChar w:fldCharType="separate"/>
      </w:r>
      <w:r>
        <w:rPr>
          <w:noProof/>
        </w:rPr>
        <w:t>176</w:t>
      </w:r>
      <w:r>
        <w:rPr>
          <w:noProof/>
        </w:rPr>
        <w:fldChar w:fldCharType="end"/>
      </w:r>
    </w:p>
    <w:p w14:paraId="77CB4A21" w14:textId="77777777" w:rsidR="002C0B52" w:rsidRDefault="002C0B52">
      <w:pPr>
        <w:pStyle w:val="TOC4"/>
        <w:tabs>
          <w:tab w:val="right" w:leader="dot" w:pos="9622"/>
        </w:tabs>
        <w:rPr>
          <w:rFonts w:eastAsiaTheme="minorEastAsia"/>
          <w:noProof/>
          <w:kern w:val="2"/>
          <w:lang w:val="en-CA" w:eastAsia="en-CA"/>
          <w14:ligatures w14:val="standardContextual"/>
        </w:rPr>
      </w:pPr>
      <w:r>
        <w:rPr>
          <w:noProof/>
        </w:rPr>
        <w:t>Installing Nymi Runtime Silently</w:t>
      </w:r>
      <w:r>
        <w:rPr>
          <w:noProof/>
        </w:rPr>
        <w:tab/>
      </w:r>
      <w:r>
        <w:rPr>
          <w:noProof/>
        </w:rPr>
        <w:fldChar w:fldCharType="begin"/>
      </w:r>
      <w:r>
        <w:rPr>
          <w:noProof/>
        </w:rPr>
        <w:instrText xml:space="preserve"> PAGEREF _Toc189635974 \h </w:instrText>
      </w:r>
      <w:r>
        <w:rPr>
          <w:noProof/>
        </w:rPr>
      </w:r>
      <w:r>
        <w:rPr>
          <w:noProof/>
        </w:rPr>
        <w:fldChar w:fldCharType="separate"/>
      </w:r>
      <w:r>
        <w:rPr>
          <w:noProof/>
        </w:rPr>
        <w:t>177</w:t>
      </w:r>
      <w:r>
        <w:rPr>
          <w:noProof/>
        </w:rPr>
        <w:fldChar w:fldCharType="end"/>
      </w:r>
    </w:p>
    <w:p w14:paraId="4CE7DEAE"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(HP Thin Pro) Installing Nymi Bluetooth Endpoint</w:t>
      </w:r>
      <w:r>
        <w:rPr>
          <w:noProof/>
        </w:rPr>
        <w:tab/>
      </w:r>
      <w:r>
        <w:rPr>
          <w:noProof/>
        </w:rPr>
        <w:fldChar w:fldCharType="begin"/>
      </w:r>
      <w:r>
        <w:rPr>
          <w:noProof/>
        </w:rPr>
        <w:instrText xml:space="preserve"> PAGEREF _Toc189635975 \h </w:instrText>
      </w:r>
      <w:r>
        <w:rPr>
          <w:noProof/>
        </w:rPr>
      </w:r>
      <w:r>
        <w:rPr>
          <w:noProof/>
        </w:rPr>
        <w:fldChar w:fldCharType="separate"/>
      </w:r>
      <w:r>
        <w:rPr>
          <w:noProof/>
        </w:rPr>
        <w:t>178</w:t>
      </w:r>
      <w:r>
        <w:rPr>
          <w:noProof/>
        </w:rPr>
        <w:fldChar w:fldCharType="end"/>
      </w:r>
    </w:p>
    <w:p w14:paraId="76569B70" w14:textId="77777777" w:rsidR="002C0B52" w:rsidRDefault="002C0B52">
      <w:pPr>
        <w:pStyle w:val="TOC2"/>
        <w:tabs>
          <w:tab w:val="right" w:leader="dot" w:pos="9622"/>
        </w:tabs>
        <w:rPr>
          <w:rFonts w:eastAsiaTheme="minorEastAsia"/>
          <w:noProof/>
          <w:kern w:val="2"/>
          <w:lang w:val="en-CA" w:eastAsia="en-CA"/>
          <w14:ligatures w14:val="standardContextual"/>
        </w:rPr>
      </w:pPr>
      <w:r>
        <w:rPr>
          <w:noProof/>
        </w:rPr>
        <w:t>Update User Terminals for Lock and Unlock</w:t>
      </w:r>
      <w:r>
        <w:rPr>
          <w:noProof/>
        </w:rPr>
        <w:tab/>
      </w:r>
      <w:r>
        <w:rPr>
          <w:noProof/>
        </w:rPr>
        <w:fldChar w:fldCharType="begin"/>
      </w:r>
      <w:r>
        <w:rPr>
          <w:noProof/>
        </w:rPr>
        <w:instrText xml:space="preserve"> PAGEREF _Toc189635976 \h </w:instrText>
      </w:r>
      <w:r>
        <w:rPr>
          <w:noProof/>
        </w:rPr>
      </w:r>
      <w:r>
        <w:rPr>
          <w:noProof/>
        </w:rPr>
        <w:fldChar w:fldCharType="separate"/>
      </w:r>
      <w:r>
        <w:rPr>
          <w:noProof/>
        </w:rPr>
        <w:t>179</w:t>
      </w:r>
      <w:r>
        <w:rPr>
          <w:noProof/>
        </w:rPr>
        <w:fldChar w:fldCharType="end"/>
      </w:r>
    </w:p>
    <w:p w14:paraId="73961CE8"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Installing or Updating Nymi Lock Control with the Installation Wizard</w:t>
      </w:r>
      <w:r>
        <w:rPr>
          <w:noProof/>
        </w:rPr>
        <w:tab/>
      </w:r>
      <w:r>
        <w:rPr>
          <w:noProof/>
        </w:rPr>
        <w:fldChar w:fldCharType="begin"/>
      </w:r>
      <w:r>
        <w:rPr>
          <w:noProof/>
        </w:rPr>
        <w:instrText xml:space="preserve"> PAGEREF _Toc189635977 \h </w:instrText>
      </w:r>
      <w:r>
        <w:rPr>
          <w:noProof/>
        </w:rPr>
      </w:r>
      <w:r>
        <w:rPr>
          <w:noProof/>
        </w:rPr>
        <w:fldChar w:fldCharType="separate"/>
      </w:r>
      <w:r>
        <w:rPr>
          <w:noProof/>
        </w:rPr>
        <w:t>179</w:t>
      </w:r>
      <w:r>
        <w:rPr>
          <w:noProof/>
        </w:rPr>
        <w:fldChar w:fldCharType="end"/>
      </w:r>
    </w:p>
    <w:p w14:paraId="60DFEEFC"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Installing or Updating Nymi Lock Control Silently</w:t>
      </w:r>
      <w:r>
        <w:rPr>
          <w:noProof/>
        </w:rPr>
        <w:tab/>
      </w:r>
      <w:r>
        <w:rPr>
          <w:noProof/>
        </w:rPr>
        <w:fldChar w:fldCharType="begin"/>
      </w:r>
      <w:r>
        <w:rPr>
          <w:noProof/>
        </w:rPr>
        <w:instrText xml:space="preserve"> PAGEREF _Toc189635978 \h </w:instrText>
      </w:r>
      <w:r>
        <w:rPr>
          <w:noProof/>
        </w:rPr>
      </w:r>
      <w:r>
        <w:rPr>
          <w:noProof/>
        </w:rPr>
        <w:fldChar w:fldCharType="separate"/>
      </w:r>
      <w:r>
        <w:rPr>
          <w:noProof/>
        </w:rPr>
        <w:t>180</w:t>
      </w:r>
      <w:r>
        <w:rPr>
          <w:noProof/>
        </w:rPr>
        <w:fldChar w:fldCharType="end"/>
      </w:r>
    </w:p>
    <w:p w14:paraId="09E01962" w14:textId="77777777" w:rsidR="002C0B52" w:rsidRDefault="002C0B52">
      <w:pPr>
        <w:pStyle w:val="TOC2"/>
        <w:tabs>
          <w:tab w:val="right" w:leader="dot" w:pos="9622"/>
        </w:tabs>
        <w:rPr>
          <w:rFonts w:eastAsiaTheme="minorEastAsia"/>
          <w:noProof/>
          <w:kern w:val="2"/>
          <w:lang w:val="en-CA" w:eastAsia="en-CA"/>
          <w14:ligatures w14:val="standardContextual"/>
        </w:rPr>
      </w:pPr>
      <w:r>
        <w:rPr>
          <w:noProof/>
        </w:rPr>
        <w:t>Updating the Nymi Band Firmware</w:t>
      </w:r>
      <w:r>
        <w:rPr>
          <w:noProof/>
        </w:rPr>
        <w:tab/>
      </w:r>
      <w:r>
        <w:rPr>
          <w:noProof/>
        </w:rPr>
        <w:fldChar w:fldCharType="begin"/>
      </w:r>
      <w:r>
        <w:rPr>
          <w:noProof/>
        </w:rPr>
        <w:instrText xml:space="preserve"> PAGEREF _Toc189635979 \h </w:instrText>
      </w:r>
      <w:r>
        <w:rPr>
          <w:noProof/>
        </w:rPr>
      </w:r>
      <w:r>
        <w:rPr>
          <w:noProof/>
        </w:rPr>
        <w:fldChar w:fldCharType="separate"/>
      </w:r>
      <w:r>
        <w:rPr>
          <w:noProof/>
        </w:rPr>
        <w:t>180</w:t>
      </w:r>
      <w:r>
        <w:rPr>
          <w:noProof/>
        </w:rPr>
        <w:fldChar w:fldCharType="end"/>
      </w:r>
    </w:p>
    <w:p w14:paraId="753A844A"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Updating the Firmware on Multiple Nymi Bands</w:t>
      </w:r>
      <w:r>
        <w:rPr>
          <w:noProof/>
        </w:rPr>
        <w:tab/>
      </w:r>
      <w:r>
        <w:rPr>
          <w:noProof/>
        </w:rPr>
        <w:fldChar w:fldCharType="begin"/>
      </w:r>
      <w:r>
        <w:rPr>
          <w:noProof/>
        </w:rPr>
        <w:instrText xml:space="preserve"> PAGEREF _Toc189635980 \h </w:instrText>
      </w:r>
      <w:r>
        <w:rPr>
          <w:noProof/>
        </w:rPr>
      </w:r>
      <w:r>
        <w:rPr>
          <w:noProof/>
        </w:rPr>
        <w:fldChar w:fldCharType="separate"/>
      </w:r>
      <w:r>
        <w:rPr>
          <w:noProof/>
        </w:rPr>
        <w:t>181</w:t>
      </w:r>
      <w:r>
        <w:rPr>
          <w:noProof/>
        </w:rPr>
        <w:fldChar w:fldCharType="end"/>
      </w:r>
    </w:p>
    <w:p w14:paraId="60F1F3DB"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Updating the Firmware on a Nymi Band</w:t>
      </w:r>
      <w:r>
        <w:rPr>
          <w:noProof/>
        </w:rPr>
        <w:tab/>
      </w:r>
      <w:r>
        <w:rPr>
          <w:noProof/>
        </w:rPr>
        <w:fldChar w:fldCharType="begin"/>
      </w:r>
      <w:r>
        <w:rPr>
          <w:noProof/>
        </w:rPr>
        <w:instrText xml:space="preserve"> PAGEREF _Toc189635981 \h </w:instrText>
      </w:r>
      <w:r>
        <w:rPr>
          <w:noProof/>
        </w:rPr>
      </w:r>
      <w:r>
        <w:rPr>
          <w:noProof/>
        </w:rPr>
        <w:fldChar w:fldCharType="separate"/>
      </w:r>
      <w:r>
        <w:rPr>
          <w:noProof/>
        </w:rPr>
        <w:t>182</w:t>
      </w:r>
      <w:r>
        <w:rPr>
          <w:noProof/>
        </w:rPr>
        <w:fldChar w:fldCharType="end"/>
      </w:r>
    </w:p>
    <w:p w14:paraId="3D2504D5" w14:textId="77777777" w:rsidR="002C0B52" w:rsidRDefault="002C0B52">
      <w:pPr>
        <w:pStyle w:val="TOC3"/>
        <w:tabs>
          <w:tab w:val="right" w:leader="dot" w:pos="9622"/>
        </w:tabs>
        <w:rPr>
          <w:rFonts w:eastAsiaTheme="minorEastAsia"/>
          <w:noProof/>
          <w:kern w:val="2"/>
          <w:lang w:val="en-CA" w:eastAsia="en-CA"/>
          <w14:ligatures w14:val="standardContextual"/>
        </w:rPr>
      </w:pPr>
      <w:r>
        <w:rPr>
          <w:noProof/>
        </w:rPr>
        <w:t>Firmware updater log files</w:t>
      </w:r>
      <w:r>
        <w:rPr>
          <w:noProof/>
        </w:rPr>
        <w:tab/>
      </w:r>
      <w:r>
        <w:rPr>
          <w:noProof/>
        </w:rPr>
        <w:fldChar w:fldCharType="begin"/>
      </w:r>
      <w:r>
        <w:rPr>
          <w:noProof/>
        </w:rPr>
        <w:instrText xml:space="preserve"> PAGEREF _Toc189635982 \h </w:instrText>
      </w:r>
      <w:r>
        <w:rPr>
          <w:noProof/>
        </w:rPr>
      </w:r>
      <w:r>
        <w:rPr>
          <w:noProof/>
        </w:rPr>
        <w:fldChar w:fldCharType="separate"/>
      </w:r>
      <w:r>
        <w:rPr>
          <w:noProof/>
        </w:rPr>
        <w:t>183</w:t>
      </w:r>
      <w:r>
        <w:rPr>
          <w:noProof/>
        </w:rPr>
        <w:fldChar w:fldCharType="end"/>
      </w:r>
    </w:p>
    <w:p w14:paraId="503724E9" w14:textId="77777777" w:rsidR="002C0B52" w:rsidRDefault="002C0B52">
      <w:pPr>
        <w:pStyle w:val="TOC2"/>
        <w:tabs>
          <w:tab w:val="right" w:leader="dot" w:pos="9622"/>
        </w:tabs>
        <w:rPr>
          <w:rFonts w:eastAsiaTheme="minorEastAsia"/>
          <w:noProof/>
          <w:kern w:val="2"/>
          <w:lang w:val="en-CA" w:eastAsia="en-CA"/>
          <w14:ligatures w14:val="standardContextual"/>
        </w:rPr>
      </w:pPr>
      <w:r>
        <w:rPr>
          <w:noProof/>
        </w:rPr>
        <w:lastRenderedPageBreak/>
        <w:t>Changing the Connected Worker Platform Communication Protocol</w:t>
      </w:r>
      <w:r>
        <w:rPr>
          <w:noProof/>
        </w:rPr>
        <w:tab/>
      </w:r>
      <w:r>
        <w:rPr>
          <w:noProof/>
        </w:rPr>
        <w:fldChar w:fldCharType="begin"/>
      </w:r>
      <w:r>
        <w:rPr>
          <w:noProof/>
        </w:rPr>
        <w:instrText xml:space="preserve"> PAGEREF _Toc189635983 \h </w:instrText>
      </w:r>
      <w:r>
        <w:rPr>
          <w:noProof/>
        </w:rPr>
      </w:r>
      <w:r>
        <w:rPr>
          <w:noProof/>
        </w:rPr>
        <w:fldChar w:fldCharType="separate"/>
      </w:r>
      <w:r>
        <w:rPr>
          <w:noProof/>
        </w:rPr>
        <w:t>184</w:t>
      </w:r>
      <w:r>
        <w:rPr>
          <w:noProof/>
        </w:rPr>
        <w:fldChar w:fldCharType="end"/>
      </w:r>
    </w:p>
    <w:p w14:paraId="6E8FEE0F" w14:textId="77777777" w:rsidR="002C0B52" w:rsidRDefault="002C0B52">
      <w:pPr>
        <w:pStyle w:val="TOC1"/>
        <w:tabs>
          <w:tab w:val="right" w:leader="dot" w:pos="9622"/>
        </w:tabs>
        <w:rPr>
          <w:rFonts w:eastAsiaTheme="minorEastAsia"/>
          <w:noProof/>
          <w:kern w:val="2"/>
          <w:lang w:val="en-CA" w:eastAsia="en-CA"/>
          <w14:ligatures w14:val="standardContextual"/>
        </w:rPr>
      </w:pPr>
      <w:r>
        <w:rPr>
          <w:noProof/>
        </w:rPr>
        <w:t>Appendix—Recording the CWP Variables</w:t>
      </w:r>
      <w:r>
        <w:rPr>
          <w:noProof/>
        </w:rPr>
        <w:tab/>
      </w:r>
      <w:r>
        <w:rPr>
          <w:noProof/>
        </w:rPr>
        <w:fldChar w:fldCharType="begin"/>
      </w:r>
      <w:r>
        <w:rPr>
          <w:noProof/>
        </w:rPr>
        <w:instrText xml:space="preserve"> PAGEREF _Toc189635984 \h </w:instrText>
      </w:r>
      <w:r>
        <w:rPr>
          <w:noProof/>
        </w:rPr>
      </w:r>
      <w:r>
        <w:rPr>
          <w:noProof/>
        </w:rPr>
        <w:fldChar w:fldCharType="separate"/>
      </w:r>
      <w:r>
        <w:rPr>
          <w:noProof/>
        </w:rPr>
        <w:t>184</w:t>
      </w:r>
      <w:r>
        <w:rPr>
          <w:noProof/>
        </w:rPr>
        <w:fldChar w:fldCharType="end"/>
      </w:r>
    </w:p>
    <w:p w14:paraId="22ACB97A" w14:textId="77777777" w:rsidR="002C0B52" w:rsidRDefault="002C0B52">
      <w:pPr>
        <w:pStyle w:val="TOC1"/>
        <w:tabs>
          <w:tab w:val="right" w:leader="dot" w:pos="9622"/>
        </w:tabs>
        <w:rPr>
          <w:rFonts w:eastAsiaTheme="minorEastAsia"/>
          <w:noProof/>
          <w:kern w:val="2"/>
          <w:lang w:val="en-CA" w:eastAsia="en-CA"/>
          <w14:ligatures w14:val="standardContextual"/>
        </w:rPr>
      </w:pPr>
      <w:r>
        <w:rPr>
          <w:noProof/>
        </w:rPr>
        <w:t>Appendix—Recording the CWP Component FQDNs</w:t>
      </w:r>
      <w:r>
        <w:rPr>
          <w:noProof/>
        </w:rPr>
        <w:tab/>
      </w:r>
      <w:r>
        <w:rPr>
          <w:noProof/>
        </w:rPr>
        <w:fldChar w:fldCharType="begin"/>
      </w:r>
      <w:r>
        <w:rPr>
          <w:noProof/>
        </w:rPr>
        <w:instrText xml:space="preserve"> PAGEREF _Toc189635985 \h </w:instrText>
      </w:r>
      <w:r>
        <w:rPr>
          <w:noProof/>
        </w:rPr>
      </w:r>
      <w:r>
        <w:rPr>
          <w:noProof/>
        </w:rPr>
        <w:fldChar w:fldCharType="separate"/>
      </w:r>
      <w:r>
        <w:rPr>
          <w:noProof/>
        </w:rPr>
        <w:t>185</w:t>
      </w:r>
      <w:r>
        <w:rPr>
          <w:noProof/>
        </w:rPr>
        <w:fldChar w:fldCharType="end"/>
      </w:r>
    </w:p>
    <w:p w14:paraId="575432E5" w14:textId="77777777" w:rsidR="002C0B52" w:rsidRDefault="002C0B52">
      <w:pPr>
        <w:pStyle w:val="TOC1"/>
        <w:tabs>
          <w:tab w:val="right" w:leader="dot" w:pos="9622"/>
        </w:tabs>
        <w:rPr>
          <w:rFonts w:eastAsiaTheme="minorEastAsia"/>
          <w:noProof/>
          <w:kern w:val="2"/>
          <w:lang w:val="en-CA" w:eastAsia="en-CA"/>
          <w14:ligatures w14:val="standardContextual"/>
        </w:rPr>
      </w:pPr>
      <w:r>
        <w:rPr>
          <w:noProof/>
        </w:rPr>
        <w:t>Appendix—TLS Certificates Expiration Dates</w:t>
      </w:r>
      <w:r>
        <w:rPr>
          <w:noProof/>
        </w:rPr>
        <w:tab/>
      </w:r>
      <w:r>
        <w:rPr>
          <w:noProof/>
        </w:rPr>
        <w:fldChar w:fldCharType="begin"/>
      </w:r>
      <w:r>
        <w:rPr>
          <w:noProof/>
        </w:rPr>
        <w:instrText xml:space="preserve"> PAGEREF _Toc189635986 \h </w:instrText>
      </w:r>
      <w:r>
        <w:rPr>
          <w:noProof/>
        </w:rPr>
      </w:r>
      <w:r>
        <w:rPr>
          <w:noProof/>
        </w:rPr>
        <w:fldChar w:fldCharType="separate"/>
      </w:r>
      <w:r>
        <w:rPr>
          <w:noProof/>
        </w:rPr>
        <w:t>185</w:t>
      </w:r>
      <w:r>
        <w:rPr>
          <w:noProof/>
        </w:rPr>
        <w:fldChar w:fldCharType="end"/>
      </w:r>
    </w:p>
    <w:p w14:paraId="54315029" w14:textId="77777777" w:rsidR="004905BE" w:rsidRDefault="00000000">
      <w:r>
        <w:fldChar w:fldCharType="end"/>
      </w:r>
    </w:p>
    <w:p w14:paraId="02DD0DFD" w14:textId="77777777" w:rsidR="004905BE" w:rsidRDefault="00000000">
      <w:pPr>
        <w:pStyle w:val="Heading1"/>
      </w:pPr>
      <w:bookmarkStart w:id="1" w:name="_Refd22e8089"/>
      <w:bookmarkStart w:id="2" w:name="_Numd22e8089"/>
      <w:bookmarkStart w:id="3" w:name="_Toc189635802"/>
      <w:r>
        <w:t>Preface</w:t>
      </w:r>
      <w:bookmarkEnd w:id="1"/>
      <w:bookmarkEnd w:id="2"/>
      <w:bookmarkEnd w:id="3"/>
    </w:p>
    <w:p w14:paraId="756E5542" w14:textId="77777777" w:rsidR="004905BE" w:rsidRDefault="00000000">
      <w:pPr>
        <w:pStyle w:val="BodyText"/>
      </w:pPr>
      <w:r>
        <w:t>Nymi</w:t>
      </w:r>
      <w:r>
        <w:rPr>
          <w:vertAlign w:val="superscript"/>
        </w:rPr>
        <w:t>TM</w:t>
      </w:r>
      <w:r>
        <w:t xml:space="preserve"> provides the Connected Worker Platform(CWP) solution, which connects people with technology through safe, simple, and secure solutions. CWP supports numerous use cases and digital systems, and combines point solutions into a single offering. CWP simplifies the connection of workers to the digital space that is found in modern organizations.</w:t>
      </w:r>
    </w:p>
    <w:p w14:paraId="24C9C795" w14:textId="77777777" w:rsidR="004905BE" w:rsidRDefault="00000000">
      <w:pPr>
        <w:pStyle w:val="BodyText"/>
      </w:pPr>
      <w:r>
        <w:t>CWP contains the following elements:</w:t>
      </w:r>
    </w:p>
    <w:p w14:paraId="6BFA5A3F" w14:textId="77777777" w:rsidR="004905BE" w:rsidRDefault="00000000">
      <w:pPr>
        <w:pStyle w:val="ListBullet"/>
        <w:numPr>
          <w:ilvl w:val="0"/>
          <w:numId w:val="1"/>
        </w:numPr>
      </w:pPr>
      <w:r>
        <w:t>Device Hardware—Refers to the Nymi Band</w:t>
      </w:r>
      <w:r>
        <w:rPr>
          <w:vertAlign w:val="superscript"/>
        </w:rPr>
        <w:t>TM</w:t>
      </w:r>
      <w:r>
        <w:t xml:space="preserve"> and firmware.</w:t>
      </w:r>
    </w:p>
    <w:p w14:paraId="7E6508C9" w14:textId="77777777" w:rsidR="004905BE" w:rsidRDefault="00000000">
      <w:pPr>
        <w:pStyle w:val="ListBullet"/>
        <w:numPr>
          <w:ilvl w:val="0"/>
          <w:numId w:val="1"/>
        </w:numPr>
      </w:pPr>
      <w:r>
        <w:t>Infrastructure—Consists of software, such as the Nymi SDK, Nymi Runtime, Nymi Enterprise Server, and the Nymi Band Application.</w:t>
      </w:r>
    </w:p>
    <w:p w14:paraId="050F086D" w14:textId="77777777" w:rsidR="004905BE" w:rsidRDefault="00000000">
      <w:r>
        <w:t>Purpose</w:t>
      </w:r>
    </w:p>
    <w:p w14:paraId="2CC2E563" w14:textId="77777777" w:rsidR="004905BE" w:rsidRDefault="00000000">
      <w:pPr>
        <w:pStyle w:val="BodyText"/>
      </w:pPr>
      <w:r>
        <w:t>This guide provides detailed information about the steps that an IT administrator performs to deploy or update the components of the CWP solution in an environment that consists of Windows or Linux machines.</w:t>
      </w:r>
    </w:p>
    <w:p w14:paraId="4BE6CBC0" w14:textId="77777777" w:rsidR="004905BE" w:rsidRDefault="00000000">
      <w:r>
        <w:t>Audience</w:t>
      </w:r>
    </w:p>
    <w:p w14:paraId="702354D9" w14:textId="77777777" w:rsidR="004905BE" w:rsidRDefault="00000000">
      <w:pPr>
        <w:pStyle w:val="BodyText"/>
      </w:pPr>
      <w:r>
        <w:t>This guide provides information to IT administrators who manage the CWP infrastructure and are familiar with Windows server, Active Directory, and command line tools.</w:t>
      </w:r>
    </w:p>
    <w:p w14:paraId="167AE958" w14:textId="77777777" w:rsidR="004905BE" w:rsidRDefault="00000000">
      <w:r>
        <w:t>Revision history</w:t>
      </w:r>
    </w:p>
    <w:p w14:paraId="045686A6" w14:textId="77777777" w:rsidR="004905BE" w:rsidRDefault="00000000">
      <w:pPr>
        <w:pStyle w:val="BodyText"/>
      </w:pPr>
      <w:r>
        <w:t>The following table outlines the revision history for this document.</w:t>
      </w:r>
    </w:p>
    <w:p w14:paraId="06785232" w14:textId="77777777" w:rsidR="004905BE" w:rsidRDefault="00000000">
      <w:pPr>
        <w:pStyle w:val="Caption"/>
        <w:keepNext/>
      </w:pPr>
      <w:bookmarkStart w:id="4" w:name="_Refd22e8189"/>
      <w:bookmarkStart w:id="5" w:name="_Tocd22e8189"/>
      <w:r>
        <w:t xml:space="preserve">Table </w:t>
      </w:r>
      <w:bookmarkStart w:id="6" w:name="_Numd22e8189"/>
      <w:r>
        <w:fldChar w:fldCharType="begin"/>
      </w:r>
      <w:r>
        <w:instrText xml:space="preserve"> SEQ Table \* ARABIC </w:instrText>
      </w:r>
      <w:r>
        <w:fldChar w:fldCharType="separate"/>
      </w:r>
      <w:r w:rsidR="002C0B52">
        <w:rPr>
          <w:noProof/>
        </w:rPr>
        <w:t>1</w:t>
      </w:r>
      <w:r>
        <w:rPr>
          <w:noProof/>
        </w:rPr>
        <w:fldChar w:fldCharType="end"/>
      </w:r>
      <w:bookmarkEnd w:id="4"/>
      <w:bookmarkEnd w:id="5"/>
      <w:bookmarkEnd w:id="6"/>
      <w:r>
        <w:t>: Revision history</w:t>
      </w:r>
    </w:p>
    <w:tbl>
      <w:tblPr>
        <w:tblStyle w:val="TableGrid"/>
        <w:tblW w:w="0" w:type="auto"/>
        <w:tblLook w:val="0620" w:firstRow="1" w:lastRow="0" w:firstColumn="0" w:lastColumn="0" w:noHBand="1" w:noVBand="1"/>
      </w:tblPr>
      <w:tblGrid>
        <w:gridCol w:w="957"/>
        <w:gridCol w:w="1381"/>
        <w:gridCol w:w="7284"/>
      </w:tblGrid>
      <w:tr w:rsidR="004905BE" w14:paraId="5391B8CA" w14:textId="77777777">
        <w:trPr>
          <w:cantSplit/>
          <w:tblHeader/>
        </w:trPr>
        <w:tc>
          <w:tcPr>
            <w:tcW w:w="0" w:type="auto"/>
          </w:tcPr>
          <w:p w14:paraId="50F5EB01" w14:textId="77777777" w:rsidR="004905BE" w:rsidRDefault="00000000">
            <w:pPr>
              <w:pStyle w:val="BodyText"/>
            </w:pPr>
            <w:r>
              <w:t>Version</w:t>
            </w:r>
          </w:p>
        </w:tc>
        <w:tc>
          <w:tcPr>
            <w:tcW w:w="0" w:type="auto"/>
          </w:tcPr>
          <w:p w14:paraId="054570F7" w14:textId="77777777" w:rsidR="004905BE" w:rsidRDefault="00000000">
            <w:pPr>
              <w:pStyle w:val="BodyText"/>
            </w:pPr>
            <w:r>
              <w:t>Date</w:t>
            </w:r>
          </w:p>
        </w:tc>
        <w:tc>
          <w:tcPr>
            <w:tcW w:w="0" w:type="auto"/>
          </w:tcPr>
          <w:p w14:paraId="540B60E9" w14:textId="77777777" w:rsidR="004905BE" w:rsidRDefault="00000000">
            <w:pPr>
              <w:pStyle w:val="BodyText"/>
            </w:pPr>
            <w:r>
              <w:t>Revision history</w:t>
            </w:r>
          </w:p>
        </w:tc>
      </w:tr>
      <w:tr w:rsidR="004905BE" w14:paraId="652D78EE" w14:textId="77777777">
        <w:trPr>
          <w:cantSplit/>
        </w:trPr>
        <w:tc>
          <w:tcPr>
            <w:tcW w:w="0" w:type="auto"/>
          </w:tcPr>
          <w:p w14:paraId="186AF7AD" w14:textId="77777777" w:rsidR="004905BE" w:rsidRDefault="00000000">
            <w:pPr>
              <w:pStyle w:val="BodyText"/>
            </w:pPr>
            <w:r>
              <w:t>1.0</w:t>
            </w:r>
          </w:p>
        </w:tc>
        <w:tc>
          <w:tcPr>
            <w:tcW w:w="0" w:type="auto"/>
          </w:tcPr>
          <w:p w14:paraId="5AAC569A" w14:textId="77777777" w:rsidR="004905BE" w:rsidRDefault="00000000">
            <w:pPr>
              <w:pStyle w:val="BodyText"/>
            </w:pPr>
            <w:r>
              <w:t>May 30, 2024</w:t>
            </w:r>
          </w:p>
        </w:tc>
        <w:tc>
          <w:tcPr>
            <w:tcW w:w="0" w:type="auto"/>
          </w:tcPr>
          <w:p w14:paraId="208338F9" w14:textId="77777777" w:rsidR="004905BE" w:rsidRDefault="00000000">
            <w:pPr>
              <w:pStyle w:val="BodyText"/>
            </w:pPr>
            <w:r>
              <w:t>First release of this document for the CWP 1.17.0 release.</w:t>
            </w:r>
          </w:p>
        </w:tc>
      </w:tr>
      <w:tr w:rsidR="004905BE" w14:paraId="5CDF199E" w14:textId="77777777">
        <w:trPr>
          <w:cantSplit/>
        </w:trPr>
        <w:tc>
          <w:tcPr>
            <w:tcW w:w="0" w:type="auto"/>
          </w:tcPr>
          <w:p w14:paraId="1C851F73" w14:textId="77777777" w:rsidR="004905BE" w:rsidRDefault="00000000">
            <w:pPr>
              <w:pStyle w:val="BodyText"/>
            </w:pPr>
            <w:r>
              <w:t>2.0</w:t>
            </w:r>
          </w:p>
        </w:tc>
        <w:tc>
          <w:tcPr>
            <w:tcW w:w="0" w:type="auto"/>
          </w:tcPr>
          <w:p w14:paraId="3A144237" w14:textId="77777777" w:rsidR="004905BE" w:rsidRDefault="00000000">
            <w:pPr>
              <w:pStyle w:val="BodyText"/>
            </w:pPr>
            <w:r>
              <w:t>February 4, 2025</w:t>
            </w:r>
          </w:p>
        </w:tc>
        <w:tc>
          <w:tcPr>
            <w:tcW w:w="0" w:type="auto"/>
          </w:tcPr>
          <w:p w14:paraId="363CFDBD" w14:textId="77777777" w:rsidR="004905BE" w:rsidRDefault="00000000">
            <w:pPr>
              <w:pStyle w:val="BodyText"/>
            </w:pPr>
            <w:r>
              <w:t>Second release of this document. Updated for the CWP 1.17.2 release to include the need to edit the nbe.toml file after you update the Nymi Bluetooth Endpoint application.</w:t>
            </w:r>
          </w:p>
        </w:tc>
      </w:tr>
    </w:tbl>
    <w:p w14:paraId="75E6BA0E" w14:textId="77777777" w:rsidR="004905BE" w:rsidRDefault="00000000">
      <w:r>
        <w:t>Related documentation</w:t>
      </w:r>
    </w:p>
    <w:p w14:paraId="2F7CAE5D" w14:textId="77777777" w:rsidR="004905BE" w:rsidRDefault="00000000">
      <w:pPr>
        <w:pStyle w:val="ListBullet"/>
        <w:numPr>
          <w:ilvl w:val="0"/>
          <w:numId w:val="2"/>
        </w:numPr>
      </w:pPr>
      <w:r>
        <w:rPr>
          <w:b/>
        </w:rPr>
        <w:t>Nymi Connected Worker Platform—Overview Guide</w:t>
      </w:r>
    </w:p>
    <w:p w14:paraId="5D39E240" w14:textId="77777777" w:rsidR="004905BE" w:rsidRDefault="00000000">
      <w:pPr>
        <w:pStyle w:val="ListParagraph"/>
      </w:pPr>
      <w:r>
        <w:t>This document provides overview information about the Connected Worker Platform (CWP) solution, such as component overview, deployment options, and supporting documentation information.</w:t>
      </w:r>
    </w:p>
    <w:p w14:paraId="10A9A17F" w14:textId="77777777" w:rsidR="004905BE" w:rsidRDefault="00000000">
      <w:pPr>
        <w:pStyle w:val="ListBullet"/>
        <w:numPr>
          <w:ilvl w:val="0"/>
          <w:numId w:val="2"/>
        </w:numPr>
      </w:pPr>
      <w:r>
        <w:rPr>
          <w:b/>
        </w:rPr>
        <w:t>Nymi Connected Worker Platform—Administration Guide</w:t>
      </w:r>
    </w:p>
    <w:p w14:paraId="56A53C5C" w14:textId="77777777" w:rsidR="004905BE" w:rsidRDefault="00000000">
      <w:pPr>
        <w:pStyle w:val="ListParagraph"/>
      </w:pPr>
      <w:r>
        <w:t>This document provides information about how to use the NES Administrator Console to manage the Connected Worker Platform (CWP) system. This document describes how to set up, use and manage the Nymi Band™, and how to use the Nymi Band Application. This document also provides instructions on deploying the Nymi Band Application and Nymi Runtime components.</w:t>
      </w:r>
    </w:p>
    <w:p w14:paraId="1C096A3E" w14:textId="77777777" w:rsidR="004905BE" w:rsidRDefault="00000000">
      <w:pPr>
        <w:pStyle w:val="ListBullet"/>
        <w:numPr>
          <w:ilvl w:val="0"/>
          <w:numId w:val="2"/>
        </w:numPr>
      </w:pPr>
      <w:r>
        <w:rPr>
          <w:b/>
        </w:rPr>
        <w:t>Nymi SDK Developer Guide—NymiAPI(Windows)</w:t>
      </w:r>
    </w:p>
    <w:p w14:paraId="303D97AE" w14:textId="77777777" w:rsidR="004905BE" w:rsidRDefault="00000000">
      <w:pPr>
        <w:pStyle w:val="ListParagraph"/>
      </w:pPr>
      <w:r>
        <w:lastRenderedPageBreak/>
        <w:t>This document provides information about how to develop Nymi-enabled Applications by using the Nymi API(NAPI).</w:t>
      </w:r>
    </w:p>
    <w:p w14:paraId="45F0A8CE" w14:textId="77777777" w:rsidR="004905BE" w:rsidRDefault="00000000">
      <w:pPr>
        <w:pStyle w:val="ListBullet"/>
        <w:numPr>
          <w:ilvl w:val="0"/>
          <w:numId w:val="2"/>
        </w:numPr>
      </w:pPr>
      <w:r>
        <w:rPr>
          <w:b/>
        </w:rPr>
        <w:t>Nymi SDK Developer Guide—Webapi(Windows)</w:t>
      </w:r>
    </w:p>
    <w:p w14:paraId="3C88C253" w14:textId="77777777" w:rsidR="004905BE" w:rsidRDefault="00000000">
      <w:pPr>
        <w:pStyle w:val="ListParagraph"/>
      </w:pPr>
      <w:r>
        <w:t>This document provides information about how to understand and develop Nymi-enabled Applications (NEA) on Windows by utilizing the functionality of the Nymi SDK, over a WebSocket connection that is managed by a web-based or other application.</w:t>
      </w:r>
    </w:p>
    <w:p w14:paraId="6593BBAC" w14:textId="77777777" w:rsidR="004905BE" w:rsidRDefault="00000000">
      <w:pPr>
        <w:pStyle w:val="ListBullet"/>
        <w:numPr>
          <w:ilvl w:val="0"/>
          <w:numId w:val="2"/>
        </w:numPr>
      </w:pPr>
      <w:r>
        <w:rPr>
          <w:b/>
        </w:rPr>
        <w:t>Connected Worker Platform with Evidian Installation and Configuration Guide</w:t>
      </w:r>
    </w:p>
    <w:p w14:paraId="6F93A74C" w14:textId="77777777" w:rsidR="004905BE" w:rsidRDefault="00000000">
      <w:pPr>
        <w:pStyle w:val="ListParagraph"/>
      </w:pPr>
      <w:r>
        <w:t>The Nymi Connected Worker Platform with Evidian Guides provides information about installing the Evidian components and configuration options based on your deployment. Separate guides are provided for Wearable, RFID-only, and mixed Wearable and RFID-only deployments.</w:t>
      </w:r>
    </w:p>
    <w:p w14:paraId="0E860B71" w14:textId="77777777" w:rsidR="004905BE" w:rsidRDefault="00000000">
      <w:pPr>
        <w:pStyle w:val="ListBullet"/>
        <w:numPr>
          <w:ilvl w:val="0"/>
          <w:numId w:val="2"/>
        </w:numPr>
      </w:pPr>
      <w:r>
        <w:rPr>
          <w:b/>
        </w:rPr>
        <w:t>Nymi Connected Worker Platform—Troubleshooting Guide</w:t>
      </w:r>
    </w:p>
    <w:p w14:paraId="4771B934" w14:textId="77777777" w:rsidR="004905BE" w:rsidRDefault="00000000">
      <w:pPr>
        <w:pStyle w:val="ListParagraph"/>
      </w:pPr>
      <w:r>
        <w:t>This document provides information about how to troubleshoot issues and the error messages that you might experience with the NES Administrator Console, the Nymi Enterprise Server deployment, the Nymi Band, and the Nymi Band Application.</w:t>
      </w:r>
    </w:p>
    <w:p w14:paraId="70DAE0D8" w14:textId="77777777" w:rsidR="004905BE" w:rsidRDefault="00000000">
      <w:pPr>
        <w:pStyle w:val="ListBullet"/>
        <w:numPr>
          <w:ilvl w:val="0"/>
          <w:numId w:val="2"/>
        </w:numPr>
      </w:pPr>
      <w:r>
        <w:rPr>
          <w:b/>
        </w:rPr>
        <w:t>Nymi Connected Worker Platform with Evidian Troubleshooting Guide</w:t>
      </w:r>
    </w:p>
    <w:p w14:paraId="17F0C052" w14:textId="77777777" w:rsidR="004905BE" w:rsidRDefault="00000000">
      <w:pPr>
        <w:pStyle w:val="ListParagraph"/>
      </w:pPr>
      <w:r>
        <w:t>This document provides overview information about how to troubleshoot issues that you might experience when using the Nymi solution with Evidian.</w:t>
      </w:r>
    </w:p>
    <w:p w14:paraId="0A0EDB64" w14:textId="77777777" w:rsidR="004905BE" w:rsidRDefault="00000000">
      <w:pPr>
        <w:pStyle w:val="ListBullet"/>
        <w:numPr>
          <w:ilvl w:val="0"/>
          <w:numId w:val="2"/>
        </w:numPr>
      </w:pPr>
      <w:r>
        <w:rPr>
          <w:b/>
        </w:rPr>
        <w:t xml:space="preserve">Nymi Connected Worker Platform—FIDO2 Deployment Guide </w:t>
      </w:r>
    </w:p>
    <w:p w14:paraId="77033762" w14:textId="77777777" w:rsidR="004905BE" w:rsidRDefault="00000000">
      <w:pPr>
        <w:pStyle w:val="ListParagraph"/>
      </w:pPr>
      <w:r>
        <w:t>The Nymi Connected Worker Platform—FIDO2 Deployment Guide provides information about how to configure Connected Worker Platform and FIDO2 components to allow authenticated users to use the Nymi Band to perform authentication operations.</w:t>
      </w:r>
    </w:p>
    <w:p w14:paraId="5170A34F" w14:textId="77777777" w:rsidR="004905BE" w:rsidRDefault="00000000">
      <w:pPr>
        <w:pStyle w:val="ListBullet"/>
        <w:numPr>
          <w:ilvl w:val="0"/>
          <w:numId w:val="2"/>
        </w:numPr>
      </w:pPr>
      <w:r>
        <w:rPr>
          <w:b/>
        </w:rPr>
        <w:t>Connected Worker Platform with POMSnet Installation and Configuration Guide</w:t>
      </w:r>
    </w:p>
    <w:p w14:paraId="6935FF83" w14:textId="77777777" w:rsidR="004905BE" w:rsidRDefault="00000000">
      <w:pPr>
        <w:pStyle w:val="ListParagraph"/>
      </w:pPr>
      <w:r>
        <w:t>The Nymi Connected Worker Platform—POMSnet Installation and Configuration Guides provides information about how to configure the Connected Worker Platform and POMSnet components to allow authenticated users to use the Nymi Band to perform authentication operations in POMSnet.</w:t>
      </w:r>
    </w:p>
    <w:p w14:paraId="5798416B" w14:textId="77777777" w:rsidR="004905BE" w:rsidRDefault="00000000">
      <w:pPr>
        <w:pStyle w:val="ListBullet"/>
        <w:numPr>
          <w:ilvl w:val="0"/>
          <w:numId w:val="2"/>
        </w:numPr>
      </w:pPr>
      <w:r>
        <w:rPr>
          <w:b/>
        </w:rPr>
        <w:t>Nymi Band Regulatory Guide</w:t>
      </w:r>
    </w:p>
    <w:p w14:paraId="0712973E" w14:textId="77777777" w:rsidR="004905BE" w:rsidRDefault="00000000">
      <w:pPr>
        <w:pStyle w:val="ListParagraph"/>
      </w:pPr>
      <w:r>
        <w:t>This guide provides regulatory information for the Generation 3 (GEN3) Nymi Band.</w:t>
      </w:r>
    </w:p>
    <w:p w14:paraId="6F40D22E" w14:textId="77777777" w:rsidR="004905BE" w:rsidRDefault="00000000">
      <w:pPr>
        <w:pStyle w:val="ListBullet"/>
        <w:numPr>
          <w:ilvl w:val="0"/>
          <w:numId w:val="2"/>
        </w:numPr>
      </w:pPr>
      <w:r>
        <w:rPr>
          <w:b/>
        </w:rPr>
        <w:t>Third-party Licenses</w:t>
      </w:r>
    </w:p>
    <w:p w14:paraId="24CC1271" w14:textId="77777777" w:rsidR="004905BE" w:rsidRDefault="00000000">
      <w:pPr>
        <w:pStyle w:val="ListParagraph"/>
      </w:pPr>
      <w:r>
        <w:t>The Nymi Connected Worker Platform—Third Party Licenses Document contains information about open source applications that are used in Nymi product offerings.</w:t>
      </w:r>
    </w:p>
    <w:p w14:paraId="43EC49E6" w14:textId="77777777" w:rsidR="004905BE" w:rsidRDefault="00000000">
      <w:r>
        <w:t>How to get product help</w:t>
      </w:r>
    </w:p>
    <w:p w14:paraId="5ADBD605" w14:textId="12DB0901" w:rsidR="004905BE" w:rsidRDefault="00000000">
      <w:pPr>
        <w:pStyle w:val="BodyText"/>
      </w:pPr>
      <w:r>
        <w:t xml:space="preserve">If the Nymi software or hardware does not function as described in this document, you can submit a </w:t>
      </w:r>
      <w:hyperlink r:id="rId8">
        <w:r>
          <w:t>support ticket</w:t>
        </w:r>
      </w:hyperlink>
      <w:r>
        <w:t xml:space="preserve"> to Nymi, or email</w:t>
      </w:r>
      <w:hyperlink r:id="rId9">
        <w:r>
          <w:t>support@nymi.com</w:t>
        </w:r>
      </w:hyperlink>
    </w:p>
    <w:p w14:paraId="3EAE5303" w14:textId="77777777" w:rsidR="004905BE" w:rsidRDefault="00000000">
      <w:r>
        <w:t>How to provide documentation feedback</w:t>
      </w:r>
    </w:p>
    <w:p w14:paraId="40B361B9" w14:textId="240EE023" w:rsidR="004905BE" w:rsidRDefault="00000000">
      <w:pPr>
        <w:pStyle w:val="BodyText"/>
      </w:pPr>
      <w:r>
        <w:t>Feedback helps Nymi to improve the accuracy, organization, and overall quality of the documentation suite. You can submit feedback by using</w:t>
      </w:r>
      <w:hyperlink r:id="rId10">
        <w:r>
          <w:t>support@nymi.com</w:t>
        </w:r>
      </w:hyperlink>
    </w:p>
    <w:p w14:paraId="3CB8C28F" w14:textId="77777777" w:rsidR="004905BE" w:rsidRDefault="00000000">
      <w:pPr>
        <w:pStyle w:val="Heading1"/>
      </w:pPr>
      <w:bookmarkStart w:id="7" w:name="_Refd22e8485"/>
      <w:bookmarkStart w:id="8" w:name="_Numd22e8485"/>
      <w:bookmarkStart w:id="9" w:name="_Toc189635803"/>
      <w:r>
        <w:t>Deployment Overview</w:t>
      </w:r>
      <w:bookmarkEnd w:id="7"/>
      <w:bookmarkEnd w:id="8"/>
      <w:bookmarkEnd w:id="9"/>
    </w:p>
    <w:p w14:paraId="170CC550" w14:textId="77777777" w:rsidR="004905BE" w:rsidRDefault="00000000">
      <w:pPr>
        <w:pStyle w:val="BodyText"/>
      </w:pPr>
      <w:r>
        <w:t>You can deploy the Nymi solution in two different configurations, where you install the Nymi Agent software on each user terminal or you deploy a single instance of the Nymi Agent in a centralized location and configure endpoints to use the centralized Nymi Agent.</w:t>
      </w:r>
    </w:p>
    <w:p w14:paraId="5FFA4DFA" w14:textId="77777777" w:rsidR="004905BE" w:rsidRDefault="00000000">
      <w:pPr>
        <w:pStyle w:val="BodyText"/>
      </w:pPr>
      <w:r>
        <w:t>Review the following information to decide which configuration to deploy.</w:t>
      </w:r>
    </w:p>
    <w:tbl>
      <w:tblPr>
        <w:tblStyle w:val="TableGrid"/>
        <w:tblW w:w="0" w:type="auto"/>
        <w:tblLook w:val="0600" w:firstRow="0" w:lastRow="0" w:firstColumn="0" w:lastColumn="0" w:noHBand="1" w:noVBand="1"/>
      </w:tblPr>
      <w:tblGrid>
        <w:gridCol w:w="2183"/>
        <w:gridCol w:w="7439"/>
      </w:tblGrid>
      <w:tr w:rsidR="004905BE" w14:paraId="08475C3C" w14:textId="77777777">
        <w:trPr>
          <w:cantSplit/>
        </w:trPr>
        <w:tc>
          <w:tcPr>
            <w:tcW w:w="0" w:type="auto"/>
          </w:tcPr>
          <w:p w14:paraId="208E4757" w14:textId="77777777" w:rsidR="004905BE" w:rsidRDefault="00000000">
            <w:pPr>
              <w:pStyle w:val="BodyText"/>
            </w:pPr>
            <w:r>
              <w:lastRenderedPageBreak/>
              <w:t>Decentralized Nymi Agent</w:t>
            </w:r>
          </w:p>
        </w:tc>
        <w:tc>
          <w:tcPr>
            <w:tcW w:w="0" w:type="auto"/>
          </w:tcPr>
          <w:p w14:paraId="0D538E14" w14:textId="77777777" w:rsidR="004905BE" w:rsidRDefault="00000000">
            <w:pPr>
              <w:pStyle w:val="BodyText"/>
            </w:pPr>
            <w:r>
              <w:t>If your environment meets all of the following configuration scenarios, you can deploy a decentralized Nymi Agent solution.</w:t>
            </w:r>
          </w:p>
          <w:p w14:paraId="597E54F4" w14:textId="77777777" w:rsidR="004905BE" w:rsidRDefault="00000000">
            <w:pPr>
              <w:pStyle w:val="ListBullet"/>
              <w:numPr>
                <w:ilvl w:val="0"/>
                <w:numId w:val="3"/>
              </w:numPr>
            </w:pPr>
            <w:r>
              <w:t>User terminals are thick Windows clients only.</w:t>
            </w:r>
          </w:p>
          <w:p w14:paraId="5E8DFD9D" w14:textId="77777777" w:rsidR="004905BE" w:rsidRDefault="00000000">
            <w:pPr>
              <w:pStyle w:val="ListBullet"/>
              <w:numPr>
                <w:ilvl w:val="0"/>
                <w:numId w:val="3"/>
              </w:numPr>
            </w:pPr>
            <w:r>
              <w:t>User Terminals perform Nymi Band taps in native MES application.</w:t>
            </w:r>
          </w:p>
        </w:tc>
      </w:tr>
      <w:tr w:rsidR="004905BE" w14:paraId="01518EDB" w14:textId="77777777">
        <w:trPr>
          <w:cantSplit/>
        </w:trPr>
        <w:tc>
          <w:tcPr>
            <w:tcW w:w="0" w:type="auto"/>
          </w:tcPr>
          <w:p w14:paraId="34AA285D" w14:textId="77777777" w:rsidR="004905BE" w:rsidRDefault="00000000">
            <w:pPr>
              <w:pStyle w:val="BodyText"/>
            </w:pPr>
            <w:r>
              <w:t>Centralized Nymi Agent</w:t>
            </w:r>
          </w:p>
        </w:tc>
        <w:tc>
          <w:tcPr>
            <w:tcW w:w="0" w:type="auto"/>
          </w:tcPr>
          <w:p w14:paraId="7EDB44F5" w14:textId="77777777" w:rsidR="004905BE" w:rsidRDefault="00000000">
            <w:pPr>
              <w:pStyle w:val="BodyText"/>
            </w:pPr>
            <w:r>
              <w:t>If your environment meets any of the following configuration scenarios, you must deploy a centralized Nymi Agent solution.</w:t>
            </w:r>
          </w:p>
          <w:p w14:paraId="3CF16EA7" w14:textId="77777777" w:rsidR="004905BE" w:rsidRDefault="00000000">
            <w:pPr>
              <w:pStyle w:val="ListBullet"/>
              <w:numPr>
                <w:ilvl w:val="0"/>
                <w:numId w:val="4"/>
              </w:numPr>
            </w:pPr>
            <w:r>
              <w:t>User Terminals are iOS clients.</w:t>
            </w:r>
          </w:p>
          <w:p w14:paraId="152EDC0E" w14:textId="77777777" w:rsidR="004905BE" w:rsidRDefault="00000000">
            <w:pPr>
              <w:pStyle w:val="ListBullet"/>
              <w:numPr>
                <w:ilvl w:val="0"/>
                <w:numId w:val="4"/>
              </w:numPr>
            </w:pPr>
            <w:r>
              <w:t>User Terminals include thin clients, such as HP ThinPro, RDP, and Citrix.</w:t>
            </w:r>
          </w:p>
          <w:p w14:paraId="41BCC154" w14:textId="77777777" w:rsidR="004905BE" w:rsidRDefault="00000000">
            <w:pPr>
              <w:pStyle w:val="ListBullet"/>
              <w:numPr>
                <w:ilvl w:val="0"/>
                <w:numId w:val="4"/>
              </w:numPr>
            </w:pPr>
            <w:r>
              <w:t>User Terminals perform Nymi Band taps in web-based MES applications, such as POMSnet.</w:t>
            </w:r>
          </w:p>
        </w:tc>
      </w:tr>
    </w:tbl>
    <w:p w14:paraId="30E22B25" w14:textId="77777777" w:rsidR="004905BE" w:rsidRDefault="00000000">
      <w:pPr>
        <w:pStyle w:val="BodyText"/>
      </w:pPr>
      <w:r>
        <w:rPr>
          <w:b/>
          <w:caps/>
        </w:rPr>
        <w:t xml:space="preserve">Note: </w:t>
      </w:r>
      <w:r>
        <w:t>You can deploy a configuration that uses a mixture of user terminals with centralized or decentralized Nymi Agent but for simplicity Nymi recommends that it you choose one and configure your all your user terminals to use a centralized or decentralized Nymi Agent.</w:t>
      </w:r>
    </w:p>
    <w:p w14:paraId="6F9DFE23" w14:textId="77777777" w:rsidR="004905BE" w:rsidRDefault="00000000">
      <w:pPr>
        <w:pStyle w:val="Heading2"/>
      </w:pPr>
      <w:bookmarkStart w:id="10" w:name="_Refd22e8616"/>
      <w:bookmarkStart w:id="11" w:name="_Numd22e8616"/>
      <w:bookmarkStart w:id="12" w:name="_Toc189635804"/>
      <w:r>
        <w:t>Components in a Decentralized Nymi Agent Configuration</w:t>
      </w:r>
      <w:bookmarkEnd w:id="10"/>
      <w:bookmarkEnd w:id="11"/>
      <w:bookmarkEnd w:id="12"/>
    </w:p>
    <w:p w14:paraId="1B2B65F0" w14:textId="77777777" w:rsidR="004905BE" w:rsidRDefault="00000000">
      <w:pPr>
        <w:pStyle w:val="BodyText"/>
      </w:pPr>
      <w:r>
        <w:t>The Connected Worker Platform(CWP) enables users to use Nymi Bands and administrators to manage Nymi Bands and CWP components in an enterprise setting. CWP is comprised of Nymi-specific components and enterprise components, as shown in the following figure.</w:t>
      </w:r>
    </w:p>
    <w:p w14:paraId="6AF2628E" w14:textId="77777777" w:rsidR="004905BE" w:rsidRDefault="00000000">
      <w:pPr>
        <w:pStyle w:val="Caption"/>
        <w:keepNext/>
      </w:pPr>
      <w:bookmarkStart w:id="13" w:name="_Refd22e8670"/>
      <w:bookmarkStart w:id="14" w:name="_Tocd22e8670"/>
      <w:r>
        <w:t xml:space="preserve">Figure </w:t>
      </w:r>
      <w:bookmarkStart w:id="15" w:name="_Numd22e8670"/>
      <w:r>
        <w:fldChar w:fldCharType="begin"/>
      </w:r>
      <w:r>
        <w:instrText xml:space="preserve"> SEQ Figure \* ARABIC </w:instrText>
      </w:r>
      <w:r>
        <w:fldChar w:fldCharType="separate"/>
      </w:r>
      <w:r w:rsidR="002C0B52">
        <w:rPr>
          <w:noProof/>
        </w:rPr>
        <w:t>1</w:t>
      </w:r>
      <w:r>
        <w:rPr>
          <w:noProof/>
        </w:rPr>
        <w:fldChar w:fldCharType="end"/>
      </w:r>
      <w:bookmarkEnd w:id="13"/>
      <w:bookmarkEnd w:id="14"/>
      <w:bookmarkEnd w:id="15"/>
      <w:r>
        <w:t>: Connected Worker Platform components and connection ports</w:t>
      </w:r>
    </w:p>
    <w:p w14:paraId="6FBBCE87" w14:textId="77777777" w:rsidR="004905BE" w:rsidRDefault="00000000">
      <w:pPr>
        <w:pStyle w:val="BodyText"/>
      </w:pPr>
      <w:r>
        <w:rPr>
          <w:noProof/>
        </w:rPr>
        <w:drawing>
          <wp:inline distT="0" distB="0" distL="0" distR="0" wp14:anchorId="36704D7B" wp14:editId="0D593A2F">
            <wp:extent cx="6120000" cy="39473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wp_auth_only_overview.png"/>
                    <pic:cNvPicPr/>
                  </pic:nvPicPr>
                  <pic:blipFill>
                    <a:blip r:embed="rId11">
                      <a:extLst>
                        <a:ext uri="{28A0092B-C50C-407E-A947-70E740481C1C}">
                          <a14:useLocalDpi xmlns:a14="http://schemas.microsoft.com/office/drawing/2010/main" val="0"/>
                        </a:ext>
                      </a:extLst>
                    </a:blip>
                    <a:stretch>
                      <a:fillRect/>
                    </a:stretch>
                  </pic:blipFill>
                  <pic:spPr>
                    <a:xfrm>
                      <a:off x="0" y="0"/>
                      <a:ext cx="7383780" cy="4762500"/>
                    </a:xfrm>
                    <a:prstGeom prst="rect">
                      <a:avLst/>
                    </a:prstGeom>
                  </pic:spPr>
                </pic:pic>
              </a:graphicData>
            </a:graphic>
          </wp:inline>
        </w:drawing>
      </w:r>
    </w:p>
    <w:p w14:paraId="12EF1572" w14:textId="77777777" w:rsidR="004905BE" w:rsidRDefault="00000000">
      <w:pPr>
        <w:pStyle w:val="BodyText"/>
      </w:pPr>
      <w:r>
        <w:t>The Connected Worker Platform consists of the following components.</w:t>
      </w:r>
    </w:p>
    <w:p w14:paraId="79166863" w14:textId="77777777" w:rsidR="004905BE" w:rsidRDefault="00000000">
      <w:pPr>
        <w:pStyle w:val="Caption"/>
        <w:keepNext/>
      </w:pPr>
      <w:bookmarkStart w:id="16" w:name="_Refd22e8682"/>
      <w:bookmarkStart w:id="17" w:name="_Tocd22e8682"/>
      <w:r>
        <w:lastRenderedPageBreak/>
        <w:t xml:space="preserve">Table </w:t>
      </w:r>
      <w:bookmarkStart w:id="18" w:name="_Numd22e8682"/>
      <w:r>
        <w:fldChar w:fldCharType="begin"/>
      </w:r>
      <w:r>
        <w:instrText xml:space="preserve"> SEQ Table \* ARABIC </w:instrText>
      </w:r>
      <w:r>
        <w:fldChar w:fldCharType="separate"/>
      </w:r>
      <w:r w:rsidR="002C0B52">
        <w:rPr>
          <w:noProof/>
        </w:rPr>
        <w:t>2</w:t>
      </w:r>
      <w:r>
        <w:rPr>
          <w:noProof/>
        </w:rPr>
        <w:fldChar w:fldCharType="end"/>
      </w:r>
      <w:bookmarkEnd w:id="16"/>
      <w:bookmarkEnd w:id="17"/>
      <w:bookmarkEnd w:id="18"/>
      <w:r>
        <w:t>: Connected Worker Platform Components</w:t>
      </w:r>
    </w:p>
    <w:tbl>
      <w:tblPr>
        <w:tblStyle w:val="TableGrid"/>
        <w:tblW w:w="0" w:type="auto"/>
        <w:tblLook w:val="0620" w:firstRow="1" w:lastRow="0" w:firstColumn="0" w:lastColumn="0" w:noHBand="1" w:noVBand="1"/>
      </w:tblPr>
      <w:tblGrid>
        <w:gridCol w:w="1685"/>
        <w:gridCol w:w="7937"/>
      </w:tblGrid>
      <w:tr w:rsidR="004905BE" w14:paraId="6B52E8D0" w14:textId="77777777">
        <w:trPr>
          <w:cantSplit/>
          <w:tblHeader/>
        </w:trPr>
        <w:tc>
          <w:tcPr>
            <w:tcW w:w="0" w:type="auto"/>
          </w:tcPr>
          <w:p w14:paraId="6BAFA416" w14:textId="77777777" w:rsidR="004905BE" w:rsidRDefault="00000000">
            <w:pPr>
              <w:pStyle w:val="BodyText"/>
            </w:pPr>
            <w:r>
              <w:t>Component</w:t>
            </w:r>
          </w:p>
        </w:tc>
        <w:tc>
          <w:tcPr>
            <w:tcW w:w="0" w:type="auto"/>
          </w:tcPr>
          <w:p w14:paraId="4C36BF3A" w14:textId="77777777" w:rsidR="004905BE" w:rsidRDefault="00000000">
            <w:pPr>
              <w:pStyle w:val="BodyText"/>
            </w:pPr>
            <w:r>
              <w:t>Description</w:t>
            </w:r>
          </w:p>
        </w:tc>
      </w:tr>
      <w:tr w:rsidR="004905BE" w14:paraId="5B755B1A" w14:textId="77777777">
        <w:trPr>
          <w:cantSplit/>
        </w:trPr>
        <w:tc>
          <w:tcPr>
            <w:tcW w:w="0" w:type="auto"/>
          </w:tcPr>
          <w:p w14:paraId="66BA5E1C" w14:textId="77777777" w:rsidR="004905BE" w:rsidRDefault="00000000">
            <w:pPr>
              <w:pStyle w:val="BodyText"/>
            </w:pPr>
            <w:r>
              <w:t>Enrollment Terminal</w:t>
            </w:r>
          </w:p>
        </w:tc>
        <w:tc>
          <w:tcPr>
            <w:tcW w:w="0" w:type="auto"/>
          </w:tcPr>
          <w:p w14:paraId="16B93D67" w14:textId="77777777" w:rsidR="004905BE" w:rsidRDefault="00000000">
            <w:pPr>
              <w:pStyle w:val="BodyText"/>
            </w:pPr>
            <w:r>
              <w:t xml:space="preserve">Windows 10 endpoint that users access to enroll their Nymi Band. </w:t>
            </w:r>
          </w:p>
        </w:tc>
      </w:tr>
      <w:tr w:rsidR="004905BE" w14:paraId="2A05383C" w14:textId="77777777">
        <w:trPr>
          <w:cantSplit/>
        </w:trPr>
        <w:tc>
          <w:tcPr>
            <w:tcW w:w="0" w:type="auto"/>
          </w:tcPr>
          <w:p w14:paraId="4034E79C" w14:textId="77777777" w:rsidR="004905BE" w:rsidRDefault="00000000">
            <w:pPr>
              <w:pStyle w:val="BodyText"/>
            </w:pPr>
            <w:r>
              <w:t>Nymi Band Application (NBA)</w:t>
            </w:r>
          </w:p>
        </w:tc>
        <w:tc>
          <w:tcPr>
            <w:tcW w:w="0" w:type="auto"/>
          </w:tcPr>
          <w:p w14:paraId="48A62C7B" w14:textId="77777777" w:rsidR="004905BE" w:rsidRDefault="00000000">
            <w:pPr>
              <w:pStyle w:val="BodyText"/>
            </w:pPr>
            <w:r>
              <w:t>A Windows application that you install on the enrollment terminal that you use to enroll a new user and link them to their Nymi Band. The Nymi Band Application requires the Nymi Runtime application, which the Nymi Band Application automatically installs. The Nymi Band Application communicates with the Nymi Band through the Nymi-supplied Bluetooth adapter, which you plug into a USB port on the enrollment terminal.</w:t>
            </w:r>
          </w:p>
        </w:tc>
      </w:tr>
      <w:tr w:rsidR="004905BE" w14:paraId="6B5EE0F6" w14:textId="77777777">
        <w:trPr>
          <w:cantSplit/>
        </w:trPr>
        <w:tc>
          <w:tcPr>
            <w:tcW w:w="0" w:type="auto"/>
          </w:tcPr>
          <w:p w14:paraId="254B2F90" w14:textId="77777777" w:rsidR="004905BE" w:rsidRDefault="00000000">
            <w:pPr>
              <w:pStyle w:val="BodyText"/>
            </w:pPr>
            <w:r>
              <w:t>Nymi Runtime</w:t>
            </w:r>
          </w:p>
        </w:tc>
        <w:tc>
          <w:tcPr>
            <w:tcW w:w="0" w:type="auto"/>
          </w:tcPr>
          <w:p w14:paraId="506C7204" w14:textId="77777777" w:rsidR="004905BE" w:rsidRDefault="00000000">
            <w:pPr>
              <w:pStyle w:val="BodyText"/>
            </w:pPr>
            <w:r>
              <w:t>A Windows application that you install on the enrollment terminal and user terminals. Nymi Runtime includes the Nymi Agent and Nymi Bluetooth Endpoint components. Nymi Runtime supports communication between NES, the Nymi Band, NEAs, the Nymi Band Application and Nymi Lock Control.  Nymi Runtime supports communication between NES, the Nymi Band and Rockwell Pharmasuite.</w:t>
            </w:r>
          </w:p>
        </w:tc>
      </w:tr>
      <w:tr w:rsidR="004905BE" w14:paraId="16595FE0" w14:textId="77777777">
        <w:trPr>
          <w:cantSplit/>
        </w:trPr>
        <w:tc>
          <w:tcPr>
            <w:tcW w:w="0" w:type="auto"/>
          </w:tcPr>
          <w:p w14:paraId="31E93195" w14:textId="77777777" w:rsidR="004905BE" w:rsidRDefault="00000000">
            <w:pPr>
              <w:pStyle w:val="BodyText"/>
            </w:pPr>
            <w:r>
              <w:t>User Terminal</w:t>
            </w:r>
          </w:p>
        </w:tc>
        <w:tc>
          <w:tcPr>
            <w:tcW w:w="0" w:type="auto"/>
          </w:tcPr>
          <w:p w14:paraId="5A1FF07A" w14:textId="77777777" w:rsidR="004905BE" w:rsidRDefault="00000000">
            <w:pPr>
              <w:pStyle w:val="BodyText"/>
            </w:pPr>
            <w:r>
              <w:t>Windows 10 endpoint on which you install Nymi components that allow users to perform authentication tasks with the Nymi Band.</w:t>
            </w:r>
          </w:p>
        </w:tc>
      </w:tr>
      <w:tr w:rsidR="004905BE" w14:paraId="0D743383" w14:textId="77777777">
        <w:trPr>
          <w:cantSplit/>
        </w:trPr>
        <w:tc>
          <w:tcPr>
            <w:tcW w:w="0" w:type="auto"/>
          </w:tcPr>
          <w:p w14:paraId="7DBFC8E5" w14:textId="77777777" w:rsidR="004905BE" w:rsidRDefault="00000000">
            <w:pPr>
              <w:pStyle w:val="BodyText"/>
            </w:pPr>
            <w:r>
              <w:t>Nymi Band</w:t>
            </w:r>
          </w:p>
        </w:tc>
        <w:tc>
          <w:tcPr>
            <w:tcW w:w="0" w:type="auto"/>
          </w:tcPr>
          <w:p w14:paraId="418B060F" w14:textId="77777777" w:rsidR="004905BE" w:rsidRDefault="00000000">
            <w:pPr>
              <w:pStyle w:val="BodyText"/>
            </w:pPr>
            <w:r>
              <w:t>A wearable device that the assigned user with their biometrics. An authenticated Nymi Band is Bluetooth Low Energy (BLE) and Near Field Communication (NFC)-enabled.</w:t>
            </w:r>
          </w:p>
        </w:tc>
      </w:tr>
      <w:tr w:rsidR="004905BE" w14:paraId="446FBA84" w14:textId="77777777">
        <w:trPr>
          <w:cantSplit/>
        </w:trPr>
        <w:tc>
          <w:tcPr>
            <w:tcW w:w="0" w:type="auto"/>
          </w:tcPr>
          <w:p w14:paraId="3DE8D5B2" w14:textId="77777777" w:rsidR="004905BE" w:rsidRDefault="00000000">
            <w:pPr>
              <w:pStyle w:val="BodyText"/>
            </w:pPr>
            <w:r>
              <w:t>Nymi-enabled Application</w:t>
            </w:r>
          </w:p>
        </w:tc>
        <w:tc>
          <w:tcPr>
            <w:tcW w:w="0" w:type="auto"/>
          </w:tcPr>
          <w:p w14:paraId="285AF4D8" w14:textId="77777777" w:rsidR="004905BE" w:rsidRDefault="00000000">
            <w:pPr>
              <w:pStyle w:val="BodyText"/>
            </w:pPr>
            <w:r>
              <w:t>Developers can create corporate applications that integrate with Connected Worker Platform by using the Nymi API. These applications are called Nymi-enabled Applications (NEAs) and include Manufacturing Execution Systems (MES), Single Sign-On (SSO), and Human Machine Interface (HMI) applications. An NEA requires the Nymi Runtime software. An NEA</w:t>
            </w:r>
          </w:p>
        </w:tc>
      </w:tr>
      <w:tr w:rsidR="004905BE" w14:paraId="0A25F5B3" w14:textId="77777777">
        <w:trPr>
          <w:cantSplit/>
        </w:trPr>
        <w:tc>
          <w:tcPr>
            <w:tcW w:w="0" w:type="auto"/>
          </w:tcPr>
          <w:p w14:paraId="0D532EB3" w14:textId="77777777" w:rsidR="004905BE" w:rsidRDefault="00000000">
            <w:pPr>
              <w:pStyle w:val="BodyText"/>
            </w:pPr>
            <w:r>
              <w:t>Nymi Lock Control</w:t>
            </w:r>
          </w:p>
        </w:tc>
        <w:tc>
          <w:tcPr>
            <w:tcW w:w="0" w:type="auto"/>
          </w:tcPr>
          <w:p w14:paraId="4B334D36" w14:textId="77777777" w:rsidR="004905BE" w:rsidRDefault="00000000">
            <w:pPr>
              <w:pStyle w:val="BodyText"/>
            </w:pPr>
            <w:r>
              <w:t>A Windows application that allows the user to unlock their terminal without entering their username and password, and automatically lock the user terminal when they walk away.</w:t>
            </w:r>
          </w:p>
        </w:tc>
      </w:tr>
      <w:tr w:rsidR="004905BE" w14:paraId="5BB6ADD6" w14:textId="77777777">
        <w:trPr>
          <w:cantSplit/>
        </w:trPr>
        <w:tc>
          <w:tcPr>
            <w:tcW w:w="0" w:type="auto"/>
          </w:tcPr>
          <w:p w14:paraId="6D4F88C6" w14:textId="77777777" w:rsidR="004905BE" w:rsidRDefault="00000000">
            <w:pPr>
              <w:pStyle w:val="BodyText"/>
            </w:pPr>
            <w:r>
              <w:lastRenderedPageBreak/>
              <w:t>Nymi Enterprise Server (NES)</w:t>
            </w:r>
          </w:p>
        </w:tc>
        <w:tc>
          <w:tcPr>
            <w:tcW w:w="0" w:type="auto"/>
          </w:tcPr>
          <w:p w14:paraId="1F3F0F57" w14:textId="77777777" w:rsidR="004905BE" w:rsidRDefault="00000000">
            <w:pPr>
              <w:pStyle w:val="ListBullet"/>
              <w:numPr>
                <w:ilvl w:val="0"/>
                <w:numId w:val="5"/>
              </w:numPr>
            </w:pPr>
            <w:r>
              <w:t>A management server and collection of services that provides the NES Administrator Console and coordinates communication between the Nymi Band and the customer identity ecosystem (Active Directory) to manage policies and certificates.</w:t>
            </w:r>
          </w:p>
          <w:p w14:paraId="513C3660" w14:textId="77777777" w:rsidR="004905BE" w:rsidRDefault="00000000">
            <w:pPr>
              <w:pStyle w:val="BodyText"/>
            </w:pPr>
            <w:r>
              <w:t>Includes the following services:</w:t>
            </w:r>
          </w:p>
          <w:p w14:paraId="0DFEDC71" w14:textId="77777777" w:rsidR="004905BE" w:rsidRDefault="00000000">
            <w:pPr>
              <w:pStyle w:val="ListBullet"/>
              <w:numPr>
                <w:ilvl w:val="0"/>
                <w:numId w:val="6"/>
              </w:numPr>
            </w:pPr>
            <w:r>
              <w:t>Enrollment Service (ES)—Authenticates, validates, and authorizes certificate requests from requesters, such as the Nymi Band Application and NEAs.</w:t>
            </w:r>
          </w:p>
          <w:p w14:paraId="055B8D2F" w14:textId="77777777" w:rsidR="004905BE" w:rsidRDefault="00000000">
            <w:pPr>
              <w:pStyle w:val="ListBullet"/>
              <w:numPr>
                <w:ilvl w:val="0"/>
                <w:numId w:val="6"/>
              </w:numPr>
            </w:pPr>
            <w:r>
              <w:t>Directory and Policy Services (DPS)—Maintains the NES database, which contains a list of Active Directory (AD) users and the Nymi Bands that are associated with each user. Provides IIS web services, which allows the NES Administrator Console access to the NES database.</w:t>
            </w:r>
          </w:p>
          <w:p w14:paraId="2443E50B" w14:textId="77777777" w:rsidR="004905BE" w:rsidRDefault="00000000">
            <w:pPr>
              <w:pStyle w:val="ListBullet"/>
              <w:numPr>
                <w:ilvl w:val="0"/>
                <w:numId w:val="6"/>
              </w:numPr>
            </w:pPr>
            <w:r>
              <w:t>Authentication Service (AS)—Provides authentication and authorization support for domain users and computers. AS uses adapters to interface with external directory and database systems, such as an AD adapter to interface with Active Directory.</w:t>
            </w:r>
          </w:p>
        </w:tc>
      </w:tr>
      <w:tr w:rsidR="004905BE" w14:paraId="1F5B57AC" w14:textId="77777777">
        <w:trPr>
          <w:cantSplit/>
        </w:trPr>
        <w:tc>
          <w:tcPr>
            <w:tcW w:w="0" w:type="auto"/>
          </w:tcPr>
          <w:p w14:paraId="0A37D897" w14:textId="77777777" w:rsidR="004905BE" w:rsidRDefault="00000000">
            <w:pPr>
              <w:pStyle w:val="BodyText"/>
            </w:pPr>
            <w:r>
              <w:t>SQL Server</w:t>
            </w:r>
          </w:p>
        </w:tc>
        <w:tc>
          <w:tcPr>
            <w:tcW w:w="0" w:type="auto"/>
          </w:tcPr>
          <w:p w14:paraId="1B7CD746" w14:textId="77777777" w:rsidR="004905BE" w:rsidRDefault="00000000">
            <w:pPr>
              <w:pStyle w:val="BodyText"/>
            </w:pPr>
            <w:r>
              <w:t>Database that contains table that store information about NES configuration and Nymi Bands. For Proof of Concept (POC) and pre-production environments, you can use the Nymi-provided SQL Server Express software. For production environments Nymi recommends that you use SQL server.</w:t>
            </w:r>
          </w:p>
        </w:tc>
      </w:tr>
      <w:tr w:rsidR="004905BE" w14:paraId="3C4826F7" w14:textId="77777777">
        <w:trPr>
          <w:cantSplit/>
        </w:trPr>
        <w:tc>
          <w:tcPr>
            <w:tcW w:w="0" w:type="auto"/>
          </w:tcPr>
          <w:p w14:paraId="0E3F20A7" w14:textId="77777777" w:rsidR="004905BE" w:rsidRDefault="00000000">
            <w:pPr>
              <w:pStyle w:val="BodyText"/>
            </w:pPr>
            <w:r>
              <w:t>Domain Controller (DC)</w:t>
            </w:r>
          </w:p>
        </w:tc>
        <w:tc>
          <w:tcPr>
            <w:tcW w:w="0" w:type="auto"/>
          </w:tcPr>
          <w:p w14:paraId="26D45EDE" w14:textId="77777777" w:rsidR="004905BE" w:rsidRDefault="00000000">
            <w:pPr>
              <w:pStyle w:val="BodyText"/>
            </w:pPr>
            <w:r>
              <w:t>Windows server with Active Directory.</w:t>
            </w:r>
          </w:p>
        </w:tc>
      </w:tr>
    </w:tbl>
    <w:p w14:paraId="370BB40A" w14:textId="77777777" w:rsidR="004905BE" w:rsidRDefault="00000000">
      <w:pPr>
        <w:pStyle w:val="Heading2"/>
      </w:pPr>
      <w:bookmarkStart w:id="19" w:name="_Refd22e8992"/>
      <w:bookmarkStart w:id="20" w:name="_Numd22e8992"/>
      <w:bookmarkStart w:id="21" w:name="_Toc189635805"/>
      <w:r>
        <w:t>Components in a Centralized Nymi Agent Configuration</w:t>
      </w:r>
      <w:bookmarkEnd w:id="19"/>
      <w:bookmarkEnd w:id="20"/>
      <w:bookmarkEnd w:id="21"/>
    </w:p>
    <w:p w14:paraId="5706A319" w14:textId="77777777" w:rsidR="004905BE" w:rsidRDefault="00000000">
      <w:pPr>
        <w:pStyle w:val="BodyText"/>
      </w:pPr>
      <w:r>
        <w:t>A Connected Worker Platform deployment in an environment that uses MES applications that are hosted on an RDP /Citrix server contain the same components as a Connected Worker Platform deployment in a local environment, but some components are configured differently.</w:t>
      </w:r>
    </w:p>
    <w:p w14:paraId="34ABCA27" w14:textId="77777777" w:rsidR="004905BE" w:rsidRDefault="00000000">
      <w:pPr>
        <w:pStyle w:val="BodyText"/>
      </w:pPr>
      <w:r>
        <w:t>The following figure provides an overview of the Connected Worker Platform components in a centralized Nymi Agent environment.</w:t>
      </w:r>
    </w:p>
    <w:p w14:paraId="3D770C5D" w14:textId="77777777" w:rsidR="004905BE" w:rsidRDefault="00000000">
      <w:pPr>
        <w:pStyle w:val="Caption"/>
        <w:keepNext/>
      </w:pPr>
      <w:bookmarkStart w:id="22" w:name="_Refd22e9038"/>
      <w:bookmarkStart w:id="23" w:name="_Tocd22e9038"/>
      <w:r>
        <w:lastRenderedPageBreak/>
        <w:t xml:space="preserve">Figure </w:t>
      </w:r>
      <w:bookmarkStart w:id="24" w:name="_Numd22e9038"/>
      <w:r>
        <w:fldChar w:fldCharType="begin"/>
      </w:r>
      <w:r>
        <w:instrText xml:space="preserve"> SEQ Figure \* ARABIC </w:instrText>
      </w:r>
      <w:r>
        <w:fldChar w:fldCharType="separate"/>
      </w:r>
      <w:r w:rsidR="002C0B52">
        <w:rPr>
          <w:noProof/>
        </w:rPr>
        <w:t>2</w:t>
      </w:r>
      <w:r>
        <w:rPr>
          <w:noProof/>
        </w:rPr>
        <w:fldChar w:fldCharType="end"/>
      </w:r>
      <w:bookmarkEnd w:id="22"/>
      <w:bookmarkEnd w:id="23"/>
      <w:bookmarkEnd w:id="24"/>
      <w:r>
        <w:t>: Connected Worker Platform components in a Citrix/RDP environment</w:t>
      </w:r>
    </w:p>
    <w:p w14:paraId="1B222F98" w14:textId="77777777" w:rsidR="004905BE" w:rsidRDefault="00000000">
      <w:pPr>
        <w:pStyle w:val="BodyText"/>
      </w:pPr>
      <w:r>
        <w:rPr>
          <w:noProof/>
        </w:rPr>
        <w:drawing>
          <wp:inline distT="0" distB="0" distL="0" distR="0" wp14:anchorId="3319D007" wp14:editId="004E63CE">
            <wp:extent cx="6120000" cy="3603180"/>
            <wp:effectExtent l="0" t="0" r="0" b="0"/>
            <wp:docPr id="296332799" name="Picture 296332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wp_auth_only_overview_centralized.png"/>
                    <pic:cNvPicPr/>
                  </pic:nvPicPr>
                  <pic:blipFill>
                    <a:blip r:embed="rId12">
                      <a:extLst>
                        <a:ext uri="{28A0092B-C50C-407E-A947-70E740481C1C}">
                          <a14:useLocalDpi xmlns:a14="http://schemas.microsoft.com/office/drawing/2010/main" val="0"/>
                        </a:ext>
                      </a:extLst>
                    </a:blip>
                    <a:stretch>
                      <a:fillRect/>
                    </a:stretch>
                  </pic:blipFill>
                  <pic:spPr>
                    <a:xfrm>
                      <a:off x="0" y="0"/>
                      <a:ext cx="9486900" cy="5585460"/>
                    </a:xfrm>
                    <a:prstGeom prst="rect">
                      <a:avLst/>
                    </a:prstGeom>
                  </pic:spPr>
                </pic:pic>
              </a:graphicData>
            </a:graphic>
          </wp:inline>
        </w:drawing>
      </w:r>
    </w:p>
    <w:p w14:paraId="09888B9A" w14:textId="77777777" w:rsidR="004905BE" w:rsidRDefault="00000000">
      <w:pPr>
        <w:pStyle w:val="BodyText"/>
      </w:pPr>
      <w:r>
        <w:t>The following table summarizes how the component configurations differ in a remote environment. For general information about the Connected Worker Platform components, see the section Connected Worker Platform Components in a Local Environment.</w:t>
      </w:r>
    </w:p>
    <w:p w14:paraId="56603AF5" w14:textId="77777777" w:rsidR="004905BE" w:rsidRDefault="00000000">
      <w:pPr>
        <w:pStyle w:val="BodyText"/>
      </w:pPr>
      <w:r>
        <w:rPr>
          <w:b/>
          <w:caps/>
        </w:rPr>
        <w:t xml:space="preserve">Note: </w:t>
      </w:r>
      <w:r>
        <w:t>While not displayed, it is assumed that NES, Nymi Agent, and the CWP Backend components are clustered.</w:t>
      </w:r>
    </w:p>
    <w:p w14:paraId="44C2A2B1" w14:textId="77777777" w:rsidR="004905BE" w:rsidRDefault="00000000">
      <w:pPr>
        <w:pStyle w:val="Caption"/>
        <w:keepNext/>
      </w:pPr>
      <w:bookmarkStart w:id="25" w:name="_Refd22e9069"/>
      <w:bookmarkStart w:id="26" w:name="_Tocd22e9069"/>
      <w:r>
        <w:t xml:space="preserve">Table </w:t>
      </w:r>
      <w:bookmarkStart w:id="27" w:name="_Numd22e9069"/>
      <w:r>
        <w:fldChar w:fldCharType="begin"/>
      </w:r>
      <w:r>
        <w:instrText xml:space="preserve"> SEQ Table \* ARABIC </w:instrText>
      </w:r>
      <w:r>
        <w:fldChar w:fldCharType="separate"/>
      </w:r>
      <w:r w:rsidR="002C0B52">
        <w:rPr>
          <w:noProof/>
        </w:rPr>
        <w:t>3</w:t>
      </w:r>
      <w:r>
        <w:rPr>
          <w:noProof/>
        </w:rPr>
        <w:fldChar w:fldCharType="end"/>
      </w:r>
      <w:bookmarkEnd w:id="25"/>
      <w:bookmarkEnd w:id="26"/>
      <w:bookmarkEnd w:id="27"/>
      <w:r>
        <w:t>: Connected Worker Platform Components</w:t>
      </w:r>
    </w:p>
    <w:tbl>
      <w:tblPr>
        <w:tblStyle w:val="TableGrid"/>
        <w:tblW w:w="0" w:type="auto"/>
        <w:tblLook w:val="0620" w:firstRow="1" w:lastRow="0" w:firstColumn="0" w:lastColumn="0" w:noHBand="1" w:noVBand="1"/>
      </w:tblPr>
      <w:tblGrid>
        <w:gridCol w:w="1673"/>
        <w:gridCol w:w="7949"/>
      </w:tblGrid>
      <w:tr w:rsidR="004905BE" w14:paraId="0EA2897E" w14:textId="77777777">
        <w:trPr>
          <w:cantSplit/>
          <w:tblHeader/>
        </w:trPr>
        <w:tc>
          <w:tcPr>
            <w:tcW w:w="0" w:type="auto"/>
          </w:tcPr>
          <w:p w14:paraId="79E84A65" w14:textId="77777777" w:rsidR="004905BE" w:rsidRDefault="00000000">
            <w:pPr>
              <w:pStyle w:val="BodyText"/>
            </w:pPr>
            <w:r>
              <w:t>Component</w:t>
            </w:r>
          </w:p>
        </w:tc>
        <w:tc>
          <w:tcPr>
            <w:tcW w:w="0" w:type="auto"/>
          </w:tcPr>
          <w:p w14:paraId="5F7B0CAF" w14:textId="77777777" w:rsidR="004905BE" w:rsidRDefault="00000000">
            <w:pPr>
              <w:pStyle w:val="BodyText"/>
            </w:pPr>
            <w:r>
              <w:t>Description</w:t>
            </w:r>
          </w:p>
        </w:tc>
      </w:tr>
      <w:tr w:rsidR="004905BE" w14:paraId="4E7F3F3C" w14:textId="77777777">
        <w:trPr>
          <w:cantSplit/>
        </w:trPr>
        <w:tc>
          <w:tcPr>
            <w:tcW w:w="0" w:type="auto"/>
          </w:tcPr>
          <w:p w14:paraId="0C815A2D" w14:textId="77777777" w:rsidR="004905BE" w:rsidRDefault="00000000">
            <w:pPr>
              <w:pStyle w:val="BodyText"/>
            </w:pPr>
            <w:r>
              <w:t>Enrollment Terminal</w:t>
            </w:r>
          </w:p>
        </w:tc>
        <w:tc>
          <w:tcPr>
            <w:tcW w:w="0" w:type="auto"/>
          </w:tcPr>
          <w:p w14:paraId="596D3B0D" w14:textId="77777777" w:rsidR="004905BE" w:rsidRDefault="00000000">
            <w:pPr>
              <w:pStyle w:val="BodyText"/>
            </w:pPr>
            <w:r>
              <w:t>Windows 10 endpoint that users access to enroll their Nymi Band.  Nymi recommends that you use a thick client for the enrollment terminal.</w:t>
            </w:r>
          </w:p>
        </w:tc>
      </w:tr>
      <w:tr w:rsidR="004905BE" w14:paraId="35DE9D50" w14:textId="77777777">
        <w:trPr>
          <w:cantSplit/>
        </w:trPr>
        <w:tc>
          <w:tcPr>
            <w:tcW w:w="0" w:type="auto"/>
          </w:tcPr>
          <w:p w14:paraId="02A9AEA7" w14:textId="77777777" w:rsidR="004905BE" w:rsidRDefault="00000000">
            <w:pPr>
              <w:pStyle w:val="BodyText"/>
            </w:pPr>
            <w:r>
              <w:t>User Terminal (thick client)</w:t>
            </w:r>
          </w:p>
        </w:tc>
        <w:tc>
          <w:tcPr>
            <w:tcW w:w="0" w:type="auto"/>
          </w:tcPr>
          <w:p w14:paraId="429DE594" w14:textId="77777777" w:rsidR="004905BE" w:rsidRDefault="00000000">
            <w:pPr>
              <w:pStyle w:val="BodyText"/>
            </w:pPr>
            <w:r>
              <w:t>A Windows 10 endpoint that users use to:</w:t>
            </w:r>
          </w:p>
          <w:p w14:paraId="3E7D3F5A" w14:textId="77777777" w:rsidR="004905BE" w:rsidRDefault="00000000">
            <w:pPr>
              <w:pStyle w:val="ListBullet"/>
              <w:numPr>
                <w:ilvl w:val="0"/>
                <w:numId w:val="7"/>
              </w:numPr>
            </w:pPr>
            <w:r>
              <w:t>Access a remote session host and launch an NEA that is installed on a remote session host.</w:t>
            </w:r>
          </w:p>
          <w:p w14:paraId="65F42F58" w14:textId="77777777" w:rsidR="004905BE" w:rsidRDefault="00000000">
            <w:pPr>
              <w:pStyle w:val="ListBullet"/>
              <w:numPr>
                <w:ilvl w:val="0"/>
                <w:numId w:val="7"/>
              </w:numPr>
            </w:pPr>
            <w:r>
              <w:t>Use Nymi Lock Control to lock and unlock the desktop.</w:t>
            </w:r>
          </w:p>
          <w:p w14:paraId="63C92007" w14:textId="77777777" w:rsidR="004905BE" w:rsidRDefault="00000000">
            <w:pPr>
              <w:pStyle w:val="BodyText"/>
            </w:pPr>
            <w:r>
              <w:t>When you install Nymi Runtime on the user terminal, only install the Nymi Bluetooth Endpoint component. The nbe.toml file defines the location of the centralized Nymi Agent. The Nymi Bluetooth Endpoint service communicates with the Nymi Agent service over websocket port 9120.</w:t>
            </w:r>
          </w:p>
        </w:tc>
      </w:tr>
      <w:tr w:rsidR="004905BE" w14:paraId="43757714" w14:textId="77777777">
        <w:trPr>
          <w:cantSplit/>
        </w:trPr>
        <w:tc>
          <w:tcPr>
            <w:tcW w:w="0" w:type="auto"/>
          </w:tcPr>
          <w:p w14:paraId="3845C7B3" w14:textId="77777777" w:rsidR="004905BE" w:rsidRDefault="00000000">
            <w:pPr>
              <w:pStyle w:val="BodyText"/>
            </w:pPr>
            <w:r>
              <w:lastRenderedPageBreak/>
              <w:t>User Terminal (thin client)</w:t>
            </w:r>
          </w:p>
        </w:tc>
        <w:tc>
          <w:tcPr>
            <w:tcW w:w="0" w:type="auto"/>
          </w:tcPr>
          <w:p w14:paraId="680AFC5C" w14:textId="77777777" w:rsidR="004905BE" w:rsidRDefault="00000000">
            <w:pPr>
              <w:pStyle w:val="BodyText"/>
            </w:pPr>
            <w:r>
              <w:t>An endpoint that users use to:</w:t>
            </w:r>
          </w:p>
          <w:p w14:paraId="08804990" w14:textId="77777777" w:rsidR="004905BE" w:rsidRDefault="00000000">
            <w:pPr>
              <w:pStyle w:val="ListBullet"/>
              <w:numPr>
                <w:ilvl w:val="0"/>
                <w:numId w:val="8"/>
              </w:numPr>
            </w:pPr>
            <w:r>
              <w:t>Access a remote session host and launch an NEA that is installed on a remote session host.</w:t>
            </w:r>
          </w:p>
          <w:p w14:paraId="3C92E19E" w14:textId="77777777" w:rsidR="004905BE" w:rsidRDefault="00000000">
            <w:pPr>
              <w:pStyle w:val="ListBullet"/>
              <w:numPr>
                <w:ilvl w:val="0"/>
                <w:numId w:val="8"/>
              </w:numPr>
            </w:pPr>
            <w:r>
              <w:t>Use Nymi Lock Control to lock and unlock the remote or virtual desktop.</w:t>
            </w:r>
          </w:p>
          <w:p w14:paraId="69E64F1A" w14:textId="77777777" w:rsidR="004905BE" w:rsidRDefault="00000000">
            <w:pPr>
              <w:pStyle w:val="BodyText"/>
            </w:pPr>
            <w:r>
              <w:t>When you install Nymi Runtime on the user terminal, only install the Nymi Bluetooth Endpoint component. The nbe.toml file defines the location of the centralized Nymi Agent. The Nymi Bluetooth Endpoint service communicates with the Nymi Agent service over websocket port 9120.</w:t>
            </w:r>
          </w:p>
        </w:tc>
      </w:tr>
      <w:tr w:rsidR="004905BE" w14:paraId="5A008C00" w14:textId="77777777">
        <w:trPr>
          <w:cantSplit/>
        </w:trPr>
        <w:tc>
          <w:tcPr>
            <w:tcW w:w="0" w:type="auto"/>
          </w:tcPr>
          <w:p w14:paraId="0C6623EB" w14:textId="77777777" w:rsidR="004905BE" w:rsidRDefault="00000000">
            <w:pPr>
              <w:pStyle w:val="BodyText"/>
            </w:pPr>
            <w:r>
              <w:t>Citrix/RDP server</w:t>
            </w:r>
          </w:p>
        </w:tc>
        <w:tc>
          <w:tcPr>
            <w:tcW w:w="0" w:type="auto"/>
          </w:tcPr>
          <w:p w14:paraId="457CA631" w14:textId="77777777" w:rsidR="004905BE" w:rsidRDefault="00000000">
            <w:pPr>
              <w:pStyle w:val="BodyText"/>
            </w:pPr>
            <w:r>
              <w:t>Remote session host. In Citrix and RDP environments, the user uses a thin client to connect to a remote session host and then launches an NEA that is installed on a remote session host. Different user sessions run their own NEA instance.</w:t>
            </w:r>
          </w:p>
        </w:tc>
      </w:tr>
      <w:tr w:rsidR="004905BE" w14:paraId="00438B44" w14:textId="77777777">
        <w:trPr>
          <w:cantSplit/>
        </w:trPr>
        <w:tc>
          <w:tcPr>
            <w:tcW w:w="0" w:type="auto"/>
          </w:tcPr>
          <w:p w14:paraId="6207D2E9" w14:textId="77777777" w:rsidR="004905BE" w:rsidRDefault="00000000">
            <w:pPr>
              <w:pStyle w:val="BodyText"/>
            </w:pPr>
            <w:r>
              <w:t>Centralized Nymi Agent</w:t>
            </w:r>
          </w:p>
        </w:tc>
        <w:tc>
          <w:tcPr>
            <w:tcW w:w="0" w:type="auto"/>
          </w:tcPr>
          <w:p w14:paraId="61331899" w14:textId="77777777" w:rsidR="004905BE" w:rsidRDefault="00000000">
            <w:pPr>
              <w:pStyle w:val="BodyText"/>
            </w:pPr>
            <w:r>
              <w:t xml:space="preserve">Nymi Runtime component that you install in a central location on a single machine or a cluster of two or more machines that is accessible to all user terminals, for example on the server with the NES application. Provides BLE management, manages operations and message routing. Facilitates communication between NEAs and the Nymi Band, and maintains knowledge of the Nymi Band presence and authenticated states. </w:t>
            </w:r>
          </w:p>
        </w:tc>
      </w:tr>
    </w:tbl>
    <w:p w14:paraId="3A424F79" w14:textId="77777777" w:rsidR="004905BE" w:rsidRDefault="00000000">
      <w:pPr>
        <w:pStyle w:val="Heading2"/>
      </w:pPr>
      <w:bookmarkStart w:id="28" w:name="_Refd22e9265"/>
      <w:bookmarkStart w:id="29" w:name="_Numd22e9265"/>
      <w:bookmarkStart w:id="30" w:name="_Toc189635806"/>
      <w:r>
        <w:t>Deployment of the Nymi WebAPI</w:t>
      </w:r>
      <w:bookmarkEnd w:id="28"/>
      <w:bookmarkEnd w:id="29"/>
      <w:bookmarkEnd w:id="30"/>
    </w:p>
    <w:p w14:paraId="1CEFAF66" w14:textId="77777777" w:rsidR="004905BE" w:rsidRDefault="00000000">
      <w:pPr>
        <w:pStyle w:val="BodyText"/>
      </w:pPr>
      <w:r>
        <w:t>You can deploy the Nymi WebAPI in a centralized or decentralized Nymi Agent configuration.</w:t>
      </w:r>
    </w:p>
    <w:p w14:paraId="3228A722" w14:textId="77777777" w:rsidR="004905BE" w:rsidRDefault="00000000">
      <w:pPr>
        <w:pStyle w:val="BodyText"/>
      </w:pPr>
      <w:r>
        <w:t>In a decentralized Nymi Agent configuration, you deploy Nymi Agent and Nymi Bluetooth Endpoint components on each workstation to access a locally installed Nymi-enabled Application(NEA).</w:t>
      </w:r>
    </w:p>
    <w:p w14:paraId="5CA09D57" w14:textId="77777777" w:rsidR="004905BE" w:rsidRDefault="00000000">
      <w:pPr>
        <w:pStyle w:val="BodyText"/>
      </w:pPr>
      <w:r>
        <w:t>In a centralized Nymi Agent configuration, for example, when you use the Nymi Band with Citrix and RDP published applications or desktops, you install:</w:t>
      </w:r>
    </w:p>
    <w:p w14:paraId="18C0F237" w14:textId="77777777" w:rsidR="004905BE" w:rsidRDefault="00000000">
      <w:pPr>
        <w:pStyle w:val="ListBullet"/>
        <w:numPr>
          <w:ilvl w:val="0"/>
          <w:numId w:val="9"/>
        </w:numPr>
      </w:pPr>
      <w:r>
        <w:t>Nymi Agent component on a server that multiple workstations can access, such as the Nymi Enterprise Server(NES) server.</w:t>
      </w:r>
    </w:p>
    <w:p w14:paraId="3D18F921" w14:textId="77777777" w:rsidR="004905BE" w:rsidRDefault="00000000">
      <w:pPr>
        <w:pStyle w:val="ListBullet"/>
        <w:numPr>
          <w:ilvl w:val="0"/>
          <w:numId w:val="9"/>
        </w:numPr>
      </w:pPr>
      <w:r>
        <w:t>Nymi Bluetooth Endpoint component on each workstation.</w:t>
      </w:r>
    </w:p>
    <w:p w14:paraId="021A35F8" w14:textId="77777777" w:rsidR="004905BE" w:rsidRDefault="00000000">
      <w:pPr>
        <w:pStyle w:val="BodyText"/>
      </w:pPr>
      <w:r>
        <w:rPr>
          <w:b/>
          <w:caps/>
        </w:rPr>
        <w:t xml:space="preserve">Note: </w:t>
      </w:r>
      <w:r>
        <w:t>For more information about how to deploy a centralized Nymi Agent see the Nymi Connected Worker Platform—Deployment Guide.</w:t>
      </w:r>
    </w:p>
    <w:p w14:paraId="42950971" w14:textId="77777777" w:rsidR="004905BE" w:rsidRDefault="00000000">
      <w:pPr>
        <w:pStyle w:val="BodyText"/>
      </w:pPr>
      <w:r>
        <w:t>The Nymi Bluetooth Endpoint and NEA must know the identity of the workstation to which the application wants to connect. By default, this identity is the IP address of the workstation. When you deploy Nymi Agent locally on the client workstation, both components use the loopback address, so they will connect automatically. When you deploy a centralized Nymi Agent, the Nymi Agent subscribes the Bluetooth Endpoint, the Nymi DLL, and WebSocket connections to the Nymi WebAPI by using the source IP of the connection. Therefore, if the Bluetooth Endpoint and application that is using the Nymi WebAPI are on the same host the application will work on connection.</w:t>
      </w:r>
    </w:p>
    <w:p w14:paraId="6A97FD2E" w14:textId="77777777" w:rsidR="004905BE" w:rsidRDefault="00000000">
      <w:pPr>
        <w:pStyle w:val="BodyText"/>
      </w:pPr>
      <w:r>
        <w:t>For deployments in an RDP/Citrix environment or when the MES application (NEA) resides on a different host (such as a web or application server), the IP address of the client that runs the NEA is different from the IP address of the workstation. Therefore, ensure that the NEA can determine the IP address of the client workstation that runs the Nymi Bluetooth Endpoint.</w:t>
      </w:r>
    </w:p>
    <w:p w14:paraId="63D8C957" w14:textId="77777777" w:rsidR="004905BE" w:rsidRDefault="00000000">
      <w:pPr>
        <w:pStyle w:val="ListBullet"/>
        <w:numPr>
          <w:ilvl w:val="0"/>
          <w:numId w:val="10"/>
        </w:numPr>
      </w:pPr>
      <w:r>
        <w:lastRenderedPageBreak/>
        <w:t>In remote desktop sessions, the IP address is usually available through Windows Terminal Services APIs.</w:t>
      </w:r>
    </w:p>
    <w:p w14:paraId="0EB10392" w14:textId="77777777" w:rsidR="004905BE" w:rsidRDefault="00000000">
      <w:pPr>
        <w:pStyle w:val="ListBullet"/>
        <w:numPr>
          <w:ilvl w:val="0"/>
          <w:numId w:val="10"/>
        </w:numPr>
      </w:pPr>
      <w:r>
        <w:t>If you are not using RDP or Citrix, the IP address is usually available through vendor-specific environments or APIs.</w:t>
      </w:r>
    </w:p>
    <w:p w14:paraId="37E2C045" w14:textId="77777777" w:rsidR="004905BE" w:rsidRDefault="00000000">
      <w:pPr>
        <w:pStyle w:val="ListBullet"/>
        <w:numPr>
          <w:ilvl w:val="0"/>
          <w:numId w:val="10"/>
        </w:numPr>
      </w:pPr>
      <w:r>
        <w:t>For remote applications, such as web-based application, you can determine the IP address by using the source IP address of the client requests.</w:t>
      </w:r>
    </w:p>
    <w:p w14:paraId="10F6F4CE" w14:textId="77777777" w:rsidR="004905BE" w:rsidRDefault="00000000">
      <w:pPr>
        <w:pStyle w:val="BodyText"/>
      </w:pPr>
      <w:r>
        <w:t>When the application determines the IP address of the client workstation, the application must use the subscribe operation to connect to the correct Nymi Bluetooth Endpoint. Keep in mind that multiple IP addresses on the user workstation or NAT between components can interfere with determining client IP addresses and should be taken into consideration during deployment of an application.</w:t>
      </w:r>
    </w:p>
    <w:p w14:paraId="6D1A3F3A" w14:textId="77777777" w:rsidR="004905BE" w:rsidRDefault="00000000">
      <w:pPr>
        <w:pStyle w:val="BodyText"/>
      </w:pPr>
      <w:r>
        <w:t>If users might move between two or more client workstations, they must terminate their session before switching to another workstation, or the application must take this into account and start a new subscribe operation after reconnection.</w:t>
      </w:r>
    </w:p>
    <w:p w14:paraId="22F87D59" w14:textId="77777777" w:rsidR="004905BE" w:rsidRDefault="00000000">
      <w:pPr>
        <w:pStyle w:val="Heading2"/>
      </w:pPr>
      <w:bookmarkStart w:id="31" w:name="_Refd22e9442"/>
      <w:bookmarkStart w:id="32" w:name="_Numd22e9442"/>
      <w:bookmarkStart w:id="33" w:name="_Toc189635807"/>
      <w:r>
        <w:t>Nymi WebAPI Configuration Requirements</w:t>
      </w:r>
      <w:bookmarkEnd w:id="31"/>
      <w:bookmarkEnd w:id="32"/>
      <w:bookmarkEnd w:id="33"/>
    </w:p>
    <w:p w14:paraId="31ED7AC0" w14:textId="77777777" w:rsidR="004905BE" w:rsidRDefault="004905BE">
      <w:pPr>
        <w:pStyle w:val="BodyText"/>
      </w:pPr>
    </w:p>
    <w:p w14:paraId="7E8AF329" w14:textId="77777777" w:rsidR="004905BE" w:rsidRDefault="00000000">
      <w:pPr>
        <w:pStyle w:val="BodyText"/>
      </w:pPr>
      <w:r>
        <w:t>Review the following requirements for the Nymi WebAPI and Nymi Agent components:</w:t>
      </w:r>
    </w:p>
    <w:p w14:paraId="339F5CD0" w14:textId="77777777" w:rsidR="004905BE" w:rsidRDefault="00000000">
      <w:pPr>
        <w:pStyle w:val="ListBullet"/>
        <w:numPr>
          <w:ilvl w:val="0"/>
          <w:numId w:val="11"/>
        </w:numPr>
      </w:pPr>
      <w:r>
        <w:t>Provide access to a distinct port for each component, port numbers are described later in this document.</w:t>
      </w:r>
    </w:p>
    <w:p w14:paraId="03B86737" w14:textId="77777777" w:rsidR="004905BE" w:rsidRDefault="00000000">
      <w:pPr>
        <w:pStyle w:val="ListBullet"/>
        <w:numPr>
          <w:ilvl w:val="0"/>
          <w:numId w:val="11"/>
        </w:numPr>
      </w:pPr>
      <w:r>
        <w:t>Configure transport layer security: on the server or by offloading.</w:t>
      </w:r>
    </w:p>
    <w:p w14:paraId="545C5FAD" w14:textId="77777777" w:rsidR="004905BE" w:rsidRDefault="00000000">
      <w:pPr>
        <w:pStyle w:val="ListBullet"/>
        <w:numPr>
          <w:ilvl w:val="0"/>
          <w:numId w:val="11"/>
        </w:numPr>
      </w:pPr>
      <w:r>
        <w:t>Ensure that both components have connectivity to NES.</w:t>
      </w:r>
    </w:p>
    <w:p w14:paraId="76CF609D" w14:textId="77777777" w:rsidR="004905BE" w:rsidRDefault="00000000">
      <w:pPr>
        <w:pStyle w:val="ListBullet"/>
        <w:numPr>
          <w:ilvl w:val="0"/>
          <w:numId w:val="11"/>
        </w:numPr>
      </w:pPr>
      <w:r>
        <w:t>Ensure that there is no Network Address Translation (NAT) between the Nymi WebAPI of the Nymi Agent and the user terminals.</w:t>
      </w:r>
    </w:p>
    <w:p w14:paraId="0CBA4F0A" w14:textId="77777777" w:rsidR="004905BE" w:rsidRDefault="00000000">
      <w:pPr>
        <w:pStyle w:val="ListBullet"/>
        <w:numPr>
          <w:ilvl w:val="0"/>
          <w:numId w:val="11"/>
        </w:numPr>
      </w:pPr>
      <w:r>
        <w:t>When you use a centralized Nymi Agent on the same server as NES, ensure that each component can co-locate with the NES (ensure that you use distinct TCP ports).</w:t>
      </w:r>
    </w:p>
    <w:p w14:paraId="6276EA9A" w14:textId="77777777" w:rsidR="004905BE" w:rsidRDefault="00000000">
      <w:pPr>
        <w:pStyle w:val="Heading1"/>
      </w:pPr>
      <w:bookmarkStart w:id="34" w:name="_Refd22e9525"/>
      <w:bookmarkStart w:id="35" w:name="_Numd22e9525"/>
      <w:bookmarkStart w:id="36" w:name="_Toc189635808"/>
      <w:r>
        <w:t>Prepare for Connected Worker Platform Deployment</w:t>
      </w:r>
      <w:bookmarkEnd w:id="34"/>
      <w:bookmarkEnd w:id="35"/>
      <w:bookmarkEnd w:id="36"/>
    </w:p>
    <w:p w14:paraId="07130A17" w14:textId="77777777" w:rsidR="004905BE" w:rsidRDefault="00000000">
      <w:pPr>
        <w:pStyle w:val="BodyText"/>
      </w:pPr>
      <w:r>
        <w:t>Review this section for information about the requirements and steps that you mus preform to prepare for the Connected Worker Platform(CWP) components .</w:t>
      </w:r>
    </w:p>
    <w:p w14:paraId="0076B64D" w14:textId="77777777" w:rsidR="004905BE" w:rsidRDefault="00000000">
      <w:pPr>
        <w:pStyle w:val="Heading2"/>
      </w:pPr>
      <w:bookmarkStart w:id="37" w:name="_Refd22e9565"/>
      <w:bookmarkStart w:id="38" w:name="_Numd22e9565"/>
      <w:bookmarkStart w:id="39" w:name="_Toc189635809"/>
      <w:r>
        <w:t>Hardware and Software Requirements</w:t>
      </w:r>
      <w:bookmarkEnd w:id="37"/>
      <w:bookmarkEnd w:id="38"/>
      <w:bookmarkEnd w:id="39"/>
    </w:p>
    <w:p w14:paraId="653C6650" w14:textId="77777777" w:rsidR="004905BE" w:rsidRDefault="00000000">
      <w:pPr>
        <w:pStyle w:val="BodyText"/>
      </w:pPr>
      <w:r>
        <w:t>The following sections provide more information about the hardware and software requirements for Connected Worker Platform components.</w:t>
      </w:r>
    </w:p>
    <w:p w14:paraId="592DE9B2" w14:textId="77777777" w:rsidR="004905BE" w:rsidRDefault="00000000">
      <w:pPr>
        <w:pStyle w:val="Heading3"/>
      </w:pPr>
      <w:bookmarkStart w:id="40" w:name="_Refd22e9599"/>
      <w:bookmarkStart w:id="41" w:name="_Numd22e9599"/>
      <w:bookmarkStart w:id="42" w:name="_Toc189635810"/>
      <w:r>
        <w:t>NES Requirements</w:t>
      </w:r>
      <w:bookmarkEnd w:id="40"/>
      <w:bookmarkEnd w:id="41"/>
      <w:bookmarkEnd w:id="42"/>
    </w:p>
    <w:p w14:paraId="516B46C7" w14:textId="77777777" w:rsidR="004905BE" w:rsidRDefault="00000000">
      <w:pPr>
        <w:pStyle w:val="BodyText"/>
      </w:pPr>
      <w:r>
        <w:t>The following sections define the hardware and software requirements to consider before you deploy NES.</w:t>
      </w:r>
    </w:p>
    <w:p w14:paraId="1B871677" w14:textId="77777777" w:rsidR="004905BE" w:rsidRDefault="00000000">
      <w:r>
        <w:t>Hardware Requirements</w:t>
      </w:r>
    </w:p>
    <w:p w14:paraId="2875825D" w14:textId="77777777" w:rsidR="004905BE" w:rsidRDefault="00000000">
      <w:pPr>
        <w:pStyle w:val="BodyText"/>
      </w:pPr>
      <w:r>
        <w:t>The NES hardware requirements differ based on the nature of user operations, load and other software that is deployed on the same server. The following section lists the recommendations for minimum hardware requirements.</w:t>
      </w:r>
    </w:p>
    <w:p w14:paraId="3F16E6ED" w14:textId="77777777" w:rsidR="004905BE" w:rsidRDefault="00000000">
      <w:pPr>
        <w:pStyle w:val="ListBullet"/>
        <w:numPr>
          <w:ilvl w:val="0"/>
          <w:numId w:val="12"/>
        </w:numPr>
      </w:pPr>
      <w:r>
        <w:t>1-5000 users:</w:t>
      </w:r>
    </w:p>
    <w:p w14:paraId="6CA5F454" w14:textId="77777777" w:rsidR="004905BE" w:rsidRDefault="00000000">
      <w:pPr>
        <w:pStyle w:val="ListBullet2"/>
        <w:numPr>
          <w:ilvl w:val="1"/>
          <w:numId w:val="13"/>
        </w:numPr>
      </w:pPr>
      <w:r>
        <w:t>4 Core CPU</w:t>
      </w:r>
    </w:p>
    <w:p w14:paraId="359B1960" w14:textId="77777777" w:rsidR="004905BE" w:rsidRDefault="00000000">
      <w:pPr>
        <w:pStyle w:val="ListBullet2"/>
        <w:numPr>
          <w:ilvl w:val="1"/>
          <w:numId w:val="13"/>
        </w:numPr>
      </w:pPr>
      <w:r>
        <w:t>8GB RAM</w:t>
      </w:r>
    </w:p>
    <w:p w14:paraId="1A295038" w14:textId="77777777" w:rsidR="004905BE" w:rsidRDefault="00000000">
      <w:pPr>
        <w:pStyle w:val="ListBullet2"/>
        <w:numPr>
          <w:ilvl w:val="1"/>
          <w:numId w:val="13"/>
        </w:numPr>
      </w:pPr>
      <w:r>
        <w:t>20GB free disk space</w:t>
      </w:r>
    </w:p>
    <w:p w14:paraId="3DF72DBD" w14:textId="77777777" w:rsidR="004905BE" w:rsidRDefault="00000000">
      <w:pPr>
        <w:pStyle w:val="ListBullet"/>
        <w:numPr>
          <w:ilvl w:val="0"/>
          <w:numId w:val="12"/>
        </w:numPr>
      </w:pPr>
      <w:r>
        <w:lastRenderedPageBreak/>
        <w:t>5000-10000 users:</w:t>
      </w:r>
    </w:p>
    <w:p w14:paraId="4EA28ABE" w14:textId="77777777" w:rsidR="004905BE" w:rsidRDefault="00000000">
      <w:pPr>
        <w:pStyle w:val="ListBullet2"/>
        <w:numPr>
          <w:ilvl w:val="1"/>
          <w:numId w:val="14"/>
        </w:numPr>
      </w:pPr>
      <w:r>
        <w:t>4 Core CPU</w:t>
      </w:r>
    </w:p>
    <w:p w14:paraId="4CB1881E" w14:textId="77777777" w:rsidR="004905BE" w:rsidRDefault="00000000">
      <w:pPr>
        <w:pStyle w:val="ListBullet2"/>
        <w:numPr>
          <w:ilvl w:val="1"/>
          <w:numId w:val="14"/>
        </w:numPr>
      </w:pPr>
      <w:r>
        <w:t>16GB RAM</w:t>
      </w:r>
    </w:p>
    <w:p w14:paraId="51BFD2B8" w14:textId="77777777" w:rsidR="004905BE" w:rsidRDefault="00000000">
      <w:pPr>
        <w:pStyle w:val="ListBullet2"/>
        <w:numPr>
          <w:ilvl w:val="1"/>
          <w:numId w:val="14"/>
        </w:numPr>
      </w:pPr>
      <w:r>
        <w:t>40GB free disk space</w:t>
      </w:r>
    </w:p>
    <w:p w14:paraId="4703C54B" w14:textId="77777777" w:rsidR="004905BE" w:rsidRDefault="00000000">
      <w:r>
        <w:t>Software Requirements</w:t>
      </w:r>
    </w:p>
    <w:p w14:paraId="76B4B006" w14:textId="77777777" w:rsidR="004905BE" w:rsidRDefault="00000000">
      <w:pPr>
        <w:pStyle w:val="BodyText"/>
      </w:pPr>
      <w:r>
        <w:t>NES has the following software requirements.</w:t>
      </w:r>
    </w:p>
    <w:p w14:paraId="0CD1D7F5" w14:textId="77777777" w:rsidR="004905BE" w:rsidRDefault="00000000">
      <w:pPr>
        <w:pStyle w:val="ListBullet"/>
        <w:numPr>
          <w:ilvl w:val="0"/>
          <w:numId w:val="15"/>
        </w:numPr>
      </w:pPr>
      <w:r>
        <w:t>Microsoft Windows Server 2016, 2019, or 2022</w:t>
      </w:r>
    </w:p>
    <w:p w14:paraId="69569C8E" w14:textId="77777777" w:rsidR="004905BE" w:rsidRDefault="00000000">
      <w:pPr>
        <w:pStyle w:val="BodyText"/>
        <w:ind w:left="720"/>
      </w:pPr>
      <w:r>
        <w:rPr>
          <w:b/>
          <w:caps/>
        </w:rPr>
        <w:t xml:space="preserve">Note: </w:t>
      </w:r>
      <w:r>
        <w:t>Ensure that the NES host is not a Domain Controller (DC).</w:t>
      </w:r>
    </w:p>
    <w:p w14:paraId="3AC0E986" w14:textId="77777777" w:rsidR="004905BE" w:rsidRDefault="00000000">
      <w:pPr>
        <w:pStyle w:val="ListBullet"/>
        <w:numPr>
          <w:ilvl w:val="0"/>
          <w:numId w:val="15"/>
        </w:numPr>
      </w:pPr>
      <w:r>
        <w:t>Microsoft IIS</w:t>
      </w:r>
    </w:p>
    <w:p w14:paraId="15CB8FC6" w14:textId="77777777" w:rsidR="004905BE" w:rsidRDefault="00000000">
      <w:pPr>
        <w:pStyle w:val="ListBullet"/>
        <w:numPr>
          <w:ilvl w:val="0"/>
          <w:numId w:val="15"/>
        </w:numPr>
      </w:pPr>
      <w:r>
        <w:t>Microsoft .NET Framework 4.8</w:t>
      </w:r>
    </w:p>
    <w:p w14:paraId="3D576D74" w14:textId="77777777" w:rsidR="004905BE" w:rsidRDefault="00000000">
      <w:pPr>
        <w:pStyle w:val="BodyText"/>
        <w:ind w:left="720"/>
      </w:pPr>
      <w:r>
        <w:rPr>
          <w:b/>
          <w:caps/>
        </w:rPr>
        <w:t xml:space="preserve">Note: </w:t>
      </w:r>
      <w:r>
        <w:t>The NES installation package includes Microsoft .NET Framework 4.8, and installs the software if required.</w:t>
      </w:r>
    </w:p>
    <w:p w14:paraId="5E0EE2C4" w14:textId="77777777" w:rsidR="004905BE" w:rsidRDefault="00000000">
      <w:pPr>
        <w:pStyle w:val="Heading3"/>
      </w:pPr>
      <w:bookmarkStart w:id="43" w:name="_Refd22e9716"/>
      <w:bookmarkStart w:id="44" w:name="_Numd22e9716"/>
      <w:bookmarkStart w:id="45" w:name="_Toc189635811"/>
      <w:r>
        <w:t>Time Synchronization Requirements</w:t>
      </w:r>
      <w:bookmarkEnd w:id="43"/>
      <w:bookmarkEnd w:id="44"/>
      <w:bookmarkEnd w:id="45"/>
    </w:p>
    <w:p w14:paraId="7C1E5B0E" w14:textId="77777777" w:rsidR="004905BE" w:rsidRDefault="00000000">
      <w:pPr>
        <w:pStyle w:val="BodyText"/>
      </w:pPr>
      <w:r>
        <w:t>Nymi Band enrollments require time synchronization between the Enrollment Terminal and NES.</w:t>
      </w:r>
    </w:p>
    <w:p w14:paraId="339830D5" w14:textId="77777777" w:rsidR="004905BE" w:rsidRDefault="00000000">
      <w:pPr>
        <w:pStyle w:val="BodyText"/>
      </w:pPr>
      <w:r>
        <w:t>When the Enrollment Terminal is on a domain, the time source for both the Enrollment Terminal and NES is Active Directory Domain Services (AD DS). If your Enrollment Terminal is not joined to a domain, ensure that you find an alternate method to synchronize both the Enrollment Terminal and NES with a reliable time source.</w:t>
      </w:r>
    </w:p>
    <w:p w14:paraId="709621E2" w14:textId="77777777" w:rsidR="004905BE" w:rsidRDefault="00000000">
      <w:pPr>
        <w:pStyle w:val="Heading3"/>
      </w:pPr>
      <w:bookmarkStart w:id="46" w:name="_Refd22e9762"/>
      <w:bookmarkStart w:id="47" w:name="_Numd22e9762"/>
      <w:bookmarkStart w:id="48" w:name="_Toc189635812"/>
      <w:r>
        <w:t>User Terminal Requirements</w:t>
      </w:r>
      <w:bookmarkEnd w:id="46"/>
      <w:bookmarkEnd w:id="47"/>
      <w:bookmarkEnd w:id="48"/>
    </w:p>
    <w:p w14:paraId="4A9ED862" w14:textId="77777777" w:rsidR="004905BE" w:rsidRDefault="00000000">
      <w:pPr>
        <w:pStyle w:val="BodyText"/>
      </w:pPr>
      <w:r>
        <w:t>User terminals are endpoints that can perform different functions in the environment, including enrollment, MES authentication tasks, and desktop locking and unlocking with Nymi Lock Control. User terminals include thick clients and thin clients.</w:t>
      </w:r>
    </w:p>
    <w:p w14:paraId="4ADFF60D" w14:textId="77777777" w:rsidR="004905BE" w:rsidRDefault="00000000">
      <w:r>
        <w:t>Hardware and Software Requirements</w:t>
      </w:r>
    </w:p>
    <w:p w14:paraId="0CEF3162" w14:textId="77777777" w:rsidR="004905BE" w:rsidRDefault="00000000">
      <w:pPr>
        <w:pStyle w:val="BodyText"/>
      </w:pPr>
      <w:r>
        <w:t>All thick client user terminals require connectivity to the server on which you install Nymi Enterprise Server(NES). The following table summarizes the supported operating systems and the hardware device requirements for each user terminal use case.</w:t>
      </w:r>
    </w:p>
    <w:p w14:paraId="4F463C37" w14:textId="77777777" w:rsidR="004905BE" w:rsidRDefault="00000000">
      <w:pPr>
        <w:pStyle w:val="BodyText"/>
      </w:pPr>
      <w:bookmarkStart w:id="49" w:name="_Refd22e9811"/>
      <w:bookmarkStart w:id="50" w:name="_Tocd22e9811"/>
      <w:r>
        <w:rPr>
          <w:b/>
          <w:caps/>
        </w:rPr>
        <w:t xml:space="preserve">Note: </w:t>
      </w:r>
      <w:r>
        <w:t>You can configure and use a user terminal for multiple use cases.</w:t>
      </w:r>
      <w:bookmarkEnd w:id="49"/>
      <w:bookmarkEnd w:id="50"/>
    </w:p>
    <w:tbl>
      <w:tblPr>
        <w:tblStyle w:val="TableGrid"/>
        <w:tblW w:w="0" w:type="auto"/>
        <w:tblLook w:val="0620" w:firstRow="1" w:lastRow="0" w:firstColumn="0" w:lastColumn="0" w:noHBand="1" w:noVBand="1"/>
      </w:tblPr>
      <w:tblGrid>
        <w:gridCol w:w="3238"/>
        <w:gridCol w:w="3687"/>
        <w:gridCol w:w="2697"/>
      </w:tblGrid>
      <w:tr w:rsidR="004905BE" w14:paraId="3441E4F4" w14:textId="77777777">
        <w:trPr>
          <w:cantSplit/>
          <w:tblHeader/>
        </w:trPr>
        <w:tc>
          <w:tcPr>
            <w:tcW w:w="0" w:type="auto"/>
          </w:tcPr>
          <w:p w14:paraId="5480EBFC" w14:textId="77777777" w:rsidR="004905BE" w:rsidRDefault="00000000">
            <w:pPr>
              <w:pStyle w:val="BodyText"/>
            </w:pPr>
            <w:r>
              <w:t>Use Cases</w:t>
            </w:r>
          </w:p>
        </w:tc>
        <w:tc>
          <w:tcPr>
            <w:tcW w:w="0" w:type="auto"/>
          </w:tcPr>
          <w:p w14:paraId="70EA12DD" w14:textId="77777777" w:rsidR="004905BE" w:rsidRDefault="00000000">
            <w:pPr>
              <w:pStyle w:val="BodyText"/>
            </w:pPr>
            <w:r>
              <w:t>Supported Operating System/Browser</w:t>
            </w:r>
          </w:p>
        </w:tc>
        <w:tc>
          <w:tcPr>
            <w:tcW w:w="0" w:type="auto"/>
          </w:tcPr>
          <w:p w14:paraId="5EE28CD6" w14:textId="77777777" w:rsidR="004905BE" w:rsidRDefault="00000000">
            <w:pPr>
              <w:pStyle w:val="BodyText"/>
            </w:pPr>
            <w:r>
              <w:t>Hardware</w:t>
            </w:r>
          </w:p>
        </w:tc>
      </w:tr>
      <w:tr w:rsidR="004905BE" w14:paraId="4628E05B" w14:textId="77777777">
        <w:trPr>
          <w:cantSplit/>
        </w:trPr>
        <w:tc>
          <w:tcPr>
            <w:tcW w:w="0" w:type="auto"/>
          </w:tcPr>
          <w:p w14:paraId="5EF93E1A" w14:textId="77777777" w:rsidR="004905BE" w:rsidRDefault="00000000">
            <w:pPr>
              <w:pStyle w:val="BodyText"/>
            </w:pPr>
            <w:r>
              <w:t>Enrollment</w:t>
            </w:r>
          </w:p>
        </w:tc>
        <w:tc>
          <w:tcPr>
            <w:tcW w:w="0" w:type="auto"/>
          </w:tcPr>
          <w:p w14:paraId="1AD06701" w14:textId="77777777" w:rsidR="004905BE" w:rsidRDefault="00000000">
            <w:pPr>
              <w:pStyle w:val="ListBullet"/>
              <w:numPr>
                <w:ilvl w:val="0"/>
                <w:numId w:val="16"/>
              </w:numPr>
            </w:pPr>
            <w:r>
              <w:t>Windows 10, 64-bit, minimum build version 1607</w:t>
            </w:r>
          </w:p>
          <w:p w14:paraId="480C58FF" w14:textId="77777777" w:rsidR="004905BE" w:rsidRDefault="00000000">
            <w:pPr>
              <w:pStyle w:val="ListBullet"/>
              <w:numPr>
                <w:ilvl w:val="0"/>
                <w:numId w:val="16"/>
              </w:numPr>
            </w:pPr>
            <w:r>
              <w:t>Windows 7, 64-bit</w:t>
            </w:r>
          </w:p>
          <w:p w14:paraId="1CBEFAFE" w14:textId="77777777" w:rsidR="004905BE" w:rsidRDefault="00000000">
            <w:pPr>
              <w:pStyle w:val="BodyText"/>
            </w:pPr>
            <w:r>
              <w:rPr>
                <w:b/>
                <w:caps/>
              </w:rPr>
              <w:t xml:space="preserve">Note: </w:t>
            </w:r>
            <w:r>
              <w:t>Nymi recommends that you use 125% scaling and 1920 x 1080 screen resolution for the terminal hosting the Nymi Band Application</w:t>
            </w:r>
          </w:p>
        </w:tc>
        <w:tc>
          <w:tcPr>
            <w:tcW w:w="0" w:type="auto"/>
          </w:tcPr>
          <w:p w14:paraId="65AF9945" w14:textId="77777777" w:rsidR="004905BE" w:rsidRDefault="00000000">
            <w:pPr>
              <w:pStyle w:val="ListBullet"/>
              <w:numPr>
                <w:ilvl w:val="0"/>
                <w:numId w:val="17"/>
              </w:numPr>
            </w:pPr>
            <w:r>
              <w:t>4GB RAM</w:t>
            </w:r>
          </w:p>
          <w:p w14:paraId="1C97D259" w14:textId="77777777" w:rsidR="004905BE" w:rsidRDefault="00000000">
            <w:pPr>
              <w:pStyle w:val="ListBullet"/>
              <w:numPr>
                <w:ilvl w:val="0"/>
                <w:numId w:val="17"/>
              </w:numPr>
            </w:pPr>
            <w:r>
              <w:t>5GB free disk space</w:t>
            </w:r>
          </w:p>
          <w:p w14:paraId="076D517D" w14:textId="77777777" w:rsidR="004905BE" w:rsidRDefault="00000000">
            <w:pPr>
              <w:pStyle w:val="ListBullet"/>
              <w:numPr>
                <w:ilvl w:val="0"/>
                <w:numId w:val="17"/>
              </w:numPr>
            </w:pPr>
            <w:r>
              <w:t>2 core CPU (recommended)</w:t>
            </w:r>
          </w:p>
          <w:p w14:paraId="07DBE1E2" w14:textId="77777777" w:rsidR="004905BE" w:rsidRDefault="00000000">
            <w:pPr>
              <w:pStyle w:val="ListBullet"/>
              <w:numPr>
                <w:ilvl w:val="0"/>
                <w:numId w:val="17"/>
              </w:numPr>
            </w:pPr>
            <w:r>
              <w:t>1 USB 2.0 port</w:t>
            </w:r>
          </w:p>
          <w:p w14:paraId="19755ACB" w14:textId="77777777" w:rsidR="004905BE" w:rsidRDefault="00000000">
            <w:pPr>
              <w:pStyle w:val="ListBullet"/>
              <w:numPr>
                <w:ilvl w:val="0"/>
                <w:numId w:val="17"/>
              </w:numPr>
            </w:pPr>
            <w:r>
              <w:t>Nymi-supplied bluetooth adapter</w:t>
            </w:r>
          </w:p>
        </w:tc>
      </w:tr>
      <w:tr w:rsidR="004905BE" w14:paraId="38CA3410" w14:textId="77777777">
        <w:trPr>
          <w:cantSplit/>
        </w:trPr>
        <w:tc>
          <w:tcPr>
            <w:tcW w:w="0" w:type="auto"/>
          </w:tcPr>
          <w:p w14:paraId="2933EF42" w14:textId="77777777" w:rsidR="004905BE" w:rsidRDefault="00000000">
            <w:pPr>
              <w:pStyle w:val="BodyText"/>
            </w:pPr>
            <w:r>
              <w:lastRenderedPageBreak/>
              <w:t>Authentication tasks with a Nymi Band in a MES application(Nymi-enabled Applications(NEAs) on Windows, HP ThinPro, and IGEL</w:t>
            </w:r>
          </w:p>
        </w:tc>
        <w:tc>
          <w:tcPr>
            <w:tcW w:w="0" w:type="auto"/>
          </w:tcPr>
          <w:p w14:paraId="486E758B" w14:textId="77777777" w:rsidR="004905BE" w:rsidRDefault="00000000">
            <w:pPr>
              <w:pStyle w:val="ListBullet"/>
              <w:numPr>
                <w:ilvl w:val="0"/>
                <w:numId w:val="18"/>
              </w:numPr>
            </w:pPr>
            <w:r>
              <w:t>Windows 10 x86-64, including on Citrix, RDP, and VMWare Horizon, minimum build version 1607</w:t>
            </w:r>
          </w:p>
          <w:p w14:paraId="50A022AC" w14:textId="77777777" w:rsidR="004905BE" w:rsidRDefault="00000000">
            <w:pPr>
              <w:pStyle w:val="ListBullet"/>
              <w:numPr>
                <w:ilvl w:val="0"/>
                <w:numId w:val="18"/>
              </w:numPr>
            </w:pPr>
            <w:r>
              <w:t>HP ThinPro x86-64, including on VMWare Horizon</w:t>
            </w:r>
          </w:p>
          <w:p w14:paraId="2A5EFDC6" w14:textId="77777777" w:rsidR="004905BE" w:rsidRDefault="00000000">
            <w:pPr>
              <w:pStyle w:val="ListBullet"/>
              <w:numPr>
                <w:ilvl w:val="0"/>
                <w:numId w:val="18"/>
              </w:numPr>
            </w:pPr>
            <w:r>
              <w:t>IGEL OS v10, including IGEL Thin Client on Citrix</w:t>
            </w:r>
          </w:p>
          <w:p w14:paraId="193A4DE1" w14:textId="77777777" w:rsidR="004905BE" w:rsidRDefault="00000000">
            <w:pPr>
              <w:pStyle w:val="BodyText"/>
            </w:pPr>
            <w:r>
              <w:t>Tested web browsers for web-based NEAs:</w:t>
            </w:r>
          </w:p>
          <w:p w14:paraId="6CCA6603" w14:textId="77777777" w:rsidR="004905BE" w:rsidRDefault="00000000">
            <w:pPr>
              <w:pStyle w:val="ListBullet"/>
              <w:numPr>
                <w:ilvl w:val="0"/>
                <w:numId w:val="19"/>
              </w:numPr>
            </w:pPr>
            <w:bookmarkStart w:id="51" w:name="_Refd22e9931"/>
            <w:bookmarkStart w:id="52" w:name="_Tocd22e9931"/>
            <w:r>
              <w:t>Firefox 70 and later</w:t>
            </w:r>
          </w:p>
          <w:p w14:paraId="2BB8608D" w14:textId="77777777" w:rsidR="004905BE" w:rsidRDefault="00000000">
            <w:pPr>
              <w:pStyle w:val="ListBullet"/>
              <w:numPr>
                <w:ilvl w:val="0"/>
                <w:numId w:val="19"/>
              </w:numPr>
            </w:pPr>
            <w:r>
              <w:t>Chrome 78 and later</w:t>
            </w:r>
          </w:p>
          <w:p w14:paraId="5B5CC495" w14:textId="77777777" w:rsidR="004905BE" w:rsidRDefault="00000000">
            <w:pPr>
              <w:pStyle w:val="ListBullet"/>
              <w:numPr>
                <w:ilvl w:val="0"/>
                <w:numId w:val="19"/>
              </w:numPr>
            </w:pPr>
            <w:r>
              <w:t>Internet Explorer 11 and later</w:t>
            </w:r>
          </w:p>
          <w:p w14:paraId="10EE6D49" w14:textId="77777777" w:rsidR="004905BE" w:rsidRDefault="00000000">
            <w:pPr>
              <w:pStyle w:val="ListBullet"/>
              <w:numPr>
                <w:ilvl w:val="0"/>
                <w:numId w:val="19"/>
              </w:numPr>
            </w:pPr>
            <w:r>
              <w:t>Microsoft Edge 44.18362.387.0</w:t>
            </w:r>
          </w:p>
        </w:tc>
        <w:bookmarkEnd w:id="51"/>
        <w:bookmarkEnd w:id="52"/>
        <w:tc>
          <w:tcPr>
            <w:tcW w:w="0" w:type="auto"/>
          </w:tcPr>
          <w:p w14:paraId="25E3453D" w14:textId="77777777" w:rsidR="004905BE" w:rsidRDefault="00000000">
            <w:pPr>
              <w:pStyle w:val="ListBullet"/>
              <w:numPr>
                <w:ilvl w:val="0"/>
                <w:numId w:val="20"/>
              </w:numPr>
            </w:pPr>
            <w:r>
              <w:t>Nymi-supplied Bluetooth adapter</w:t>
            </w:r>
          </w:p>
          <w:p w14:paraId="1AE40616" w14:textId="77777777" w:rsidR="004905BE" w:rsidRDefault="00000000">
            <w:pPr>
              <w:pStyle w:val="ListBullet"/>
              <w:numPr>
                <w:ilvl w:val="0"/>
                <w:numId w:val="20"/>
              </w:numPr>
            </w:pPr>
            <w:r>
              <w:t>NFC reader (optional)</w:t>
            </w:r>
          </w:p>
        </w:tc>
      </w:tr>
      <w:tr w:rsidR="004905BE" w14:paraId="0AFD068F" w14:textId="77777777">
        <w:trPr>
          <w:cantSplit/>
        </w:trPr>
        <w:tc>
          <w:tcPr>
            <w:tcW w:w="0" w:type="auto"/>
          </w:tcPr>
          <w:p w14:paraId="403C1AE3" w14:textId="77777777" w:rsidR="004905BE" w:rsidRDefault="00000000">
            <w:pPr>
              <w:pStyle w:val="BodyText"/>
            </w:pPr>
            <w:r>
              <w:t>Locking and Unlocking the Desktop</w:t>
            </w:r>
          </w:p>
        </w:tc>
        <w:tc>
          <w:tcPr>
            <w:tcW w:w="0" w:type="auto"/>
          </w:tcPr>
          <w:p w14:paraId="5CE03E78" w14:textId="77777777" w:rsidR="004905BE" w:rsidRDefault="00000000">
            <w:pPr>
              <w:pStyle w:val="ListBullet"/>
              <w:numPr>
                <w:ilvl w:val="0"/>
                <w:numId w:val="21"/>
              </w:numPr>
            </w:pPr>
            <w:r>
              <w:t>Windows 10 x86-64, including on Citrix, RDP, and VMWare Horizon. Minimum build version 1607</w:t>
            </w:r>
          </w:p>
          <w:p w14:paraId="21C970CA" w14:textId="77777777" w:rsidR="004905BE" w:rsidRDefault="00000000">
            <w:pPr>
              <w:pStyle w:val="ListBullet"/>
              <w:numPr>
                <w:ilvl w:val="0"/>
                <w:numId w:val="21"/>
              </w:numPr>
            </w:pPr>
            <w:r>
              <w:t>HP ThinPro x86-64, including on VMWare Horizon</w:t>
            </w:r>
          </w:p>
        </w:tc>
        <w:tc>
          <w:tcPr>
            <w:tcW w:w="0" w:type="auto"/>
          </w:tcPr>
          <w:p w14:paraId="47F8BE23" w14:textId="77777777" w:rsidR="004905BE" w:rsidRDefault="00000000">
            <w:pPr>
              <w:pStyle w:val="ListBullet"/>
              <w:numPr>
                <w:ilvl w:val="0"/>
                <w:numId w:val="22"/>
              </w:numPr>
            </w:pPr>
            <w:r>
              <w:t>Nymi-supplied Bluetooth adapter</w:t>
            </w:r>
          </w:p>
          <w:p w14:paraId="2CA32CDE" w14:textId="77777777" w:rsidR="004905BE" w:rsidRDefault="00000000">
            <w:pPr>
              <w:pStyle w:val="ListBullet"/>
              <w:numPr>
                <w:ilvl w:val="0"/>
                <w:numId w:val="22"/>
              </w:numPr>
            </w:pPr>
            <w:r>
              <w:t>NFC reader (optional)</w:t>
            </w:r>
          </w:p>
        </w:tc>
      </w:tr>
    </w:tbl>
    <w:p w14:paraId="27F1617C" w14:textId="77777777" w:rsidR="004905BE" w:rsidRDefault="00000000">
      <w:r>
        <w:t>Windows N Edition Requirements</w:t>
      </w:r>
    </w:p>
    <w:p w14:paraId="72359B19" w14:textId="77777777" w:rsidR="004905BE" w:rsidRDefault="00000000">
      <w:pPr>
        <w:pStyle w:val="BodyText"/>
      </w:pPr>
      <w:r>
        <w:t>Windows N Edition does not include media features by default. The Nymi Band Application includes embedded video that cannot display without the media feature pack.</w:t>
      </w:r>
    </w:p>
    <w:p w14:paraId="0D8C121C" w14:textId="77777777" w:rsidR="004905BE" w:rsidRDefault="00000000">
      <w:pPr>
        <w:pStyle w:val="BodyText"/>
      </w:pPr>
      <w:r>
        <w:t>To obtain the media feature pack, perform one of the following actions:</w:t>
      </w:r>
    </w:p>
    <w:p w14:paraId="519F71BF" w14:textId="77777777" w:rsidR="004905BE" w:rsidRDefault="00000000">
      <w:pPr>
        <w:pStyle w:val="ListBullet"/>
        <w:numPr>
          <w:ilvl w:val="0"/>
          <w:numId w:val="23"/>
        </w:numPr>
      </w:pPr>
      <w:r>
        <w:t>For Windows 10, version 1909 and later, navigate to Start</w:t>
      </w:r>
      <w:r>
        <w:rPr>
          <w:b/>
          <w:caps/>
        </w:rPr>
        <w:t xml:space="preserve"> &gt; </w:t>
      </w:r>
      <w:r>
        <w:t>Settings</w:t>
      </w:r>
      <w:r>
        <w:rPr>
          <w:b/>
          <w:caps/>
        </w:rPr>
        <w:t xml:space="preserve"> &gt; </w:t>
      </w:r>
      <w:r>
        <w:t>Apps &amp; features</w:t>
      </w:r>
      <w:r>
        <w:rPr>
          <w:b/>
          <w:caps/>
        </w:rPr>
        <w:t xml:space="preserve"> &gt; </w:t>
      </w:r>
      <w:r>
        <w:t>Optional features. Click Add a feature. From the list of available optional features, select Media Feature Pack.</w:t>
      </w:r>
    </w:p>
    <w:p w14:paraId="6CDB815A" w14:textId="77777777" w:rsidR="004905BE" w:rsidRDefault="00000000">
      <w:pPr>
        <w:pStyle w:val="ListBullet"/>
        <w:numPr>
          <w:ilvl w:val="0"/>
          <w:numId w:val="23"/>
        </w:numPr>
      </w:pPr>
      <w:r>
        <w:t xml:space="preserve">For Windows 10 versions that are earlier than 1909, download and install the media feature pack from </w:t>
      </w:r>
      <w:hyperlink r:id="rId13">
        <w:r>
          <w:t>Microsoft</w:t>
        </w:r>
      </w:hyperlink>
      <w:r>
        <w:t>.</w:t>
      </w:r>
    </w:p>
    <w:p w14:paraId="3BFE5926" w14:textId="77777777" w:rsidR="004905BE" w:rsidRDefault="00000000">
      <w:pPr>
        <w:pStyle w:val="ListBullet"/>
        <w:numPr>
          <w:ilvl w:val="0"/>
          <w:numId w:val="23"/>
        </w:numPr>
      </w:pPr>
      <w:r>
        <w:t>For Windows 11, navigate to Start</w:t>
      </w:r>
      <w:r>
        <w:rPr>
          <w:b/>
          <w:caps/>
        </w:rPr>
        <w:t xml:space="preserve"> &gt; </w:t>
      </w:r>
      <w:r>
        <w:t>Settings</w:t>
      </w:r>
      <w:r>
        <w:rPr>
          <w:b/>
          <w:caps/>
        </w:rPr>
        <w:t xml:space="preserve"> &gt; </w:t>
      </w:r>
      <w:r>
        <w:t>Apps</w:t>
      </w:r>
      <w:r>
        <w:rPr>
          <w:b/>
          <w:caps/>
        </w:rPr>
        <w:t xml:space="preserve"> &gt; </w:t>
      </w:r>
      <w:r>
        <w:t>Optional features. Next to Add an optional feature, select View features, and then form the list of optional features, select the Media Feature Pack.</w:t>
      </w:r>
    </w:p>
    <w:p w14:paraId="27AEDF99" w14:textId="77777777" w:rsidR="004905BE" w:rsidRDefault="00000000">
      <w:pPr>
        <w:pStyle w:val="Heading4"/>
      </w:pPr>
      <w:bookmarkStart w:id="53" w:name="_Refd22e10062"/>
      <w:bookmarkStart w:id="54" w:name="_Numd22e10062"/>
      <w:bookmarkStart w:id="55" w:name="_Toc189635813"/>
      <w:r>
        <w:t>Nymi Lock Control Considerations</w:t>
      </w:r>
      <w:bookmarkEnd w:id="53"/>
      <w:bookmarkEnd w:id="54"/>
      <w:bookmarkEnd w:id="55"/>
    </w:p>
    <w:p w14:paraId="7AC4AD6C" w14:textId="77777777" w:rsidR="004905BE" w:rsidRDefault="00000000">
      <w:pPr>
        <w:pStyle w:val="BodyText"/>
      </w:pPr>
      <w:r>
        <w:t>Review the following information about Nymi Lock Control</w:t>
      </w:r>
    </w:p>
    <w:p w14:paraId="663DF4F4" w14:textId="77777777" w:rsidR="004905BE" w:rsidRDefault="00000000">
      <w:pPr>
        <w:pStyle w:val="ListBullet"/>
        <w:numPr>
          <w:ilvl w:val="0"/>
          <w:numId w:val="24"/>
        </w:numPr>
      </w:pPr>
      <w:r>
        <w:t>Nymi Lock Control is a single domain solution. All terminals must be on the same domain as the Nymi Enterprise Server host, not across separate domains.</w:t>
      </w:r>
    </w:p>
    <w:p w14:paraId="71EB240E" w14:textId="77777777" w:rsidR="004905BE" w:rsidRDefault="00000000">
      <w:pPr>
        <w:pStyle w:val="ListBullet"/>
        <w:numPr>
          <w:ilvl w:val="0"/>
          <w:numId w:val="24"/>
        </w:numPr>
      </w:pPr>
      <w:r>
        <w:lastRenderedPageBreak/>
        <w:t>Nymi Lock Control users can lock the desktop of a user terminal and the desktop of a Microsoft Remote Desktop Connection and Citrix when Network Level Authentication (NLA) is disabled.</w:t>
      </w:r>
    </w:p>
    <w:p w14:paraId="64D3311C" w14:textId="77777777" w:rsidR="004905BE" w:rsidRDefault="00000000">
      <w:pPr>
        <w:pStyle w:val="ListBullet"/>
        <w:numPr>
          <w:ilvl w:val="0"/>
          <w:numId w:val="24"/>
        </w:numPr>
      </w:pPr>
      <w:r>
        <w:t>Each user terminal requires a connected Bluetooth Low Energy (BLE) radio antenna, such as a Bluegiga BLE adapter..</w:t>
      </w:r>
    </w:p>
    <w:p w14:paraId="150FDB1D" w14:textId="77777777" w:rsidR="004905BE" w:rsidRDefault="00000000">
      <w:pPr>
        <w:pStyle w:val="Heading3"/>
      </w:pPr>
      <w:bookmarkStart w:id="56" w:name="_Refd22e10120"/>
      <w:bookmarkStart w:id="57" w:name="_Numd22e10120"/>
      <w:bookmarkStart w:id="58" w:name="_Toc189635814"/>
      <w:r>
        <w:t>Nymi WebAPI Interface Requirements</w:t>
      </w:r>
      <w:bookmarkEnd w:id="56"/>
      <w:bookmarkEnd w:id="57"/>
      <w:bookmarkEnd w:id="58"/>
    </w:p>
    <w:p w14:paraId="1C559625" w14:textId="77777777" w:rsidR="004905BE" w:rsidRDefault="00000000">
      <w:pPr>
        <w:pStyle w:val="BodyText"/>
      </w:pPr>
      <w:r>
        <w:t>Nymi provides an API interface that supports web-based Nymi-enabled Applications called Nymi WebAPI.</w:t>
      </w:r>
    </w:p>
    <w:p w14:paraId="1A6DBC2C" w14:textId="77777777" w:rsidR="004905BE" w:rsidRDefault="00000000">
      <w:pPr>
        <w:pStyle w:val="BodyText"/>
      </w:pPr>
      <w:r>
        <w:t>Consider the following:</w:t>
      </w:r>
    </w:p>
    <w:p w14:paraId="7ED89655" w14:textId="77777777" w:rsidR="004905BE" w:rsidRDefault="00000000">
      <w:pPr>
        <w:pStyle w:val="ListBullet"/>
        <w:numPr>
          <w:ilvl w:val="0"/>
          <w:numId w:val="25"/>
        </w:numPr>
      </w:pPr>
      <w:r>
        <w:t>In an environment where thick clients access web-based NEAs, you can install both the Nymi Bluetooth Endpoint and Nymi Agent components of the Nymi Runtime package.</w:t>
      </w:r>
    </w:p>
    <w:p w14:paraId="560C3D7A" w14:textId="77777777" w:rsidR="004905BE" w:rsidRDefault="00000000">
      <w:pPr>
        <w:pStyle w:val="ListBullet"/>
        <w:numPr>
          <w:ilvl w:val="0"/>
          <w:numId w:val="25"/>
        </w:numPr>
      </w:pPr>
      <w:r>
        <w:t>In an environment where thin clients access web-based NEAs on an RDP/Citrix server you must install the Nymi Bluetooth Endpoint component of the Nymi Runtime on the thin client user terminal, and install the Nymi Agent on a server that is accessible to all thin clients.</w:t>
      </w:r>
    </w:p>
    <w:p w14:paraId="2E9F623D" w14:textId="77777777" w:rsidR="004905BE" w:rsidRDefault="00000000">
      <w:r>
        <w:t>Configuring and deploying in a environment with thin client user terminals</w:t>
      </w:r>
    </w:p>
    <w:p w14:paraId="33888DBC" w14:textId="77777777" w:rsidR="004905BE" w:rsidRDefault="00000000">
      <w:pPr>
        <w:pStyle w:val="BodyText"/>
      </w:pPr>
      <w:r>
        <w:t>Take the following into consideration when configuring the solution in a physical environment.</w:t>
      </w:r>
    </w:p>
    <w:p w14:paraId="18B23B64" w14:textId="77777777" w:rsidR="004905BE" w:rsidRDefault="00000000">
      <w:pPr>
        <w:pStyle w:val="ListBullet"/>
        <w:numPr>
          <w:ilvl w:val="0"/>
          <w:numId w:val="26"/>
        </w:numPr>
      </w:pPr>
      <w:r>
        <w:t>Ensure that Nymi Agent and user terminals have connectivity to NES.</w:t>
      </w:r>
    </w:p>
    <w:p w14:paraId="089D39DB" w14:textId="77777777" w:rsidR="004905BE" w:rsidRDefault="00000000">
      <w:pPr>
        <w:pStyle w:val="ListBullet"/>
        <w:numPr>
          <w:ilvl w:val="0"/>
          <w:numId w:val="26"/>
        </w:numPr>
      </w:pPr>
      <w:r>
        <w:t>Ensure that the Nymi Agent and Nymi WebAPI components use a distinct TCP port.</w:t>
      </w:r>
    </w:p>
    <w:p w14:paraId="12C147D3" w14:textId="77777777" w:rsidR="004905BE" w:rsidRDefault="00000000">
      <w:pPr>
        <w:pStyle w:val="ListBullet"/>
        <w:numPr>
          <w:ilvl w:val="0"/>
          <w:numId w:val="26"/>
        </w:numPr>
      </w:pPr>
      <w:r>
        <w:t>Determine how to configure transport layer security, either by configuring it on the server or by offloading.</w:t>
      </w:r>
    </w:p>
    <w:p w14:paraId="1BED2526" w14:textId="77777777" w:rsidR="004905BE" w:rsidRDefault="00000000">
      <w:pPr>
        <w:pStyle w:val="ListBullet"/>
        <w:numPr>
          <w:ilvl w:val="0"/>
          <w:numId w:val="26"/>
        </w:numPr>
      </w:pPr>
      <w:r>
        <w:t>If there is a Network Address Translation (NAT) between the Nymi Agent and the thick clients, ensure that your NEA use the subscribe operation. See the Nymi SDK Developer Guide—Webapi(Windows) provides more information.</w:t>
      </w:r>
    </w:p>
    <w:p w14:paraId="73B6DED2" w14:textId="77777777" w:rsidR="004905BE" w:rsidRDefault="00000000">
      <w:pPr>
        <w:pStyle w:val="ListBullet"/>
        <w:numPr>
          <w:ilvl w:val="0"/>
          <w:numId w:val="26"/>
        </w:numPr>
      </w:pPr>
      <w:r>
        <w:t>Each component can co-locate with the NES (ensure that distinct TCP ports are being used).</w:t>
      </w:r>
    </w:p>
    <w:p w14:paraId="498F0B16" w14:textId="77777777" w:rsidR="004905BE" w:rsidRDefault="00000000">
      <w:pPr>
        <w:pStyle w:val="Heading2"/>
      </w:pPr>
      <w:bookmarkStart w:id="59" w:name="_Refd22e10254"/>
      <w:bookmarkStart w:id="60" w:name="_Numd22e10254"/>
      <w:bookmarkStart w:id="61" w:name="_Toc189635815"/>
      <w:r>
        <w:t>Networking Requirements</w:t>
      </w:r>
      <w:bookmarkEnd w:id="59"/>
      <w:bookmarkEnd w:id="60"/>
      <w:bookmarkEnd w:id="61"/>
    </w:p>
    <w:p w14:paraId="0FA91AF2" w14:textId="77777777" w:rsidR="004905BE" w:rsidRDefault="00000000">
      <w:pPr>
        <w:pStyle w:val="BodyText"/>
      </w:pPr>
      <w:r>
        <w:t>TheNymi solution requires Domain Name Service (DNS) and firewall port changes to support inter-component communications.</w:t>
      </w:r>
    </w:p>
    <w:p w14:paraId="657B621F" w14:textId="77777777" w:rsidR="004905BE" w:rsidRDefault="00000000">
      <w:pPr>
        <w:pStyle w:val="Heading3"/>
      </w:pPr>
      <w:bookmarkStart w:id="62" w:name="_Refd22e10288"/>
      <w:bookmarkStart w:id="63" w:name="_Numd22e10288"/>
      <w:bookmarkStart w:id="64" w:name="_Toc189635816"/>
      <w:r>
        <w:t>Domain Name Service Requirements for Non-Clustered Deployment</w:t>
      </w:r>
      <w:bookmarkEnd w:id="62"/>
      <w:bookmarkEnd w:id="63"/>
      <w:bookmarkEnd w:id="64"/>
    </w:p>
    <w:p w14:paraId="49701F8B" w14:textId="77777777" w:rsidR="004905BE" w:rsidRDefault="00000000">
      <w:pPr>
        <w:pStyle w:val="BodyText"/>
      </w:pPr>
      <w:r>
        <w:t>The Connected Worker Platform(CWP) solution uses fully-qualified domain names (FQDNs) that point to CWP infrastructure services that are accessed by CWP applications, such as Nymi Band Application or by administrators through a browser (Nymi Band Management Console).</w:t>
      </w:r>
    </w:p>
    <w:p w14:paraId="6D7700FE" w14:textId="77777777" w:rsidR="004905BE" w:rsidRDefault="00000000">
      <w:r>
        <w:t>Non-Clustered CWP Deployment</w:t>
      </w:r>
    </w:p>
    <w:p w14:paraId="096E06E3" w14:textId="77777777" w:rsidR="004905BE" w:rsidRDefault="00000000">
      <w:pPr>
        <w:pStyle w:val="BodyText"/>
      </w:pPr>
      <w:r>
        <w:t>In a non-clustered CWP deployment, you must assign FQDNs to the following components.</w:t>
      </w:r>
    </w:p>
    <w:p w14:paraId="5D0AFA9F" w14:textId="77777777" w:rsidR="004905BE" w:rsidRDefault="00000000">
      <w:pPr>
        <w:pStyle w:val="BodyText"/>
      </w:pPr>
      <w:r>
        <w:rPr>
          <w:b/>
          <w:caps/>
        </w:rPr>
        <w:t xml:space="preserve">Note: </w:t>
      </w:r>
      <w:r>
        <w:t>This guide uses company.com as an example domain name and cwp.company.com as an example subdomain name.</w:t>
      </w:r>
    </w:p>
    <w:p w14:paraId="093D7C88" w14:textId="77777777" w:rsidR="004905BE" w:rsidRDefault="00000000">
      <w:pPr>
        <w:pStyle w:val="BodyText"/>
      </w:pPr>
      <w:r>
        <w:t>Record each FQDN value in Appendix—Recording the CWP Component FQDNs.</w:t>
      </w:r>
    </w:p>
    <w:p w14:paraId="16DF2DEC" w14:textId="77777777" w:rsidR="004905BE" w:rsidRDefault="00000000">
      <w:pPr>
        <w:pStyle w:val="Caption"/>
        <w:keepNext/>
      </w:pPr>
      <w:bookmarkStart w:id="65" w:name="_Refd22e10361"/>
      <w:bookmarkStart w:id="66" w:name="_Tocd22e10361"/>
      <w:r>
        <w:t xml:space="preserve">Table </w:t>
      </w:r>
      <w:bookmarkStart w:id="67" w:name="_Numd22e10361"/>
      <w:r>
        <w:fldChar w:fldCharType="begin"/>
      </w:r>
      <w:r>
        <w:instrText xml:space="preserve"> SEQ Table \* ARABIC </w:instrText>
      </w:r>
      <w:r>
        <w:fldChar w:fldCharType="separate"/>
      </w:r>
      <w:r w:rsidR="002C0B52">
        <w:rPr>
          <w:noProof/>
        </w:rPr>
        <w:t>4</w:t>
      </w:r>
      <w:r>
        <w:rPr>
          <w:noProof/>
        </w:rPr>
        <w:fldChar w:fldCharType="end"/>
      </w:r>
      <w:bookmarkEnd w:id="65"/>
      <w:bookmarkEnd w:id="66"/>
      <w:bookmarkEnd w:id="67"/>
      <w:r>
        <w:t>: FQDN Requirements</w:t>
      </w:r>
    </w:p>
    <w:tbl>
      <w:tblPr>
        <w:tblStyle w:val="TableGrid"/>
        <w:tblW w:w="0" w:type="auto"/>
        <w:tblLook w:val="0620" w:firstRow="1" w:lastRow="0" w:firstColumn="0" w:lastColumn="0" w:noHBand="1" w:noVBand="1"/>
      </w:tblPr>
      <w:tblGrid>
        <w:gridCol w:w="4681"/>
        <w:gridCol w:w="3861"/>
      </w:tblGrid>
      <w:tr w:rsidR="004905BE" w14:paraId="0A5DF34D" w14:textId="77777777">
        <w:trPr>
          <w:cantSplit/>
          <w:tblHeader/>
        </w:trPr>
        <w:tc>
          <w:tcPr>
            <w:tcW w:w="0" w:type="auto"/>
          </w:tcPr>
          <w:p w14:paraId="0AF17946" w14:textId="77777777" w:rsidR="004905BE" w:rsidRDefault="00000000">
            <w:pPr>
              <w:pStyle w:val="BodyText"/>
            </w:pPr>
            <w:r>
              <w:t>Component</w:t>
            </w:r>
          </w:p>
        </w:tc>
        <w:tc>
          <w:tcPr>
            <w:tcW w:w="0" w:type="auto"/>
          </w:tcPr>
          <w:p w14:paraId="6CC6314B" w14:textId="77777777" w:rsidR="004905BE" w:rsidRDefault="00000000">
            <w:pPr>
              <w:pStyle w:val="BodyText"/>
            </w:pPr>
            <w:r>
              <w:t>FQDN Example</w:t>
            </w:r>
          </w:p>
        </w:tc>
      </w:tr>
      <w:tr w:rsidR="004905BE" w14:paraId="64664CF9" w14:textId="77777777">
        <w:trPr>
          <w:cantSplit/>
        </w:trPr>
        <w:tc>
          <w:tcPr>
            <w:tcW w:w="0" w:type="auto"/>
          </w:tcPr>
          <w:p w14:paraId="514B778F" w14:textId="77777777" w:rsidR="004905BE" w:rsidRDefault="00000000">
            <w:pPr>
              <w:pStyle w:val="BodyText"/>
            </w:pPr>
            <w:r>
              <w:t>Nymi Enterprise Server(NES)</w:t>
            </w:r>
          </w:p>
        </w:tc>
        <w:tc>
          <w:tcPr>
            <w:tcW w:w="0" w:type="auto"/>
          </w:tcPr>
          <w:p w14:paraId="573697B1" w14:textId="77777777" w:rsidR="004905BE" w:rsidRDefault="00000000">
            <w:pPr>
              <w:pStyle w:val="BodyText"/>
            </w:pPr>
            <w:r>
              <w:t>nes.cwp.company.com</w:t>
            </w:r>
          </w:p>
        </w:tc>
      </w:tr>
      <w:tr w:rsidR="004905BE" w14:paraId="29FF1390" w14:textId="77777777">
        <w:trPr>
          <w:cantSplit/>
        </w:trPr>
        <w:tc>
          <w:tcPr>
            <w:tcW w:w="0" w:type="auto"/>
          </w:tcPr>
          <w:p w14:paraId="43A3C6F8" w14:textId="77777777" w:rsidR="004905BE" w:rsidRDefault="00000000">
            <w:pPr>
              <w:pStyle w:val="BodyText"/>
            </w:pPr>
            <w:r>
              <w:lastRenderedPageBreak/>
              <w:t>Centralized Nymi Agent</w:t>
            </w:r>
          </w:p>
        </w:tc>
        <w:tc>
          <w:tcPr>
            <w:tcW w:w="0" w:type="auto"/>
          </w:tcPr>
          <w:p w14:paraId="7D15021D" w14:textId="77777777" w:rsidR="004905BE" w:rsidRDefault="00000000">
            <w:pPr>
              <w:pStyle w:val="BodyText"/>
            </w:pPr>
            <w:r>
              <w:t>nymiagent.cwp.company.com</w:t>
            </w:r>
          </w:p>
        </w:tc>
      </w:tr>
      <w:tr w:rsidR="004905BE" w14:paraId="3D67874E" w14:textId="77777777">
        <w:trPr>
          <w:cantSplit/>
        </w:trPr>
        <w:tc>
          <w:tcPr>
            <w:tcW w:w="0" w:type="auto"/>
          </w:tcPr>
          <w:p w14:paraId="399E4D0F" w14:textId="77777777" w:rsidR="004905BE" w:rsidRDefault="00000000">
            <w:pPr>
              <w:pStyle w:val="BodyText"/>
            </w:pPr>
            <w:r>
              <w:t>Centralized Nymi Agent with WebAPI enabled</w:t>
            </w:r>
          </w:p>
        </w:tc>
        <w:tc>
          <w:tcPr>
            <w:tcW w:w="0" w:type="auto"/>
          </w:tcPr>
          <w:p w14:paraId="08FF18D0" w14:textId="77777777" w:rsidR="004905BE" w:rsidRDefault="00000000">
            <w:pPr>
              <w:pStyle w:val="BodyText"/>
            </w:pPr>
            <w:r>
              <w:t>nymiagentwebapi.cwp.company.com</w:t>
            </w:r>
          </w:p>
        </w:tc>
      </w:tr>
    </w:tbl>
    <w:p w14:paraId="47BE8777" w14:textId="77777777" w:rsidR="004905BE" w:rsidRDefault="00000000">
      <w:pPr>
        <w:pStyle w:val="Heading3"/>
      </w:pPr>
      <w:bookmarkStart w:id="68" w:name="_Refd22e10437"/>
      <w:bookmarkStart w:id="69" w:name="_Numd22e10437"/>
      <w:bookmarkStart w:id="70" w:name="_Toc189635817"/>
      <w:r>
        <w:t>Firewall Port Requirements</w:t>
      </w:r>
      <w:bookmarkEnd w:id="68"/>
      <w:bookmarkEnd w:id="69"/>
      <w:bookmarkEnd w:id="70"/>
    </w:p>
    <w:p w14:paraId="735FA8AF" w14:textId="77777777" w:rsidR="004905BE" w:rsidRDefault="00000000">
      <w:pPr>
        <w:pStyle w:val="BodyText"/>
      </w:pPr>
      <w:r>
        <w:t>The Nymi Solution uses connection ports to facilitate bidirectional communications between components.</w:t>
      </w:r>
    </w:p>
    <w:p w14:paraId="37D73437" w14:textId="77777777" w:rsidR="004905BE" w:rsidRDefault="00000000">
      <w:r>
        <w:t>Connection Port Requirements</w:t>
      </w:r>
    </w:p>
    <w:p w14:paraId="55FAF886" w14:textId="77777777" w:rsidR="004905BE" w:rsidRDefault="00000000">
      <w:pPr>
        <w:pStyle w:val="BodyText"/>
      </w:pPr>
      <w:r>
        <w:t>The following table provides a summary of the connection port requirements for the Nymi Solution and FQDNs. Ensure that you replace the sample FQDNs with the actual FQDNs for your virtual servers. For each row that contains load balancer port information, you must configure virtual server on a load balancer to distribute traffic to the destinations. The load balancer must accept incoming traffic on the load balancer port.</w:t>
      </w:r>
    </w:p>
    <w:p w14:paraId="181CFEA7" w14:textId="77777777" w:rsidR="004905BE" w:rsidRDefault="00000000">
      <w:pPr>
        <w:pStyle w:val="BodyText"/>
      </w:pPr>
      <w:r>
        <w:rPr>
          <w:b/>
          <w:caps/>
        </w:rPr>
        <w:t xml:space="preserve">Note: </w:t>
      </w:r>
      <w:r>
        <w:t>Your firewall and load balancer might require configuration changes to allow the specific protocol that is specified in the Protocol column of the table. Refer to your firewall or load balancer documentation for more information.</w:t>
      </w:r>
    </w:p>
    <w:p w14:paraId="2B621B92" w14:textId="77777777" w:rsidR="004905BE" w:rsidRDefault="00000000">
      <w:pPr>
        <w:pStyle w:val="BodyText"/>
      </w:pPr>
      <w:r>
        <w:t>Record the virtual server FQDN and port for each component in Appendix—Record the CWP Variables.</w:t>
      </w:r>
    </w:p>
    <w:p w14:paraId="6DC86DC7" w14:textId="77777777" w:rsidR="004905BE" w:rsidRDefault="00000000">
      <w:pPr>
        <w:pStyle w:val="Caption"/>
        <w:keepNext/>
      </w:pPr>
      <w:bookmarkStart w:id="71" w:name="_Refd22e10488"/>
      <w:bookmarkStart w:id="72" w:name="_Tocd22e10488"/>
      <w:r>
        <w:t xml:space="preserve">Table </w:t>
      </w:r>
      <w:bookmarkStart w:id="73" w:name="_Numd22e10488"/>
      <w:r>
        <w:fldChar w:fldCharType="begin"/>
      </w:r>
      <w:r>
        <w:instrText xml:space="preserve"> SEQ Table \* ARABIC </w:instrText>
      </w:r>
      <w:r>
        <w:fldChar w:fldCharType="separate"/>
      </w:r>
      <w:r w:rsidR="002C0B52">
        <w:rPr>
          <w:noProof/>
        </w:rPr>
        <w:t>5</w:t>
      </w:r>
      <w:r>
        <w:rPr>
          <w:noProof/>
        </w:rPr>
        <w:fldChar w:fldCharType="end"/>
      </w:r>
      <w:bookmarkEnd w:id="71"/>
      <w:bookmarkEnd w:id="72"/>
      <w:bookmarkEnd w:id="73"/>
      <w:r>
        <w:t>: Connection Port Requirements</w:t>
      </w:r>
    </w:p>
    <w:tbl>
      <w:tblPr>
        <w:tblStyle w:val="TableGrid"/>
        <w:tblW w:w="0" w:type="auto"/>
        <w:tblLook w:val="0620" w:firstRow="1" w:lastRow="0" w:firstColumn="0" w:lastColumn="0" w:noHBand="1" w:noVBand="1"/>
      </w:tblPr>
      <w:tblGrid>
        <w:gridCol w:w="2189"/>
        <w:gridCol w:w="1460"/>
        <w:gridCol w:w="1846"/>
        <w:gridCol w:w="2063"/>
        <w:gridCol w:w="2064"/>
      </w:tblGrid>
      <w:tr w:rsidR="004905BE" w14:paraId="7D8FC3BE" w14:textId="77777777">
        <w:trPr>
          <w:cantSplit/>
          <w:tblHeader/>
        </w:trPr>
        <w:tc>
          <w:tcPr>
            <w:tcW w:w="0" w:type="auto"/>
          </w:tcPr>
          <w:p w14:paraId="3D285EE8" w14:textId="77777777" w:rsidR="004905BE" w:rsidRDefault="00000000">
            <w:pPr>
              <w:pStyle w:val="BodyText"/>
            </w:pPr>
            <w:r>
              <w:t>Purpose</w:t>
            </w:r>
          </w:p>
        </w:tc>
        <w:tc>
          <w:tcPr>
            <w:tcW w:w="0" w:type="auto"/>
          </w:tcPr>
          <w:p w14:paraId="50CDCE9C" w14:textId="77777777" w:rsidR="004905BE" w:rsidRDefault="00000000">
            <w:pPr>
              <w:pStyle w:val="BodyText"/>
            </w:pPr>
            <w:r>
              <w:t>Protocol</w:t>
            </w:r>
          </w:p>
        </w:tc>
        <w:tc>
          <w:tcPr>
            <w:tcW w:w="0" w:type="auto"/>
          </w:tcPr>
          <w:p w14:paraId="027C18D5" w14:textId="77777777" w:rsidR="004905BE" w:rsidRDefault="00000000">
            <w:pPr>
              <w:pStyle w:val="BodyText"/>
            </w:pPr>
            <w:r>
              <w:t>Source</w:t>
            </w:r>
          </w:p>
        </w:tc>
        <w:tc>
          <w:tcPr>
            <w:tcW w:w="0" w:type="auto"/>
          </w:tcPr>
          <w:p w14:paraId="6DD154E7" w14:textId="77777777" w:rsidR="004905BE" w:rsidRDefault="00000000">
            <w:pPr>
              <w:pStyle w:val="BodyText"/>
            </w:pPr>
            <w:r>
              <w:t>Virtual Server FQDN &amp; Port</w:t>
            </w:r>
          </w:p>
        </w:tc>
        <w:tc>
          <w:tcPr>
            <w:tcW w:w="0" w:type="auto"/>
          </w:tcPr>
          <w:p w14:paraId="12B32499" w14:textId="77777777" w:rsidR="004905BE" w:rsidRDefault="00000000">
            <w:pPr>
              <w:pStyle w:val="BodyText"/>
            </w:pPr>
            <w:r>
              <w:t>Destination and Port</w:t>
            </w:r>
          </w:p>
        </w:tc>
      </w:tr>
      <w:tr w:rsidR="004905BE" w14:paraId="06B39B7E" w14:textId="77777777">
        <w:trPr>
          <w:cantSplit/>
        </w:trPr>
        <w:tc>
          <w:tcPr>
            <w:tcW w:w="0" w:type="auto"/>
          </w:tcPr>
          <w:p w14:paraId="0F5538C7" w14:textId="77777777" w:rsidR="004905BE" w:rsidRDefault="00000000">
            <w:pPr>
              <w:pStyle w:val="BodyText"/>
            </w:pPr>
            <w:r>
              <w:t>SQL Access</w:t>
            </w:r>
          </w:p>
        </w:tc>
        <w:tc>
          <w:tcPr>
            <w:tcW w:w="0" w:type="auto"/>
          </w:tcPr>
          <w:p w14:paraId="536FDB5F" w14:textId="77777777" w:rsidR="004905BE" w:rsidRDefault="00000000">
            <w:pPr>
              <w:pStyle w:val="BodyText"/>
            </w:pPr>
            <w:r>
              <w:t>MS SQL</w:t>
            </w:r>
          </w:p>
          <w:p w14:paraId="053FA461" w14:textId="77777777" w:rsidR="004905BE" w:rsidRDefault="00000000">
            <w:pPr>
              <w:pStyle w:val="BodyText"/>
            </w:pPr>
            <w:r>
              <w:t>Proprietary</w:t>
            </w:r>
          </w:p>
        </w:tc>
        <w:tc>
          <w:tcPr>
            <w:tcW w:w="0" w:type="auto"/>
          </w:tcPr>
          <w:p w14:paraId="7591E10C" w14:textId="77777777" w:rsidR="004905BE" w:rsidRDefault="00000000">
            <w:pPr>
              <w:pStyle w:val="BodyText"/>
            </w:pPr>
            <w:r>
              <w:t>NES</w:t>
            </w:r>
          </w:p>
        </w:tc>
        <w:tc>
          <w:tcPr>
            <w:tcW w:w="0" w:type="auto"/>
          </w:tcPr>
          <w:p w14:paraId="787371F5" w14:textId="77777777" w:rsidR="004905BE" w:rsidRDefault="00000000">
            <w:pPr>
              <w:pStyle w:val="BodyText"/>
            </w:pPr>
            <w:r>
              <w:t>n/a</w:t>
            </w:r>
          </w:p>
        </w:tc>
        <w:tc>
          <w:tcPr>
            <w:tcW w:w="0" w:type="auto"/>
          </w:tcPr>
          <w:p w14:paraId="7FE7B3B8" w14:textId="77777777" w:rsidR="004905BE" w:rsidRDefault="00000000">
            <w:pPr>
              <w:pStyle w:val="BodyText"/>
            </w:pPr>
            <w:r>
              <w:t>SQL Server:</w:t>
            </w:r>
          </w:p>
          <w:p w14:paraId="76E69373" w14:textId="77777777" w:rsidR="004905BE" w:rsidRDefault="00000000">
            <w:pPr>
              <w:pStyle w:val="BodyText"/>
            </w:pPr>
            <w:r>
              <w:t>1433/TCP</w:t>
            </w:r>
          </w:p>
        </w:tc>
      </w:tr>
      <w:tr w:rsidR="004905BE" w14:paraId="0B90F56C" w14:textId="77777777">
        <w:trPr>
          <w:cantSplit/>
        </w:trPr>
        <w:tc>
          <w:tcPr>
            <w:tcW w:w="0" w:type="auto"/>
          </w:tcPr>
          <w:p w14:paraId="3360D5DD" w14:textId="77777777" w:rsidR="004905BE" w:rsidRDefault="00000000">
            <w:pPr>
              <w:pStyle w:val="BodyText"/>
            </w:pPr>
            <w:r>
              <w:t>LDAP Access-Active Directory(AD)</w:t>
            </w:r>
          </w:p>
        </w:tc>
        <w:tc>
          <w:tcPr>
            <w:tcW w:w="0" w:type="auto"/>
          </w:tcPr>
          <w:p w14:paraId="24F955C1" w14:textId="77777777" w:rsidR="004905BE" w:rsidRDefault="00000000">
            <w:pPr>
              <w:pStyle w:val="BodyText"/>
            </w:pPr>
            <w:r>
              <w:t>LDAP/LDAPS</w:t>
            </w:r>
          </w:p>
        </w:tc>
        <w:tc>
          <w:tcPr>
            <w:tcW w:w="0" w:type="auto"/>
          </w:tcPr>
          <w:p w14:paraId="0C5B981F" w14:textId="77777777" w:rsidR="004905BE" w:rsidRDefault="00000000">
            <w:pPr>
              <w:pStyle w:val="BodyText"/>
            </w:pPr>
            <w:r>
              <w:t>NES</w:t>
            </w:r>
          </w:p>
        </w:tc>
        <w:tc>
          <w:tcPr>
            <w:tcW w:w="0" w:type="auto"/>
          </w:tcPr>
          <w:p w14:paraId="30E789EC" w14:textId="77777777" w:rsidR="004905BE" w:rsidRDefault="00000000">
            <w:pPr>
              <w:pStyle w:val="BodyText"/>
            </w:pPr>
            <w:r>
              <w:t>n/a</w:t>
            </w:r>
          </w:p>
        </w:tc>
        <w:tc>
          <w:tcPr>
            <w:tcW w:w="0" w:type="auto"/>
          </w:tcPr>
          <w:p w14:paraId="3DA2E01A" w14:textId="77777777" w:rsidR="004905BE" w:rsidRDefault="00000000">
            <w:pPr>
              <w:pStyle w:val="BodyText"/>
            </w:pPr>
            <w:r>
              <w:t>AD Server:</w:t>
            </w:r>
          </w:p>
          <w:p w14:paraId="2C7C1638" w14:textId="77777777" w:rsidR="004905BE" w:rsidRDefault="00000000">
            <w:pPr>
              <w:pStyle w:val="BodyText"/>
            </w:pPr>
            <w:r>
              <w:t>389/TCP (For LDAP configurations)</w:t>
            </w:r>
          </w:p>
          <w:p w14:paraId="2F6D34D7" w14:textId="77777777" w:rsidR="004905BE" w:rsidRDefault="00000000">
            <w:pPr>
              <w:pStyle w:val="BodyText"/>
            </w:pPr>
            <w:r>
              <w:t>636/TCP (For LDAPS configurations)</w:t>
            </w:r>
          </w:p>
        </w:tc>
      </w:tr>
      <w:tr w:rsidR="004905BE" w14:paraId="27D5720E" w14:textId="77777777">
        <w:trPr>
          <w:cantSplit/>
        </w:trPr>
        <w:tc>
          <w:tcPr>
            <w:tcW w:w="0" w:type="auto"/>
          </w:tcPr>
          <w:p w14:paraId="5323F77E" w14:textId="77777777" w:rsidR="004905BE" w:rsidRDefault="00000000">
            <w:pPr>
              <w:pStyle w:val="BodyText"/>
            </w:pPr>
            <w:r>
              <w:t>NES Communications</w:t>
            </w:r>
          </w:p>
        </w:tc>
        <w:tc>
          <w:tcPr>
            <w:tcW w:w="0" w:type="auto"/>
          </w:tcPr>
          <w:p w14:paraId="25DA6CA6" w14:textId="77777777" w:rsidR="004905BE" w:rsidRDefault="00000000">
            <w:pPr>
              <w:pStyle w:val="BodyText"/>
            </w:pPr>
            <w:r>
              <w:t>HTTPS</w:t>
            </w:r>
          </w:p>
        </w:tc>
        <w:tc>
          <w:tcPr>
            <w:tcW w:w="0" w:type="auto"/>
          </w:tcPr>
          <w:p w14:paraId="4786E7E8" w14:textId="77777777" w:rsidR="004905BE" w:rsidRDefault="00000000">
            <w:pPr>
              <w:pStyle w:val="BodyText"/>
            </w:pPr>
            <w:r>
              <w:t>Machine that accesses NES Administrator Console</w:t>
            </w:r>
          </w:p>
          <w:p w14:paraId="1D7B93B0" w14:textId="77777777" w:rsidR="004905BE" w:rsidRDefault="00000000">
            <w:pPr>
              <w:pStyle w:val="BodyText"/>
            </w:pPr>
            <w:r>
              <w:t>All User Terminals (thick).</w:t>
            </w:r>
          </w:p>
          <w:p w14:paraId="28DD89B3" w14:textId="77777777" w:rsidR="004905BE" w:rsidRDefault="00000000">
            <w:pPr>
              <w:pStyle w:val="BodyText"/>
            </w:pPr>
            <w:r>
              <w:t>RDP/Citrix server that run NEAsCentralized Nymi Agent</w:t>
            </w:r>
          </w:p>
        </w:tc>
        <w:tc>
          <w:tcPr>
            <w:tcW w:w="0" w:type="auto"/>
          </w:tcPr>
          <w:p w14:paraId="55F86BCC" w14:textId="77777777" w:rsidR="004905BE" w:rsidRDefault="00000000">
            <w:pPr>
              <w:pStyle w:val="BodyText"/>
            </w:pPr>
            <w:r>
              <w:t>nes.cwp. company.com:</w:t>
            </w:r>
          </w:p>
          <w:p w14:paraId="364C4DCC" w14:textId="77777777" w:rsidR="004905BE" w:rsidRDefault="00000000">
            <w:pPr>
              <w:pStyle w:val="BodyText"/>
            </w:pPr>
            <w:r>
              <w:t>443/TCP</w:t>
            </w:r>
          </w:p>
        </w:tc>
        <w:tc>
          <w:tcPr>
            <w:tcW w:w="0" w:type="auto"/>
          </w:tcPr>
          <w:p w14:paraId="28515909" w14:textId="77777777" w:rsidR="004905BE" w:rsidRDefault="00000000">
            <w:pPr>
              <w:pStyle w:val="BodyText"/>
            </w:pPr>
            <w:r>
              <w:t>NES:</w:t>
            </w:r>
          </w:p>
          <w:p w14:paraId="53D18483" w14:textId="77777777" w:rsidR="004905BE" w:rsidRDefault="00000000">
            <w:pPr>
              <w:pStyle w:val="BodyText"/>
            </w:pPr>
            <w:r>
              <w:t>443/TCP</w:t>
            </w:r>
          </w:p>
        </w:tc>
      </w:tr>
      <w:tr w:rsidR="004905BE" w14:paraId="7348943E" w14:textId="77777777">
        <w:trPr>
          <w:cantSplit/>
        </w:trPr>
        <w:tc>
          <w:tcPr>
            <w:tcW w:w="0" w:type="auto"/>
          </w:tcPr>
          <w:p w14:paraId="42853C1B" w14:textId="77777777" w:rsidR="004905BE" w:rsidRDefault="00000000">
            <w:pPr>
              <w:pStyle w:val="BodyText"/>
            </w:pPr>
            <w:r>
              <w:lastRenderedPageBreak/>
              <w:t>Supports Centralized Nymi Agent communications. Nymi Agent receives incoming WebSocket connections on TCP port 9120, which is used for communication with Nymi Bluetooth Endpoint and native Nymi-enabled Applications(NEAs)</w:t>
            </w:r>
          </w:p>
        </w:tc>
        <w:tc>
          <w:tcPr>
            <w:tcW w:w="0" w:type="auto"/>
          </w:tcPr>
          <w:p w14:paraId="0C5FBA6B" w14:textId="77777777" w:rsidR="004905BE" w:rsidRDefault="00000000">
            <w:pPr>
              <w:pStyle w:val="BodyText"/>
            </w:pPr>
            <w:r>
              <w:t>Websocket</w:t>
            </w:r>
          </w:p>
        </w:tc>
        <w:tc>
          <w:tcPr>
            <w:tcW w:w="0" w:type="auto"/>
          </w:tcPr>
          <w:p w14:paraId="4F7F4FD8" w14:textId="77777777" w:rsidR="004905BE" w:rsidRDefault="00000000">
            <w:pPr>
              <w:pStyle w:val="BodyText"/>
            </w:pPr>
            <w:r>
              <w:t>All User Terminals (thick and thin)</w:t>
            </w:r>
          </w:p>
          <w:p w14:paraId="6226FB6A" w14:textId="77777777" w:rsidR="004905BE" w:rsidRDefault="00000000">
            <w:pPr>
              <w:pStyle w:val="BodyText"/>
            </w:pPr>
            <w:r>
              <w:t>RDP/Citrix Servers that run NEAs</w:t>
            </w:r>
          </w:p>
        </w:tc>
        <w:tc>
          <w:tcPr>
            <w:tcW w:w="0" w:type="auto"/>
          </w:tcPr>
          <w:p w14:paraId="0C880B92" w14:textId="77777777" w:rsidR="004905BE" w:rsidRDefault="00000000">
            <w:pPr>
              <w:pStyle w:val="BodyText"/>
            </w:pPr>
            <w:r>
              <w:t>nymiagent.cwp. company.com</w:t>
            </w:r>
          </w:p>
          <w:p w14:paraId="5A308F64" w14:textId="77777777" w:rsidR="004905BE" w:rsidRDefault="00000000">
            <w:pPr>
              <w:pStyle w:val="BodyText"/>
            </w:pPr>
            <w:r>
              <w:t>9120/TCP</w:t>
            </w:r>
          </w:p>
        </w:tc>
        <w:tc>
          <w:tcPr>
            <w:tcW w:w="0" w:type="auto"/>
          </w:tcPr>
          <w:p w14:paraId="13F9E7BE" w14:textId="77777777" w:rsidR="004905BE" w:rsidRDefault="00000000">
            <w:pPr>
              <w:pStyle w:val="BodyText"/>
            </w:pPr>
            <w:r>
              <w:t>nymiagent-0.cwp. company.com</w:t>
            </w:r>
          </w:p>
          <w:p w14:paraId="753C1386" w14:textId="77777777" w:rsidR="004905BE" w:rsidRDefault="00000000">
            <w:pPr>
              <w:pStyle w:val="BodyText"/>
            </w:pPr>
            <w:r>
              <w:t>nymiagent-1.cwp. company.com:</w:t>
            </w:r>
          </w:p>
          <w:p w14:paraId="1CC60207" w14:textId="77777777" w:rsidR="004905BE" w:rsidRDefault="00000000">
            <w:pPr>
              <w:pStyle w:val="BodyText"/>
            </w:pPr>
            <w:r>
              <w:t>9120/TCP</w:t>
            </w:r>
          </w:p>
        </w:tc>
      </w:tr>
      <w:tr w:rsidR="004905BE" w14:paraId="4AB73116" w14:textId="77777777">
        <w:trPr>
          <w:cantSplit/>
        </w:trPr>
        <w:tc>
          <w:tcPr>
            <w:tcW w:w="0" w:type="auto"/>
          </w:tcPr>
          <w:p w14:paraId="426BF639" w14:textId="77777777" w:rsidR="004905BE" w:rsidRDefault="00000000">
            <w:pPr>
              <w:pStyle w:val="BodyText"/>
            </w:pPr>
            <w:r>
              <w:t>Supports centralized Nymi Agent (in Webapi mode) from Nymi Bluetooth Endpoints and web-based NEAs.</w:t>
            </w:r>
          </w:p>
        </w:tc>
        <w:tc>
          <w:tcPr>
            <w:tcW w:w="0" w:type="auto"/>
          </w:tcPr>
          <w:p w14:paraId="42D1D188" w14:textId="77777777" w:rsidR="004905BE" w:rsidRDefault="00000000">
            <w:pPr>
              <w:pStyle w:val="BodyText"/>
            </w:pPr>
            <w:r>
              <w:t>Websocket (WS) / Secure Websocket (WSS)</w:t>
            </w:r>
          </w:p>
        </w:tc>
        <w:tc>
          <w:tcPr>
            <w:tcW w:w="0" w:type="auto"/>
          </w:tcPr>
          <w:p w14:paraId="06602CAB" w14:textId="77777777" w:rsidR="004905BE" w:rsidRDefault="00000000">
            <w:pPr>
              <w:pStyle w:val="BodyText"/>
            </w:pPr>
            <w:r>
              <w:t>All User Terminals (thick)</w:t>
            </w:r>
          </w:p>
        </w:tc>
        <w:tc>
          <w:tcPr>
            <w:tcW w:w="0" w:type="auto"/>
          </w:tcPr>
          <w:p w14:paraId="329E62EE" w14:textId="77777777" w:rsidR="004905BE" w:rsidRDefault="00000000">
            <w:pPr>
              <w:pStyle w:val="BodyText"/>
            </w:pPr>
            <w:r>
              <w:t>nymiagentwebapi. cwp.company.com</w:t>
            </w:r>
          </w:p>
          <w:p w14:paraId="014610E4" w14:textId="77777777" w:rsidR="004905BE" w:rsidRDefault="00000000">
            <w:pPr>
              <w:pStyle w:val="BodyText"/>
            </w:pPr>
            <w:r>
              <w:t>80/TCP (WS protocol)</w:t>
            </w:r>
          </w:p>
          <w:p w14:paraId="7802B8CA" w14:textId="77777777" w:rsidR="004905BE" w:rsidRDefault="00000000">
            <w:pPr>
              <w:pStyle w:val="BodyText"/>
            </w:pPr>
            <w:r>
              <w:t>443/TCP (WSS protocol)</w:t>
            </w:r>
          </w:p>
        </w:tc>
        <w:tc>
          <w:tcPr>
            <w:tcW w:w="0" w:type="auto"/>
          </w:tcPr>
          <w:p w14:paraId="1B7825E8" w14:textId="77777777" w:rsidR="004905BE" w:rsidRDefault="00000000">
            <w:pPr>
              <w:pStyle w:val="BodyText"/>
            </w:pPr>
            <w:r>
              <w:t>nymiagentwebapi-0. cwp.company.com</w:t>
            </w:r>
          </w:p>
          <w:p w14:paraId="6B52F258" w14:textId="77777777" w:rsidR="004905BE" w:rsidRDefault="00000000">
            <w:pPr>
              <w:pStyle w:val="BodyText"/>
            </w:pPr>
            <w:r>
              <w:t>nymiagentwebapi-1. cwp.company.com</w:t>
            </w:r>
          </w:p>
          <w:p w14:paraId="68281B98" w14:textId="77777777" w:rsidR="004905BE" w:rsidRDefault="00000000">
            <w:pPr>
              <w:pStyle w:val="BodyText"/>
            </w:pPr>
            <w:r>
              <w:t>80/TCP (WS protocol)</w:t>
            </w:r>
          </w:p>
          <w:p w14:paraId="65B77959" w14:textId="77777777" w:rsidR="004905BE" w:rsidRDefault="00000000">
            <w:pPr>
              <w:pStyle w:val="BodyText"/>
            </w:pPr>
            <w:r>
              <w:t>443/TCP (WSS protocol)</w:t>
            </w:r>
          </w:p>
        </w:tc>
      </w:tr>
    </w:tbl>
    <w:p w14:paraId="70E2E617" w14:textId="77777777" w:rsidR="004905BE" w:rsidRDefault="00000000">
      <w:pPr>
        <w:pStyle w:val="Heading3"/>
      </w:pPr>
      <w:bookmarkStart w:id="74" w:name="_Refd22e10724"/>
      <w:bookmarkStart w:id="75" w:name="_Numd22e10724"/>
      <w:bookmarkStart w:id="76" w:name="_Toc189635818"/>
      <w:r>
        <w:t>Citrix/RDP Client Considerations</w:t>
      </w:r>
      <w:bookmarkEnd w:id="74"/>
      <w:bookmarkEnd w:id="75"/>
      <w:bookmarkEnd w:id="76"/>
    </w:p>
    <w:p w14:paraId="4BA1FD09" w14:textId="77777777" w:rsidR="004905BE" w:rsidRDefault="00000000">
      <w:pPr>
        <w:pStyle w:val="BodyText"/>
      </w:pPr>
      <w:r>
        <w:t>In a Citrix / RDP environment with a Centralized Nymi Agent configuration, ensure that user terminals with multiple network interfaces do not switch networks.</w:t>
      </w:r>
    </w:p>
    <w:p w14:paraId="207525B4" w14:textId="77777777" w:rsidR="004905BE" w:rsidRDefault="00000000">
      <w:pPr>
        <w:pStyle w:val="BodyText"/>
      </w:pPr>
      <w:r>
        <w:t>For example, network switching can when you configure:</w:t>
      </w:r>
    </w:p>
    <w:p w14:paraId="49341F4A" w14:textId="77777777" w:rsidR="004905BE" w:rsidRDefault="00000000">
      <w:pPr>
        <w:pStyle w:val="ListBullet"/>
        <w:numPr>
          <w:ilvl w:val="0"/>
          <w:numId w:val="27"/>
        </w:numPr>
      </w:pPr>
      <w:bookmarkStart w:id="77" w:name="_Refd22e10761"/>
      <w:bookmarkStart w:id="78" w:name="_Tocd22e10761"/>
      <w:r>
        <w:t>A tablet or laptop to connect to multiple WIFI networks (ie an internal and guest network) and the user terminal encounters an intermittent issue with one network, the user terminal connection might switch to the other network.</w:t>
      </w:r>
    </w:p>
    <w:p w14:paraId="6FA13CDC" w14:textId="77777777" w:rsidR="004905BE" w:rsidRDefault="00000000">
      <w:pPr>
        <w:pStyle w:val="ListBullet"/>
        <w:numPr>
          <w:ilvl w:val="0"/>
          <w:numId w:val="27"/>
        </w:numPr>
      </w:pPr>
      <w:r>
        <w:t>A desktop computer with WIFI and Ethernet connections and a user plugs/unplugs the Ethernet cable, the user terminal switches to the available connection.</w:t>
      </w:r>
      <w:bookmarkEnd w:id="77"/>
      <w:bookmarkEnd w:id="78"/>
    </w:p>
    <w:p w14:paraId="17A8C21B" w14:textId="77777777" w:rsidR="004905BE" w:rsidRDefault="00000000">
      <w:pPr>
        <w:pStyle w:val="BodyText"/>
      </w:pPr>
      <w:r>
        <w:t>When a network switch occurs, the user terminal usually acquires a new IP address. The Citrix/RDP session and the websocket connection to the Nymi Agent can recover and reconnect, but client applications such as Evidian, and the Nymi API DLL continue to run and subscribe to the previous IP address. As a result, the Nymi API cannot communicate with the Nymi Bluetooth Endpoint and the application does not detect aNymi Band tap.</w:t>
      </w:r>
    </w:p>
    <w:p w14:paraId="402B34CA" w14:textId="77777777" w:rsidR="004905BE" w:rsidRDefault="00000000">
      <w:pPr>
        <w:pStyle w:val="Heading2"/>
      </w:pPr>
      <w:bookmarkStart w:id="79" w:name="_Refd22e10789"/>
      <w:bookmarkStart w:id="80" w:name="_Numd22e10789"/>
      <w:bookmarkStart w:id="81" w:name="_Toc189635819"/>
      <w:r>
        <w:lastRenderedPageBreak/>
        <w:t>Connected Worker Platform Certificate Requirements</w:t>
      </w:r>
      <w:bookmarkEnd w:id="79"/>
      <w:bookmarkEnd w:id="80"/>
      <w:bookmarkEnd w:id="81"/>
    </w:p>
    <w:p w14:paraId="5494FEF3" w14:textId="77777777" w:rsidR="004905BE" w:rsidRDefault="00000000">
      <w:pPr>
        <w:pStyle w:val="BodyText"/>
      </w:pPr>
      <w:r>
        <w:t>The Connected Worker Platform relies on TLS certificates and Nymi-specific Certificates to ensure secure communications.</w:t>
      </w:r>
    </w:p>
    <w:p w14:paraId="73059ABF" w14:textId="77777777" w:rsidR="004905BE" w:rsidRDefault="00000000">
      <w:pPr>
        <w:pStyle w:val="BodyText"/>
      </w:pPr>
      <w:r>
        <w:t>The following figure provides a high-level overview of the certificates used by the Connected Worker Platform solution.</w:t>
      </w:r>
    </w:p>
    <w:p w14:paraId="390E95DC" w14:textId="77777777" w:rsidR="004905BE" w:rsidRDefault="00000000">
      <w:pPr>
        <w:pStyle w:val="Caption"/>
        <w:keepNext/>
      </w:pPr>
      <w:bookmarkStart w:id="82" w:name="_Refd22e10835"/>
      <w:bookmarkStart w:id="83" w:name="_Tocd22e10835"/>
      <w:r>
        <w:t xml:space="preserve">Figure </w:t>
      </w:r>
      <w:bookmarkStart w:id="84" w:name="_Numd22e10835"/>
      <w:r>
        <w:fldChar w:fldCharType="begin"/>
      </w:r>
      <w:r>
        <w:instrText xml:space="preserve"> SEQ Figure \* ARABIC </w:instrText>
      </w:r>
      <w:r>
        <w:fldChar w:fldCharType="separate"/>
      </w:r>
      <w:r w:rsidR="002C0B52">
        <w:rPr>
          <w:noProof/>
        </w:rPr>
        <w:t>3</w:t>
      </w:r>
      <w:r>
        <w:rPr>
          <w:noProof/>
        </w:rPr>
        <w:fldChar w:fldCharType="end"/>
      </w:r>
      <w:bookmarkEnd w:id="82"/>
      <w:bookmarkEnd w:id="83"/>
      <w:bookmarkEnd w:id="84"/>
      <w:r>
        <w:t>: Certificates required in a Connected Worker Platform environment</w:t>
      </w:r>
    </w:p>
    <w:p w14:paraId="7F97F827" w14:textId="77777777" w:rsidR="004905BE" w:rsidRDefault="00000000">
      <w:pPr>
        <w:pStyle w:val="BodyText"/>
      </w:pPr>
      <w:r>
        <w:rPr>
          <w:noProof/>
        </w:rPr>
        <w:drawing>
          <wp:inline distT="0" distB="0" distL="0" distR="0" wp14:anchorId="5A577F58" wp14:editId="69BD44EF">
            <wp:extent cx="6120000" cy="4286083"/>
            <wp:effectExtent l="0" t="0" r="0" b="0"/>
            <wp:docPr id="2137231517" name="Picture 213723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overview_authonly.png"/>
                    <pic:cNvPicPr/>
                  </pic:nvPicPr>
                  <pic:blipFill>
                    <a:blip r:embed="rId14">
                      <a:extLst>
                        <a:ext uri="{28A0092B-C50C-407E-A947-70E740481C1C}">
                          <a14:useLocalDpi xmlns:a14="http://schemas.microsoft.com/office/drawing/2010/main" val="0"/>
                        </a:ext>
                      </a:extLst>
                    </a:blip>
                    <a:stretch>
                      <a:fillRect/>
                    </a:stretch>
                  </pic:blipFill>
                  <pic:spPr>
                    <a:xfrm>
                      <a:off x="0" y="0"/>
                      <a:ext cx="6713220" cy="4701540"/>
                    </a:xfrm>
                    <a:prstGeom prst="rect">
                      <a:avLst/>
                    </a:prstGeom>
                  </pic:spPr>
                </pic:pic>
              </a:graphicData>
            </a:graphic>
          </wp:inline>
        </w:drawing>
      </w:r>
    </w:p>
    <w:p w14:paraId="0417EB34" w14:textId="77777777" w:rsidR="004905BE" w:rsidRDefault="00000000">
      <w:r>
        <w:t>TLS Certificates</w:t>
      </w:r>
    </w:p>
    <w:p w14:paraId="24A6E742" w14:textId="77777777" w:rsidR="004905BE" w:rsidRDefault="00000000">
      <w:pPr>
        <w:pStyle w:val="BodyText"/>
      </w:pPr>
      <w:r>
        <w:t>Connected Worker Platform(CWP) uses TLS certificates to secure client communications with Nymi Enterprise Server(NES) and a centralized Nymi Agent. These certificates serve the same purpose as typical TLS certificate that support secure communications within your enterprise network, for example, for web and email traffic. Nymi recommends that you use a trusted Certificate Authority(CA) to issue the TLS certificate. The TLS certificate must contain the appropriate fully qualified domain name(FQDN) for the Subject Alternative Name(SAN).</w:t>
      </w:r>
    </w:p>
    <w:p w14:paraId="32029FC0" w14:textId="77777777" w:rsidR="004905BE" w:rsidRDefault="00000000">
      <w:pPr>
        <w:pStyle w:val="BodyText"/>
      </w:pPr>
      <w:r>
        <w:rPr>
          <w:b/>
          <w:caps/>
        </w:rPr>
        <w:t xml:space="preserve">Note: </w:t>
      </w:r>
      <w:r>
        <w:t>If you use a self-signed TLS certificate or a certificate that was issued by an untrusted private root CA, you require a Root CA Certificate. You must import the Root CA Certificate on each user terminal, the enrollment terminal, Citrix/RDP clients, centralized Nymi Agent, and the NES server. This guide describes how to import the Root CA Certificate.</w:t>
      </w:r>
    </w:p>
    <w:p w14:paraId="29B75B3F" w14:textId="77777777" w:rsidR="004905BE" w:rsidRDefault="00000000">
      <w:pPr>
        <w:pStyle w:val="BodyText"/>
      </w:pPr>
      <w:r>
        <w:rPr>
          <w:b/>
        </w:rPr>
        <w:t>Nymi Enterprise Server Certificate Format</w:t>
      </w:r>
    </w:p>
    <w:p w14:paraId="7A345933" w14:textId="77777777" w:rsidR="004905BE" w:rsidRDefault="00000000">
      <w:pPr>
        <w:pStyle w:val="BodyText"/>
      </w:pPr>
      <w:r>
        <w:t xml:space="preserve">NES uses the Windows certificate store for TLS certificates. The Windows certificate store supports several certificate formats, such as PKCS#12, which includes the TLS certificate chain and the password-protected private key all in one file. Copy the certificate file to the server that you </w:t>
      </w:r>
      <w:r>
        <w:lastRenderedPageBreak/>
        <w:t>designate for NES and record the password of the TLS certificate in a secure manner. The NES deployment process prompts you for the password.</w:t>
      </w:r>
    </w:p>
    <w:p w14:paraId="454EE726" w14:textId="77777777" w:rsidR="004905BE" w:rsidRDefault="00000000">
      <w:pPr>
        <w:pStyle w:val="BodyText"/>
      </w:pPr>
      <w:bookmarkStart w:id="85" w:name="_Refd22e10895"/>
      <w:bookmarkStart w:id="86" w:name="_Tocd22e10895"/>
      <w:r>
        <w:rPr>
          <w:b/>
          <w:caps/>
        </w:rPr>
        <w:t xml:space="preserve">Note: </w:t>
      </w:r>
      <w:r>
        <w:t>The procedures detailed in this guide assume that you have the NES certificate and private key in PKCS#12 format.</w:t>
      </w:r>
      <w:bookmarkEnd w:id="85"/>
      <w:bookmarkEnd w:id="86"/>
    </w:p>
    <w:p w14:paraId="7F066CC0" w14:textId="77777777" w:rsidR="004905BE" w:rsidRDefault="00000000">
      <w:pPr>
        <w:pStyle w:val="BodyText"/>
      </w:pPr>
      <w:r>
        <w:t>Record the expiration date of the TLS certificate in Appendix—Certificate Expiration Dates.</w:t>
      </w:r>
    </w:p>
    <w:p w14:paraId="3486FAAF" w14:textId="77777777" w:rsidR="004905BE" w:rsidRDefault="00000000">
      <w:pPr>
        <w:pStyle w:val="BodyText"/>
      </w:pPr>
      <w:r>
        <w:rPr>
          <w:b/>
        </w:rPr>
        <w:t>Centralized Nymi Agent Certificate Format</w:t>
      </w:r>
    </w:p>
    <w:p w14:paraId="394BEC02" w14:textId="77777777" w:rsidR="004905BE" w:rsidRDefault="00000000">
      <w:pPr>
        <w:pStyle w:val="BodyText"/>
      </w:pPr>
      <w:r>
        <w:t>Nymi Agent relies on web sockets for communications with native and web-based Nymi-enabled Applications(NEAs) and Nymi Bluetooth Endpoint. Nymi recommends that you secure WebSocket communications between the Nymi components.</w:t>
      </w:r>
    </w:p>
    <w:p w14:paraId="30A9D9CD" w14:textId="77777777" w:rsidR="004905BE" w:rsidRDefault="00000000">
      <w:pPr>
        <w:pStyle w:val="BodyText"/>
      </w:pPr>
      <w:r>
        <w:t>Obtain the following certificate and private key files in base64 PEM format from your security team, and copy the files to the server that you designate as the Nymi Agent server:</w:t>
      </w:r>
    </w:p>
    <w:p w14:paraId="7F15557A" w14:textId="77777777" w:rsidR="004905BE" w:rsidRDefault="00000000">
      <w:pPr>
        <w:pStyle w:val="ListBullet"/>
        <w:numPr>
          <w:ilvl w:val="0"/>
          <w:numId w:val="28"/>
        </w:numPr>
      </w:pPr>
      <w:bookmarkStart w:id="87" w:name="_Refd22e10938"/>
      <w:bookmarkStart w:id="88" w:name="_Tocd22e10938"/>
      <w:r>
        <w:t>Certificate file, which contains the TLS Server Certificate only.</w:t>
      </w:r>
    </w:p>
    <w:p w14:paraId="707D1883" w14:textId="77777777" w:rsidR="004905BE" w:rsidRDefault="00000000">
      <w:pPr>
        <w:pStyle w:val="BodyText"/>
        <w:ind w:left="720"/>
      </w:pPr>
      <w:r>
        <w:rPr>
          <w:b/>
          <w:caps/>
        </w:rPr>
        <w:t xml:space="preserve">Note: </w:t>
      </w:r>
      <w:r>
        <w:t>You cannot use a wildcard certificate.</w:t>
      </w:r>
    </w:p>
    <w:p w14:paraId="0A2248B6" w14:textId="77777777" w:rsidR="004905BE" w:rsidRDefault="00000000">
      <w:pPr>
        <w:pStyle w:val="ListBullet"/>
        <w:numPr>
          <w:ilvl w:val="0"/>
          <w:numId w:val="28"/>
        </w:numPr>
      </w:pPr>
      <w:r>
        <w:t>Private key file that has the unencrypted private key for the TLS server certificate.</w:t>
      </w:r>
    </w:p>
    <w:p w14:paraId="604C2FFA" w14:textId="77777777" w:rsidR="004905BE" w:rsidRDefault="00000000">
      <w:pPr>
        <w:pStyle w:val="ListBullet"/>
        <w:numPr>
          <w:ilvl w:val="0"/>
          <w:numId w:val="28"/>
        </w:numPr>
      </w:pPr>
      <w:r>
        <w:t>Certificate Authority (CA) certificate file bundle, which contains the CA certificate chain that starts from the root CA and ends in the subordinate CA that issues the server certificate.</w:t>
      </w:r>
      <w:bookmarkEnd w:id="87"/>
      <w:bookmarkEnd w:id="88"/>
    </w:p>
    <w:p w14:paraId="65D97D0F" w14:textId="77777777" w:rsidR="004905BE" w:rsidRDefault="00000000">
      <w:pPr>
        <w:pStyle w:val="BodyText"/>
      </w:pPr>
      <w:bookmarkStart w:id="89" w:name="_Refd22e10956"/>
      <w:bookmarkStart w:id="90" w:name="_Tocd22e10956"/>
      <w:r>
        <w:rPr>
          <w:b/>
          <w:caps/>
        </w:rPr>
        <w:t xml:space="preserve">Note: </w:t>
      </w:r>
      <w:r>
        <w:t>You can use the same TLS certificate for NES and Nymi Agent if the SAN includes all the FQDNs and the TLS certificate matches the requirements outlined for the centralized Nymi Agent. Ensure that the format of the TLS certificate matches the previously stated format requirements.</w:t>
      </w:r>
      <w:bookmarkEnd w:id="89"/>
      <w:bookmarkEnd w:id="90"/>
    </w:p>
    <w:p w14:paraId="639F9039" w14:textId="77777777" w:rsidR="004905BE" w:rsidRDefault="00000000">
      <w:pPr>
        <w:pStyle w:val="BodyText"/>
      </w:pPr>
      <w:r>
        <w:t>Nymi recommends that you issue the NES and centralized Nymi Agent TLS server certificate from a Root CA that is trusted by the client machines. If the Root CA is not trusted by the client machines, install the root CA certificate in the Trusted Root Certification Authorities container for the client machine. See Microsoft documentation for information about installing Trust Root Certificates:</w:t>
      </w:r>
      <w:hyperlink r:id="rId15">
        <w:r>
          <w:t>https://docs.microsoft.com/en-us/skype-sdk/sdn/articles/installing-the-trusted-root-certificate.html</w:t>
        </w:r>
      </w:hyperlink>
    </w:p>
    <w:p w14:paraId="7B6CCA7F" w14:textId="77777777" w:rsidR="004905BE" w:rsidRDefault="00000000">
      <w:r>
        <w:t>Nymi-specific Certificates</w:t>
      </w:r>
    </w:p>
    <w:p w14:paraId="17A16AA4" w14:textId="77777777" w:rsidR="004905BE" w:rsidRDefault="00000000">
      <w:pPr>
        <w:pStyle w:val="BodyText"/>
      </w:pPr>
      <w:r>
        <w:t>Required to support secure communications between the Nymi Bands and the CWP services. Nymi provides two certificate files:</w:t>
      </w:r>
    </w:p>
    <w:p w14:paraId="2684DCD6" w14:textId="77777777" w:rsidR="004905BE" w:rsidRDefault="00000000">
      <w:pPr>
        <w:pStyle w:val="ListBullet"/>
        <w:numPr>
          <w:ilvl w:val="0"/>
          <w:numId w:val="29"/>
        </w:numPr>
      </w:pPr>
      <w:r>
        <w:t>Fullchain PFX file, which you obtain from your Nymi Solution Consultant. This certificate is unique for each organization and includes the following content:</w:t>
      </w:r>
    </w:p>
    <w:p w14:paraId="5218CD9D" w14:textId="77777777" w:rsidR="004905BE" w:rsidRDefault="00000000">
      <w:pPr>
        <w:pStyle w:val="ListBullet2"/>
        <w:numPr>
          <w:ilvl w:val="1"/>
          <w:numId w:val="30"/>
        </w:numPr>
      </w:pPr>
      <w:r>
        <w:t>Nymi Infrastructure Root CA certificate</w:t>
      </w:r>
    </w:p>
    <w:p w14:paraId="1C94F201" w14:textId="77777777" w:rsidR="004905BE" w:rsidRDefault="00000000">
      <w:pPr>
        <w:pStyle w:val="ListBullet2"/>
        <w:numPr>
          <w:ilvl w:val="1"/>
          <w:numId w:val="30"/>
        </w:numPr>
      </w:pPr>
      <w:r>
        <w:t>NES L1 certificate</w:t>
      </w:r>
    </w:p>
    <w:p w14:paraId="1914CE68" w14:textId="77777777" w:rsidR="004905BE" w:rsidRDefault="00000000">
      <w:pPr>
        <w:pStyle w:val="ListBullet2"/>
        <w:numPr>
          <w:ilvl w:val="1"/>
          <w:numId w:val="30"/>
        </w:numPr>
      </w:pPr>
      <w:r>
        <w:t>NES L2 certificate and associated private key</w:t>
      </w:r>
    </w:p>
    <w:p w14:paraId="4E3F2E8B" w14:textId="77777777" w:rsidR="004905BE" w:rsidRDefault="00000000">
      <w:pPr>
        <w:pStyle w:val="ListParagraph"/>
      </w:pPr>
      <w:r>
        <w:t>This guide describes how to implement the full chain certificate when you deploy NES.</w:t>
      </w:r>
    </w:p>
    <w:p w14:paraId="68E95E44" w14:textId="77777777" w:rsidR="004905BE" w:rsidRDefault="00000000">
      <w:pPr>
        <w:pStyle w:val="ListBullet"/>
        <w:numPr>
          <w:ilvl w:val="0"/>
          <w:numId w:val="29"/>
        </w:numPr>
      </w:pPr>
      <w:r>
        <w:t>Nymi Band PKI certificate files:</w:t>
      </w:r>
    </w:p>
    <w:p w14:paraId="5BD23363" w14:textId="77777777" w:rsidR="004905BE" w:rsidRDefault="00000000">
      <w:pPr>
        <w:pStyle w:val="ListBullet2"/>
        <w:numPr>
          <w:ilvl w:val="1"/>
          <w:numId w:val="31"/>
        </w:numPr>
      </w:pPr>
      <w:r>
        <w:t>Nymi Band Root CA Gold</w:t>
      </w:r>
    </w:p>
    <w:p w14:paraId="2A0A5141" w14:textId="77777777" w:rsidR="004905BE" w:rsidRDefault="00000000">
      <w:pPr>
        <w:pStyle w:val="ListBullet2"/>
        <w:numPr>
          <w:ilvl w:val="1"/>
          <w:numId w:val="31"/>
        </w:numPr>
      </w:pPr>
      <w:r>
        <w:t>Nymi Band Subordinate CA Gold</w:t>
      </w:r>
    </w:p>
    <w:p w14:paraId="68DC00DB" w14:textId="77777777" w:rsidR="004905BE" w:rsidRDefault="00000000">
      <w:pPr>
        <w:pStyle w:val="ListParagraph"/>
      </w:pPr>
      <w:r>
        <w:t>The NES installation package includes the Nymi Band PKI certificate files and the NES installation automatically installs the certificate.</w:t>
      </w:r>
    </w:p>
    <w:p w14:paraId="5B19AE05" w14:textId="77777777" w:rsidR="004905BE" w:rsidRDefault="00000000">
      <w:pPr>
        <w:pStyle w:val="BodyText"/>
      </w:pPr>
      <w:r>
        <w:t>For more information about the Nymi-specific certificates, refer to the Connected Worker Platform Security Whitepaper.</w:t>
      </w:r>
    </w:p>
    <w:p w14:paraId="0335D534" w14:textId="77777777" w:rsidR="004905BE" w:rsidRDefault="00000000">
      <w:pPr>
        <w:pStyle w:val="Heading3"/>
      </w:pPr>
      <w:bookmarkStart w:id="91" w:name="_Refd22e11070"/>
      <w:bookmarkStart w:id="92" w:name="_Numd22e11070"/>
      <w:bookmarkStart w:id="93" w:name="_Toc189635820"/>
      <w:r>
        <w:lastRenderedPageBreak/>
        <w:t>Using TLS Certificates Issued by Untrusted Certificate Authorities</w:t>
      </w:r>
      <w:bookmarkEnd w:id="91"/>
      <w:bookmarkEnd w:id="92"/>
      <w:bookmarkEnd w:id="93"/>
    </w:p>
    <w:p w14:paraId="4340E822" w14:textId="77777777" w:rsidR="004905BE" w:rsidRDefault="00000000">
      <w:pPr>
        <w:pStyle w:val="BodyText"/>
      </w:pPr>
      <w:r>
        <w:t>In some situations, it is not possible to use a trusted Certificate Authority(CA) to issue the required TLS certificates.</w:t>
      </w:r>
    </w:p>
    <w:p w14:paraId="2C163BB1" w14:textId="77777777" w:rsidR="004905BE" w:rsidRDefault="00000000">
      <w:pPr>
        <w:pStyle w:val="BodyText"/>
      </w:pPr>
      <w:r>
        <w:t>To use an untrusted CA, ensure that you:</w:t>
      </w:r>
    </w:p>
    <w:p w14:paraId="6BFCCFE3" w14:textId="77777777" w:rsidR="004905BE" w:rsidRDefault="00000000">
      <w:pPr>
        <w:pStyle w:val="ListBullet"/>
        <w:numPr>
          <w:ilvl w:val="0"/>
          <w:numId w:val="32"/>
        </w:numPr>
      </w:pPr>
      <w:r>
        <w:t>Use a single untrusted root CA to issue all TLS certificates.</w:t>
      </w:r>
    </w:p>
    <w:p w14:paraId="5CC02875" w14:textId="77777777" w:rsidR="004905BE" w:rsidRDefault="00000000">
      <w:pPr>
        <w:pStyle w:val="ListBullet"/>
        <w:numPr>
          <w:ilvl w:val="0"/>
          <w:numId w:val="32"/>
        </w:numPr>
      </w:pPr>
      <w:r>
        <w:t>Import the untrusted root CA certificate into each machine that communicates with the Connected Worker Platform services. The methods that you use to import the untrusted root CA certificate into each component is described later in this guide.</w:t>
      </w:r>
    </w:p>
    <w:p w14:paraId="52DCE70C" w14:textId="77777777" w:rsidR="004905BE" w:rsidRDefault="00000000">
      <w:pPr>
        <w:pStyle w:val="Heading2"/>
      </w:pPr>
      <w:bookmarkStart w:id="94" w:name="_Refd22e11118"/>
      <w:bookmarkStart w:id="95" w:name="_Numd22e11118"/>
      <w:bookmarkStart w:id="96" w:name="_Toc189635821"/>
      <w:r>
        <w:t>Active Directory Requirements</w:t>
      </w:r>
      <w:bookmarkEnd w:id="94"/>
      <w:bookmarkEnd w:id="95"/>
      <w:bookmarkEnd w:id="96"/>
    </w:p>
    <w:p w14:paraId="7F988954" w14:textId="77777777" w:rsidR="004905BE" w:rsidRDefault="00000000">
      <w:pPr>
        <w:pStyle w:val="BodyText"/>
      </w:pPr>
      <w:r>
        <w:t>The Connected Worker Platform(CWP) relies Windows Active Directory(AD) for user identity and authentication. Review the following sections for information about AD domain, AD groups, and service account requirements.</w:t>
      </w:r>
    </w:p>
    <w:p w14:paraId="19D950C8" w14:textId="77777777" w:rsidR="004905BE" w:rsidRDefault="00000000">
      <w:pPr>
        <w:pStyle w:val="Heading3"/>
      </w:pPr>
      <w:bookmarkStart w:id="97" w:name="_Refd22e11156"/>
      <w:bookmarkStart w:id="98" w:name="_Numd22e11156"/>
      <w:bookmarkStart w:id="99" w:name="_Toc189635822"/>
      <w:r>
        <w:t>Domain and Trust Requirements</w:t>
      </w:r>
      <w:bookmarkEnd w:id="97"/>
      <w:bookmarkEnd w:id="98"/>
      <w:bookmarkEnd w:id="99"/>
    </w:p>
    <w:p w14:paraId="40FCC679" w14:textId="77777777" w:rsidR="004905BE" w:rsidRDefault="00000000">
      <w:pPr>
        <w:pStyle w:val="BodyText"/>
      </w:pPr>
      <w:r>
        <w:t>Connected Worker Platform(CWP) supports environments that have users and administrators in a domain that differs from the domain in which the NES server resides, within the same forests or different forests.</w:t>
      </w:r>
    </w:p>
    <w:p w14:paraId="3C56E42D" w14:textId="77777777" w:rsidR="004905BE" w:rsidRDefault="00000000">
      <w:r>
        <w:t>Domain Requirements</w:t>
      </w:r>
    </w:p>
    <w:p w14:paraId="6C7C727A" w14:textId="77777777" w:rsidR="004905BE" w:rsidRDefault="00000000">
      <w:pPr>
        <w:pStyle w:val="BodyText"/>
      </w:pPr>
      <w:r>
        <w:t>Record the following configuration information about the Active Directory in Appendix—Record the CWP Variables. You require this information during the NES deployment process.</w:t>
      </w:r>
    </w:p>
    <w:p w14:paraId="7D40B43E" w14:textId="77777777" w:rsidR="004905BE" w:rsidRDefault="00000000">
      <w:pPr>
        <w:pStyle w:val="ListBullet"/>
        <w:numPr>
          <w:ilvl w:val="0"/>
          <w:numId w:val="33"/>
        </w:numPr>
      </w:pPr>
      <w:r>
        <w:t>Communication protocol that NES uses to connect to the Active Directory. For example, LDAP or LDAPs.</w:t>
      </w:r>
    </w:p>
    <w:p w14:paraId="364FAD87" w14:textId="77777777" w:rsidR="004905BE" w:rsidRDefault="00000000">
      <w:pPr>
        <w:pStyle w:val="ListBullet"/>
        <w:numPr>
          <w:ilvl w:val="0"/>
          <w:numId w:val="33"/>
        </w:numPr>
      </w:pPr>
      <w:r>
        <w:t>Port number on which to contact the Active Directory. The default port number for LDAP is 389. The default port number for LDAPS is 636.</w:t>
      </w:r>
    </w:p>
    <w:p w14:paraId="29C0E963" w14:textId="77777777" w:rsidR="004905BE" w:rsidRDefault="00000000">
      <w:pPr>
        <w:pStyle w:val="ListBullet"/>
        <w:numPr>
          <w:ilvl w:val="0"/>
          <w:numId w:val="33"/>
        </w:numPr>
      </w:pPr>
      <w:r>
        <w:t>The NetBIOS domain name, which you can see in the properties of an AD user account.</w:t>
      </w:r>
    </w:p>
    <w:p w14:paraId="68C65088" w14:textId="77777777" w:rsidR="004905BE" w:rsidRDefault="00000000">
      <w:r>
        <w:t>Trust Requirements</w:t>
      </w:r>
    </w:p>
    <w:p w14:paraId="1B0C5BE2" w14:textId="77777777" w:rsidR="004905BE" w:rsidRDefault="00000000">
      <w:pPr>
        <w:pStyle w:val="BodyText"/>
      </w:pPr>
      <w:r>
        <w:t>The domain in which NES resides must trust the user domain.</w:t>
      </w:r>
    </w:p>
    <w:p w14:paraId="442DA4D9" w14:textId="77777777" w:rsidR="004905BE" w:rsidRDefault="00000000">
      <w:pPr>
        <w:pStyle w:val="BodyText"/>
      </w:pPr>
      <w:r>
        <w:rPr>
          <w:b/>
          <w:caps/>
        </w:rPr>
        <w:t xml:space="preserve">Note: </w:t>
      </w:r>
      <w:r>
        <w:t>For Nymi with Evidian deployments, you require a selective two-way trust. The Nymi Connected Worker Platform with Evidian Guides provide more information.</w:t>
      </w:r>
    </w:p>
    <w:p w14:paraId="2619F811" w14:textId="77777777" w:rsidR="004905BE" w:rsidRDefault="00000000">
      <w:pPr>
        <w:pStyle w:val="Heading3"/>
      </w:pPr>
      <w:bookmarkStart w:id="100" w:name="_Refd22e11242"/>
      <w:bookmarkStart w:id="101" w:name="_Numd22e11242"/>
      <w:bookmarkStart w:id="102" w:name="_Toc189635823"/>
      <w:r>
        <w:t>Creating the Active Directory Group for NES</w:t>
      </w:r>
      <w:bookmarkEnd w:id="100"/>
      <w:bookmarkEnd w:id="101"/>
      <w:bookmarkEnd w:id="102"/>
    </w:p>
    <w:p w14:paraId="4D4E78D8" w14:textId="77777777" w:rsidR="004905BE" w:rsidRDefault="00000000">
      <w:pPr>
        <w:pStyle w:val="BodyText"/>
      </w:pPr>
      <w:r>
        <w:t>Perform the following actions to prepare the Domain Controller for the NES deployment.</w:t>
      </w:r>
    </w:p>
    <w:p w14:paraId="567EDA0C" w14:textId="77777777" w:rsidR="004905BE" w:rsidRDefault="00000000">
      <w:pPr>
        <w:pStyle w:val="BodyText"/>
      </w:pPr>
      <w:r>
        <w:t>Create an Active Directory group for users that act as an. NES Administrator. An NES Administrator is the person in the enterprise that manages the Connected Worker Platform for their workplace.</w:t>
      </w:r>
    </w:p>
    <w:p w14:paraId="5B7FE78F" w14:textId="77777777" w:rsidR="004905BE" w:rsidRDefault="00000000">
      <w:pPr>
        <w:pStyle w:val="ListNumber"/>
        <w:numPr>
          <w:ilvl w:val="0"/>
          <w:numId w:val="34"/>
        </w:numPr>
      </w:pPr>
      <w:r>
        <w:t>Log into the Active Directory server with a domain administrator account.</w:t>
      </w:r>
    </w:p>
    <w:p w14:paraId="54E333B0" w14:textId="77777777" w:rsidR="004905BE" w:rsidRDefault="00000000">
      <w:pPr>
        <w:pStyle w:val="ListNumber"/>
        <w:numPr>
          <w:ilvl w:val="0"/>
          <w:numId w:val="34"/>
        </w:numPr>
      </w:pPr>
      <w:r>
        <w:t>Create a group that contains the users who will act as NES Administrator. For example, a group named NES_admins.</w:t>
      </w:r>
    </w:p>
    <w:p w14:paraId="2B42BF81" w14:textId="77777777" w:rsidR="004905BE" w:rsidRDefault="00000000">
      <w:pPr>
        <w:pStyle w:val="BodyText"/>
        <w:ind w:left="720"/>
      </w:pPr>
      <w:r>
        <w:t>When you create the group, in the Group Type section, select Security. The selection for the Group Scope depends on the configuration of the environment.</w:t>
      </w:r>
    </w:p>
    <w:p w14:paraId="3AB9862A" w14:textId="77777777" w:rsidR="004905BE" w:rsidRDefault="00000000">
      <w:pPr>
        <w:pStyle w:val="ListBullet2"/>
        <w:numPr>
          <w:ilvl w:val="1"/>
          <w:numId w:val="35"/>
        </w:numPr>
      </w:pPr>
      <w:r>
        <w:t>In a single domain environment, choose a group scope according to your IT policy.</w:t>
      </w:r>
    </w:p>
    <w:p w14:paraId="7A5CCBFA" w14:textId="77777777" w:rsidR="004905BE" w:rsidRDefault="00000000">
      <w:pPr>
        <w:pStyle w:val="ListBullet2"/>
        <w:numPr>
          <w:ilvl w:val="1"/>
          <w:numId w:val="35"/>
        </w:numPr>
      </w:pPr>
      <w:r>
        <w:t>In a multi-domain environment:</w:t>
      </w:r>
    </w:p>
    <w:p w14:paraId="550A240A" w14:textId="77777777" w:rsidR="004905BE" w:rsidRDefault="00000000">
      <w:pPr>
        <w:pStyle w:val="ListBullet3"/>
        <w:numPr>
          <w:ilvl w:val="2"/>
          <w:numId w:val="36"/>
        </w:numPr>
      </w:pPr>
      <w:r>
        <w:t>When you select Universal, you can add users and groups from any domain to the NES admins group.</w:t>
      </w:r>
    </w:p>
    <w:p w14:paraId="011574F8" w14:textId="77777777" w:rsidR="004905BE" w:rsidRDefault="00000000">
      <w:pPr>
        <w:pStyle w:val="ListBullet3"/>
        <w:numPr>
          <w:ilvl w:val="2"/>
          <w:numId w:val="36"/>
        </w:numPr>
      </w:pPr>
      <w:r>
        <w:t xml:space="preserve">When you select Global, you can only add users and groups that are local to the domain. If users in multiple domains require admin access to NES, you </w:t>
      </w:r>
      <w:r>
        <w:lastRenderedPageBreak/>
        <w:t>must create a global group in each domain with NES Administrator users, and add the NES Administrator users to this group.</w:t>
      </w:r>
    </w:p>
    <w:p w14:paraId="2F34FFB3" w14:textId="77777777" w:rsidR="004905BE" w:rsidRDefault="00000000">
      <w:pPr>
        <w:pStyle w:val="ListNumber"/>
        <w:numPr>
          <w:ilvl w:val="0"/>
          <w:numId w:val="34"/>
        </w:numPr>
      </w:pPr>
      <w:r>
        <w:t>Record the administrator group name and a list of user accounts that you added this group, in Appendix—Record the CWP Variables.</w:t>
      </w:r>
    </w:p>
    <w:p w14:paraId="1F4232F3" w14:textId="77777777" w:rsidR="004905BE" w:rsidRDefault="00000000">
      <w:pPr>
        <w:pStyle w:val="Heading3"/>
      </w:pPr>
      <w:bookmarkStart w:id="103" w:name="_Refd22e11365"/>
      <w:bookmarkStart w:id="104" w:name="_Numd22e11365"/>
      <w:bookmarkStart w:id="105" w:name="_Toc189635824"/>
      <w:r>
        <w:t>(Optional) Creating an Organizational Unit for User Terminals</w:t>
      </w:r>
      <w:bookmarkEnd w:id="103"/>
      <w:bookmarkEnd w:id="104"/>
      <w:bookmarkEnd w:id="105"/>
    </w:p>
    <w:p w14:paraId="49A946BE" w14:textId="77777777" w:rsidR="004905BE" w:rsidRDefault="00000000">
      <w:pPr>
        <w:pStyle w:val="BodyText"/>
      </w:pPr>
      <w:r>
        <w:t>Create an Organizational Unit(OU) in Active Directory(AD) to limit the user terminals in your environment on which users can use the Nymi Lock Control software.</w:t>
      </w:r>
    </w:p>
    <w:p w14:paraId="7E0BBA87" w14:textId="77777777" w:rsidR="004905BE" w:rsidRDefault="00000000">
      <w:pPr>
        <w:pStyle w:val="BodyText"/>
      </w:pPr>
      <w:r>
        <w:t>The NES installation wizard prompts you for this OU.</w:t>
      </w:r>
    </w:p>
    <w:p w14:paraId="22FFCAED" w14:textId="77777777" w:rsidR="004905BE" w:rsidRDefault="00000000">
      <w:pPr>
        <w:pStyle w:val="Heading3"/>
      </w:pPr>
      <w:bookmarkStart w:id="106" w:name="_Refd22e11406"/>
      <w:bookmarkStart w:id="107" w:name="_Numd22e11406"/>
      <w:bookmarkStart w:id="108" w:name="_Toc189635825"/>
      <w:r>
        <w:t>Creating the Nymi Infrastructure Service Account</w:t>
      </w:r>
      <w:bookmarkEnd w:id="106"/>
      <w:bookmarkEnd w:id="107"/>
      <w:bookmarkEnd w:id="108"/>
    </w:p>
    <w:p w14:paraId="4A189F91" w14:textId="77777777" w:rsidR="004905BE" w:rsidRDefault="00000000">
      <w:pPr>
        <w:pStyle w:val="BodyText"/>
      </w:pPr>
      <w:r>
        <w:t>Connected Worker Platform(CWP) 1.12.x and later solution uses a service account to support interprocess and SQL server communications.</w:t>
      </w:r>
    </w:p>
    <w:p w14:paraId="2DAE63BB" w14:textId="77777777" w:rsidR="004905BE" w:rsidRDefault="00000000">
      <w:pPr>
        <w:pStyle w:val="BodyText"/>
      </w:pPr>
      <w:r>
        <w:t>Create a service account in Active Directory, that meets the following requirements:</w:t>
      </w:r>
    </w:p>
    <w:p w14:paraId="1634BF8C" w14:textId="77777777" w:rsidR="004905BE" w:rsidRDefault="00000000">
      <w:pPr>
        <w:pStyle w:val="ListBullet"/>
        <w:numPr>
          <w:ilvl w:val="0"/>
          <w:numId w:val="37"/>
        </w:numPr>
      </w:pPr>
      <w:r>
        <w:t>User account is a domain user.</w:t>
      </w:r>
    </w:p>
    <w:p w14:paraId="00A523B2" w14:textId="77777777" w:rsidR="004905BE" w:rsidRDefault="00000000">
      <w:pPr>
        <w:pStyle w:val="ListBullet"/>
        <w:numPr>
          <w:ilvl w:val="0"/>
          <w:numId w:val="37"/>
        </w:numPr>
      </w:pPr>
      <w:r>
        <w:t>Password never expires.</w:t>
      </w:r>
    </w:p>
    <w:p w14:paraId="5A57223A" w14:textId="77777777" w:rsidR="004905BE" w:rsidRDefault="00000000">
      <w:pPr>
        <w:pStyle w:val="BodyText"/>
      </w:pPr>
      <w:r>
        <w:t>Record the account name and domain in Appendix—Record the CWP Variables, which specify the credentials during the NES deployment.</w:t>
      </w:r>
    </w:p>
    <w:p w14:paraId="5BC8FE9C" w14:textId="77777777" w:rsidR="004905BE" w:rsidRDefault="00000000">
      <w:pPr>
        <w:pStyle w:val="Heading2"/>
      </w:pPr>
      <w:bookmarkStart w:id="109" w:name="_Refd22e11467"/>
      <w:bookmarkStart w:id="110" w:name="_Numd22e11467"/>
      <w:bookmarkStart w:id="111" w:name="_Toc189635826"/>
      <w:r>
        <w:t>Database Requirements</w:t>
      </w:r>
      <w:bookmarkEnd w:id="109"/>
      <w:bookmarkEnd w:id="110"/>
      <w:bookmarkEnd w:id="111"/>
    </w:p>
    <w:p w14:paraId="48DC8F6C" w14:textId="77777777" w:rsidR="004905BE" w:rsidRDefault="00000000">
      <w:pPr>
        <w:pStyle w:val="BodyText"/>
      </w:pPr>
      <w:r>
        <w:t>The Connected Worker Platform(CWP) solution can use a new or existing SQL server instance, which you can reside on the NES server or on another server in the environment.</w:t>
      </w:r>
    </w:p>
    <w:p w14:paraId="5076F986" w14:textId="77777777" w:rsidR="004905BE" w:rsidRDefault="00000000">
      <w:r>
        <w:t>Supported SQL Versions</w:t>
      </w:r>
    </w:p>
    <w:p w14:paraId="7F4F7AF8" w14:textId="77777777" w:rsidR="004905BE" w:rsidRDefault="00000000">
      <w:pPr>
        <w:pStyle w:val="BodyText"/>
      </w:pPr>
      <w:r>
        <w:t>CWP solution supports the following Microsoft SQL versions:</w:t>
      </w:r>
    </w:p>
    <w:p w14:paraId="272D6E83" w14:textId="77777777" w:rsidR="004905BE" w:rsidRDefault="00000000">
      <w:pPr>
        <w:pStyle w:val="ListBullet"/>
        <w:numPr>
          <w:ilvl w:val="0"/>
          <w:numId w:val="38"/>
        </w:numPr>
      </w:pPr>
      <w:r>
        <w:t>SQL Server/SQL Server Express 2016</w:t>
      </w:r>
    </w:p>
    <w:p w14:paraId="14F55928" w14:textId="77777777" w:rsidR="004905BE" w:rsidRDefault="00000000">
      <w:pPr>
        <w:pStyle w:val="ListBullet"/>
        <w:numPr>
          <w:ilvl w:val="0"/>
          <w:numId w:val="38"/>
        </w:numPr>
      </w:pPr>
      <w:r>
        <w:t>SQL Server/SQL Server Express 2017</w:t>
      </w:r>
    </w:p>
    <w:p w14:paraId="236A0489" w14:textId="77777777" w:rsidR="004905BE" w:rsidRDefault="00000000">
      <w:pPr>
        <w:pStyle w:val="ListBullet"/>
        <w:numPr>
          <w:ilvl w:val="0"/>
          <w:numId w:val="38"/>
        </w:numPr>
      </w:pPr>
      <w:r>
        <w:t>SQL Server/SQL Server Express 2019</w:t>
      </w:r>
    </w:p>
    <w:p w14:paraId="353CCDAB" w14:textId="77777777" w:rsidR="004905BE" w:rsidRDefault="00000000">
      <w:pPr>
        <w:pStyle w:val="BodyText"/>
      </w:pPr>
      <w:r>
        <w:t>The NES installation package includes Microsoft SQL Server Express 2017; however, Nymi recommends that you use SQL Server in production environments.</w:t>
      </w:r>
    </w:p>
    <w:p w14:paraId="78AAE10D" w14:textId="77777777" w:rsidR="004905BE" w:rsidRDefault="00000000">
      <w:pPr>
        <w:pStyle w:val="BodyText"/>
      </w:pPr>
      <w:r>
        <w:rPr>
          <w:b/>
          <w:caps/>
        </w:rPr>
        <w:t xml:space="preserve">Note: </w:t>
      </w:r>
      <w:r>
        <w:t xml:space="preserve"> The CWP solutions uses TLS 1.2. If you use SQL Server / SQL Express 2016 or SQL Server / SQL Express 2017 you must apply a patch to provide TLS 1.2 support. </w:t>
      </w:r>
      <w:hyperlink r:id="rId16">
        <w:r>
          <w:rPr>
            <w:u w:val="single"/>
          </w:rPr>
          <w:t>Microsoft</w:t>
        </w:r>
      </w:hyperlink>
      <w:r>
        <w:t xml:space="preserve"> provides more information.</w:t>
      </w:r>
    </w:p>
    <w:p w14:paraId="4E8897F3" w14:textId="77777777" w:rsidR="004905BE" w:rsidRDefault="00000000">
      <w:r>
        <w:t>Configuration Requirements</w:t>
      </w:r>
    </w:p>
    <w:p w14:paraId="693A123A" w14:textId="77777777" w:rsidR="004905BE" w:rsidRDefault="00000000">
      <w:pPr>
        <w:pStyle w:val="BodyText"/>
      </w:pPr>
      <w:r>
        <w:t>Nymi recommends that you configure the SQL database to use Windows authentication mode and:</w:t>
      </w:r>
    </w:p>
    <w:p w14:paraId="73DA29D0" w14:textId="77777777" w:rsidR="004905BE" w:rsidRDefault="00000000">
      <w:pPr>
        <w:pStyle w:val="ListBullet"/>
        <w:numPr>
          <w:ilvl w:val="0"/>
          <w:numId w:val="39"/>
        </w:numPr>
      </w:pPr>
      <w:r>
        <w:t xml:space="preserve">Ensure that the account that starts the SQL Server has permissions to register an SPN in Active Directory Domain Services. </w:t>
      </w:r>
      <w:hyperlink r:id="rId17">
        <w:r>
          <w:rPr>
            <w:u w:val="single"/>
          </w:rPr>
          <w:t>Microsoft</w:t>
        </w:r>
      </w:hyperlink>
      <w:r>
        <w:t xml:space="preserve"> provides more information.</w:t>
      </w:r>
    </w:p>
    <w:p w14:paraId="1382FC3D" w14:textId="77777777" w:rsidR="004905BE" w:rsidRDefault="00000000">
      <w:pPr>
        <w:pStyle w:val="ListBullet"/>
        <w:numPr>
          <w:ilvl w:val="0"/>
          <w:numId w:val="39"/>
        </w:numPr>
      </w:pPr>
      <w:r>
        <w:t>Assign dbowner rights to the NES service account. Creating the Service Account for SQL Server Access provides more information about creating the service account.</w:t>
      </w:r>
    </w:p>
    <w:p w14:paraId="23136463" w14:textId="77777777" w:rsidR="004905BE" w:rsidRDefault="00000000">
      <w:pPr>
        <w:pStyle w:val="Heading3"/>
      </w:pPr>
      <w:bookmarkStart w:id="112" w:name="_Refd22e11578"/>
      <w:bookmarkStart w:id="113" w:name="_Numd22e11578"/>
      <w:bookmarkStart w:id="114" w:name="_Toc189635827"/>
      <w:r>
        <w:t>Creating the NES database</w:t>
      </w:r>
      <w:bookmarkEnd w:id="112"/>
      <w:bookmarkEnd w:id="113"/>
      <w:bookmarkEnd w:id="114"/>
    </w:p>
    <w:p w14:paraId="39FEF498" w14:textId="77777777" w:rsidR="004905BE" w:rsidRDefault="00000000">
      <w:pPr>
        <w:pStyle w:val="BodyText"/>
      </w:pPr>
      <w:r>
        <w:t>If you use an SQL server that is not on the same machine as NES, install the SQL Server software if required, and then create the NES database.</w:t>
      </w:r>
    </w:p>
    <w:p w14:paraId="04FA41C4" w14:textId="77777777" w:rsidR="004905BE" w:rsidRDefault="00000000">
      <w:pPr>
        <w:pStyle w:val="BodyText"/>
      </w:pPr>
      <w:r>
        <w:t>Perform the following steps on a machine that has SSMS installed and has access to the SQL Server.</w:t>
      </w:r>
    </w:p>
    <w:p w14:paraId="0FB9A7D1" w14:textId="77777777" w:rsidR="004905BE" w:rsidRDefault="00000000">
      <w:pPr>
        <w:pStyle w:val="ListNumber"/>
        <w:numPr>
          <w:ilvl w:val="0"/>
          <w:numId w:val="40"/>
        </w:numPr>
      </w:pPr>
      <w:r>
        <w:t>Open SQL Server Management Studio (SSMS), and then login to the SQL Server.</w:t>
      </w:r>
    </w:p>
    <w:p w14:paraId="6067A576" w14:textId="77777777" w:rsidR="004905BE" w:rsidRDefault="00000000">
      <w:pPr>
        <w:pStyle w:val="ListNumber"/>
        <w:numPr>
          <w:ilvl w:val="0"/>
          <w:numId w:val="40"/>
        </w:numPr>
      </w:pPr>
      <w:r>
        <w:lastRenderedPageBreak/>
        <w:t>Right-click the SQL instance, and the select Properties.</w:t>
      </w:r>
    </w:p>
    <w:p w14:paraId="034383FA" w14:textId="77777777" w:rsidR="004905BE" w:rsidRDefault="00000000">
      <w:pPr>
        <w:pStyle w:val="ListNumber"/>
        <w:numPr>
          <w:ilvl w:val="0"/>
          <w:numId w:val="40"/>
        </w:numPr>
      </w:pPr>
      <w:r>
        <w:t>In the Object Explorer, select Security.</w:t>
      </w:r>
    </w:p>
    <w:p w14:paraId="502AB4B5" w14:textId="77777777" w:rsidR="004905BE" w:rsidRDefault="00000000">
      <w:pPr>
        <w:pStyle w:val="ListNumber"/>
        <w:numPr>
          <w:ilvl w:val="0"/>
          <w:numId w:val="40"/>
        </w:numPr>
      </w:pPr>
      <w:r>
        <w:t>Select SQL Server and Windows Authentication Mode, and then click OK.</w:t>
      </w:r>
    </w:p>
    <w:p w14:paraId="11636803" w14:textId="77777777" w:rsidR="004905BE" w:rsidRDefault="00000000">
      <w:pPr>
        <w:pStyle w:val="ListNumber"/>
        <w:numPr>
          <w:ilvl w:val="0"/>
          <w:numId w:val="40"/>
        </w:numPr>
      </w:pPr>
      <w:r>
        <w:t>In the Object Explorer right-click Databases, and the select New Database.</w:t>
      </w:r>
    </w:p>
    <w:p w14:paraId="2D9A06EB" w14:textId="77777777" w:rsidR="004905BE" w:rsidRDefault="00000000">
      <w:pPr>
        <w:pStyle w:val="ListNumber"/>
        <w:numPr>
          <w:ilvl w:val="0"/>
          <w:numId w:val="40"/>
        </w:numPr>
      </w:pPr>
      <w:r>
        <w:t>In the New Database window, perform the following actions:</w:t>
      </w:r>
    </w:p>
    <w:p w14:paraId="09083852" w14:textId="77777777" w:rsidR="004905BE" w:rsidRDefault="00000000">
      <w:pPr>
        <w:pStyle w:val="ListNumber2"/>
        <w:numPr>
          <w:ilvl w:val="1"/>
          <w:numId w:val="41"/>
        </w:numPr>
      </w:pPr>
      <w:r>
        <w:t>In the Name field, type nes.</w:t>
      </w:r>
    </w:p>
    <w:p w14:paraId="1B655831" w14:textId="77777777" w:rsidR="004905BE" w:rsidRDefault="00000000">
      <w:pPr>
        <w:pStyle w:val="ListNumber2"/>
        <w:numPr>
          <w:ilvl w:val="1"/>
          <w:numId w:val="41"/>
        </w:numPr>
      </w:pPr>
      <w:r>
        <w:t>Click the elipses (...) beside Owner, and then in the Enter the object names to select field, type the name of the service account.</w:t>
      </w:r>
    </w:p>
    <w:p w14:paraId="19F4FE55" w14:textId="77777777" w:rsidR="004905BE" w:rsidRDefault="00000000">
      <w:pPr>
        <w:pStyle w:val="ListNumber2"/>
        <w:numPr>
          <w:ilvl w:val="1"/>
          <w:numId w:val="41"/>
        </w:numPr>
      </w:pPr>
      <w:r>
        <w:t>Click Check names.</w:t>
      </w:r>
    </w:p>
    <w:p w14:paraId="66CDD500" w14:textId="77777777" w:rsidR="004905BE" w:rsidRDefault="00000000">
      <w:pPr>
        <w:pStyle w:val="ListNumber2"/>
        <w:numPr>
          <w:ilvl w:val="1"/>
          <w:numId w:val="41"/>
        </w:numPr>
      </w:pPr>
      <w:r>
        <w:t>In the Multiple Objects Found field, select the service account name, and then click OK.</w:t>
      </w:r>
    </w:p>
    <w:p w14:paraId="01713DD7" w14:textId="77777777" w:rsidR="004905BE" w:rsidRDefault="00000000">
      <w:pPr>
        <w:pStyle w:val="ListNumber2"/>
        <w:numPr>
          <w:ilvl w:val="1"/>
          <w:numId w:val="41"/>
        </w:numPr>
      </w:pPr>
      <w:r>
        <w:t>On the Select Database Owner window, click OK.</w:t>
      </w:r>
    </w:p>
    <w:p w14:paraId="705E169A" w14:textId="77777777" w:rsidR="004905BE" w:rsidRDefault="00000000">
      <w:pPr>
        <w:pStyle w:val="ListNumber2"/>
        <w:numPr>
          <w:ilvl w:val="1"/>
          <w:numId w:val="41"/>
        </w:numPr>
      </w:pPr>
      <w:r>
        <w:t>On the New Database window, click OK.</w:t>
      </w:r>
    </w:p>
    <w:p w14:paraId="6496064F" w14:textId="77777777" w:rsidR="004905BE" w:rsidRDefault="00000000">
      <w:pPr>
        <w:pStyle w:val="Heading3"/>
      </w:pPr>
      <w:bookmarkStart w:id="115" w:name="_Refd22e11735"/>
      <w:bookmarkStart w:id="116" w:name="_Numd22e11735"/>
      <w:bookmarkStart w:id="117" w:name="_Toc189635828"/>
      <w:r>
        <w:t>Configuring SQL Database for Remote Access</w:t>
      </w:r>
      <w:bookmarkEnd w:id="115"/>
      <w:bookmarkEnd w:id="116"/>
      <w:bookmarkEnd w:id="117"/>
    </w:p>
    <w:p w14:paraId="6A7CED86" w14:textId="77777777" w:rsidR="004905BE" w:rsidRDefault="00000000">
      <w:pPr>
        <w:pStyle w:val="BodyText"/>
      </w:pPr>
      <w:r>
        <w:t>Enable TCP/IP on the SQL instance to allow access to the database.</w:t>
      </w:r>
    </w:p>
    <w:p w14:paraId="55B10BF0" w14:textId="77777777" w:rsidR="004905BE" w:rsidRDefault="00000000">
      <w:pPr>
        <w:pStyle w:val="BodyText"/>
      </w:pPr>
      <w:r>
        <w:t>Perform the following actions in the SQL Server Configuration Manager application.</w:t>
      </w:r>
    </w:p>
    <w:p w14:paraId="0423E35D" w14:textId="77777777" w:rsidR="004905BE" w:rsidRDefault="00000000">
      <w:pPr>
        <w:pStyle w:val="ListNumber"/>
        <w:numPr>
          <w:ilvl w:val="0"/>
          <w:numId w:val="42"/>
        </w:numPr>
      </w:pPr>
      <w:r>
        <w:t>In the left navigation pane, expand SQL Server Network Configuration, and then select the appropriate Protocols for the SQL Server option.</w:t>
      </w:r>
    </w:p>
    <w:p w14:paraId="6FD60CD9" w14:textId="77777777" w:rsidR="004905BE" w:rsidRDefault="00000000">
      <w:pPr>
        <w:pStyle w:val="ListNumber"/>
        <w:numPr>
          <w:ilvl w:val="0"/>
          <w:numId w:val="42"/>
        </w:numPr>
      </w:pPr>
      <w:r>
        <w:t>In the right pane, select TCP/IP, and then right-click and select Enabled.</w:t>
      </w:r>
    </w:p>
    <w:p w14:paraId="01B7C52A" w14:textId="77777777" w:rsidR="004905BE" w:rsidRDefault="00000000">
      <w:pPr>
        <w:pStyle w:val="ListNumber"/>
        <w:numPr>
          <w:ilvl w:val="0"/>
          <w:numId w:val="42"/>
        </w:numPr>
      </w:pPr>
      <w:r>
        <w:t>Double-click TCP/IP.</w:t>
      </w:r>
    </w:p>
    <w:p w14:paraId="02139821" w14:textId="77777777" w:rsidR="004905BE" w:rsidRDefault="00000000">
      <w:pPr>
        <w:pStyle w:val="ListNumber"/>
        <w:numPr>
          <w:ilvl w:val="0"/>
          <w:numId w:val="42"/>
        </w:numPr>
      </w:pPr>
      <w:r>
        <w:t>In the TCP/IP Properties window, select the IP addresses tab.</w:t>
      </w:r>
    </w:p>
    <w:p w14:paraId="44BFE27D" w14:textId="77777777" w:rsidR="004905BE" w:rsidRDefault="00000000">
      <w:pPr>
        <w:pStyle w:val="ListNumber"/>
        <w:numPr>
          <w:ilvl w:val="0"/>
          <w:numId w:val="42"/>
        </w:numPr>
      </w:pPr>
      <w:r>
        <w:t>Navigate to the IPALL section, and then for the TCP port value, type 1433.</w:t>
      </w:r>
    </w:p>
    <w:p w14:paraId="10609E3D" w14:textId="77777777" w:rsidR="004905BE" w:rsidRDefault="00000000">
      <w:pPr>
        <w:pStyle w:val="BodyText"/>
        <w:ind w:left="720"/>
      </w:pPr>
      <w:r>
        <w:t>The following figure provides an example of the port setting.</w:t>
      </w:r>
    </w:p>
    <w:p w14:paraId="65A34B45" w14:textId="77777777" w:rsidR="004905BE" w:rsidRDefault="00000000">
      <w:pPr>
        <w:pStyle w:val="Caption"/>
        <w:keepNext/>
      </w:pPr>
      <w:bookmarkStart w:id="118" w:name="_Refd22e11821"/>
      <w:bookmarkStart w:id="119" w:name="_Tocd22e11821"/>
      <w:r>
        <w:t xml:space="preserve">Figure </w:t>
      </w:r>
      <w:bookmarkStart w:id="120" w:name="_Numd22e11821"/>
      <w:r>
        <w:fldChar w:fldCharType="begin"/>
      </w:r>
      <w:r>
        <w:instrText xml:space="preserve"> SEQ Figure \* ARABIC </w:instrText>
      </w:r>
      <w:r>
        <w:fldChar w:fldCharType="separate"/>
      </w:r>
      <w:r w:rsidR="002C0B52">
        <w:rPr>
          <w:noProof/>
        </w:rPr>
        <w:t>4</w:t>
      </w:r>
      <w:r>
        <w:rPr>
          <w:noProof/>
        </w:rPr>
        <w:fldChar w:fldCharType="end"/>
      </w:r>
      <w:bookmarkEnd w:id="118"/>
      <w:bookmarkEnd w:id="119"/>
      <w:bookmarkEnd w:id="120"/>
      <w:r>
        <w:t>: Configuring SQL Port</w:t>
      </w:r>
    </w:p>
    <w:p w14:paraId="448B9059" w14:textId="77777777" w:rsidR="004905BE" w:rsidRDefault="00000000">
      <w:pPr>
        <w:pStyle w:val="BodyText"/>
      </w:pPr>
      <w:r>
        <w:rPr>
          <w:noProof/>
        </w:rPr>
        <w:drawing>
          <wp:inline distT="0" distB="0" distL="0" distR="0" wp14:anchorId="1D0A779E" wp14:editId="359BA65D">
            <wp:extent cx="6120000" cy="3776710"/>
            <wp:effectExtent l="0" t="0" r="0" b="0"/>
            <wp:docPr id="1423496222" name="Picture 1423496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port.png"/>
                    <pic:cNvPicPr/>
                  </pic:nvPicPr>
                  <pic:blipFill>
                    <a:blip r:embed="rId18">
                      <a:extLst>
                        <a:ext uri="{28A0092B-C50C-407E-A947-70E740481C1C}">
                          <a14:useLocalDpi xmlns:a14="http://schemas.microsoft.com/office/drawing/2010/main" val="0"/>
                        </a:ext>
                      </a:extLst>
                    </a:blip>
                    <a:stretch>
                      <a:fillRect/>
                    </a:stretch>
                  </pic:blipFill>
                  <pic:spPr>
                    <a:xfrm>
                      <a:off x="0" y="0"/>
                      <a:ext cx="9174480" cy="5661660"/>
                    </a:xfrm>
                    <a:prstGeom prst="rect">
                      <a:avLst/>
                    </a:prstGeom>
                  </pic:spPr>
                </pic:pic>
              </a:graphicData>
            </a:graphic>
          </wp:inline>
        </w:drawing>
      </w:r>
    </w:p>
    <w:p w14:paraId="392D90F5" w14:textId="77777777" w:rsidR="004905BE" w:rsidRDefault="00000000">
      <w:pPr>
        <w:pStyle w:val="ListNumber"/>
        <w:numPr>
          <w:ilvl w:val="0"/>
          <w:numId w:val="42"/>
        </w:numPr>
      </w:pPr>
      <w:r>
        <w:t>Click OK, and then click Apply.</w:t>
      </w:r>
    </w:p>
    <w:p w14:paraId="241ECCB0" w14:textId="77777777" w:rsidR="004905BE" w:rsidRDefault="00000000">
      <w:pPr>
        <w:pStyle w:val="ListNumber"/>
        <w:numPr>
          <w:ilvl w:val="0"/>
          <w:numId w:val="42"/>
        </w:numPr>
      </w:pPr>
      <w:r>
        <w:lastRenderedPageBreak/>
        <w:t>On the prompt to restart the SQL services, click OK.</w:t>
      </w:r>
    </w:p>
    <w:p w14:paraId="4C9F52EE" w14:textId="77777777" w:rsidR="004905BE" w:rsidRDefault="00000000">
      <w:pPr>
        <w:pStyle w:val="ListNumber"/>
        <w:numPr>
          <w:ilvl w:val="0"/>
          <w:numId w:val="42"/>
        </w:numPr>
      </w:pPr>
      <w:r>
        <w:t>Restart SQL Server services.</w:t>
      </w:r>
    </w:p>
    <w:p w14:paraId="173D49E2" w14:textId="77777777" w:rsidR="004905BE" w:rsidRDefault="00000000">
      <w:pPr>
        <w:pStyle w:val="ListNumber"/>
        <w:numPr>
          <w:ilvl w:val="0"/>
          <w:numId w:val="42"/>
        </w:numPr>
      </w:pPr>
      <w:r>
        <w:t>For SQL Express only, perform the following steps in SQL Configuration Manager.</w:t>
      </w:r>
    </w:p>
    <w:p w14:paraId="25481947" w14:textId="77777777" w:rsidR="004905BE" w:rsidRDefault="00000000">
      <w:pPr>
        <w:pStyle w:val="ListNumber2"/>
        <w:numPr>
          <w:ilvl w:val="1"/>
          <w:numId w:val="43"/>
        </w:numPr>
      </w:pPr>
      <w:r>
        <w:t>In the left navigation pane, select SQL Services.</w:t>
      </w:r>
    </w:p>
    <w:p w14:paraId="59FE78C8" w14:textId="77777777" w:rsidR="004905BE" w:rsidRDefault="00000000">
      <w:pPr>
        <w:pStyle w:val="ListNumber2"/>
        <w:numPr>
          <w:ilvl w:val="1"/>
          <w:numId w:val="43"/>
        </w:numPr>
      </w:pPr>
      <w:r>
        <w:t>Right-click SQL Server Browser, and then select Properties, as shown in the following figure</w:t>
      </w:r>
    </w:p>
    <w:p w14:paraId="126C6F25" w14:textId="77777777" w:rsidR="004905BE" w:rsidRDefault="00000000">
      <w:pPr>
        <w:pStyle w:val="Caption"/>
        <w:keepNext/>
      </w:pPr>
      <w:bookmarkStart w:id="121" w:name="_Refd22e11874"/>
      <w:bookmarkStart w:id="122" w:name="_Tocd22e11874"/>
      <w:r>
        <w:t xml:space="preserve">Figure </w:t>
      </w:r>
      <w:bookmarkStart w:id="123" w:name="_Numd22e11874"/>
      <w:r>
        <w:fldChar w:fldCharType="begin"/>
      </w:r>
      <w:r>
        <w:instrText xml:space="preserve"> SEQ Figure \* ARABIC </w:instrText>
      </w:r>
      <w:r>
        <w:fldChar w:fldCharType="separate"/>
      </w:r>
      <w:r w:rsidR="002C0B52">
        <w:rPr>
          <w:noProof/>
        </w:rPr>
        <w:t>5</w:t>
      </w:r>
      <w:r>
        <w:rPr>
          <w:noProof/>
        </w:rPr>
        <w:fldChar w:fldCharType="end"/>
      </w:r>
      <w:bookmarkEnd w:id="121"/>
      <w:bookmarkEnd w:id="122"/>
      <w:bookmarkEnd w:id="123"/>
      <w:r>
        <w:t>: SQL Browser Properties option</w:t>
      </w:r>
    </w:p>
    <w:p w14:paraId="64F093CA" w14:textId="77777777" w:rsidR="004905BE" w:rsidRDefault="00000000">
      <w:pPr>
        <w:pStyle w:val="BodyText"/>
      </w:pPr>
      <w:r>
        <w:rPr>
          <w:noProof/>
        </w:rPr>
        <w:drawing>
          <wp:inline distT="0" distB="0" distL="0" distR="0" wp14:anchorId="2F4A1FF1" wp14:editId="49B83871">
            <wp:extent cx="5189220" cy="2491740"/>
            <wp:effectExtent l="0" t="0" r="0" b="0"/>
            <wp:docPr id="115440369" name="Picture 115440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browse_properties.png"/>
                    <pic:cNvPicPr/>
                  </pic:nvPicPr>
                  <pic:blipFill>
                    <a:blip r:embed="rId19">
                      <a:extLst>
                        <a:ext uri="{28A0092B-C50C-407E-A947-70E740481C1C}">
                          <a14:useLocalDpi xmlns:a14="http://schemas.microsoft.com/office/drawing/2010/main" val="0"/>
                        </a:ext>
                      </a:extLst>
                    </a:blip>
                    <a:stretch>
                      <a:fillRect/>
                    </a:stretch>
                  </pic:blipFill>
                  <pic:spPr>
                    <a:xfrm>
                      <a:off x="0" y="0"/>
                      <a:ext cx="5189220" cy="2491740"/>
                    </a:xfrm>
                    <a:prstGeom prst="rect">
                      <a:avLst/>
                    </a:prstGeom>
                  </pic:spPr>
                </pic:pic>
              </a:graphicData>
            </a:graphic>
          </wp:inline>
        </w:drawing>
      </w:r>
    </w:p>
    <w:p w14:paraId="7C6292CE" w14:textId="77777777" w:rsidR="004905BE" w:rsidRDefault="00000000">
      <w:pPr>
        <w:pStyle w:val="ListNumber2"/>
        <w:numPr>
          <w:ilvl w:val="1"/>
          <w:numId w:val="43"/>
        </w:numPr>
      </w:pPr>
      <w:r>
        <w:t>On the Service tab, from the Start Mode list, select Automatic, as shown in the following figure.</w:t>
      </w:r>
    </w:p>
    <w:p w14:paraId="6CA6F4A6" w14:textId="77777777" w:rsidR="004905BE" w:rsidRDefault="00000000">
      <w:pPr>
        <w:pStyle w:val="Caption"/>
        <w:keepNext/>
      </w:pPr>
      <w:bookmarkStart w:id="124" w:name="_Refd22e11893"/>
      <w:bookmarkStart w:id="125" w:name="_Tocd22e11893"/>
      <w:r>
        <w:t xml:space="preserve">Figure </w:t>
      </w:r>
      <w:bookmarkStart w:id="126" w:name="_Numd22e11893"/>
      <w:r>
        <w:fldChar w:fldCharType="begin"/>
      </w:r>
      <w:r>
        <w:instrText xml:space="preserve"> SEQ Figure \* ARABIC </w:instrText>
      </w:r>
      <w:r>
        <w:fldChar w:fldCharType="separate"/>
      </w:r>
      <w:r w:rsidR="002C0B52">
        <w:rPr>
          <w:noProof/>
        </w:rPr>
        <w:t>6</w:t>
      </w:r>
      <w:r>
        <w:rPr>
          <w:noProof/>
        </w:rPr>
        <w:fldChar w:fldCharType="end"/>
      </w:r>
      <w:bookmarkEnd w:id="124"/>
      <w:bookmarkEnd w:id="125"/>
      <w:bookmarkEnd w:id="126"/>
      <w:r>
        <w:t>: Start Mode</w:t>
      </w:r>
    </w:p>
    <w:p w14:paraId="5C048268" w14:textId="77777777" w:rsidR="004905BE" w:rsidRDefault="00000000">
      <w:pPr>
        <w:pStyle w:val="BodyText"/>
      </w:pPr>
      <w:r>
        <w:rPr>
          <w:noProof/>
        </w:rPr>
        <w:drawing>
          <wp:inline distT="0" distB="0" distL="0" distR="0" wp14:anchorId="3B5A235D" wp14:editId="0C0B783C">
            <wp:extent cx="3169920" cy="3665220"/>
            <wp:effectExtent l="0" t="0" r="0" b="0"/>
            <wp:docPr id="402062126" name="Picture 402062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browse_service_auto.png"/>
                    <pic:cNvPicPr/>
                  </pic:nvPicPr>
                  <pic:blipFill>
                    <a:blip r:embed="rId20">
                      <a:extLst>
                        <a:ext uri="{28A0092B-C50C-407E-A947-70E740481C1C}">
                          <a14:useLocalDpi xmlns:a14="http://schemas.microsoft.com/office/drawing/2010/main" val="0"/>
                        </a:ext>
                      </a:extLst>
                    </a:blip>
                    <a:stretch>
                      <a:fillRect/>
                    </a:stretch>
                  </pic:blipFill>
                  <pic:spPr>
                    <a:xfrm>
                      <a:off x="0" y="0"/>
                      <a:ext cx="3169920" cy="3665220"/>
                    </a:xfrm>
                    <a:prstGeom prst="rect">
                      <a:avLst/>
                    </a:prstGeom>
                  </pic:spPr>
                </pic:pic>
              </a:graphicData>
            </a:graphic>
          </wp:inline>
        </w:drawing>
      </w:r>
    </w:p>
    <w:p w14:paraId="340BC498" w14:textId="77777777" w:rsidR="004905BE" w:rsidRDefault="00000000">
      <w:pPr>
        <w:pStyle w:val="ListNumber2"/>
        <w:numPr>
          <w:ilvl w:val="1"/>
          <w:numId w:val="43"/>
        </w:numPr>
      </w:pPr>
      <w:r>
        <w:t>Right-click SQL Server Browser and select Start.</w:t>
      </w:r>
    </w:p>
    <w:p w14:paraId="4281DBE0" w14:textId="77777777" w:rsidR="004905BE" w:rsidRDefault="00000000">
      <w:pPr>
        <w:pStyle w:val="BodyText"/>
        <w:ind w:left="1440"/>
      </w:pPr>
      <w:r>
        <w:t>The SQL Server Browser service state changes to Start, as shown in the following figure.</w:t>
      </w:r>
    </w:p>
    <w:p w14:paraId="0ADD065B" w14:textId="77777777" w:rsidR="004905BE" w:rsidRDefault="00000000">
      <w:pPr>
        <w:pStyle w:val="Caption"/>
        <w:keepNext/>
      </w:pPr>
      <w:bookmarkStart w:id="127" w:name="_Refd22e11914"/>
      <w:bookmarkStart w:id="128" w:name="_Tocd22e11914"/>
      <w:r>
        <w:lastRenderedPageBreak/>
        <w:t xml:space="preserve">Figure </w:t>
      </w:r>
      <w:bookmarkStart w:id="129" w:name="_Numd22e11914"/>
      <w:r>
        <w:fldChar w:fldCharType="begin"/>
      </w:r>
      <w:r>
        <w:instrText xml:space="preserve"> SEQ Figure \* ARABIC </w:instrText>
      </w:r>
      <w:r>
        <w:fldChar w:fldCharType="separate"/>
      </w:r>
      <w:r w:rsidR="002C0B52">
        <w:rPr>
          <w:noProof/>
        </w:rPr>
        <w:t>7</w:t>
      </w:r>
      <w:r>
        <w:rPr>
          <w:noProof/>
        </w:rPr>
        <w:fldChar w:fldCharType="end"/>
      </w:r>
      <w:bookmarkEnd w:id="127"/>
      <w:bookmarkEnd w:id="128"/>
      <w:bookmarkEnd w:id="129"/>
      <w:r>
        <w:t>: SQL Server Browser service</w:t>
      </w:r>
    </w:p>
    <w:p w14:paraId="5C498CB3" w14:textId="77777777" w:rsidR="004905BE" w:rsidRDefault="00000000">
      <w:pPr>
        <w:pStyle w:val="BodyText"/>
      </w:pPr>
      <w:r>
        <w:rPr>
          <w:noProof/>
        </w:rPr>
        <w:drawing>
          <wp:inline distT="0" distB="0" distL="0" distR="0" wp14:anchorId="2F105A48" wp14:editId="216456BF">
            <wp:extent cx="6120000" cy="1960195"/>
            <wp:effectExtent l="0" t="0" r="0" b="0"/>
            <wp:docPr id="547601187" name="Picture 54760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browse.png"/>
                    <pic:cNvPicPr/>
                  </pic:nvPicPr>
                  <pic:blipFill>
                    <a:blip r:embed="rId21">
                      <a:extLst>
                        <a:ext uri="{28A0092B-C50C-407E-A947-70E740481C1C}">
                          <a14:useLocalDpi xmlns:a14="http://schemas.microsoft.com/office/drawing/2010/main" val="0"/>
                        </a:ext>
                      </a:extLst>
                    </a:blip>
                    <a:stretch>
                      <a:fillRect/>
                    </a:stretch>
                  </pic:blipFill>
                  <pic:spPr>
                    <a:xfrm>
                      <a:off x="0" y="0"/>
                      <a:ext cx="9349740" cy="2994660"/>
                    </a:xfrm>
                    <a:prstGeom prst="rect">
                      <a:avLst/>
                    </a:prstGeom>
                  </pic:spPr>
                </pic:pic>
              </a:graphicData>
            </a:graphic>
          </wp:inline>
        </w:drawing>
      </w:r>
    </w:p>
    <w:p w14:paraId="0CA79F59" w14:textId="77777777" w:rsidR="004905BE" w:rsidRDefault="00000000">
      <w:pPr>
        <w:pStyle w:val="Heading2"/>
      </w:pPr>
      <w:bookmarkStart w:id="130" w:name="_Refd22e11925"/>
      <w:bookmarkStart w:id="131" w:name="_Numd22e11925"/>
      <w:bookmarkStart w:id="132" w:name="_Toc189635829"/>
      <w:r>
        <w:t>CWP Package Requirements</w:t>
      </w:r>
      <w:bookmarkEnd w:id="130"/>
      <w:bookmarkEnd w:id="131"/>
      <w:bookmarkEnd w:id="132"/>
    </w:p>
    <w:p w14:paraId="1598D787" w14:textId="77777777" w:rsidR="004905BE" w:rsidRDefault="004905BE">
      <w:pPr>
        <w:pStyle w:val="BodyText"/>
      </w:pPr>
    </w:p>
    <w:p w14:paraId="23910061" w14:textId="77777777" w:rsidR="004905BE" w:rsidRDefault="00000000">
      <w:pPr>
        <w:pStyle w:val="Heading3"/>
      </w:pPr>
      <w:bookmarkStart w:id="133" w:name="_Refd22e11957"/>
      <w:bookmarkStart w:id="134" w:name="_Numd22e11957"/>
      <w:bookmarkStart w:id="135" w:name="_Toc189635830"/>
      <w:r>
        <w:t>Obtaining the NES Software Package</w:t>
      </w:r>
      <w:bookmarkEnd w:id="133"/>
      <w:bookmarkEnd w:id="134"/>
      <w:bookmarkEnd w:id="135"/>
    </w:p>
    <w:p w14:paraId="0CC854C5" w14:textId="77777777" w:rsidR="004905BE" w:rsidRDefault="00000000">
      <w:pPr>
        <w:pStyle w:val="BodyText"/>
      </w:pPr>
      <w:r>
        <w:t>Your Nymi Solution Consultant provides you with a package that installs NES.</w:t>
      </w:r>
    </w:p>
    <w:p w14:paraId="7C68C0A3" w14:textId="77777777" w:rsidR="004905BE" w:rsidRDefault="00000000">
      <w:pPr>
        <w:pStyle w:val="BodyText"/>
      </w:pPr>
      <w:r>
        <w:t>Extract the contents of the NES software package into the C:\nestemp\ folder of the designated NES server. The package extracts the following files into the folders:</w:t>
      </w:r>
    </w:p>
    <w:p w14:paraId="59B31A76" w14:textId="77777777" w:rsidR="004905BE" w:rsidRDefault="00000000">
      <w:pPr>
        <w:pStyle w:val="ListBullet"/>
        <w:numPr>
          <w:ilvl w:val="0"/>
          <w:numId w:val="44"/>
        </w:numPr>
      </w:pPr>
      <w:r>
        <w:t>AccessControl</w:t>
      </w:r>
    </w:p>
    <w:p w14:paraId="470AF46A" w14:textId="77777777" w:rsidR="004905BE" w:rsidRDefault="00000000">
      <w:pPr>
        <w:pStyle w:val="ListBullet"/>
        <w:numPr>
          <w:ilvl w:val="0"/>
          <w:numId w:val="44"/>
        </w:numPr>
      </w:pPr>
      <w:r>
        <w:t>AuthenticationService</w:t>
      </w:r>
    </w:p>
    <w:p w14:paraId="0A4F4E4B" w14:textId="77777777" w:rsidR="004905BE" w:rsidRDefault="00000000">
      <w:pPr>
        <w:pStyle w:val="ListBullet"/>
        <w:numPr>
          <w:ilvl w:val="0"/>
          <w:numId w:val="44"/>
        </w:numPr>
      </w:pPr>
      <w:r>
        <w:t>NEnrollment</w:t>
      </w:r>
    </w:p>
    <w:p w14:paraId="1F7B472C" w14:textId="77777777" w:rsidR="004905BE" w:rsidRDefault="00000000">
      <w:pPr>
        <w:pStyle w:val="ListBullet"/>
        <w:numPr>
          <w:ilvl w:val="0"/>
          <w:numId w:val="44"/>
        </w:numPr>
      </w:pPr>
      <w:r>
        <w:t>nes</w:t>
      </w:r>
    </w:p>
    <w:p w14:paraId="5766381A" w14:textId="77777777" w:rsidR="004905BE" w:rsidRDefault="00000000">
      <w:pPr>
        <w:pStyle w:val="ListBullet"/>
        <w:numPr>
          <w:ilvl w:val="0"/>
          <w:numId w:val="44"/>
        </w:numPr>
      </w:pPr>
      <w:r>
        <w:t>NesCmdInstall</w:t>
      </w:r>
    </w:p>
    <w:p w14:paraId="0783247A" w14:textId="77777777" w:rsidR="004905BE" w:rsidRDefault="00000000">
      <w:pPr>
        <w:pStyle w:val="ListBullet"/>
        <w:numPr>
          <w:ilvl w:val="0"/>
          <w:numId w:val="44"/>
        </w:numPr>
      </w:pPr>
      <w:r>
        <w:t>NesInstaller</w:t>
      </w:r>
    </w:p>
    <w:p w14:paraId="4D1B066E" w14:textId="77777777" w:rsidR="004905BE" w:rsidRDefault="00000000">
      <w:pPr>
        <w:pStyle w:val="ListBullet"/>
        <w:numPr>
          <w:ilvl w:val="0"/>
          <w:numId w:val="44"/>
        </w:numPr>
      </w:pPr>
      <w:r>
        <w:t>NesSystemInfo</w:t>
      </w:r>
    </w:p>
    <w:p w14:paraId="20D286F3" w14:textId="77777777" w:rsidR="004905BE" w:rsidRDefault="00000000">
      <w:pPr>
        <w:pStyle w:val="ListBullet"/>
        <w:numPr>
          <w:ilvl w:val="0"/>
          <w:numId w:val="44"/>
        </w:numPr>
      </w:pPr>
      <w:r>
        <w:t>PreRequisites</w:t>
      </w:r>
    </w:p>
    <w:p w14:paraId="478FDBB6" w14:textId="77777777" w:rsidR="004905BE" w:rsidRDefault="00000000">
      <w:pPr>
        <w:pStyle w:val="Heading1"/>
      </w:pPr>
      <w:bookmarkStart w:id="136" w:name="_Refd22e12053"/>
      <w:bookmarkStart w:id="137" w:name="_Numd22e12053"/>
      <w:bookmarkStart w:id="138" w:name="_Toc189635831"/>
      <w:r>
        <w:t>Deploy NES in a Standalone Configuration</w:t>
      </w:r>
      <w:bookmarkEnd w:id="136"/>
      <w:bookmarkEnd w:id="137"/>
      <w:bookmarkEnd w:id="138"/>
    </w:p>
    <w:p w14:paraId="74ECC13C" w14:textId="77777777" w:rsidR="004905BE" w:rsidRDefault="00000000">
      <w:pPr>
        <w:pStyle w:val="BodyText"/>
      </w:pPr>
      <w:r>
        <w:t>The following sections provide information about how to deploy a standalone NES.</w:t>
      </w:r>
    </w:p>
    <w:p w14:paraId="39BE1F1F" w14:textId="77777777" w:rsidR="004905BE" w:rsidRDefault="00000000">
      <w:pPr>
        <w:pStyle w:val="Heading2"/>
      </w:pPr>
      <w:bookmarkStart w:id="139" w:name="_Refd22e12090"/>
      <w:bookmarkStart w:id="140" w:name="_Numd22e12090"/>
      <w:bookmarkStart w:id="141" w:name="_Toc189635832"/>
      <w:r>
        <w:t>Install and Configure IIS</w:t>
      </w:r>
      <w:bookmarkEnd w:id="139"/>
      <w:bookmarkEnd w:id="140"/>
      <w:bookmarkEnd w:id="141"/>
    </w:p>
    <w:p w14:paraId="4DBCB9B5" w14:textId="77777777" w:rsidR="004905BE" w:rsidRDefault="00000000">
      <w:pPr>
        <w:pStyle w:val="BodyText"/>
      </w:pPr>
      <w:r>
        <w:t>NES supports HTTP and HTTPS for communication between NES services. It is recommended to use HTTPS. To complete prerequisite activities for NES deployment, install Microsoft Internet Information Server (IIS) and Microsoft ASP.NET on the NES host, and then import the TLS server certificate into IIS for secure deployments (HTTPS).</w:t>
      </w:r>
    </w:p>
    <w:p w14:paraId="5C2D3F9A" w14:textId="77777777" w:rsidR="004905BE" w:rsidRDefault="00000000">
      <w:pPr>
        <w:pStyle w:val="Heading3"/>
      </w:pPr>
      <w:bookmarkStart w:id="142" w:name="_Refd22e12134"/>
      <w:bookmarkStart w:id="143" w:name="_Numd22e12134"/>
      <w:bookmarkStart w:id="144" w:name="_Toc189635833"/>
      <w:r>
        <w:t>Installing IIS and ASP.NET</w:t>
      </w:r>
      <w:bookmarkEnd w:id="142"/>
      <w:bookmarkEnd w:id="143"/>
      <w:bookmarkEnd w:id="144"/>
    </w:p>
    <w:p w14:paraId="4EEDD188" w14:textId="77777777" w:rsidR="004905BE" w:rsidRDefault="00000000">
      <w:pPr>
        <w:pStyle w:val="BodyText"/>
      </w:pPr>
      <w:r>
        <w:t>This section describes how to install IIS and ASP.NET on the NES host.</w:t>
      </w:r>
    </w:p>
    <w:p w14:paraId="148C3F67" w14:textId="77777777" w:rsidR="004905BE" w:rsidRDefault="00000000">
      <w:pPr>
        <w:pStyle w:val="ListNumber"/>
        <w:numPr>
          <w:ilvl w:val="0"/>
          <w:numId w:val="45"/>
        </w:numPr>
      </w:pPr>
      <w:r>
        <w:t>Open the Server Manager application, and then click Add roles and features.</w:t>
      </w:r>
    </w:p>
    <w:p w14:paraId="63690298" w14:textId="77777777" w:rsidR="004905BE" w:rsidRDefault="00000000">
      <w:pPr>
        <w:pStyle w:val="ListNumber"/>
        <w:numPr>
          <w:ilvl w:val="0"/>
          <w:numId w:val="45"/>
        </w:numPr>
      </w:pPr>
      <w:r>
        <w:t>On the Before You Begin page, click Next.</w:t>
      </w:r>
    </w:p>
    <w:p w14:paraId="4E95798E" w14:textId="77777777" w:rsidR="004905BE" w:rsidRDefault="00000000">
      <w:pPr>
        <w:pStyle w:val="ListNumber"/>
        <w:numPr>
          <w:ilvl w:val="0"/>
          <w:numId w:val="45"/>
        </w:numPr>
      </w:pPr>
      <w:r>
        <w:t>On the Select installation type page, leave the default value Role-based or feature-based installation, and then click Next.</w:t>
      </w:r>
    </w:p>
    <w:p w14:paraId="57650B7C" w14:textId="77777777" w:rsidR="004905BE" w:rsidRDefault="00000000">
      <w:pPr>
        <w:pStyle w:val="ListNumber"/>
        <w:numPr>
          <w:ilvl w:val="0"/>
          <w:numId w:val="45"/>
        </w:numPr>
      </w:pPr>
      <w:r>
        <w:t>On the Select destination server page, leave the default selection Select a server from the server pool, select the host in the Server Pool list box, and then click Next.</w:t>
      </w:r>
    </w:p>
    <w:p w14:paraId="5A767826" w14:textId="77777777" w:rsidR="004905BE" w:rsidRDefault="00000000">
      <w:pPr>
        <w:pStyle w:val="ListNumber"/>
        <w:numPr>
          <w:ilvl w:val="0"/>
          <w:numId w:val="45"/>
        </w:numPr>
      </w:pPr>
      <w:r>
        <w:t>On the Select server roles page, click Web Server (IIS).</w:t>
      </w:r>
    </w:p>
    <w:p w14:paraId="0DEC3D6C" w14:textId="77777777" w:rsidR="004905BE" w:rsidRDefault="00000000">
      <w:pPr>
        <w:pStyle w:val="BodyText"/>
        <w:ind w:left="720"/>
      </w:pPr>
      <w:r>
        <w:lastRenderedPageBreak/>
        <w:t>The Add features that are required for Web Server (IIS) dialog box appears and provides a summary of tools that are required to install IIS.</w:t>
      </w:r>
    </w:p>
    <w:p w14:paraId="3AFD1620" w14:textId="77777777" w:rsidR="004905BE" w:rsidRDefault="00000000">
      <w:pPr>
        <w:pStyle w:val="ListNumber"/>
        <w:numPr>
          <w:ilvl w:val="0"/>
          <w:numId w:val="45"/>
        </w:numPr>
      </w:pPr>
      <w:r>
        <w:t>On the Add features that are required for Web Server (IIS) dialog box, click Add Features.</w:t>
      </w:r>
    </w:p>
    <w:p w14:paraId="1A46A4D1" w14:textId="77777777" w:rsidR="004905BE" w:rsidRDefault="00000000">
      <w:pPr>
        <w:pStyle w:val="ListNumber"/>
        <w:numPr>
          <w:ilvl w:val="0"/>
          <w:numId w:val="45"/>
        </w:numPr>
      </w:pPr>
      <w:r>
        <w:t>On the Select server roles page, click Next.</w:t>
      </w:r>
    </w:p>
    <w:p w14:paraId="232D9B94" w14:textId="77777777" w:rsidR="004905BE" w:rsidRDefault="00000000">
      <w:pPr>
        <w:pStyle w:val="ListNumber"/>
        <w:numPr>
          <w:ilvl w:val="0"/>
          <w:numId w:val="45"/>
        </w:numPr>
      </w:pPr>
      <w:r>
        <w:t>On the Select features page, click Next.</w:t>
      </w:r>
    </w:p>
    <w:p w14:paraId="27B63257" w14:textId="77777777" w:rsidR="004905BE" w:rsidRDefault="00000000">
      <w:pPr>
        <w:pStyle w:val="ListNumber"/>
        <w:numPr>
          <w:ilvl w:val="0"/>
          <w:numId w:val="45"/>
        </w:numPr>
      </w:pPr>
      <w:r>
        <w:t>On the Web Server Role (IIS) page, click Next.</w:t>
      </w:r>
    </w:p>
    <w:p w14:paraId="13B60894" w14:textId="77777777" w:rsidR="004905BE" w:rsidRDefault="00000000">
      <w:pPr>
        <w:pStyle w:val="ListNumber"/>
        <w:numPr>
          <w:ilvl w:val="0"/>
          <w:numId w:val="45"/>
        </w:numPr>
      </w:pPr>
      <w:r>
        <w:t>On the Select role services page, expand Application Development, and then perform the following actions:</w:t>
      </w:r>
    </w:p>
    <w:p w14:paraId="4973C87E" w14:textId="77777777" w:rsidR="004905BE" w:rsidRDefault="00000000">
      <w:pPr>
        <w:pStyle w:val="ListNumber2"/>
        <w:numPr>
          <w:ilvl w:val="1"/>
          <w:numId w:val="46"/>
        </w:numPr>
      </w:pPr>
      <w:r>
        <w:t>Select Application Initialization.</w:t>
      </w:r>
    </w:p>
    <w:p w14:paraId="79DF627C" w14:textId="77777777" w:rsidR="004905BE" w:rsidRDefault="00000000">
      <w:pPr>
        <w:pStyle w:val="ListNumber2"/>
        <w:numPr>
          <w:ilvl w:val="1"/>
          <w:numId w:val="46"/>
        </w:numPr>
      </w:pPr>
      <w:r>
        <w:t>Select the latest available version of ASP.NET 4.x.</w:t>
      </w:r>
    </w:p>
    <w:p w14:paraId="09D231A7" w14:textId="77777777" w:rsidR="004905BE" w:rsidRDefault="00000000">
      <w:pPr>
        <w:pStyle w:val="BodyText"/>
        <w:ind w:left="1440"/>
      </w:pPr>
      <w:r>
        <w:rPr>
          <w:b/>
          <w:caps/>
        </w:rPr>
        <w:t xml:space="preserve">Note: </w:t>
      </w:r>
      <w:r>
        <w:t>NES supports ASP.NET 4.4 and later.</w:t>
      </w:r>
    </w:p>
    <w:p w14:paraId="5FC777DB" w14:textId="77777777" w:rsidR="004905BE" w:rsidRDefault="00000000">
      <w:pPr>
        <w:pStyle w:val="ListNumber2"/>
        <w:numPr>
          <w:ilvl w:val="1"/>
          <w:numId w:val="46"/>
        </w:numPr>
      </w:pPr>
      <w:r>
        <w:t>On the Add features that are required for ASP.NET dialog box, click Add Features, as shown in the following figure, and then click Next.</w:t>
      </w:r>
    </w:p>
    <w:p w14:paraId="024E0280" w14:textId="77777777" w:rsidR="004905BE" w:rsidRDefault="00000000">
      <w:pPr>
        <w:pStyle w:val="Caption"/>
        <w:keepNext/>
      </w:pPr>
      <w:bookmarkStart w:id="145" w:name="_Refd22e12315"/>
      <w:bookmarkStart w:id="146" w:name="_Tocd22e12315"/>
      <w:r>
        <w:t xml:space="preserve">Figure </w:t>
      </w:r>
      <w:bookmarkStart w:id="147" w:name="_Numd22e12315"/>
      <w:r>
        <w:fldChar w:fldCharType="begin"/>
      </w:r>
      <w:r>
        <w:instrText xml:space="preserve"> SEQ Figure \* ARABIC </w:instrText>
      </w:r>
      <w:r>
        <w:fldChar w:fldCharType="separate"/>
      </w:r>
      <w:r w:rsidR="002C0B52">
        <w:rPr>
          <w:noProof/>
        </w:rPr>
        <w:t>8</w:t>
      </w:r>
      <w:r>
        <w:rPr>
          <w:noProof/>
        </w:rPr>
        <w:fldChar w:fldCharType="end"/>
      </w:r>
      <w:bookmarkEnd w:id="145"/>
      <w:bookmarkEnd w:id="146"/>
      <w:bookmarkEnd w:id="147"/>
      <w:r>
        <w:t>: Add features that are required for ASP.NET</w:t>
      </w:r>
    </w:p>
    <w:p w14:paraId="05C2983C" w14:textId="77777777" w:rsidR="004905BE" w:rsidRDefault="00000000">
      <w:pPr>
        <w:pStyle w:val="BodyText"/>
      </w:pPr>
      <w:r>
        <w:rPr>
          <w:noProof/>
        </w:rPr>
        <w:drawing>
          <wp:inline distT="0" distB="0" distL="0" distR="0" wp14:anchorId="2160A804" wp14:editId="141A7800">
            <wp:extent cx="3947160" cy="3954780"/>
            <wp:effectExtent l="0" t="0" r="0" b="0"/>
            <wp:docPr id="1828103813" name="Picture 1828103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dd_features_asp.png"/>
                    <pic:cNvPicPr/>
                  </pic:nvPicPr>
                  <pic:blipFill>
                    <a:blip r:embed="rId22">
                      <a:extLst>
                        <a:ext uri="{28A0092B-C50C-407E-A947-70E740481C1C}">
                          <a14:useLocalDpi xmlns:a14="http://schemas.microsoft.com/office/drawing/2010/main" val="0"/>
                        </a:ext>
                      </a:extLst>
                    </a:blip>
                    <a:stretch>
                      <a:fillRect/>
                    </a:stretch>
                  </pic:blipFill>
                  <pic:spPr>
                    <a:xfrm>
                      <a:off x="0" y="0"/>
                      <a:ext cx="3947160" cy="3954780"/>
                    </a:xfrm>
                    <a:prstGeom prst="rect">
                      <a:avLst/>
                    </a:prstGeom>
                  </pic:spPr>
                </pic:pic>
              </a:graphicData>
            </a:graphic>
          </wp:inline>
        </w:drawing>
      </w:r>
    </w:p>
    <w:p w14:paraId="1556DDF7" w14:textId="77777777" w:rsidR="004905BE" w:rsidRDefault="00000000">
      <w:pPr>
        <w:pStyle w:val="ListNumber2"/>
        <w:numPr>
          <w:ilvl w:val="1"/>
          <w:numId w:val="46"/>
        </w:numPr>
      </w:pPr>
      <w:r>
        <w:t>On the Select role services page, leave the other default options selected, and then click Next.</w:t>
      </w:r>
    </w:p>
    <w:p w14:paraId="408DFEA0" w14:textId="77777777" w:rsidR="004905BE" w:rsidRDefault="00000000">
      <w:pPr>
        <w:pStyle w:val="BodyText"/>
        <w:ind w:left="1440"/>
      </w:pPr>
      <w:r>
        <w:t>The following figure shows the Select server roles page.</w:t>
      </w:r>
    </w:p>
    <w:p w14:paraId="226E09AB" w14:textId="77777777" w:rsidR="004905BE" w:rsidRDefault="00000000">
      <w:pPr>
        <w:pStyle w:val="Caption"/>
        <w:keepNext/>
      </w:pPr>
      <w:bookmarkStart w:id="148" w:name="_Refd22e12338"/>
      <w:bookmarkStart w:id="149" w:name="_Tocd22e12338"/>
      <w:r>
        <w:lastRenderedPageBreak/>
        <w:t xml:space="preserve">Figure </w:t>
      </w:r>
      <w:bookmarkStart w:id="150" w:name="_Numd22e12338"/>
      <w:r>
        <w:fldChar w:fldCharType="begin"/>
      </w:r>
      <w:r>
        <w:instrText xml:space="preserve"> SEQ Figure \* ARABIC </w:instrText>
      </w:r>
      <w:r>
        <w:fldChar w:fldCharType="separate"/>
      </w:r>
      <w:r w:rsidR="002C0B52">
        <w:rPr>
          <w:noProof/>
        </w:rPr>
        <w:t>9</w:t>
      </w:r>
      <w:r>
        <w:rPr>
          <w:noProof/>
        </w:rPr>
        <w:fldChar w:fldCharType="end"/>
      </w:r>
      <w:bookmarkEnd w:id="148"/>
      <w:bookmarkEnd w:id="149"/>
      <w:bookmarkEnd w:id="150"/>
      <w:r>
        <w:t>: Select server roles page</w:t>
      </w:r>
    </w:p>
    <w:p w14:paraId="7275B67E" w14:textId="77777777" w:rsidR="004905BE" w:rsidRDefault="00000000">
      <w:pPr>
        <w:pStyle w:val="BodyText"/>
      </w:pPr>
      <w:r>
        <w:rPr>
          <w:noProof/>
        </w:rPr>
        <w:drawing>
          <wp:inline distT="0" distB="0" distL="0" distR="0" wp14:anchorId="567A439B" wp14:editId="2B808693">
            <wp:extent cx="6120000" cy="3956300"/>
            <wp:effectExtent l="0" t="0" r="0" b="0"/>
            <wp:docPr id="236853852" name="Picture 236853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select_role_services.png"/>
                    <pic:cNvPicPr/>
                  </pic:nvPicPr>
                  <pic:blipFill>
                    <a:blip r:embed="rId23">
                      <a:extLst>
                        <a:ext uri="{28A0092B-C50C-407E-A947-70E740481C1C}">
                          <a14:useLocalDpi xmlns:a14="http://schemas.microsoft.com/office/drawing/2010/main" val="0"/>
                        </a:ext>
                      </a:extLst>
                    </a:blip>
                    <a:stretch>
                      <a:fillRect/>
                    </a:stretch>
                  </pic:blipFill>
                  <pic:spPr>
                    <a:xfrm>
                      <a:off x="0" y="0"/>
                      <a:ext cx="7414260" cy="4792980"/>
                    </a:xfrm>
                    <a:prstGeom prst="rect">
                      <a:avLst/>
                    </a:prstGeom>
                  </pic:spPr>
                </pic:pic>
              </a:graphicData>
            </a:graphic>
          </wp:inline>
        </w:drawing>
      </w:r>
    </w:p>
    <w:p w14:paraId="28E6E3A8" w14:textId="77777777" w:rsidR="004905BE" w:rsidRDefault="00000000">
      <w:pPr>
        <w:pStyle w:val="ListNumber"/>
        <w:numPr>
          <w:ilvl w:val="0"/>
          <w:numId w:val="45"/>
        </w:numPr>
      </w:pPr>
      <w:r>
        <w:t>On the Select Features page, click Next.</w:t>
      </w:r>
    </w:p>
    <w:p w14:paraId="3CB85C74" w14:textId="77777777" w:rsidR="004905BE" w:rsidRDefault="00000000">
      <w:pPr>
        <w:pStyle w:val="ListNumber"/>
        <w:numPr>
          <w:ilvl w:val="0"/>
          <w:numId w:val="45"/>
        </w:numPr>
      </w:pPr>
      <w:r>
        <w:t>On the Confirm installation selections page, click Install.</w:t>
      </w:r>
    </w:p>
    <w:p w14:paraId="07BF9F5E" w14:textId="77777777" w:rsidR="004905BE" w:rsidRDefault="00000000">
      <w:pPr>
        <w:pStyle w:val="BodyText"/>
        <w:ind w:left="720"/>
      </w:pPr>
      <w:r>
        <w:t>The Installation Progress page appears and provides the status of the IIS installation, which takes several minutes. When the installation completes, click Close. Restart the host, if prompted.</w:t>
      </w:r>
    </w:p>
    <w:p w14:paraId="5D5188BA" w14:textId="77777777" w:rsidR="004905BE" w:rsidRDefault="00000000">
      <w:pPr>
        <w:pStyle w:val="Heading3"/>
      </w:pPr>
      <w:bookmarkStart w:id="151" w:name="_Refd22e12378"/>
      <w:bookmarkStart w:id="152" w:name="_Numd22e12378"/>
      <w:bookmarkStart w:id="153" w:name="_Toc189635834"/>
      <w:r>
        <w:t>Importing the TLS server certificate</w:t>
      </w:r>
      <w:bookmarkEnd w:id="151"/>
      <w:bookmarkEnd w:id="152"/>
      <w:bookmarkEnd w:id="153"/>
    </w:p>
    <w:p w14:paraId="1BF72E86" w14:textId="77777777" w:rsidR="004905BE" w:rsidRDefault="00000000">
      <w:pPr>
        <w:pStyle w:val="BodyText"/>
      </w:pPr>
      <w:r>
        <w:t>For HTTPS deployments, import the TLS server certificate obtained for the NES host. If the TLS server certificate is not signed by a Trusted Root CA, then you also need to import the Root CA certificate.</w:t>
      </w:r>
    </w:p>
    <w:p w14:paraId="74C0942E" w14:textId="77777777" w:rsidR="004905BE" w:rsidRDefault="00000000">
      <w:pPr>
        <w:pStyle w:val="BodyText"/>
      </w:pPr>
      <w:r>
        <w:rPr>
          <w:b/>
          <w:caps/>
        </w:rPr>
        <w:t xml:space="preserve">Note: </w:t>
      </w:r>
      <w:r>
        <w:t xml:space="preserve"> The following procedure assumes that the TLS server certificate and the associated private key are packaged in the same file. Depending on how the private key for your certificate is generated, your procedure might differ. If you have already imported the certificate or you do not require step-by-step instruction, proceed to Adding HTTPS site bindings.</w:t>
      </w:r>
    </w:p>
    <w:p w14:paraId="1B01B02F" w14:textId="77777777" w:rsidR="004905BE" w:rsidRDefault="00000000">
      <w:pPr>
        <w:pStyle w:val="BodyText"/>
      </w:pPr>
      <w:r>
        <w:t>Perform the following steps in the IIS Manager to import the TLS server certificate and the associated private key.</w:t>
      </w:r>
    </w:p>
    <w:p w14:paraId="2AD0BE23" w14:textId="77777777" w:rsidR="004905BE" w:rsidRDefault="00000000">
      <w:pPr>
        <w:pStyle w:val="ListNumber"/>
        <w:numPr>
          <w:ilvl w:val="0"/>
          <w:numId w:val="47"/>
        </w:numPr>
      </w:pPr>
      <w:r>
        <w:t>In the Connections navigation pane, click Computer_Name, and then in the IIS section, double-click Server Certificates.</w:t>
      </w:r>
    </w:p>
    <w:p w14:paraId="251B0DFF" w14:textId="77777777" w:rsidR="004905BE" w:rsidRDefault="00000000">
      <w:pPr>
        <w:pStyle w:val="BodyText"/>
        <w:ind w:left="720"/>
      </w:pPr>
      <w:r>
        <w:rPr>
          <w:b/>
          <w:caps/>
        </w:rPr>
        <w:t xml:space="preserve">Note: </w:t>
      </w:r>
      <w:r>
        <w:t xml:space="preserve"> If you cannot find Server Certificates, click the Features View tab, which appears at the bottom of the window.</w:t>
      </w:r>
    </w:p>
    <w:p w14:paraId="19F4BBD7" w14:textId="77777777" w:rsidR="004905BE" w:rsidRDefault="00000000">
      <w:pPr>
        <w:pStyle w:val="Caption"/>
        <w:keepNext/>
      </w:pPr>
      <w:bookmarkStart w:id="154" w:name="_Refd22e12452"/>
      <w:bookmarkStart w:id="155" w:name="_Tocd22e12452"/>
      <w:r>
        <w:lastRenderedPageBreak/>
        <w:t xml:space="preserve">Figure </w:t>
      </w:r>
      <w:bookmarkStart w:id="156" w:name="_Numd22e12452"/>
      <w:r>
        <w:fldChar w:fldCharType="begin"/>
      </w:r>
      <w:r>
        <w:instrText xml:space="preserve"> SEQ Figure \* ARABIC </w:instrText>
      </w:r>
      <w:r>
        <w:fldChar w:fldCharType="separate"/>
      </w:r>
      <w:r w:rsidR="002C0B52">
        <w:rPr>
          <w:noProof/>
        </w:rPr>
        <w:t>10</w:t>
      </w:r>
      <w:r>
        <w:rPr>
          <w:noProof/>
        </w:rPr>
        <w:fldChar w:fldCharType="end"/>
      </w:r>
      <w:bookmarkEnd w:id="154"/>
      <w:bookmarkEnd w:id="155"/>
      <w:bookmarkEnd w:id="156"/>
      <w:r>
        <w:t>: Server Certificates option</w:t>
      </w:r>
    </w:p>
    <w:p w14:paraId="5CD6F687" w14:textId="77777777" w:rsidR="004905BE" w:rsidRDefault="00000000">
      <w:pPr>
        <w:pStyle w:val="BodyText"/>
      </w:pPr>
      <w:r>
        <w:rPr>
          <w:noProof/>
        </w:rPr>
        <w:drawing>
          <wp:inline distT="0" distB="0" distL="0" distR="0" wp14:anchorId="7CB77324" wp14:editId="24C91FB2">
            <wp:extent cx="6120000" cy="2944090"/>
            <wp:effectExtent l="0" t="0" r="0" b="0"/>
            <wp:docPr id="54289835" name="Picture 54289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server_certs.png"/>
                    <pic:cNvPicPr/>
                  </pic:nvPicPr>
                  <pic:blipFill>
                    <a:blip r:embed="rId24">
                      <a:extLst>
                        <a:ext uri="{28A0092B-C50C-407E-A947-70E740481C1C}">
                          <a14:useLocalDpi xmlns:a14="http://schemas.microsoft.com/office/drawing/2010/main" val="0"/>
                        </a:ext>
                      </a:extLst>
                    </a:blip>
                    <a:stretch>
                      <a:fillRect/>
                    </a:stretch>
                  </pic:blipFill>
                  <pic:spPr>
                    <a:xfrm>
                      <a:off x="0" y="0"/>
                      <a:ext cx="12070080" cy="5806440"/>
                    </a:xfrm>
                    <a:prstGeom prst="rect">
                      <a:avLst/>
                    </a:prstGeom>
                  </pic:spPr>
                </pic:pic>
              </a:graphicData>
            </a:graphic>
          </wp:inline>
        </w:drawing>
      </w:r>
    </w:p>
    <w:p w14:paraId="3DBC8790" w14:textId="77777777" w:rsidR="004905BE" w:rsidRDefault="00000000">
      <w:pPr>
        <w:pStyle w:val="ListNumber"/>
        <w:numPr>
          <w:ilvl w:val="0"/>
          <w:numId w:val="47"/>
        </w:numPr>
      </w:pPr>
      <w:r>
        <w:t>In the Actions navigation pane, on the right side of the window, click Import.</w:t>
      </w:r>
    </w:p>
    <w:p w14:paraId="04A97615" w14:textId="77777777" w:rsidR="004905BE" w:rsidRDefault="00000000">
      <w:pPr>
        <w:pStyle w:val="ListNumber"/>
        <w:numPr>
          <w:ilvl w:val="0"/>
          <w:numId w:val="47"/>
        </w:numPr>
      </w:pPr>
      <w:r>
        <w:t>In the Import Certificate window perform the following actions:</w:t>
      </w:r>
    </w:p>
    <w:p w14:paraId="7423C424" w14:textId="77777777" w:rsidR="004905BE" w:rsidRDefault="00000000">
      <w:pPr>
        <w:pStyle w:val="ListNumber2"/>
        <w:numPr>
          <w:ilvl w:val="1"/>
          <w:numId w:val="48"/>
        </w:numPr>
      </w:pPr>
      <w:r>
        <w:t>In the Certificate file (.pfx) field, click the ellipsis (…) button, change the extension list to *.*, browse to the location of the TLS certificate, select the certificate file, and then click Open.</w:t>
      </w:r>
    </w:p>
    <w:p w14:paraId="1B2881FB" w14:textId="77777777" w:rsidR="004905BE" w:rsidRDefault="00000000">
      <w:pPr>
        <w:pStyle w:val="ListNumber2"/>
        <w:numPr>
          <w:ilvl w:val="1"/>
          <w:numId w:val="48"/>
        </w:numPr>
      </w:pPr>
      <w:r>
        <w:t>In the Password field, type the password that was used to encrypt the private key, and then click OK.</w:t>
      </w:r>
    </w:p>
    <w:p w14:paraId="7C0F390C" w14:textId="77777777" w:rsidR="004905BE" w:rsidRDefault="00000000">
      <w:pPr>
        <w:pStyle w:val="ListNumber2"/>
        <w:numPr>
          <w:ilvl w:val="1"/>
          <w:numId w:val="48"/>
        </w:numPr>
      </w:pPr>
      <w:r>
        <w:t>In the Select Certificate Store list, select Web Hosting.</w:t>
      </w:r>
    </w:p>
    <w:p w14:paraId="6F0C6A68" w14:textId="77777777" w:rsidR="004905BE" w:rsidRDefault="00000000">
      <w:pPr>
        <w:pStyle w:val="BodyText"/>
        <w:ind w:left="1440"/>
      </w:pPr>
      <w:r>
        <w:t>The following figure provides an example of the Import Certificates window.</w:t>
      </w:r>
    </w:p>
    <w:p w14:paraId="4A5B0B18" w14:textId="77777777" w:rsidR="004905BE" w:rsidRDefault="00000000">
      <w:pPr>
        <w:pStyle w:val="Caption"/>
        <w:keepNext/>
      </w:pPr>
      <w:bookmarkStart w:id="157" w:name="_Refd22e12511"/>
      <w:bookmarkStart w:id="158" w:name="_Tocd22e12511"/>
      <w:r>
        <w:t xml:space="preserve">Figure </w:t>
      </w:r>
      <w:bookmarkStart w:id="159" w:name="_Numd22e12511"/>
      <w:r>
        <w:fldChar w:fldCharType="begin"/>
      </w:r>
      <w:r>
        <w:instrText xml:space="preserve"> SEQ Figure \* ARABIC </w:instrText>
      </w:r>
      <w:r>
        <w:fldChar w:fldCharType="separate"/>
      </w:r>
      <w:r w:rsidR="002C0B52">
        <w:rPr>
          <w:noProof/>
        </w:rPr>
        <w:t>11</w:t>
      </w:r>
      <w:r>
        <w:rPr>
          <w:noProof/>
        </w:rPr>
        <w:fldChar w:fldCharType="end"/>
      </w:r>
      <w:bookmarkEnd w:id="157"/>
      <w:bookmarkEnd w:id="158"/>
      <w:bookmarkEnd w:id="159"/>
      <w:r>
        <w:t>: Server Certificates option</w:t>
      </w:r>
    </w:p>
    <w:p w14:paraId="21C5868A" w14:textId="77777777" w:rsidR="004905BE" w:rsidRDefault="00000000">
      <w:pPr>
        <w:pStyle w:val="BodyText"/>
      </w:pPr>
      <w:r>
        <w:rPr>
          <w:noProof/>
        </w:rPr>
        <w:drawing>
          <wp:inline distT="0" distB="0" distL="0" distR="0" wp14:anchorId="52D1ADA1" wp14:editId="50FEDBA5">
            <wp:extent cx="3489960" cy="3108960"/>
            <wp:effectExtent l="0" t="0" r="0" b="0"/>
            <wp:docPr id="918650553" name="Picture 918650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mport_tls_cert.png"/>
                    <pic:cNvPicPr/>
                  </pic:nvPicPr>
                  <pic:blipFill>
                    <a:blip r:embed="rId25">
                      <a:extLst>
                        <a:ext uri="{28A0092B-C50C-407E-A947-70E740481C1C}">
                          <a14:useLocalDpi xmlns:a14="http://schemas.microsoft.com/office/drawing/2010/main" val="0"/>
                        </a:ext>
                      </a:extLst>
                    </a:blip>
                    <a:stretch>
                      <a:fillRect/>
                    </a:stretch>
                  </pic:blipFill>
                  <pic:spPr>
                    <a:xfrm>
                      <a:off x="0" y="0"/>
                      <a:ext cx="3489960" cy="3108960"/>
                    </a:xfrm>
                    <a:prstGeom prst="rect">
                      <a:avLst/>
                    </a:prstGeom>
                  </pic:spPr>
                </pic:pic>
              </a:graphicData>
            </a:graphic>
          </wp:inline>
        </w:drawing>
      </w:r>
    </w:p>
    <w:p w14:paraId="31C72869" w14:textId="77777777" w:rsidR="004905BE" w:rsidRDefault="00000000">
      <w:pPr>
        <w:pStyle w:val="ListNumber2"/>
        <w:numPr>
          <w:ilvl w:val="1"/>
          <w:numId w:val="48"/>
        </w:numPr>
      </w:pPr>
      <w:r>
        <w:t>Click OK.</w:t>
      </w:r>
    </w:p>
    <w:p w14:paraId="40661A8A" w14:textId="77777777" w:rsidR="004905BE" w:rsidRDefault="00000000">
      <w:pPr>
        <w:pStyle w:val="ListNumber"/>
        <w:numPr>
          <w:ilvl w:val="0"/>
          <w:numId w:val="47"/>
        </w:numPr>
      </w:pPr>
      <w:r>
        <w:t>Minimize IIS.</w:t>
      </w:r>
    </w:p>
    <w:p w14:paraId="2814E42B" w14:textId="77777777" w:rsidR="004905BE" w:rsidRDefault="00000000">
      <w:pPr>
        <w:pStyle w:val="ListNumber"/>
        <w:numPr>
          <w:ilvl w:val="0"/>
          <w:numId w:val="47"/>
        </w:numPr>
      </w:pPr>
      <w:r>
        <w:lastRenderedPageBreak/>
        <w:t>Perform the following steps using the Certificate MMC to import the Root CA certificate (if needed).</w:t>
      </w:r>
    </w:p>
    <w:p w14:paraId="44821CC3" w14:textId="77777777" w:rsidR="004905BE" w:rsidRDefault="00000000">
      <w:pPr>
        <w:pStyle w:val="ListNumber2"/>
        <w:numPr>
          <w:ilvl w:val="1"/>
          <w:numId w:val="49"/>
        </w:numPr>
      </w:pPr>
      <w:r>
        <w:t>From the Window toolbar, in the Search field, type Manage Computer, and then select Manage computer certificates.</w:t>
      </w:r>
    </w:p>
    <w:p w14:paraId="4E964832" w14:textId="77777777" w:rsidR="004905BE" w:rsidRDefault="00000000">
      <w:pPr>
        <w:pStyle w:val="ListNumber2"/>
        <w:numPr>
          <w:ilvl w:val="1"/>
          <w:numId w:val="49"/>
        </w:numPr>
      </w:pPr>
      <w:r>
        <w:t>On the User Account Control dialog, click Yes.</w:t>
      </w:r>
    </w:p>
    <w:p w14:paraId="765C7A75" w14:textId="77777777" w:rsidR="004905BE" w:rsidRDefault="00000000">
      <w:pPr>
        <w:pStyle w:val="ListNumber2"/>
        <w:numPr>
          <w:ilvl w:val="1"/>
          <w:numId w:val="49"/>
        </w:numPr>
      </w:pPr>
      <w:r>
        <w:t>Expand Certificates - Local Computer</w:t>
      </w:r>
      <w:r>
        <w:rPr>
          <w:b/>
          <w:caps/>
        </w:rPr>
        <w:t xml:space="preserve"> &gt; </w:t>
      </w:r>
      <w:r>
        <w:t>Trusted Root Certificate Authority.</w:t>
      </w:r>
    </w:p>
    <w:p w14:paraId="54D2C19B" w14:textId="77777777" w:rsidR="004905BE" w:rsidRDefault="00000000">
      <w:pPr>
        <w:pStyle w:val="ListNumber2"/>
        <w:numPr>
          <w:ilvl w:val="1"/>
          <w:numId w:val="49"/>
        </w:numPr>
      </w:pPr>
      <w:r>
        <w:t>Right-click Certificates, and then select All Tasks</w:t>
      </w:r>
      <w:r>
        <w:rPr>
          <w:b/>
          <w:caps/>
        </w:rPr>
        <w:t xml:space="preserve"> &gt; </w:t>
      </w:r>
      <w:r>
        <w:t>Import, as shown in the following figure.</w:t>
      </w:r>
    </w:p>
    <w:p w14:paraId="345A2EC0" w14:textId="77777777" w:rsidR="004905BE" w:rsidRDefault="00000000">
      <w:pPr>
        <w:pStyle w:val="Caption"/>
        <w:keepNext/>
      </w:pPr>
      <w:bookmarkStart w:id="160" w:name="_Refd22e12587"/>
      <w:bookmarkStart w:id="161" w:name="_Tocd22e12587"/>
      <w:r>
        <w:t xml:space="preserve">Figure </w:t>
      </w:r>
      <w:bookmarkStart w:id="162" w:name="_Numd22e12587"/>
      <w:r>
        <w:fldChar w:fldCharType="begin"/>
      </w:r>
      <w:r>
        <w:instrText xml:space="preserve"> SEQ Figure \* ARABIC </w:instrText>
      </w:r>
      <w:r>
        <w:fldChar w:fldCharType="separate"/>
      </w:r>
      <w:r w:rsidR="002C0B52">
        <w:rPr>
          <w:noProof/>
        </w:rPr>
        <w:t>12</w:t>
      </w:r>
      <w:r>
        <w:rPr>
          <w:noProof/>
        </w:rPr>
        <w:fldChar w:fldCharType="end"/>
      </w:r>
      <w:bookmarkEnd w:id="160"/>
      <w:bookmarkEnd w:id="161"/>
      <w:bookmarkEnd w:id="162"/>
      <w:r>
        <w:t>: Import Certificate option</w:t>
      </w:r>
    </w:p>
    <w:p w14:paraId="02C0549E" w14:textId="77777777" w:rsidR="004905BE" w:rsidRDefault="00000000">
      <w:pPr>
        <w:pStyle w:val="BodyText"/>
      </w:pPr>
      <w:r>
        <w:rPr>
          <w:noProof/>
        </w:rPr>
        <w:drawing>
          <wp:inline distT="0" distB="0" distL="0" distR="0" wp14:anchorId="5C3D20D5" wp14:editId="302167B1">
            <wp:extent cx="5854700" cy="2882900"/>
            <wp:effectExtent l="0" t="0" r="0" b="0"/>
            <wp:docPr id="371482780" name="Picture 371482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mport_cert_trusted_root.png"/>
                    <pic:cNvPicPr/>
                  </pic:nvPicPr>
                  <pic:blipFill>
                    <a:blip r:embed="rId26">
                      <a:extLst>
                        <a:ext uri="{28A0092B-C50C-407E-A947-70E740481C1C}">
                          <a14:useLocalDpi xmlns:a14="http://schemas.microsoft.com/office/drawing/2010/main" val="0"/>
                        </a:ext>
                      </a:extLst>
                    </a:blip>
                    <a:stretch>
                      <a:fillRect/>
                    </a:stretch>
                  </pic:blipFill>
                  <pic:spPr>
                    <a:xfrm>
                      <a:off x="0" y="0"/>
                      <a:ext cx="5854700" cy="2882900"/>
                    </a:xfrm>
                    <a:prstGeom prst="rect">
                      <a:avLst/>
                    </a:prstGeom>
                  </pic:spPr>
                </pic:pic>
              </a:graphicData>
            </a:graphic>
          </wp:inline>
        </w:drawing>
      </w:r>
    </w:p>
    <w:p w14:paraId="277AF536" w14:textId="77777777" w:rsidR="004905BE" w:rsidRDefault="00000000">
      <w:pPr>
        <w:pStyle w:val="ListNumber2"/>
        <w:numPr>
          <w:ilvl w:val="1"/>
          <w:numId w:val="49"/>
        </w:numPr>
      </w:pPr>
      <w:r>
        <w:t>On the Welcome to the Certificate Import Wizard screen, click Next.</w:t>
      </w:r>
    </w:p>
    <w:p w14:paraId="331DDADB" w14:textId="77777777" w:rsidR="004905BE" w:rsidRDefault="00000000">
      <w:pPr>
        <w:pStyle w:val="BodyText"/>
        <w:ind w:left="1440"/>
      </w:pPr>
      <w:r>
        <w:t>The following figure shows the Welcome to the Certificate Import Wizard screen.</w:t>
      </w:r>
    </w:p>
    <w:p w14:paraId="1B61E3EB" w14:textId="77777777" w:rsidR="004905BE" w:rsidRDefault="00000000">
      <w:pPr>
        <w:pStyle w:val="Caption"/>
        <w:keepNext/>
      </w:pPr>
      <w:bookmarkStart w:id="163" w:name="_Refd22e12608"/>
      <w:bookmarkStart w:id="164" w:name="_Tocd22e12608"/>
      <w:r>
        <w:t xml:space="preserve">Figure </w:t>
      </w:r>
      <w:bookmarkStart w:id="165" w:name="_Numd22e12608"/>
      <w:r>
        <w:fldChar w:fldCharType="begin"/>
      </w:r>
      <w:r>
        <w:instrText xml:space="preserve"> SEQ Figure \* ARABIC </w:instrText>
      </w:r>
      <w:r>
        <w:fldChar w:fldCharType="separate"/>
      </w:r>
      <w:r w:rsidR="002C0B52">
        <w:rPr>
          <w:noProof/>
        </w:rPr>
        <w:t>13</w:t>
      </w:r>
      <w:r>
        <w:rPr>
          <w:noProof/>
        </w:rPr>
        <w:fldChar w:fldCharType="end"/>
      </w:r>
      <w:bookmarkEnd w:id="163"/>
      <w:bookmarkEnd w:id="164"/>
      <w:bookmarkEnd w:id="165"/>
      <w:r>
        <w:t>: Welcome to the Certificate Import Wizard screen</w:t>
      </w:r>
    </w:p>
    <w:p w14:paraId="1571787A" w14:textId="77777777" w:rsidR="004905BE" w:rsidRDefault="00000000">
      <w:pPr>
        <w:pStyle w:val="BodyText"/>
      </w:pPr>
      <w:r>
        <w:rPr>
          <w:noProof/>
        </w:rPr>
        <w:drawing>
          <wp:inline distT="0" distB="0" distL="0" distR="0" wp14:anchorId="0C93C2C0" wp14:editId="1BA3043D">
            <wp:extent cx="3536950" cy="3409950"/>
            <wp:effectExtent l="0" t="0" r="0" b="0"/>
            <wp:docPr id="1337858214" name="Picture 1337858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welcome_cert_import.png"/>
                    <pic:cNvPicPr/>
                  </pic:nvPicPr>
                  <pic:blipFill>
                    <a:blip r:embed="rId27">
                      <a:extLst>
                        <a:ext uri="{28A0092B-C50C-407E-A947-70E740481C1C}">
                          <a14:useLocalDpi xmlns:a14="http://schemas.microsoft.com/office/drawing/2010/main" val="0"/>
                        </a:ext>
                      </a:extLst>
                    </a:blip>
                    <a:stretch>
                      <a:fillRect/>
                    </a:stretch>
                  </pic:blipFill>
                  <pic:spPr>
                    <a:xfrm>
                      <a:off x="0" y="0"/>
                      <a:ext cx="3536950" cy="3409950"/>
                    </a:xfrm>
                    <a:prstGeom prst="rect">
                      <a:avLst/>
                    </a:prstGeom>
                  </pic:spPr>
                </pic:pic>
              </a:graphicData>
            </a:graphic>
          </wp:inline>
        </w:drawing>
      </w:r>
    </w:p>
    <w:p w14:paraId="3D27AC73" w14:textId="77777777" w:rsidR="004905BE" w:rsidRDefault="00000000">
      <w:pPr>
        <w:pStyle w:val="ListNumber2"/>
        <w:numPr>
          <w:ilvl w:val="1"/>
          <w:numId w:val="49"/>
        </w:numPr>
      </w:pPr>
      <w:r>
        <w:lastRenderedPageBreak/>
        <w:t>On the File to Import screen, click Browse, navigate to the folder that contains the root certificate file, select the file, and then click Open.</w:t>
      </w:r>
    </w:p>
    <w:p w14:paraId="360F803C" w14:textId="77777777" w:rsidR="004905BE" w:rsidRDefault="00000000">
      <w:pPr>
        <w:pStyle w:val="BodyText"/>
        <w:ind w:left="1440"/>
      </w:pPr>
      <w:r>
        <w:t>The following figure shows the File to Import screen.</w:t>
      </w:r>
    </w:p>
    <w:p w14:paraId="0BB74A14" w14:textId="77777777" w:rsidR="004905BE" w:rsidRDefault="00000000">
      <w:pPr>
        <w:pStyle w:val="Caption"/>
        <w:keepNext/>
      </w:pPr>
      <w:bookmarkStart w:id="166" w:name="_Refd22e12633"/>
      <w:bookmarkStart w:id="167" w:name="_Tocd22e12633"/>
      <w:r>
        <w:t xml:space="preserve">Figure </w:t>
      </w:r>
      <w:bookmarkStart w:id="168" w:name="_Numd22e12633"/>
      <w:r>
        <w:fldChar w:fldCharType="begin"/>
      </w:r>
      <w:r>
        <w:instrText xml:space="preserve"> SEQ Figure \* ARABIC </w:instrText>
      </w:r>
      <w:r>
        <w:fldChar w:fldCharType="separate"/>
      </w:r>
      <w:r w:rsidR="002C0B52">
        <w:rPr>
          <w:noProof/>
        </w:rPr>
        <w:t>14</w:t>
      </w:r>
      <w:r>
        <w:rPr>
          <w:noProof/>
        </w:rPr>
        <w:fldChar w:fldCharType="end"/>
      </w:r>
      <w:bookmarkEnd w:id="166"/>
      <w:bookmarkEnd w:id="167"/>
      <w:bookmarkEnd w:id="168"/>
      <w:r>
        <w:t>: File to Import screen</w:t>
      </w:r>
    </w:p>
    <w:p w14:paraId="11A1914C" w14:textId="77777777" w:rsidR="004905BE" w:rsidRDefault="00000000">
      <w:pPr>
        <w:pStyle w:val="BodyText"/>
      </w:pPr>
      <w:r>
        <w:rPr>
          <w:noProof/>
        </w:rPr>
        <w:drawing>
          <wp:inline distT="0" distB="0" distL="0" distR="0" wp14:anchorId="57E64C62" wp14:editId="390D3C98">
            <wp:extent cx="4061460" cy="3947160"/>
            <wp:effectExtent l="0" t="0" r="0" b="0"/>
            <wp:docPr id="631803483" name="Picture 631803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file_import.png"/>
                    <pic:cNvPicPr/>
                  </pic:nvPicPr>
                  <pic:blipFill>
                    <a:blip r:embed="rId28">
                      <a:extLst>
                        <a:ext uri="{28A0092B-C50C-407E-A947-70E740481C1C}">
                          <a14:useLocalDpi xmlns:a14="http://schemas.microsoft.com/office/drawing/2010/main" val="0"/>
                        </a:ext>
                      </a:extLst>
                    </a:blip>
                    <a:stretch>
                      <a:fillRect/>
                    </a:stretch>
                  </pic:blipFill>
                  <pic:spPr>
                    <a:xfrm>
                      <a:off x="0" y="0"/>
                      <a:ext cx="4061460" cy="3947160"/>
                    </a:xfrm>
                    <a:prstGeom prst="rect">
                      <a:avLst/>
                    </a:prstGeom>
                  </pic:spPr>
                </pic:pic>
              </a:graphicData>
            </a:graphic>
          </wp:inline>
        </w:drawing>
      </w:r>
    </w:p>
    <w:p w14:paraId="7E4FD4A4" w14:textId="77777777" w:rsidR="004905BE" w:rsidRDefault="00000000">
      <w:pPr>
        <w:pStyle w:val="ListNumber2"/>
        <w:numPr>
          <w:ilvl w:val="1"/>
          <w:numId w:val="49"/>
        </w:numPr>
      </w:pPr>
      <w:r>
        <w:t>On the File to Import screen, click Next.</w:t>
      </w:r>
    </w:p>
    <w:p w14:paraId="579D9515" w14:textId="77777777" w:rsidR="004905BE" w:rsidRDefault="00000000">
      <w:pPr>
        <w:pStyle w:val="ListNumber2"/>
        <w:numPr>
          <w:ilvl w:val="1"/>
          <w:numId w:val="49"/>
        </w:numPr>
      </w:pPr>
      <w:r>
        <w:t>On the Certificate Store screen, accept the default value Place all certificates in the following store with the value Trusted Root Certification Authorities, and then click Next.</w:t>
      </w:r>
    </w:p>
    <w:p w14:paraId="536D2A0F" w14:textId="77777777" w:rsidR="004905BE" w:rsidRDefault="00000000">
      <w:pPr>
        <w:pStyle w:val="ListNumber2"/>
        <w:numPr>
          <w:ilvl w:val="1"/>
          <w:numId w:val="49"/>
        </w:numPr>
      </w:pPr>
      <w:r>
        <w:t>On the Completing the Certificate Import Wizard screen, click Finish.</w:t>
      </w:r>
    </w:p>
    <w:p w14:paraId="1DF35CB7" w14:textId="77777777" w:rsidR="004905BE" w:rsidRDefault="00000000">
      <w:pPr>
        <w:pStyle w:val="ListNumber2"/>
        <w:numPr>
          <w:ilvl w:val="1"/>
          <w:numId w:val="49"/>
        </w:numPr>
      </w:pPr>
      <w:r>
        <w:t>On the Certificate Import Wizard dialog, click OK.</w:t>
      </w:r>
    </w:p>
    <w:p w14:paraId="1C38951A" w14:textId="77777777" w:rsidR="004905BE" w:rsidRDefault="00000000">
      <w:pPr>
        <w:pStyle w:val="ListNumber2"/>
        <w:numPr>
          <w:ilvl w:val="1"/>
          <w:numId w:val="49"/>
        </w:numPr>
      </w:pPr>
      <w:r>
        <w:t>Close the certlm window.</w:t>
      </w:r>
    </w:p>
    <w:p w14:paraId="41BCB7E6" w14:textId="77777777" w:rsidR="004905BE" w:rsidRDefault="00000000">
      <w:pPr>
        <w:pStyle w:val="Heading3"/>
      </w:pPr>
      <w:bookmarkStart w:id="169" w:name="_Refd22e12694"/>
      <w:bookmarkStart w:id="170" w:name="_Numd22e12694"/>
      <w:bookmarkStart w:id="171" w:name="_Toc189635835"/>
      <w:r>
        <w:t>Adding HTTPS site bindings</w:t>
      </w:r>
      <w:bookmarkEnd w:id="169"/>
      <w:bookmarkEnd w:id="170"/>
      <w:bookmarkEnd w:id="171"/>
    </w:p>
    <w:p w14:paraId="7FE7C7E5" w14:textId="77777777" w:rsidR="004905BE" w:rsidRDefault="00000000">
      <w:pPr>
        <w:pStyle w:val="BodyText"/>
      </w:pPr>
      <w:r>
        <w:t>HTTPS provides TLS-encrypted communication between the NES host and the host that an administrator uses to connect to the NES Administrator Console web application.</w:t>
      </w:r>
    </w:p>
    <w:p w14:paraId="79EC981F" w14:textId="77777777" w:rsidR="004905BE" w:rsidRDefault="00000000">
      <w:pPr>
        <w:pStyle w:val="BodyText"/>
      </w:pPr>
      <w:r>
        <w:t>Perform the following steps in Internet Information Service Manager (IIS Manager) to add HTTPS bindings to the NES website.</w:t>
      </w:r>
    </w:p>
    <w:p w14:paraId="0494C7E3" w14:textId="77777777" w:rsidR="004905BE" w:rsidRDefault="00000000">
      <w:pPr>
        <w:pStyle w:val="BodyText"/>
      </w:pPr>
      <w:r>
        <w:t>If you have already created the bindings or you will use HTTP only, proceed to Importing a Fullchain Certificate.</w:t>
      </w:r>
    </w:p>
    <w:p w14:paraId="5AC51539" w14:textId="77777777" w:rsidR="004905BE" w:rsidRDefault="00000000">
      <w:pPr>
        <w:pStyle w:val="ListNumber"/>
        <w:numPr>
          <w:ilvl w:val="0"/>
          <w:numId w:val="50"/>
        </w:numPr>
      </w:pPr>
      <w:r>
        <w:t>In the Connections navigation pane, click Computer_Name</w:t>
      </w:r>
      <w:r>
        <w:rPr>
          <w:b/>
          <w:caps/>
        </w:rPr>
        <w:t xml:space="preserve"> &gt; </w:t>
      </w:r>
      <w:r>
        <w:t>Sites, as shown in the following figure.</w:t>
      </w:r>
    </w:p>
    <w:p w14:paraId="55CC09AB" w14:textId="77777777" w:rsidR="004905BE" w:rsidRDefault="00000000">
      <w:pPr>
        <w:pStyle w:val="Caption"/>
        <w:keepNext/>
      </w:pPr>
      <w:bookmarkStart w:id="172" w:name="_Refd22e12763"/>
      <w:bookmarkStart w:id="173" w:name="_Tocd22e12763"/>
      <w:r>
        <w:lastRenderedPageBreak/>
        <w:t xml:space="preserve">Figure </w:t>
      </w:r>
      <w:bookmarkStart w:id="174" w:name="_Numd22e12763"/>
      <w:r>
        <w:fldChar w:fldCharType="begin"/>
      </w:r>
      <w:r>
        <w:instrText xml:space="preserve"> SEQ Figure \* ARABIC </w:instrText>
      </w:r>
      <w:r>
        <w:fldChar w:fldCharType="separate"/>
      </w:r>
      <w:r w:rsidR="002C0B52">
        <w:rPr>
          <w:noProof/>
        </w:rPr>
        <w:t>15</w:t>
      </w:r>
      <w:r>
        <w:rPr>
          <w:noProof/>
        </w:rPr>
        <w:fldChar w:fldCharType="end"/>
      </w:r>
      <w:bookmarkEnd w:id="172"/>
      <w:bookmarkEnd w:id="173"/>
      <w:bookmarkEnd w:id="174"/>
      <w:r>
        <w:t>: Edit Bindings Option</w:t>
      </w:r>
    </w:p>
    <w:p w14:paraId="0F9BB66C" w14:textId="77777777" w:rsidR="004905BE" w:rsidRDefault="00000000">
      <w:pPr>
        <w:pStyle w:val="BodyText"/>
      </w:pPr>
      <w:r>
        <w:rPr>
          <w:noProof/>
        </w:rPr>
        <w:drawing>
          <wp:inline distT="0" distB="0" distL="0" distR="0" wp14:anchorId="4BDA69C3" wp14:editId="15182FD0">
            <wp:extent cx="4145280" cy="6019800"/>
            <wp:effectExtent l="0" t="0" r="0" b="0"/>
            <wp:docPr id="740483315" name="Picture 740483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edit_bindings.png"/>
                    <pic:cNvPicPr/>
                  </pic:nvPicPr>
                  <pic:blipFill>
                    <a:blip r:embed="rId29">
                      <a:extLst>
                        <a:ext uri="{28A0092B-C50C-407E-A947-70E740481C1C}">
                          <a14:useLocalDpi xmlns:a14="http://schemas.microsoft.com/office/drawing/2010/main" val="0"/>
                        </a:ext>
                      </a:extLst>
                    </a:blip>
                    <a:stretch>
                      <a:fillRect/>
                    </a:stretch>
                  </pic:blipFill>
                  <pic:spPr>
                    <a:xfrm>
                      <a:off x="0" y="0"/>
                      <a:ext cx="4145280" cy="6019800"/>
                    </a:xfrm>
                    <a:prstGeom prst="rect">
                      <a:avLst/>
                    </a:prstGeom>
                  </pic:spPr>
                </pic:pic>
              </a:graphicData>
            </a:graphic>
          </wp:inline>
        </w:drawing>
      </w:r>
    </w:p>
    <w:p w14:paraId="63B203C8" w14:textId="77777777" w:rsidR="004905BE" w:rsidRDefault="00000000">
      <w:pPr>
        <w:pStyle w:val="ListNumber"/>
        <w:numPr>
          <w:ilvl w:val="0"/>
          <w:numId w:val="50"/>
        </w:numPr>
      </w:pPr>
      <w:r>
        <w:t>Right-click Default Web Site, and then select Edit Bindings.</w:t>
      </w:r>
    </w:p>
    <w:p w14:paraId="3F47F27D" w14:textId="77777777" w:rsidR="004905BE" w:rsidRDefault="00000000">
      <w:pPr>
        <w:pStyle w:val="ListNumber"/>
        <w:numPr>
          <w:ilvl w:val="0"/>
          <w:numId w:val="50"/>
        </w:numPr>
      </w:pPr>
      <w:r>
        <w:t>Click Add.</w:t>
      </w:r>
    </w:p>
    <w:p w14:paraId="462E6F4A" w14:textId="77777777" w:rsidR="004905BE" w:rsidRDefault="00000000">
      <w:pPr>
        <w:pStyle w:val="BodyText"/>
        <w:ind w:left="720"/>
      </w:pPr>
      <w:r>
        <w:t>The Add Site Binding dialog box opens.</w:t>
      </w:r>
    </w:p>
    <w:p w14:paraId="7E704777" w14:textId="77777777" w:rsidR="004905BE" w:rsidRDefault="00000000">
      <w:pPr>
        <w:pStyle w:val="ListNumber"/>
        <w:numPr>
          <w:ilvl w:val="0"/>
          <w:numId w:val="50"/>
        </w:numPr>
      </w:pPr>
      <w:r>
        <w:t>In the Add Site Binding  dialog perform the following actions:</w:t>
      </w:r>
    </w:p>
    <w:p w14:paraId="34729B6A" w14:textId="77777777" w:rsidR="004905BE" w:rsidRDefault="00000000">
      <w:pPr>
        <w:pStyle w:val="ListNumber2"/>
        <w:numPr>
          <w:ilvl w:val="1"/>
          <w:numId w:val="51"/>
        </w:numPr>
      </w:pPr>
      <w:r>
        <w:t>From the Type list, select https.</w:t>
      </w:r>
    </w:p>
    <w:p w14:paraId="2BC0FCAA" w14:textId="77777777" w:rsidR="004905BE" w:rsidRDefault="00000000">
      <w:pPr>
        <w:pStyle w:val="ListNumber2"/>
        <w:numPr>
          <w:ilvl w:val="1"/>
          <w:numId w:val="51"/>
        </w:numPr>
      </w:pPr>
      <w:r>
        <w:t>In the IP Address field, leave the default setting All Unassigned.</w:t>
      </w:r>
    </w:p>
    <w:p w14:paraId="25A9C05B" w14:textId="77777777" w:rsidR="004905BE" w:rsidRDefault="00000000">
      <w:pPr>
        <w:pStyle w:val="ListNumber2"/>
        <w:numPr>
          <w:ilvl w:val="1"/>
          <w:numId w:val="51"/>
        </w:numPr>
      </w:pPr>
      <w:r>
        <w:t>In the Port field, leave the default setting 443.</w:t>
      </w:r>
    </w:p>
    <w:p w14:paraId="7C45182E" w14:textId="77777777" w:rsidR="004905BE" w:rsidRDefault="00000000">
      <w:pPr>
        <w:pStyle w:val="ListNumber2"/>
        <w:numPr>
          <w:ilvl w:val="1"/>
          <w:numId w:val="51"/>
        </w:numPr>
      </w:pPr>
      <w:r>
        <w:t>Leave the Host name field blank.</w:t>
      </w:r>
    </w:p>
    <w:p w14:paraId="01BD949A" w14:textId="77777777" w:rsidR="004905BE" w:rsidRDefault="00000000">
      <w:pPr>
        <w:pStyle w:val="ListNumber2"/>
        <w:numPr>
          <w:ilvl w:val="1"/>
          <w:numId w:val="51"/>
        </w:numPr>
      </w:pPr>
      <w:r>
        <w:t>From the SSL certificate list, select the TLS certificate that you imported.</w:t>
      </w:r>
    </w:p>
    <w:p w14:paraId="60FA7D08" w14:textId="77777777" w:rsidR="004905BE" w:rsidRDefault="00000000">
      <w:pPr>
        <w:pStyle w:val="BodyText"/>
        <w:ind w:left="1440"/>
      </w:pPr>
      <w:r>
        <w:t>The following figure provides an example of the Add Site Binding dialog.</w:t>
      </w:r>
    </w:p>
    <w:p w14:paraId="049B98BE" w14:textId="77777777" w:rsidR="004905BE" w:rsidRDefault="00000000">
      <w:pPr>
        <w:pStyle w:val="Caption"/>
        <w:keepNext/>
      </w:pPr>
      <w:bookmarkStart w:id="175" w:name="_Refd22e12849"/>
      <w:bookmarkStart w:id="176" w:name="_Tocd22e12849"/>
      <w:r>
        <w:lastRenderedPageBreak/>
        <w:t xml:space="preserve">Figure </w:t>
      </w:r>
      <w:bookmarkStart w:id="177" w:name="_Numd22e12849"/>
      <w:r>
        <w:fldChar w:fldCharType="begin"/>
      </w:r>
      <w:r>
        <w:instrText xml:space="preserve"> SEQ Figure \* ARABIC </w:instrText>
      </w:r>
      <w:r>
        <w:fldChar w:fldCharType="separate"/>
      </w:r>
      <w:r w:rsidR="002C0B52">
        <w:rPr>
          <w:noProof/>
        </w:rPr>
        <w:t>16</w:t>
      </w:r>
      <w:r>
        <w:rPr>
          <w:noProof/>
        </w:rPr>
        <w:fldChar w:fldCharType="end"/>
      </w:r>
      <w:bookmarkEnd w:id="175"/>
      <w:bookmarkEnd w:id="176"/>
      <w:bookmarkEnd w:id="177"/>
      <w:r>
        <w:t>: Add Site Binding Dialog</w:t>
      </w:r>
    </w:p>
    <w:p w14:paraId="603F6CAA" w14:textId="77777777" w:rsidR="004905BE" w:rsidRDefault="00000000">
      <w:pPr>
        <w:pStyle w:val="BodyText"/>
      </w:pPr>
      <w:r>
        <w:rPr>
          <w:noProof/>
        </w:rPr>
        <w:drawing>
          <wp:inline distT="0" distB="0" distL="0" distR="0" wp14:anchorId="5BEF0D76" wp14:editId="7CE44BF8">
            <wp:extent cx="5044440" cy="4008120"/>
            <wp:effectExtent l="0" t="0" r="0" b="0"/>
            <wp:docPr id="1168263712" name="Picture 1168263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add_binding.png"/>
                    <pic:cNvPicPr/>
                  </pic:nvPicPr>
                  <pic:blipFill>
                    <a:blip r:embed="rId30">
                      <a:extLst>
                        <a:ext uri="{28A0092B-C50C-407E-A947-70E740481C1C}">
                          <a14:useLocalDpi xmlns:a14="http://schemas.microsoft.com/office/drawing/2010/main" val="0"/>
                        </a:ext>
                      </a:extLst>
                    </a:blip>
                    <a:stretch>
                      <a:fillRect/>
                    </a:stretch>
                  </pic:blipFill>
                  <pic:spPr>
                    <a:xfrm>
                      <a:off x="0" y="0"/>
                      <a:ext cx="5044440" cy="4008120"/>
                    </a:xfrm>
                    <a:prstGeom prst="rect">
                      <a:avLst/>
                    </a:prstGeom>
                  </pic:spPr>
                </pic:pic>
              </a:graphicData>
            </a:graphic>
          </wp:inline>
        </w:drawing>
      </w:r>
    </w:p>
    <w:p w14:paraId="7C38A612" w14:textId="77777777" w:rsidR="004905BE" w:rsidRDefault="00000000">
      <w:pPr>
        <w:pStyle w:val="ListNumber2"/>
        <w:numPr>
          <w:ilvl w:val="1"/>
          <w:numId w:val="51"/>
        </w:numPr>
      </w:pPr>
      <w:r>
        <w:t>Click the View button, and identify the expiration date of the TLS certificate (see the line Valid from (start date to expiration date).</w:t>
      </w:r>
    </w:p>
    <w:p w14:paraId="24480B75" w14:textId="77777777" w:rsidR="004905BE" w:rsidRDefault="00000000">
      <w:pPr>
        <w:pStyle w:val="ListNumber2"/>
        <w:numPr>
          <w:ilvl w:val="1"/>
          <w:numId w:val="51"/>
        </w:numPr>
      </w:pPr>
      <w:r>
        <w:t>Record the expiration date in the Certificate Expiration Date table.</w:t>
      </w:r>
    </w:p>
    <w:p w14:paraId="7AEC5859" w14:textId="77777777" w:rsidR="004905BE" w:rsidRDefault="00000000">
      <w:pPr>
        <w:pStyle w:val="ListNumber2"/>
        <w:numPr>
          <w:ilvl w:val="1"/>
          <w:numId w:val="51"/>
        </w:numPr>
      </w:pPr>
      <w:r>
        <w:t>Click OK.</w:t>
      </w:r>
    </w:p>
    <w:p w14:paraId="58064E29" w14:textId="77777777" w:rsidR="004905BE" w:rsidRDefault="00000000">
      <w:pPr>
        <w:pStyle w:val="ListNumber"/>
        <w:numPr>
          <w:ilvl w:val="0"/>
          <w:numId w:val="50"/>
        </w:numPr>
      </w:pPr>
      <w:r>
        <w:t>On the Site Bindings dialog, click Close.</w:t>
      </w:r>
    </w:p>
    <w:p w14:paraId="04F1503E" w14:textId="77777777" w:rsidR="004905BE" w:rsidRDefault="00000000">
      <w:pPr>
        <w:pStyle w:val="Heading3"/>
      </w:pPr>
      <w:bookmarkStart w:id="178" w:name="_Refd22e12895"/>
      <w:bookmarkStart w:id="179" w:name="_Numd22e12895"/>
      <w:bookmarkStart w:id="180" w:name="_Toc189635836"/>
      <w:r>
        <w:t>Creating an Application Pool for Authentication Service</w:t>
      </w:r>
      <w:bookmarkEnd w:id="178"/>
      <w:bookmarkEnd w:id="179"/>
      <w:bookmarkEnd w:id="180"/>
    </w:p>
    <w:p w14:paraId="38A009BB" w14:textId="77777777" w:rsidR="004905BE" w:rsidRDefault="00000000">
      <w:pPr>
        <w:pStyle w:val="BodyText"/>
      </w:pPr>
      <w:r>
        <w:t>To support Windows authentication to a remote SQL Server, the NES Enrollment Service and Directory service must run under the NES service account. If the NES Authentication service runs under a specific user account, the configuration requires HTTP Service Principal Names (SPNs). To avoid the need to configure HTTP SPNs, create a separate Application Pool for the Authentication service that uses the NetworkService account as the application pool identity.</w:t>
      </w:r>
    </w:p>
    <w:p w14:paraId="6EA20F0A" w14:textId="77777777" w:rsidR="004905BE" w:rsidRDefault="00000000">
      <w:pPr>
        <w:pStyle w:val="BodyText"/>
      </w:pPr>
      <w:r>
        <w:rPr>
          <w:b/>
          <w:caps/>
        </w:rPr>
        <w:t xml:space="preserve">Note: </w:t>
      </w:r>
      <w:r>
        <w:t>This procedure only applies to a configuration that uses a single NES instance on a remote SQL server (not local to the NES server).</w:t>
      </w:r>
    </w:p>
    <w:p w14:paraId="5A27F71B" w14:textId="77777777" w:rsidR="004905BE" w:rsidRDefault="00000000">
      <w:pPr>
        <w:pStyle w:val="BodyText"/>
      </w:pPr>
      <w:r>
        <w:t>Perform the following steps in IIS Manager:</w:t>
      </w:r>
    </w:p>
    <w:p w14:paraId="4A3FA60B" w14:textId="77777777" w:rsidR="004905BE" w:rsidRDefault="00000000">
      <w:pPr>
        <w:pStyle w:val="ListNumber"/>
        <w:numPr>
          <w:ilvl w:val="0"/>
          <w:numId w:val="52"/>
        </w:numPr>
      </w:pPr>
      <w:r>
        <w:t>Expand server_name, right-click Application Pools, and then select Add Application Pool, as shown in the following figure.</w:t>
      </w:r>
    </w:p>
    <w:p w14:paraId="06D1C8AB" w14:textId="77777777" w:rsidR="004905BE" w:rsidRDefault="00000000">
      <w:pPr>
        <w:pStyle w:val="Caption"/>
        <w:keepNext/>
      </w:pPr>
      <w:bookmarkStart w:id="181" w:name="_Refd22e12963"/>
      <w:bookmarkStart w:id="182" w:name="_Tocd22e12963"/>
      <w:r>
        <w:lastRenderedPageBreak/>
        <w:t xml:space="preserve">Figure </w:t>
      </w:r>
      <w:bookmarkStart w:id="183" w:name="_Numd22e12963"/>
      <w:r>
        <w:fldChar w:fldCharType="begin"/>
      </w:r>
      <w:r>
        <w:instrText xml:space="preserve"> SEQ Figure \* ARABIC </w:instrText>
      </w:r>
      <w:r>
        <w:fldChar w:fldCharType="separate"/>
      </w:r>
      <w:r w:rsidR="002C0B52">
        <w:rPr>
          <w:noProof/>
        </w:rPr>
        <w:t>17</w:t>
      </w:r>
      <w:r>
        <w:rPr>
          <w:noProof/>
        </w:rPr>
        <w:fldChar w:fldCharType="end"/>
      </w:r>
      <w:bookmarkEnd w:id="181"/>
      <w:bookmarkEnd w:id="182"/>
      <w:bookmarkEnd w:id="183"/>
      <w:r>
        <w:t>: Create New Application Pool</w:t>
      </w:r>
    </w:p>
    <w:p w14:paraId="390C0557" w14:textId="77777777" w:rsidR="004905BE" w:rsidRDefault="00000000">
      <w:pPr>
        <w:pStyle w:val="BodyText"/>
      </w:pPr>
      <w:r>
        <w:rPr>
          <w:noProof/>
        </w:rPr>
        <w:drawing>
          <wp:inline distT="0" distB="0" distL="0" distR="0" wp14:anchorId="5D435CB5" wp14:editId="7C487014">
            <wp:extent cx="6120000" cy="2073719"/>
            <wp:effectExtent l="0" t="0" r="0" b="0"/>
            <wp:docPr id="1668090950" name="Picture 1668090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reate_app_pool.png"/>
                    <pic:cNvPicPr/>
                  </pic:nvPicPr>
                  <pic:blipFill>
                    <a:blip r:embed="rId31">
                      <a:extLst>
                        <a:ext uri="{28A0092B-C50C-407E-A947-70E740481C1C}">
                          <a14:useLocalDpi xmlns:a14="http://schemas.microsoft.com/office/drawing/2010/main" val="0"/>
                        </a:ext>
                      </a:extLst>
                    </a:blip>
                    <a:stretch>
                      <a:fillRect/>
                    </a:stretch>
                  </pic:blipFill>
                  <pic:spPr>
                    <a:xfrm>
                      <a:off x="0" y="0"/>
                      <a:ext cx="7376160" cy="2499360"/>
                    </a:xfrm>
                    <a:prstGeom prst="rect">
                      <a:avLst/>
                    </a:prstGeom>
                  </pic:spPr>
                </pic:pic>
              </a:graphicData>
            </a:graphic>
          </wp:inline>
        </w:drawing>
      </w:r>
    </w:p>
    <w:p w14:paraId="1D359D72" w14:textId="77777777" w:rsidR="004905BE" w:rsidRDefault="00000000">
      <w:pPr>
        <w:pStyle w:val="ListNumber"/>
        <w:numPr>
          <w:ilvl w:val="0"/>
          <w:numId w:val="52"/>
        </w:numPr>
      </w:pPr>
      <w:r>
        <w:t>In the Name field, type NES_AS App Pool, and then click OK.</w:t>
      </w:r>
    </w:p>
    <w:p w14:paraId="2CE5D2CA" w14:textId="77777777" w:rsidR="004905BE" w:rsidRDefault="00000000">
      <w:pPr>
        <w:pStyle w:val="BodyText"/>
        <w:ind w:left="720"/>
      </w:pPr>
      <w:r>
        <w:t>The following figure provides an example of the Add Application Pool window.</w:t>
      </w:r>
    </w:p>
    <w:p w14:paraId="07D467F4" w14:textId="77777777" w:rsidR="004905BE" w:rsidRDefault="00000000">
      <w:pPr>
        <w:pStyle w:val="Caption"/>
        <w:keepNext/>
      </w:pPr>
      <w:bookmarkStart w:id="184" w:name="_Refd22e12987"/>
      <w:bookmarkStart w:id="185" w:name="_Tocd22e12987"/>
      <w:r>
        <w:t xml:space="preserve">Figure </w:t>
      </w:r>
      <w:bookmarkStart w:id="186" w:name="_Numd22e12987"/>
      <w:r>
        <w:fldChar w:fldCharType="begin"/>
      </w:r>
      <w:r>
        <w:instrText xml:space="preserve"> SEQ Figure \* ARABIC </w:instrText>
      </w:r>
      <w:r>
        <w:fldChar w:fldCharType="separate"/>
      </w:r>
      <w:r w:rsidR="002C0B52">
        <w:rPr>
          <w:noProof/>
        </w:rPr>
        <w:t>18</w:t>
      </w:r>
      <w:r>
        <w:rPr>
          <w:noProof/>
        </w:rPr>
        <w:fldChar w:fldCharType="end"/>
      </w:r>
      <w:bookmarkEnd w:id="184"/>
      <w:bookmarkEnd w:id="185"/>
      <w:bookmarkEnd w:id="186"/>
      <w:r>
        <w:t>: Add New Application Pool</w:t>
      </w:r>
    </w:p>
    <w:p w14:paraId="7AA4A393" w14:textId="77777777" w:rsidR="004905BE" w:rsidRDefault="00000000">
      <w:pPr>
        <w:pStyle w:val="BodyText"/>
      </w:pPr>
      <w:r>
        <w:rPr>
          <w:noProof/>
        </w:rPr>
        <w:drawing>
          <wp:inline distT="0" distB="0" distL="0" distR="0" wp14:anchorId="0200B7CA" wp14:editId="7097720F">
            <wp:extent cx="2362200" cy="2225040"/>
            <wp:effectExtent l="0" t="0" r="0" b="0"/>
            <wp:docPr id="1998923155" name="Picture 199892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dd_app_pool.png"/>
                    <pic:cNvPicPr/>
                  </pic:nvPicPr>
                  <pic:blipFill>
                    <a:blip r:embed="rId32">
                      <a:extLst>
                        <a:ext uri="{28A0092B-C50C-407E-A947-70E740481C1C}">
                          <a14:useLocalDpi xmlns:a14="http://schemas.microsoft.com/office/drawing/2010/main" val="0"/>
                        </a:ext>
                      </a:extLst>
                    </a:blip>
                    <a:stretch>
                      <a:fillRect/>
                    </a:stretch>
                  </pic:blipFill>
                  <pic:spPr>
                    <a:xfrm>
                      <a:off x="0" y="0"/>
                      <a:ext cx="2362200" cy="2225040"/>
                    </a:xfrm>
                    <a:prstGeom prst="rect">
                      <a:avLst/>
                    </a:prstGeom>
                  </pic:spPr>
                </pic:pic>
              </a:graphicData>
            </a:graphic>
          </wp:inline>
        </w:drawing>
      </w:r>
    </w:p>
    <w:p w14:paraId="1924377D" w14:textId="77777777" w:rsidR="004905BE" w:rsidRDefault="00000000">
      <w:pPr>
        <w:pStyle w:val="ListNumber"/>
        <w:numPr>
          <w:ilvl w:val="0"/>
          <w:numId w:val="52"/>
        </w:numPr>
      </w:pPr>
      <w:r>
        <w:t>Right-click NES_AS App Pool, and then select Advanced Settings, as shown in the following figure.</w:t>
      </w:r>
    </w:p>
    <w:p w14:paraId="1D717E45" w14:textId="77777777" w:rsidR="004905BE" w:rsidRDefault="00000000">
      <w:pPr>
        <w:pStyle w:val="Caption"/>
        <w:keepNext/>
      </w:pPr>
      <w:bookmarkStart w:id="187" w:name="_Refd22e13003"/>
      <w:bookmarkStart w:id="188" w:name="_Tocd22e13003"/>
      <w:r>
        <w:lastRenderedPageBreak/>
        <w:t xml:space="preserve">Figure </w:t>
      </w:r>
      <w:bookmarkStart w:id="189" w:name="_Numd22e13003"/>
      <w:r>
        <w:fldChar w:fldCharType="begin"/>
      </w:r>
      <w:r>
        <w:instrText xml:space="preserve"> SEQ Figure \* ARABIC </w:instrText>
      </w:r>
      <w:r>
        <w:fldChar w:fldCharType="separate"/>
      </w:r>
      <w:r w:rsidR="002C0B52">
        <w:rPr>
          <w:noProof/>
        </w:rPr>
        <w:t>19</w:t>
      </w:r>
      <w:r>
        <w:rPr>
          <w:noProof/>
        </w:rPr>
        <w:fldChar w:fldCharType="end"/>
      </w:r>
      <w:bookmarkEnd w:id="187"/>
      <w:bookmarkEnd w:id="188"/>
      <w:bookmarkEnd w:id="189"/>
      <w:r>
        <w:t>: Advanced Settings for Application Pool</w:t>
      </w:r>
    </w:p>
    <w:p w14:paraId="2605D7F6" w14:textId="77777777" w:rsidR="004905BE" w:rsidRDefault="00000000">
      <w:pPr>
        <w:pStyle w:val="BodyText"/>
      </w:pPr>
      <w:r>
        <w:rPr>
          <w:noProof/>
        </w:rPr>
        <w:drawing>
          <wp:inline distT="0" distB="0" distL="0" distR="0" wp14:anchorId="7CFF93B2" wp14:editId="73D21A4F">
            <wp:extent cx="4846320" cy="3596640"/>
            <wp:effectExtent l="0" t="0" r="0" b="0"/>
            <wp:docPr id="588634843" name="Picture 588634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s_app_pool_adv_set.png"/>
                    <pic:cNvPicPr/>
                  </pic:nvPicPr>
                  <pic:blipFill>
                    <a:blip r:embed="rId33">
                      <a:extLst>
                        <a:ext uri="{28A0092B-C50C-407E-A947-70E740481C1C}">
                          <a14:useLocalDpi xmlns:a14="http://schemas.microsoft.com/office/drawing/2010/main" val="0"/>
                        </a:ext>
                      </a:extLst>
                    </a:blip>
                    <a:stretch>
                      <a:fillRect/>
                    </a:stretch>
                  </pic:blipFill>
                  <pic:spPr>
                    <a:xfrm>
                      <a:off x="0" y="0"/>
                      <a:ext cx="4846320" cy="3596640"/>
                    </a:xfrm>
                    <a:prstGeom prst="rect">
                      <a:avLst/>
                    </a:prstGeom>
                  </pic:spPr>
                </pic:pic>
              </a:graphicData>
            </a:graphic>
          </wp:inline>
        </w:drawing>
      </w:r>
    </w:p>
    <w:p w14:paraId="493AC95D" w14:textId="77777777" w:rsidR="004905BE" w:rsidRDefault="00000000">
      <w:pPr>
        <w:pStyle w:val="ListNumber"/>
        <w:numPr>
          <w:ilvl w:val="0"/>
          <w:numId w:val="52"/>
        </w:numPr>
      </w:pPr>
      <w:r>
        <w:t>Click the Ellipses for the Identity parameter, as shown in the following figure.</w:t>
      </w:r>
    </w:p>
    <w:p w14:paraId="6F4BDC2F" w14:textId="77777777" w:rsidR="004905BE" w:rsidRDefault="00000000">
      <w:pPr>
        <w:pStyle w:val="Caption"/>
        <w:keepNext/>
      </w:pPr>
      <w:bookmarkStart w:id="190" w:name="_Refd22e13019"/>
      <w:bookmarkStart w:id="191" w:name="_Tocd22e13019"/>
      <w:r>
        <w:t xml:space="preserve">Figure </w:t>
      </w:r>
      <w:bookmarkStart w:id="192" w:name="_Numd22e13019"/>
      <w:r>
        <w:fldChar w:fldCharType="begin"/>
      </w:r>
      <w:r>
        <w:instrText xml:space="preserve"> SEQ Figure \* ARABIC </w:instrText>
      </w:r>
      <w:r>
        <w:fldChar w:fldCharType="separate"/>
      </w:r>
      <w:r w:rsidR="002C0B52">
        <w:rPr>
          <w:noProof/>
        </w:rPr>
        <w:t>20</w:t>
      </w:r>
      <w:r>
        <w:rPr>
          <w:noProof/>
        </w:rPr>
        <w:fldChar w:fldCharType="end"/>
      </w:r>
      <w:bookmarkEnd w:id="190"/>
      <w:bookmarkEnd w:id="191"/>
      <w:bookmarkEnd w:id="192"/>
      <w:r>
        <w:t>: Edit Identity</w:t>
      </w:r>
    </w:p>
    <w:p w14:paraId="4C4AEA63" w14:textId="77777777" w:rsidR="004905BE" w:rsidRDefault="00000000">
      <w:pPr>
        <w:pStyle w:val="BodyText"/>
      </w:pPr>
      <w:r>
        <w:rPr>
          <w:noProof/>
        </w:rPr>
        <w:drawing>
          <wp:inline distT="0" distB="0" distL="0" distR="0" wp14:anchorId="5E483246" wp14:editId="12BD7EB9">
            <wp:extent cx="3337560" cy="4267200"/>
            <wp:effectExtent l="0" t="0" r="0" b="0"/>
            <wp:docPr id="1707130271" name="Picture 1707130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edit_as_app_pool_identity.png"/>
                    <pic:cNvPicPr/>
                  </pic:nvPicPr>
                  <pic:blipFill>
                    <a:blip r:embed="rId34">
                      <a:extLst>
                        <a:ext uri="{28A0092B-C50C-407E-A947-70E740481C1C}">
                          <a14:useLocalDpi xmlns:a14="http://schemas.microsoft.com/office/drawing/2010/main" val="0"/>
                        </a:ext>
                      </a:extLst>
                    </a:blip>
                    <a:stretch>
                      <a:fillRect/>
                    </a:stretch>
                  </pic:blipFill>
                  <pic:spPr>
                    <a:xfrm>
                      <a:off x="0" y="0"/>
                      <a:ext cx="3337560" cy="4267200"/>
                    </a:xfrm>
                    <a:prstGeom prst="rect">
                      <a:avLst/>
                    </a:prstGeom>
                  </pic:spPr>
                </pic:pic>
              </a:graphicData>
            </a:graphic>
          </wp:inline>
        </w:drawing>
      </w:r>
    </w:p>
    <w:p w14:paraId="710EC6C8" w14:textId="77777777" w:rsidR="004905BE" w:rsidRDefault="00000000">
      <w:pPr>
        <w:pStyle w:val="ListNumber"/>
        <w:numPr>
          <w:ilvl w:val="0"/>
          <w:numId w:val="52"/>
        </w:numPr>
      </w:pPr>
      <w:r>
        <w:lastRenderedPageBreak/>
        <w:t>From the Built-in account list, select network service, as shown in the following figure, and then click OK.</w:t>
      </w:r>
    </w:p>
    <w:p w14:paraId="5EECD94C" w14:textId="77777777" w:rsidR="004905BE" w:rsidRDefault="00000000">
      <w:pPr>
        <w:pStyle w:val="Caption"/>
        <w:keepNext/>
      </w:pPr>
      <w:bookmarkStart w:id="193" w:name="_Refd22e13040"/>
      <w:bookmarkStart w:id="194" w:name="_Tocd22e13040"/>
      <w:r>
        <w:t xml:space="preserve">Figure </w:t>
      </w:r>
      <w:bookmarkStart w:id="195" w:name="_Numd22e13040"/>
      <w:r>
        <w:fldChar w:fldCharType="begin"/>
      </w:r>
      <w:r>
        <w:instrText xml:space="preserve"> SEQ Figure \* ARABIC </w:instrText>
      </w:r>
      <w:r>
        <w:fldChar w:fldCharType="separate"/>
      </w:r>
      <w:r w:rsidR="002C0B52">
        <w:rPr>
          <w:noProof/>
        </w:rPr>
        <w:t>21</w:t>
      </w:r>
      <w:r>
        <w:rPr>
          <w:noProof/>
        </w:rPr>
        <w:fldChar w:fldCharType="end"/>
      </w:r>
      <w:bookmarkEnd w:id="193"/>
      <w:bookmarkEnd w:id="194"/>
      <w:bookmarkEnd w:id="195"/>
      <w:r>
        <w:t>: Built-in account list</w:t>
      </w:r>
    </w:p>
    <w:p w14:paraId="3F590F27" w14:textId="77777777" w:rsidR="004905BE" w:rsidRDefault="00000000">
      <w:pPr>
        <w:pStyle w:val="BodyText"/>
      </w:pPr>
      <w:r>
        <w:rPr>
          <w:noProof/>
        </w:rPr>
        <w:drawing>
          <wp:inline distT="0" distB="0" distL="0" distR="0" wp14:anchorId="0AB34A24" wp14:editId="1B2FECC5">
            <wp:extent cx="3329940" cy="4274820"/>
            <wp:effectExtent l="0" t="0" r="0" b="0"/>
            <wp:docPr id="1729661851" name="Picture 172966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pp_pool_nw_service.png"/>
                    <pic:cNvPicPr/>
                  </pic:nvPicPr>
                  <pic:blipFill>
                    <a:blip r:embed="rId35">
                      <a:extLst>
                        <a:ext uri="{28A0092B-C50C-407E-A947-70E740481C1C}">
                          <a14:useLocalDpi xmlns:a14="http://schemas.microsoft.com/office/drawing/2010/main" val="0"/>
                        </a:ext>
                      </a:extLst>
                    </a:blip>
                    <a:stretch>
                      <a:fillRect/>
                    </a:stretch>
                  </pic:blipFill>
                  <pic:spPr>
                    <a:xfrm>
                      <a:off x="0" y="0"/>
                      <a:ext cx="3329940" cy="4274820"/>
                    </a:xfrm>
                    <a:prstGeom prst="rect">
                      <a:avLst/>
                    </a:prstGeom>
                  </pic:spPr>
                </pic:pic>
              </a:graphicData>
            </a:graphic>
          </wp:inline>
        </w:drawing>
      </w:r>
    </w:p>
    <w:p w14:paraId="56A71D23" w14:textId="77777777" w:rsidR="004905BE" w:rsidRDefault="00000000">
      <w:pPr>
        <w:pStyle w:val="ListNumber"/>
        <w:numPr>
          <w:ilvl w:val="0"/>
          <w:numId w:val="52"/>
        </w:numPr>
      </w:pPr>
      <w:r>
        <w:t>On the Advanced Settings window, click OK.</w:t>
      </w:r>
    </w:p>
    <w:p w14:paraId="6415BCFA" w14:textId="77777777" w:rsidR="004905BE" w:rsidRDefault="00000000">
      <w:pPr>
        <w:pStyle w:val="Heading3"/>
      </w:pPr>
      <w:bookmarkStart w:id="196" w:name="_Refd22e13060"/>
      <w:bookmarkStart w:id="197" w:name="_Numd22e13060"/>
      <w:bookmarkStart w:id="198" w:name="_Toc189635837"/>
      <w:r>
        <w:t>Verifying the Authentication Configuration</w:t>
      </w:r>
      <w:bookmarkEnd w:id="196"/>
      <w:bookmarkEnd w:id="197"/>
      <w:bookmarkEnd w:id="198"/>
    </w:p>
    <w:p w14:paraId="30FFA6ED" w14:textId="77777777" w:rsidR="004905BE" w:rsidRDefault="00000000">
      <w:pPr>
        <w:pStyle w:val="BodyText"/>
      </w:pPr>
      <w:r>
        <w:t>Perform the following steps in the Internet Information Services (IIS) Manager application to verify that the authentication configuration is correct.</w:t>
      </w:r>
    </w:p>
    <w:p w14:paraId="5AB39F59" w14:textId="77777777" w:rsidR="004905BE" w:rsidRDefault="00000000">
      <w:pPr>
        <w:pStyle w:val="ListNumber"/>
        <w:numPr>
          <w:ilvl w:val="0"/>
          <w:numId w:val="53"/>
        </w:numPr>
      </w:pPr>
      <w:r>
        <w:t>Open IIS Manager.</w:t>
      </w:r>
    </w:p>
    <w:p w14:paraId="37F4FD96" w14:textId="77777777" w:rsidR="004905BE" w:rsidRDefault="00000000">
      <w:pPr>
        <w:pStyle w:val="ListNumber"/>
        <w:numPr>
          <w:ilvl w:val="0"/>
          <w:numId w:val="53"/>
        </w:numPr>
      </w:pPr>
      <w:r>
        <w:t>On the Connections navigation pane, expand Computer_Name &gt; Sites, select Default Web Site, and then double-click Authentication.</w:t>
      </w:r>
    </w:p>
    <w:p w14:paraId="4CB13EAE" w14:textId="77777777" w:rsidR="004905BE" w:rsidRDefault="00000000">
      <w:pPr>
        <w:pStyle w:val="Caption"/>
        <w:keepNext/>
      </w:pPr>
      <w:bookmarkStart w:id="199" w:name="_Refd22e13123"/>
      <w:bookmarkStart w:id="200" w:name="_Tocd22e13123"/>
      <w:r>
        <w:lastRenderedPageBreak/>
        <w:t xml:space="preserve">Figure </w:t>
      </w:r>
      <w:bookmarkStart w:id="201" w:name="_Numd22e13123"/>
      <w:r>
        <w:fldChar w:fldCharType="begin"/>
      </w:r>
      <w:r>
        <w:instrText xml:space="preserve"> SEQ Figure \* ARABIC </w:instrText>
      </w:r>
      <w:r>
        <w:fldChar w:fldCharType="separate"/>
      </w:r>
      <w:r w:rsidR="002C0B52">
        <w:rPr>
          <w:noProof/>
        </w:rPr>
        <w:t>22</w:t>
      </w:r>
      <w:r>
        <w:rPr>
          <w:noProof/>
        </w:rPr>
        <w:fldChar w:fldCharType="end"/>
      </w:r>
      <w:bookmarkEnd w:id="199"/>
      <w:bookmarkEnd w:id="200"/>
      <w:bookmarkEnd w:id="201"/>
      <w:r>
        <w:t>: Authentication Option</w:t>
      </w:r>
    </w:p>
    <w:p w14:paraId="46BE7539" w14:textId="77777777" w:rsidR="004905BE" w:rsidRDefault="00000000">
      <w:pPr>
        <w:pStyle w:val="BodyText"/>
      </w:pPr>
      <w:r>
        <w:rPr>
          <w:noProof/>
        </w:rPr>
        <w:drawing>
          <wp:inline distT="0" distB="0" distL="0" distR="0" wp14:anchorId="189B030E" wp14:editId="0DD1007D">
            <wp:extent cx="6120000" cy="3217896"/>
            <wp:effectExtent l="0" t="0" r="0" b="0"/>
            <wp:docPr id="485725370" name="Picture 485725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authentication_option.png"/>
                    <pic:cNvPicPr/>
                  </pic:nvPicPr>
                  <pic:blipFill>
                    <a:blip r:embed="rId36">
                      <a:extLst>
                        <a:ext uri="{28A0092B-C50C-407E-A947-70E740481C1C}">
                          <a14:useLocalDpi xmlns:a14="http://schemas.microsoft.com/office/drawing/2010/main" val="0"/>
                        </a:ext>
                      </a:extLst>
                    </a:blip>
                    <a:stretch>
                      <a:fillRect/>
                    </a:stretch>
                  </pic:blipFill>
                  <pic:spPr>
                    <a:xfrm>
                      <a:off x="0" y="0"/>
                      <a:ext cx="11666220" cy="6134100"/>
                    </a:xfrm>
                    <a:prstGeom prst="rect">
                      <a:avLst/>
                    </a:prstGeom>
                  </pic:spPr>
                </pic:pic>
              </a:graphicData>
            </a:graphic>
          </wp:inline>
        </w:drawing>
      </w:r>
    </w:p>
    <w:p w14:paraId="13A3E7A6" w14:textId="77777777" w:rsidR="004905BE" w:rsidRDefault="00000000">
      <w:pPr>
        <w:pStyle w:val="ListNumber"/>
        <w:numPr>
          <w:ilvl w:val="0"/>
          <w:numId w:val="53"/>
        </w:numPr>
      </w:pPr>
      <w:r>
        <w:t>In the Authentication pane, ensure that Anonymous Authentication is the only enabled option.</w:t>
      </w:r>
    </w:p>
    <w:p w14:paraId="11FA79EA" w14:textId="77777777" w:rsidR="004905BE" w:rsidRDefault="00000000">
      <w:pPr>
        <w:pStyle w:val="BodyText"/>
        <w:ind w:left="720"/>
      </w:pPr>
      <w:r>
        <w:t>The following figure provides an example of the Authentication pane with only the Anonymous Authentication option enabled.</w:t>
      </w:r>
    </w:p>
    <w:p w14:paraId="5123B8BC" w14:textId="77777777" w:rsidR="004905BE" w:rsidRDefault="00000000">
      <w:pPr>
        <w:pStyle w:val="Caption"/>
        <w:keepNext/>
      </w:pPr>
      <w:bookmarkStart w:id="202" w:name="_Refd22e13147"/>
      <w:bookmarkStart w:id="203" w:name="_Tocd22e13147"/>
      <w:r>
        <w:t xml:space="preserve">Figure </w:t>
      </w:r>
      <w:bookmarkStart w:id="204" w:name="_Numd22e13147"/>
      <w:r>
        <w:fldChar w:fldCharType="begin"/>
      </w:r>
      <w:r>
        <w:instrText xml:space="preserve"> SEQ Figure \* ARABIC </w:instrText>
      </w:r>
      <w:r>
        <w:fldChar w:fldCharType="separate"/>
      </w:r>
      <w:r w:rsidR="002C0B52">
        <w:rPr>
          <w:noProof/>
        </w:rPr>
        <w:t>23</w:t>
      </w:r>
      <w:r>
        <w:rPr>
          <w:noProof/>
        </w:rPr>
        <w:fldChar w:fldCharType="end"/>
      </w:r>
      <w:bookmarkEnd w:id="202"/>
      <w:bookmarkEnd w:id="203"/>
      <w:bookmarkEnd w:id="204"/>
      <w:r>
        <w:t>: Authentication pane with Anonymous Authentication enabled</w:t>
      </w:r>
    </w:p>
    <w:p w14:paraId="6272DD03" w14:textId="77777777" w:rsidR="004905BE" w:rsidRDefault="00000000">
      <w:pPr>
        <w:pStyle w:val="BodyText"/>
      </w:pPr>
      <w:r>
        <w:rPr>
          <w:noProof/>
        </w:rPr>
        <w:drawing>
          <wp:inline distT="0" distB="0" distL="0" distR="0" wp14:anchorId="260C6B11" wp14:editId="457432BB">
            <wp:extent cx="6120000" cy="2359438"/>
            <wp:effectExtent l="0" t="0" r="0" b="0"/>
            <wp:docPr id="247616865" name="Picture 247616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auth_pane.png"/>
                    <pic:cNvPicPr/>
                  </pic:nvPicPr>
                  <pic:blipFill>
                    <a:blip r:embed="rId37">
                      <a:extLst>
                        <a:ext uri="{28A0092B-C50C-407E-A947-70E740481C1C}">
                          <a14:useLocalDpi xmlns:a14="http://schemas.microsoft.com/office/drawing/2010/main" val="0"/>
                        </a:ext>
                      </a:extLst>
                    </a:blip>
                    <a:stretch>
                      <a:fillRect/>
                    </a:stretch>
                  </pic:blipFill>
                  <pic:spPr>
                    <a:xfrm>
                      <a:off x="0" y="0"/>
                      <a:ext cx="7056120" cy="2720340"/>
                    </a:xfrm>
                    <a:prstGeom prst="rect">
                      <a:avLst/>
                    </a:prstGeom>
                  </pic:spPr>
                </pic:pic>
              </a:graphicData>
            </a:graphic>
          </wp:inline>
        </w:drawing>
      </w:r>
    </w:p>
    <w:p w14:paraId="6B959853" w14:textId="77777777" w:rsidR="004905BE" w:rsidRDefault="00000000">
      <w:pPr>
        <w:pStyle w:val="Heading3"/>
      </w:pPr>
      <w:bookmarkStart w:id="205" w:name="_Refd22e13156"/>
      <w:bookmarkStart w:id="206" w:name="_Numd22e13156"/>
      <w:bookmarkStart w:id="207" w:name="_Toc189635838"/>
      <w:r>
        <w:t>Securing IIS</w:t>
      </w:r>
      <w:bookmarkEnd w:id="205"/>
      <w:bookmarkEnd w:id="206"/>
      <w:bookmarkEnd w:id="207"/>
    </w:p>
    <w:p w14:paraId="650198FE" w14:textId="77777777" w:rsidR="004905BE" w:rsidRDefault="00000000">
      <w:pPr>
        <w:pStyle w:val="BodyText"/>
      </w:pPr>
      <w:r>
        <w:t>Secure IIS by disabling the default page and creating an response header.</w:t>
      </w:r>
    </w:p>
    <w:p w14:paraId="09573765" w14:textId="77777777" w:rsidR="004905BE" w:rsidRDefault="00000000">
      <w:pPr>
        <w:pStyle w:val="BodyText"/>
      </w:pPr>
      <w:r>
        <w:t>Perform the following steps in the Internet Information Services (IIS) Manager application.</w:t>
      </w:r>
    </w:p>
    <w:p w14:paraId="71F4DF7A" w14:textId="77777777" w:rsidR="004905BE" w:rsidRDefault="00000000">
      <w:pPr>
        <w:pStyle w:val="ListNumber"/>
        <w:numPr>
          <w:ilvl w:val="0"/>
          <w:numId w:val="54"/>
        </w:numPr>
      </w:pPr>
      <w:r>
        <w:t>On the Connections navigation pane, expand Computer_Name &gt; Sites, select Default Web Site, and then double-click Default Document.</w:t>
      </w:r>
    </w:p>
    <w:p w14:paraId="5A2E3797" w14:textId="77777777" w:rsidR="004905BE" w:rsidRDefault="00000000">
      <w:pPr>
        <w:pStyle w:val="Caption"/>
        <w:keepNext/>
      </w:pPr>
      <w:bookmarkStart w:id="208" w:name="_Refd22e13215"/>
      <w:bookmarkStart w:id="209" w:name="_Tocd22e13215"/>
      <w:r>
        <w:lastRenderedPageBreak/>
        <w:t xml:space="preserve">Figure </w:t>
      </w:r>
      <w:bookmarkStart w:id="210" w:name="_Numd22e13215"/>
      <w:r>
        <w:fldChar w:fldCharType="begin"/>
      </w:r>
      <w:r>
        <w:instrText xml:space="preserve"> SEQ Figure \* ARABIC </w:instrText>
      </w:r>
      <w:r>
        <w:fldChar w:fldCharType="separate"/>
      </w:r>
      <w:r w:rsidR="002C0B52">
        <w:rPr>
          <w:noProof/>
        </w:rPr>
        <w:t>24</w:t>
      </w:r>
      <w:r>
        <w:rPr>
          <w:noProof/>
        </w:rPr>
        <w:fldChar w:fldCharType="end"/>
      </w:r>
      <w:bookmarkEnd w:id="208"/>
      <w:bookmarkEnd w:id="209"/>
      <w:bookmarkEnd w:id="210"/>
      <w:r>
        <w:t>: Default Document Option</w:t>
      </w:r>
    </w:p>
    <w:p w14:paraId="3A1787D4" w14:textId="77777777" w:rsidR="004905BE" w:rsidRDefault="00000000">
      <w:pPr>
        <w:pStyle w:val="BodyText"/>
      </w:pPr>
      <w:r>
        <w:rPr>
          <w:noProof/>
        </w:rPr>
        <w:drawing>
          <wp:inline distT="0" distB="0" distL="0" distR="0" wp14:anchorId="15CB1BAF" wp14:editId="2BF1C3B2">
            <wp:extent cx="6120000" cy="1857638"/>
            <wp:effectExtent l="0" t="0" r="0" b="0"/>
            <wp:docPr id="826745802" name="Picture 826745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default_doc.png"/>
                    <pic:cNvPicPr/>
                  </pic:nvPicPr>
                  <pic:blipFill>
                    <a:blip r:embed="rId38">
                      <a:extLst>
                        <a:ext uri="{28A0092B-C50C-407E-A947-70E740481C1C}">
                          <a14:useLocalDpi xmlns:a14="http://schemas.microsoft.com/office/drawing/2010/main" val="0"/>
                        </a:ext>
                      </a:extLst>
                    </a:blip>
                    <a:stretch>
                      <a:fillRect/>
                    </a:stretch>
                  </pic:blipFill>
                  <pic:spPr>
                    <a:xfrm>
                      <a:off x="0" y="0"/>
                      <a:ext cx="11422380" cy="3467100"/>
                    </a:xfrm>
                    <a:prstGeom prst="rect">
                      <a:avLst/>
                    </a:prstGeom>
                  </pic:spPr>
                </pic:pic>
              </a:graphicData>
            </a:graphic>
          </wp:inline>
        </w:drawing>
      </w:r>
    </w:p>
    <w:p w14:paraId="33C2A00A" w14:textId="77777777" w:rsidR="004905BE" w:rsidRDefault="00000000">
      <w:pPr>
        <w:pStyle w:val="ListNumber"/>
        <w:numPr>
          <w:ilvl w:val="0"/>
          <w:numId w:val="54"/>
        </w:numPr>
      </w:pPr>
      <w:r>
        <w:t>On the Default Document page, select Default.htm, and then click Disable from the right menu, as shown in the following figure.</w:t>
      </w:r>
    </w:p>
    <w:p w14:paraId="4C82792C" w14:textId="77777777" w:rsidR="004905BE" w:rsidRDefault="00000000">
      <w:pPr>
        <w:pStyle w:val="Caption"/>
        <w:keepNext/>
      </w:pPr>
      <w:bookmarkStart w:id="211" w:name="_Refd22e13234"/>
      <w:bookmarkStart w:id="212" w:name="_Tocd22e13234"/>
      <w:r>
        <w:t xml:space="preserve">Figure </w:t>
      </w:r>
      <w:bookmarkStart w:id="213" w:name="_Numd22e13234"/>
      <w:r>
        <w:fldChar w:fldCharType="begin"/>
      </w:r>
      <w:r>
        <w:instrText xml:space="preserve"> SEQ Figure \* ARABIC </w:instrText>
      </w:r>
      <w:r>
        <w:fldChar w:fldCharType="separate"/>
      </w:r>
      <w:r w:rsidR="002C0B52">
        <w:rPr>
          <w:noProof/>
        </w:rPr>
        <w:t>25</w:t>
      </w:r>
      <w:r>
        <w:rPr>
          <w:noProof/>
        </w:rPr>
        <w:fldChar w:fldCharType="end"/>
      </w:r>
      <w:bookmarkEnd w:id="211"/>
      <w:bookmarkEnd w:id="212"/>
      <w:bookmarkEnd w:id="213"/>
      <w:r>
        <w:t>: Disable Default.htm</w:t>
      </w:r>
    </w:p>
    <w:p w14:paraId="446F6925" w14:textId="77777777" w:rsidR="004905BE" w:rsidRDefault="00000000">
      <w:pPr>
        <w:pStyle w:val="BodyText"/>
      </w:pPr>
      <w:r>
        <w:rPr>
          <w:noProof/>
        </w:rPr>
        <w:drawing>
          <wp:inline distT="0" distB="0" distL="0" distR="0" wp14:anchorId="74ED4333" wp14:editId="4D37FCEE">
            <wp:extent cx="6120000" cy="1865797"/>
            <wp:effectExtent l="0" t="0" r="0" b="0"/>
            <wp:docPr id="1563458162" name="Picture 1563458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disable_default.png"/>
                    <pic:cNvPicPr/>
                  </pic:nvPicPr>
                  <pic:blipFill>
                    <a:blip r:embed="rId39">
                      <a:extLst>
                        <a:ext uri="{28A0092B-C50C-407E-A947-70E740481C1C}">
                          <a14:useLocalDpi xmlns:a14="http://schemas.microsoft.com/office/drawing/2010/main" val="0"/>
                        </a:ext>
                      </a:extLst>
                    </a:blip>
                    <a:stretch>
                      <a:fillRect/>
                    </a:stretch>
                  </pic:blipFill>
                  <pic:spPr>
                    <a:xfrm>
                      <a:off x="0" y="0"/>
                      <a:ext cx="10172700" cy="3101340"/>
                    </a:xfrm>
                    <a:prstGeom prst="rect">
                      <a:avLst/>
                    </a:prstGeom>
                  </pic:spPr>
                </pic:pic>
              </a:graphicData>
            </a:graphic>
          </wp:inline>
        </w:drawing>
      </w:r>
    </w:p>
    <w:p w14:paraId="01219A52" w14:textId="77777777" w:rsidR="004905BE" w:rsidRDefault="00000000">
      <w:pPr>
        <w:pStyle w:val="BodyText"/>
        <w:ind w:left="720"/>
      </w:pPr>
      <w:r>
        <w:t>After you click Disable, the Alerts section states that the page is disabled, as shown in the following figure</w:t>
      </w:r>
    </w:p>
    <w:p w14:paraId="0129E228" w14:textId="77777777" w:rsidR="004905BE" w:rsidRDefault="00000000">
      <w:pPr>
        <w:pStyle w:val="BodyText"/>
      </w:pPr>
      <w:r>
        <w:rPr>
          <w:noProof/>
        </w:rPr>
        <w:drawing>
          <wp:inline distT="0" distB="0" distL="0" distR="0" wp14:anchorId="77EF049C" wp14:editId="2790BFD2">
            <wp:extent cx="1569720" cy="518160"/>
            <wp:effectExtent l="0" t="0" r="0" b="0"/>
            <wp:docPr id="747416396" name="Picture 747416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disable_alert.png"/>
                    <pic:cNvPicPr/>
                  </pic:nvPicPr>
                  <pic:blipFill>
                    <a:blip r:embed="rId40">
                      <a:extLst>
                        <a:ext uri="{28A0092B-C50C-407E-A947-70E740481C1C}">
                          <a14:useLocalDpi xmlns:a14="http://schemas.microsoft.com/office/drawing/2010/main" val="0"/>
                        </a:ext>
                      </a:extLst>
                    </a:blip>
                    <a:stretch>
                      <a:fillRect/>
                    </a:stretch>
                  </pic:blipFill>
                  <pic:spPr>
                    <a:xfrm>
                      <a:off x="0" y="0"/>
                      <a:ext cx="1569720" cy="518160"/>
                    </a:xfrm>
                    <a:prstGeom prst="rect">
                      <a:avLst/>
                    </a:prstGeom>
                  </pic:spPr>
                </pic:pic>
              </a:graphicData>
            </a:graphic>
          </wp:inline>
        </w:drawing>
      </w:r>
    </w:p>
    <w:p w14:paraId="3ED5CC02" w14:textId="77777777" w:rsidR="004905BE" w:rsidRDefault="00000000">
      <w:pPr>
        <w:pStyle w:val="ListNumber"/>
        <w:numPr>
          <w:ilvl w:val="0"/>
          <w:numId w:val="54"/>
        </w:numPr>
      </w:pPr>
      <w:r>
        <w:t>From the Connections navigation pane, select Default Website, and then double-click HTTP Response Headers</w:t>
      </w:r>
    </w:p>
    <w:p w14:paraId="2B0045E6" w14:textId="77777777" w:rsidR="004905BE" w:rsidRDefault="00000000">
      <w:pPr>
        <w:pStyle w:val="Caption"/>
        <w:keepNext/>
      </w:pPr>
      <w:bookmarkStart w:id="214" w:name="_Refd22e13265"/>
      <w:bookmarkStart w:id="215" w:name="_Tocd22e13265"/>
      <w:r>
        <w:t xml:space="preserve">Figure </w:t>
      </w:r>
      <w:bookmarkStart w:id="216" w:name="_Numd22e13265"/>
      <w:r>
        <w:fldChar w:fldCharType="begin"/>
      </w:r>
      <w:r>
        <w:instrText xml:space="preserve"> SEQ Figure \* ARABIC </w:instrText>
      </w:r>
      <w:r>
        <w:fldChar w:fldCharType="separate"/>
      </w:r>
      <w:r w:rsidR="002C0B52">
        <w:rPr>
          <w:noProof/>
        </w:rPr>
        <w:t>26</w:t>
      </w:r>
      <w:r>
        <w:rPr>
          <w:noProof/>
        </w:rPr>
        <w:fldChar w:fldCharType="end"/>
      </w:r>
      <w:bookmarkEnd w:id="214"/>
      <w:bookmarkEnd w:id="215"/>
      <w:bookmarkEnd w:id="216"/>
      <w:r>
        <w:t>: HTTP Response Headers Option</w:t>
      </w:r>
    </w:p>
    <w:p w14:paraId="448659A1" w14:textId="77777777" w:rsidR="004905BE" w:rsidRDefault="00000000">
      <w:pPr>
        <w:pStyle w:val="BodyText"/>
      </w:pPr>
      <w:r>
        <w:rPr>
          <w:noProof/>
        </w:rPr>
        <w:drawing>
          <wp:inline distT="0" distB="0" distL="0" distR="0" wp14:anchorId="771BAB89" wp14:editId="7B909536">
            <wp:extent cx="6120000" cy="1849407"/>
            <wp:effectExtent l="0" t="0" r="0" b="0"/>
            <wp:docPr id="1808571202" name="Picture 180857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response_header.png"/>
                    <pic:cNvPicPr/>
                  </pic:nvPicPr>
                  <pic:blipFill>
                    <a:blip r:embed="rId41">
                      <a:extLst>
                        <a:ext uri="{28A0092B-C50C-407E-A947-70E740481C1C}">
                          <a14:useLocalDpi xmlns:a14="http://schemas.microsoft.com/office/drawing/2010/main" val="0"/>
                        </a:ext>
                      </a:extLst>
                    </a:blip>
                    <a:stretch>
                      <a:fillRect/>
                    </a:stretch>
                  </pic:blipFill>
                  <pic:spPr>
                    <a:xfrm>
                      <a:off x="0" y="0"/>
                      <a:ext cx="11826240" cy="3573780"/>
                    </a:xfrm>
                    <a:prstGeom prst="rect">
                      <a:avLst/>
                    </a:prstGeom>
                  </pic:spPr>
                </pic:pic>
              </a:graphicData>
            </a:graphic>
          </wp:inline>
        </w:drawing>
      </w:r>
    </w:p>
    <w:p w14:paraId="71293D7E" w14:textId="77777777" w:rsidR="004905BE" w:rsidRDefault="00000000">
      <w:pPr>
        <w:pStyle w:val="ListNumber"/>
        <w:numPr>
          <w:ilvl w:val="0"/>
          <w:numId w:val="54"/>
        </w:numPr>
      </w:pPr>
      <w:r>
        <w:t>From the Actions section, click Add, as shown in the following figure.</w:t>
      </w:r>
    </w:p>
    <w:p w14:paraId="5628F9F7" w14:textId="77777777" w:rsidR="004905BE" w:rsidRDefault="00000000">
      <w:pPr>
        <w:pStyle w:val="Caption"/>
        <w:keepNext/>
      </w:pPr>
      <w:bookmarkStart w:id="217" w:name="_Refd22e13281"/>
      <w:bookmarkStart w:id="218" w:name="_Tocd22e13281"/>
      <w:r>
        <w:lastRenderedPageBreak/>
        <w:t xml:space="preserve">Figure </w:t>
      </w:r>
      <w:bookmarkStart w:id="219" w:name="_Numd22e13281"/>
      <w:r>
        <w:fldChar w:fldCharType="begin"/>
      </w:r>
      <w:r>
        <w:instrText xml:space="preserve"> SEQ Figure \* ARABIC </w:instrText>
      </w:r>
      <w:r>
        <w:fldChar w:fldCharType="separate"/>
      </w:r>
      <w:r w:rsidR="002C0B52">
        <w:rPr>
          <w:noProof/>
        </w:rPr>
        <w:t>27</w:t>
      </w:r>
      <w:r>
        <w:rPr>
          <w:noProof/>
        </w:rPr>
        <w:fldChar w:fldCharType="end"/>
      </w:r>
      <w:bookmarkEnd w:id="217"/>
      <w:bookmarkEnd w:id="218"/>
      <w:bookmarkEnd w:id="219"/>
      <w:r>
        <w:t>: Add HTTP Response Headers Option</w:t>
      </w:r>
    </w:p>
    <w:p w14:paraId="7D0A67D9" w14:textId="77777777" w:rsidR="004905BE" w:rsidRDefault="00000000">
      <w:pPr>
        <w:pStyle w:val="BodyText"/>
      </w:pPr>
      <w:r>
        <w:rPr>
          <w:noProof/>
        </w:rPr>
        <w:drawing>
          <wp:inline distT="0" distB="0" distL="0" distR="0" wp14:anchorId="74B92EED" wp14:editId="7F4A331A">
            <wp:extent cx="6120000" cy="845463"/>
            <wp:effectExtent l="0" t="0" r="0" b="0"/>
            <wp:docPr id="1148967345" name="Picture 1148967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add_header.png"/>
                    <pic:cNvPicPr/>
                  </pic:nvPicPr>
                  <pic:blipFill>
                    <a:blip r:embed="rId42">
                      <a:extLst>
                        <a:ext uri="{28A0092B-C50C-407E-A947-70E740481C1C}">
                          <a14:useLocalDpi xmlns:a14="http://schemas.microsoft.com/office/drawing/2010/main" val="0"/>
                        </a:ext>
                      </a:extLst>
                    </a:blip>
                    <a:stretch>
                      <a:fillRect/>
                    </a:stretch>
                  </pic:blipFill>
                  <pic:spPr>
                    <a:xfrm>
                      <a:off x="0" y="0"/>
                      <a:ext cx="14561820" cy="2011680"/>
                    </a:xfrm>
                    <a:prstGeom prst="rect">
                      <a:avLst/>
                    </a:prstGeom>
                  </pic:spPr>
                </pic:pic>
              </a:graphicData>
            </a:graphic>
          </wp:inline>
        </w:drawing>
      </w:r>
    </w:p>
    <w:p w14:paraId="133ED7FC" w14:textId="77777777" w:rsidR="004905BE" w:rsidRDefault="00000000">
      <w:pPr>
        <w:pStyle w:val="ListNumber"/>
        <w:numPr>
          <w:ilvl w:val="0"/>
          <w:numId w:val="54"/>
        </w:numPr>
      </w:pPr>
      <w:r>
        <w:t>In the Add Custom HTTP Response Headers dialog box, perform the following actions:</w:t>
      </w:r>
    </w:p>
    <w:p w14:paraId="6CF0A49A" w14:textId="77777777" w:rsidR="004905BE" w:rsidRDefault="00000000">
      <w:pPr>
        <w:pStyle w:val="ListNumber2"/>
        <w:numPr>
          <w:ilvl w:val="1"/>
          <w:numId w:val="55"/>
        </w:numPr>
      </w:pPr>
      <w:r>
        <w:t>In the Name field, type Strict-Transport-Security.</w:t>
      </w:r>
    </w:p>
    <w:p w14:paraId="66E7A1C7" w14:textId="77777777" w:rsidR="004905BE" w:rsidRDefault="00000000">
      <w:pPr>
        <w:pStyle w:val="ListNumber2"/>
        <w:numPr>
          <w:ilvl w:val="1"/>
          <w:numId w:val="55"/>
        </w:numPr>
      </w:pPr>
      <w:r>
        <w:t>In the Value field, type max-age=31536000.</w:t>
      </w:r>
    </w:p>
    <w:p w14:paraId="5F36369E" w14:textId="77777777" w:rsidR="004905BE" w:rsidRDefault="00000000">
      <w:pPr>
        <w:pStyle w:val="BodyText"/>
        <w:ind w:left="1440"/>
      </w:pPr>
      <w:r>
        <w:t>The following figure provides an example of the Add Custom HTTP Response Headers dialog box.</w:t>
      </w:r>
    </w:p>
    <w:p w14:paraId="3DDA37BF" w14:textId="77777777" w:rsidR="004905BE" w:rsidRDefault="00000000">
      <w:pPr>
        <w:pStyle w:val="Caption"/>
        <w:keepNext/>
      </w:pPr>
      <w:bookmarkStart w:id="220" w:name="_Refd22e13320"/>
      <w:bookmarkStart w:id="221" w:name="_Tocd22e13320"/>
      <w:r>
        <w:t xml:space="preserve">Figure </w:t>
      </w:r>
      <w:bookmarkStart w:id="222" w:name="_Numd22e13320"/>
      <w:r>
        <w:fldChar w:fldCharType="begin"/>
      </w:r>
      <w:r>
        <w:instrText xml:space="preserve"> SEQ Figure \* ARABIC </w:instrText>
      </w:r>
      <w:r>
        <w:fldChar w:fldCharType="separate"/>
      </w:r>
      <w:r w:rsidR="002C0B52">
        <w:rPr>
          <w:noProof/>
        </w:rPr>
        <w:t>28</w:t>
      </w:r>
      <w:r>
        <w:rPr>
          <w:noProof/>
        </w:rPr>
        <w:fldChar w:fldCharType="end"/>
      </w:r>
      <w:bookmarkEnd w:id="220"/>
      <w:bookmarkEnd w:id="221"/>
      <w:bookmarkEnd w:id="222"/>
      <w:r>
        <w:t>: Add Custom HTTP Response Headers dialog box</w:t>
      </w:r>
    </w:p>
    <w:p w14:paraId="779966E3" w14:textId="77777777" w:rsidR="004905BE" w:rsidRDefault="00000000">
      <w:pPr>
        <w:pStyle w:val="BodyText"/>
      </w:pPr>
      <w:r>
        <w:rPr>
          <w:noProof/>
        </w:rPr>
        <w:drawing>
          <wp:inline distT="0" distB="0" distL="0" distR="0" wp14:anchorId="5C977A22" wp14:editId="3A3556C6">
            <wp:extent cx="3025140" cy="1790700"/>
            <wp:effectExtent l="0" t="0" r="0" b="0"/>
            <wp:docPr id="757372481" name="Picture 757372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add_custom_header.png"/>
                    <pic:cNvPicPr/>
                  </pic:nvPicPr>
                  <pic:blipFill>
                    <a:blip r:embed="rId43">
                      <a:extLst>
                        <a:ext uri="{28A0092B-C50C-407E-A947-70E740481C1C}">
                          <a14:useLocalDpi xmlns:a14="http://schemas.microsoft.com/office/drawing/2010/main" val="0"/>
                        </a:ext>
                      </a:extLst>
                    </a:blip>
                    <a:stretch>
                      <a:fillRect/>
                    </a:stretch>
                  </pic:blipFill>
                  <pic:spPr>
                    <a:xfrm>
                      <a:off x="0" y="0"/>
                      <a:ext cx="3025140" cy="1790700"/>
                    </a:xfrm>
                    <a:prstGeom prst="rect">
                      <a:avLst/>
                    </a:prstGeom>
                  </pic:spPr>
                </pic:pic>
              </a:graphicData>
            </a:graphic>
          </wp:inline>
        </w:drawing>
      </w:r>
    </w:p>
    <w:p w14:paraId="530CFDC3" w14:textId="77777777" w:rsidR="004905BE" w:rsidRDefault="00000000">
      <w:pPr>
        <w:pStyle w:val="ListNumber2"/>
        <w:numPr>
          <w:ilvl w:val="1"/>
          <w:numId w:val="55"/>
        </w:numPr>
      </w:pPr>
      <w:r>
        <w:t>Click OK.</w:t>
      </w:r>
    </w:p>
    <w:p w14:paraId="346FFFE0" w14:textId="77777777" w:rsidR="004905BE" w:rsidRDefault="00000000">
      <w:pPr>
        <w:pStyle w:val="BodyText"/>
        <w:ind w:left="720"/>
      </w:pPr>
      <w:r>
        <w:t>The Strict-Transport-Security header appears in the HTTP Headers table, as shown in the following figure.</w:t>
      </w:r>
    </w:p>
    <w:p w14:paraId="47B80CA4" w14:textId="77777777" w:rsidR="004905BE" w:rsidRDefault="00000000">
      <w:pPr>
        <w:pStyle w:val="Caption"/>
        <w:keepNext/>
      </w:pPr>
      <w:bookmarkStart w:id="223" w:name="_Refd22e13336"/>
      <w:bookmarkStart w:id="224" w:name="_Tocd22e13336"/>
      <w:r>
        <w:t xml:space="preserve">Figure </w:t>
      </w:r>
      <w:bookmarkStart w:id="225" w:name="_Numd22e13336"/>
      <w:r>
        <w:fldChar w:fldCharType="begin"/>
      </w:r>
      <w:r>
        <w:instrText xml:space="preserve"> SEQ Figure \* ARABIC </w:instrText>
      </w:r>
      <w:r>
        <w:fldChar w:fldCharType="separate"/>
      </w:r>
      <w:r w:rsidR="002C0B52">
        <w:rPr>
          <w:noProof/>
        </w:rPr>
        <w:t>29</w:t>
      </w:r>
      <w:r>
        <w:rPr>
          <w:noProof/>
        </w:rPr>
        <w:fldChar w:fldCharType="end"/>
      </w:r>
      <w:bookmarkEnd w:id="223"/>
      <w:bookmarkEnd w:id="224"/>
      <w:bookmarkEnd w:id="225"/>
      <w:r>
        <w:t xml:space="preserve">: </w:t>
      </w:r>
    </w:p>
    <w:p w14:paraId="7AC9C85D" w14:textId="77777777" w:rsidR="004905BE" w:rsidRDefault="00000000">
      <w:pPr>
        <w:pStyle w:val="BodyText"/>
      </w:pPr>
      <w:r>
        <w:rPr>
          <w:noProof/>
        </w:rPr>
        <w:drawing>
          <wp:inline distT="0" distB="0" distL="0" distR="0" wp14:anchorId="2B4EBD67" wp14:editId="06C4D93C">
            <wp:extent cx="5760720" cy="2072640"/>
            <wp:effectExtent l="0" t="0" r="0" b="0"/>
            <wp:docPr id="652703108" name="Picture 652703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strict_header_done.png"/>
                    <pic:cNvPicPr/>
                  </pic:nvPicPr>
                  <pic:blipFill>
                    <a:blip r:embed="rId44">
                      <a:extLst>
                        <a:ext uri="{28A0092B-C50C-407E-A947-70E740481C1C}">
                          <a14:useLocalDpi xmlns:a14="http://schemas.microsoft.com/office/drawing/2010/main" val="0"/>
                        </a:ext>
                      </a:extLst>
                    </a:blip>
                    <a:stretch>
                      <a:fillRect/>
                    </a:stretch>
                  </pic:blipFill>
                  <pic:spPr>
                    <a:xfrm>
                      <a:off x="0" y="0"/>
                      <a:ext cx="5760720" cy="2072640"/>
                    </a:xfrm>
                    <a:prstGeom prst="rect">
                      <a:avLst/>
                    </a:prstGeom>
                  </pic:spPr>
                </pic:pic>
              </a:graphicData>
            </a:graphic>
          </wp:inline>
        </w:drawing>
      </w:r>
    </w:p>
    <w:p w14:paraId="2A18A15B" w14:textId="77777777" w:rsidR="004905BE" w:rsidRDefault="00000000">
      <w:pPr>
        <w:pStyle w:val="ListNumber"/>
        <w:numPr>
          <w:ilvl w:val="0"/>
          <w:numId w:val="54"/>
        </w:numPr>
      </w:pPr>
      <w:r>
        <w:t>Close IIS Manager</w:t>
      </w:r>
    </w:p>
    <w:p w14:paraId="0DF2E66B" w14:textId="77777777" w:rsidR="004905BE" w:rsidRDefault="00000000">
      <w:pPr>
        <w:pStyle w:val="Heading2"/>
      </w:pPr>
      <w:bookmarkStart w:id="226" w:name="_Refd22e13349"/>
      <w:bookmarkStart w:id="227" w:name="_Numd22e13349"/>
      <w:bookmarkStart w:id="228" w:name="_Toc189635839"/>
      <w:r>
        <w:t>Importing a Fullchain Certificate</w:t>
      </w:r>
      <w:bookmarkEnd w:id="226"/>
      <w:bookmarkEnd w:id="227"/>
      <w:bookmarkEnd w:id="228"/>
    </w:p>
    <w:p w14:paraId="3A7E5FDA" w14:textId="77777777" w:rsidR="004905BE" w:rsidRDefault="00000000">
      <w:pPr>
        <w:pStyle w:val="BodyText"/>
      </w:pPr>
      <w:r>
        <w:t>To support certificate management in Connected Worker Platform, you must install and configure the certificates. Nymi provides you with a zipped certificate file package that contains a PKCS12 file. The password for the PKCS12 file is provided to you separately.</w:t>
      </w:r>
    </w:p>
    <w:p w14:paraId="1D3004E4" w14:textId="77777777" w:rsidR="004905BE" w:rsidRDefault="00000000">
      <w:pPr>
        <w:pStyle w:val="BodyText"/>
      </w:pPr>
      <w:r>
        <w:t>The PKCS12 file (fullchain.p12) excludes the password, but contains the following certificates:</w:t>
      </w:r>
    </w:p>
    <w:p w14:paraId="5638585F" w14:textId="77777777" w:rsidR="004905BE" w:rsidRDefault="00000000">
      <w:pPr>
        <w:pStyle w:val="ListBullet"/>
        <w:numPr>
          <w:ilvl w:val="0"/>
          <w:numId w:val="56"/>
        </w:numPr>
      </w:pPr>
      <w:r>
        <w:t>Root certificate</w:t>
      </w:r>
    </w:p>
    <w:p w14:paraId="4AA32188" w14:textId="77777777" w:rsidR="004905BE" w:rsidRDefault="00000000">
      <w:pPr>
        <w:pStyle w:val="ListBullet"/>
        <w:numPr>
          <w:ilvl w:val="0"/>
          <w:numId w:val="56"/>
        </w:numPr>
      </w:pPr>
      <w:r>
        <w:lastRenderedPageBreak/>
        <w:t>L1 certificate</w:t>
      </w:r>
    </w:p>
    <w:p w14:paraId="6F4A4342" w14:textId="77777777" w:rsidR="004905BE" w:rsidRDefault="00000000">
      <w:pPr>
        <w:pStyle w:val="ListBullet"/>
        <w:numPr>
          <w:ilvl w:val="0"/>
          <w:numId w:val="56"/>
        </w:numPr>
      </w:pPr>
      <w:r>
        <w:t>L2 certificate</w:t>
      </w:r>
    </w:p>
    <w:p w14:paraId="0F03278D" w14:textId="77777777" w:rsidR="004905BE" w:rsidRDefault="00000000">
      <w:pPr>
        <w:pStyle w:val="ListBullet"/>
        <w:numPr>
          <w:ilvl w:val="0"/>
          <w:numId w:val="56"/>
        </w:numPr>
      </w:pPr>
      <w:r>
        <w:t>L2 private key</w:t>
      </w:r>
    </w:p>
    <w:p w14:paraId="07110758" w14:textId="77777777" w:rsidR="004905BE" w:rsidRDefault="00000000">
      <w:pPr>
        <w:pStyle w:val="BodyText"/>
      </w:pPr>
      <w:r>
        <w:t>Perform the following steps to import the certificates on the NES host.</w:t>
      </w:r>
    </w:p>
    <w:p w14:paraId="33537A82" w14:textId="77777777" w:rsidR="004905BE" w:rsidRDefault="00000000">
      <w:pPr>
        <w:pStyle w:val="Heading3"/>
      </w:pPr>
      <w:bookmarkStart w:id="229" w:name="_Refd22e13408"/>
      <w:bookmarkStart w:id="230" w:name="_Numd22e13408"/>
      <w:bookmarkStart w:id="231" w:name="_Toc189635840"/>
      <w:r>
        <w:t>Importing Certificates</w:t>
      </w:r>
      <w:bookmarkEnd w:id="229"/>
      <w:bookmarkEnd w:id="230"/>
      <w:bookmarkEnd w:id="231"/>
    </w:p>
    <w:p w14:paraId="248FA844" w14:textId="77777777" w:rsidR="004905BE" w:rsidRDefault="00000000">
      <w:pPr>
        <w:pStyle w:val="BodyText"/>
      </w:pPr>
      <w:r>
        <w:t>Perform the following steps to import the certificates on the NES host.</w:t>
      </w:r>
    </w:p>
    <w:p w14:paraId="363706C8" w14:textId="77777777" w:rsidR="004905BE" w:rsidRDefault="00000000">
      <w:pPr>
        <w:pStyle w:val="ListNumber"/>
        <w:numPr>
          <w:ilvl w:val="0"/>
          <w:numId w:val="57"/>
        </w:numPr>
      </w:pPr>
      <w:r>
        <w:t>Extract the certificate zip file to a directory.</w:t>
      </w:r>
    </w:p>
    <w:p w14:paraId="780BE478" w14:textId="77777777" w:rsidR="004905BE" w:rsidRDefault="00000000">
      <w:pPr>
        <w:pStyle w:val="ListNumber"/>
        <w:numPr>
          <w:ilvl w:val="0"/>
          <w:numId w:val="57"/>
        </w:numPr>
      </w:pPr>
      <w:r>
        <w:t>Right-click the fullchain.p12 certificate file, and then select Install PFX, as shown in the following figure.</w:t>
      </w:r>
    </w:p>
    <w:p w14:paraId="7B48CA2C" w14:textId="77777777" w:rsidR="004905BE" w:rsidRDefault="00000000">
      <w:pPr>
        <w:pStyle w:val="Caption"/>
        <w:keepNext/>
      </w:pPr>
      <w:bookmarkStart w:id="232" w:name="_Refd22e13459"/>
      <w:bookmarkStart w:id="233" w:name="_Tocd22e13459"/>
      <w:r>
        <w:t xml:space="preserve">Figure </w:t>
      </w:r>
      <w:bookmarkStart w:id="234" w:name="_Numd22e13459"/>
      <w:r>
        <w:fldChar w:fldCharType="begin"/>
      </w:r>
      <w:r>
        <w:instrText xml:space="preserve"> SEQ Figure \* ARABIC </w:instrText>
      </w:r>
      <w:r>
        <w:fldChar w:fldCharType="separate"/>
      </w:r>
      <w:r w:rsidR="002C0B52">
        <w:rPr>
          <w:noProof/>
        </w:rPr>
        <w:t>30</w:t>
      </w:r>
      <w:r>
        <w:rPr>
          <w:noProof/>
        </w:rPr>
        <w:fldChar w:fldCharType="end"/>
      </w:r>
      <w:bookmarkEnd w:id="232"/>
      <w:bookmarkEnd w:id="233"/>
      <w:bookmarkEnd w:id="234"/>
      <w:r>
        <w:t>: Install PFX Option</w:t>
      </w:r>
    </w:p>
    <w:p w14:paraId="3281007B" w14:textId="77777777" w:rsidR="004905BE" w:rsidRDefault="00000000">
      <w:pPr>
        <w:pStyle w:val="BodyText"/>
      </w:pPr>
      <w:r>
        <w:rPr>
          <w:noProof/>
        </w:rPr>
        <w:drawing>
          <wp:inline distT="0" distB="0" distL="0" distR="0" wp14:anchorId="48CE8AD8" wp14:editId="36B15537">
            <wp:extent cx="3246120" cy="1623060"/>
            <wp:effectExtent l="0" t="0" r="0" b="0"/>
            <wp:docPr id="1602242504" name="Picture 1602242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install_pfx.png"/>
                    <pic:cNvPicPr/>
                  </pic:nvPicPr>
                  <pic:blipFill>
                    <a:blip r:embed="rId45">
                      <a:extLst>
                        <a:ext uri="{28A0092B-C50C-407E-A947-70E740481C1C}">
                          <a14:useLocalDpi xmlns:a14="http://schemas.microsoft.com/office/drawing/2010/main" val="0"/>
                        </a:ext>
                      </a:extLst>
                    </a:blip>
                    <a:stretch>
                      <a:fillRect/>
                    </a:stretch>
                  </pic:blipFill>
                  <pic:spPr>
                    <a:xfrm>
                      <a:off x="0" y="0"/>
                      <a:ext cx="3246120" cy="1623060"/>
                    </a:xfrm>
                    <a:prstGeom prst="rect">
                      <a:avLst/>
                    </a:prstGeom>
                  </pic:spPr>
                </pic:pic>
              </a:graphicData>
            </a:graphic>
          </wp:inline>
        </w:drawing>
      </w:r>
    </w:p>
    <w:p w14:paraId="19FC4A53" w14:textId="77777777" w:rsidR="004905BE" w:rsidRDefault="00000000">
      <w:pPr>
        <w:pStyle w:val="ListNumber"/>
        <w:numPr>
          <w:ilvl w:val="0"/>
          <w:numId w:val="57"/>
        </w:numPr>
      </w:pPr>
      <w:r>
        <w:t>In the Open File - Security Warning dialog, click Open.</w:t>
      </w:r>
    </w:p>
    <w:p w14:paraId="7EBC0B3F" w14:textId="77777777" w:rsidR="004905BE" w:rsidRDefault="00000000">
      <w:pPr>
        <w:pStyle w:val="BodyText"/>
        <w:ind w:left="720"/>
      </w:pPr>
      <w:r>
        <w:t>The Certificate Import Wizard dialog box opens.</w:t>
      </w:r>
    </w:p>
    <w:p w14:paraId="0F085977" w14:textId="77777777" w:rsidR="004905BE" w:rsidRDefault="00000000">
      <w:pPr>
        <w:pStyle w:val="ListNumber"/>
        <w:numPr>
          <w:ilvl w:val="0"/>
          <w:numId w:val="57"/>
        </w:numPr>
      </w:pPr>
      <w:r>
        <w:t>On the Welcome to the Certificate Import Wizard page, in the Store Location page, select Local Machine, as shown in the following figure.</w:t>
      </w:r>
    </w:p>
    <w:p w14:paraId="4E5CDB28" w14:textId="77777777" w:rsidR="004905BE" w:rsidRDefault="00000000">
      <w:pPr>
        <w:pStyle w:val="Caption"/>
        <w:keepNext/>
      </w:pPr>
      <w:bookmarkStart w:id="235" w:name="_Refd22e13491"/>
      <w:bookmarkStart w:id="236" w:name="_Tocd22e13491"/>
      <w:r>
        <w:lastRenderedPageBreak/>
        <w:t xml:space="preserve">Figure </w:t>
      </w:r>
      <w:bookmarkStart w:id="237" w:name="_Numd22e13491"/>
      <w:r>
        <w:fldChar w:fldCharType="begin"/>
      </w:r>
      <w:r>
        <w:instrText xml:space="preserve"> SEQ Figure \* ARABIC </w:instrText>
      </w:r>
      <w:r>
        <w:fldChar w:fldCharType="separate"/>
      </w:r>
      <w:r w:rsidR="002C0B52">
        <w:rPr>
          <w:noProof/>
        </w:rPr>
        <w:t>31</w:t>
      </w:r>
      <w:r>
        <w:rPr>
          <w:noProof/>
        </w:rPr>
        <w:fldChar w:fldCharType="end"/>
      </w:r>
      <w:bookmarkEnd w:id="235"/>
      <w:bookmarkEnd w:id="236"/>
      <w:bookmarkEnd w:id="237"/>
      <w:r>
        <w:t>: Local Machine Store Location</w:t>
      </w:r>
    </w:p>
    <w:p w14:paraId="5B507ED2" w14:textId="77777777" w:rsidR="004905BE" w:rsidRDefault="00000000">
      <w:pPr>
        <w:pStyle w:val="BodyText"/>
      </w:pPr>
      <w:r>
        <w:rPr>
          <w:noProof/>
        </w:rPr>
        <w:drawing>
          <wp:inline distT="0" distB="0" distL="0" distR="0" wp14:anchorId="4C1EE32A" wp14:editId="57FDA756">
            <wp:extent cx="5021580" cy="4655820"/>
            <wp:effectExtent l="0" t="0" r="0" b="0"/>
            <wp:docPr id="2141869753" name="Picture 2141869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cert_local_machine.png"/>
                    <pic:cNvPicPr/>
                  </pic:nvPicPr>
                  <pic:blipFill>
                    <a:blip r:embed="rId46">
                      <a:extLst>
                        <a:ext uri="{28A0092B-C50C-407E-A947-70E740481C1C}">
                          <a14:useLocalDpi xmlns:a14="http://schemas.microsoft.com/office/drawing/2010/main" val="0"/>
                        </a:ext>
                      </a:extLst>
                    </a:blip>
                    <a:stretch>
                      <a:fillRect/>
                    </a:stretch>
                  </pic:blipFill>
                  <pic:spPr>
                    <a:xfrm>
                      <a:off x="0" y="0"/>
                      <a:ext cx="5021580" cy="4655820"/>
                    </a:xfrm>
                    <a:prstGeom prst="rect">
                      <a:avLst/>
                    </a:prstGeom>
                  </pic:spPr>
                </pic:pic>
              </a:graphicData>
            </a:graphic>
          </wp:inline>
        </w:drawing>
      </w:r>
    </w:p>
    <w:p w14:paraId="3A1E30B5" w14:textId="77777777" w:rsidR="004905BE" w:rsidRDefault="00000000">
      <w:pPr>
        <w:pStyle w:val="ListNumber"/>
        <w:numPr>
          <w:ilvl w:val="0"/>
          <w:numId w:val="57"/>
        </w:numPr>
      </w:pPr>
      <w:r>
        <w:t>Click Next.</w:t>
      </w:r>
    </w:p>
    <w:p w14:paraId="333F513E" w14:textId="77777777" w:rsidR="004905BE" w:rsidRDefault="00000000">
      <w:pPr>
        <w:pStyle w:val="ListNumber"/>
        <w:numPr>
          <w:ilvl w:val="0"/>
          <w:numId w:val="57"/>
        </w:numPr>
      </w:pPr>
      <w:r>
        <w:t>On the User Account Control window, click Yes.</w:t>
      </w:r>
    </w:p>
    <w:p w14:paraId="1F1C87ED" w14:textId="77777777" w:rsidR="004905BE" w:rsidRDefault="00000000">
      <w:pPr>
        <w:pStyle w:val="ListNumber"/>
        <w:numPr>
          <w:ilvl w:val="0"/>
          <w:numId w:val="57"/>
        </w:numPr>
      </w:pPr>
      <w:r>
        <w:t>On the Files to import page, ensure that the fullchain.p12 file appears in the File name field, and then click Next.</w:t>
      </w:r>
    </w:p>
    <w:p w14:paraId="24973EC1" w14:textId="77777777" w:rsidR="004905BE" w:rsidRDefault="00000000">
      <w:pPr>
        <w:pStyle w:val="ListNumber"/>
        <w:numPr>
          <w:ilvl w:val="0"/>
          <w:numId w:val="57"/>
        </w:numPr>
      </w:pPr>
      <w:r>
        <w:t>On the Private Key Protection page, in the Password field, type the Nymi-provided private key password, and then click Next.</w:t>
      </w:r>
    </w:p>
    <w:p w14:paraId="594F39AB" w14:textId="77777777" w:rsidR="004905BE" w:rsidRDefault="00000000">
      <w:pPr>
        <w:pStyle w:val="BodyText"/>
        <w:ind w:left="720"/>
      </w:pPr>
      <w:r>
        <w:t>The following figure provides an example of the Private Key Protection page.</w:t>
      </w:r>
    </w:p>
    <w:p w14:paraId="4F6440DE" w14:textId="77777777" w:rsidR="004905BE" w:rsidRDefault="00000000">
      <w:pPr>
        <w:pStyle w:val="Caption"/>
        <w:keepNext/>
      </w:pPr>
      <w:bookmarkStart w:id="238" w:name="_Refd22e13546"/>
      <w:bookmarkStart w:id="239" w:name="_Tocd22e13546"/>
      <w:r>
        <w:lastRenderedPageBreak/>
        <w:t xml:space="preserve">Figure </w:t>
      </w:r>
      <w:bookmarkStart w:id="240" w:name="_Numd22e13546"/>
      <w:r>
        <w:fldChar w:fldCharType="begin"/>
      </w:r>
      <w:r>
        <w:instrText xml:space="preserve"> SEQ Figure \* ARABIC </w:instrText>
      </w:r>
      <w:r>
        <w:fldChar w:fldCharType="separate"/>
      </w:r>
      <w:r w:rsidR="002C0B52">
        <w:rPr>
          <w:noProof/>
        </w:rPr>
        <w:t>32</w:t>
      </w:r>
      <w:r>
        <w:rPr>
          <w:noProof/>
        </w:rPr>
        <w:fldChar w:fldCharType="end"/>
      </w:r>
      <w:bookmarkEnd w:id="238"/>
      <w:bookmarkEnd w:id="239"/>
      <w:bookmarkEnd w:id="240"/>
      <w:r>
        <w:t>: Private Key Protection Page</w:t>
      </w:r>
    </w:p>
    <w:p w14:paraId="54196621" w14:textId="77777777" w:rsidR="004905BE" w:rsidRDefault="00000000">
      <w:pPr>
        <w:pStyle w:val="BodyText"/>
      </w:pPr>
      <w:r>
        <w:rPr>
          <w:noProof/>
        </w:rPr>
        <w:drawing>
          <wp:inline distT="0" distB="0" distL="0" distR="0" wp14:anchorId="3909695B" wp14:editId="391B9D1A">
            <wp:extent cx="4998720" cy="4617720"/>
            <wp:effectExtent l="0" t="0" r="0" b="0"/>
            <wp:docPr id="207400278" name="Picture 207400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key_protection.png"/>
                    <pic:cNvPicPr/>
                  </pic:nvPicPr>
                  <pic:blipFill>
                    <a:blip r:embed="rId47">
                      <a:extLst>
                        <a:ext uri="{28A0092B-C50C-407E-A947-70E740481C1C}">
                          <a14:useLocalDpi xmlns:a14="http://schemas.microsoft.com/office/drawing/2010/main" val="0"/>
                        </a:ext>
                      </a:extLst>
                    </a:blip>
                    <a:stretch>
                      <a:fillRect/>
                    </a:stretch>
                  </pic:blipFill>
                  <pic:spPr>
                    <a:xfrm>
                      <a:off x="0" y="0"/>
                      <a:ext cx="4998720" cy="4617720"/>
                    </a:xfrm>
                    <a:prstGeom prst="rect">
                      <a:avLst/>
                    </a:prstGeom>
                  </pic:spPr>
                </pic:pic>
              </a:graphicData>
            </a:graphic>
          </wp:inline>
        </w:drawing>
      </w:r>
    </w:p>
    <w:p w14:paraId="6D6FE5E3" w14:textId="77777777" w:rsidR="004905BE" w:rsidRDefault="00000000">
      <w:pPr>
        <w:pStyle w:val="ListNumber"/>
        <w:numPr>
          <w:ilvl w:val="0"/>
          <w:numId w:val="57"/>
        </w:numPr>
      </w:pPr>
      <w:r>
        <w:t>On the Files to import page, ensure that the fullchain.p12 file appears in the File name field, and then click Next.</w:t>
      </w:r>
    </w:p>
    <w:p w14:paraId="78D336DD" w14:textId="77777777" w:rsidR="004905BE" w:rsidRDefault="00000000">
      <w:pPr>
        <w:pStyle w:val="ListNumber"/>
        <w:numPr>
          <w:ilvl w:val="0"/>
          <w:numId w:val="57"/>
        </w:numPr>
      </w:pPr>
      <w:r>
        <w:t>On the Certificate Store page, leave the default option Automatically select the certificate store based on the type of certificate, and then click Next.</w:t>
      </w:r>
    </w:p>
    <w:p w14:paraId="59ECB0CC" w14:textId="77777777" w:rsidR="004905BE" w:rsidRDefault="00000000">
      <w:pPr>
        <w:pStyle w:val="BodyText"/>
        <w:ind w:left="720"/>
      </w:pPr>
      <w:r>
        <w:t>This options ensures all the certificates in the certification path (Root, Intermediate) are placed in the correct store. The following figure provides an example of the Certificate Store page.</w:t>
      </w:r>
    </w:p>
    <w:p w14:paraId="68476D54" w14:textId="77777777" w:rsidR="004905BE" w:rsidRDefault="00000000">
      <w:pPr>
        <w:pStyle w:val="Caption"/>
        <w:keepNext/>
      </w:pPr>
      <w:bookmarkStart w:id="241" w:name="_Refd22e13580"/>
      <w:bookmarkStart w:id="242" w:name="_Tocd22e13580"/>
      <w:r>
        <w:lastRenderedPageBreak/>
        <w:t xml:space="preserve">Figure </w:t>
      </w:r>
      <w:bookmarkStart w:id="243" w:name="_Numd22e13580"/>
      <w:r>
        <w:fldChar w:fldCharType="begin"/>
      </w:r>
      <w:r>
        <w:instrText xml:space="preserve"> SEQ Figure \* ARABIC </w:instrText>
      </w:r>
      <w:r>
        <w:fldChar w:fldCharType="separate"/>
      </w:r>
      <w:r w:rsidR="002C0B52">
        <w:rPr>
          <w:noProof/>
        </w:rPr>
        <w:t>33</w:t>
      </w:r>
      <w:r>
        <w:rPr>
          <w:noProof/>
        </w:rPr>
        <w:fldChar w:fldCharType="end"/>
      </w:r>
      <w:bookmarkEnd w:id="241"/>
      <w:bookmarkEnd w:id="242"/>
      <w:bookmarkEnd w:id="243"/>
      <w:r>
        <w:t>: Certificate Store Page</w:t>
      </w:r>
    </w:p>
    <w:p w14:paraId="173A2CF3" w14:textId="77777777" w:rsidR="004905BE" w:rsidRDefault="00000000">
      <w:pPr>
        <w:pStyle w:val="BodyText"/>
      </w:pPr>
      <w:r>
        <w:rPr>
          <w:noProof/>
        </w:rPr>
        <w:drawing>
          <wp:inline distT="0" distB="0" distL="0" distR="0" wp14:anchorId="7366CE80" wp14:editId="4A0CFF75">
            <wp:extent cx="5036820" cy="4884420"/>
            <wp:effectExtent l="0" t="0" r="0" b="0"/>
            <wp:docPr id="948229933" name="Picture 948229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ploy_cert_store_auto.png"/>
                    <pic:cNvPicPr/>
                  </pic:nvPicPr>
                  <pic:blipFill>
                    <a:blip r:embed="rId48">
                      <a:extLst>
                        <a:ext uri="{28A0092B-C50C-407E-A947-70E740481C1C}">
                          <a14:useLocalDpi xmlns:a14="http://schemas.microsoft.com/office/drawing/2010/main" val="0"/>
                        </a:ext>
                      </a:extLst>
                    </a:blip>
                    <a:stretch>
                      <a:fillRect/>
                    </a:stretch>
                  </pic:blipFill>
                  <pic:spPr>
                    <a:xfrm>
                      <a:off x="0" y="0"/>
                      <a:ext cx="5036820" cy="4884420"/>
                    </a:xfrm>
                    <a:prstGeom prst="rect">
                      <a:avLst/>
                    </a:prstGeom>
                  </pic:spPr>
                </pic:pic>
              </a:graphicData>
            </a:graphic>
          </wp:inline>
        </w:drawing>
      </w:r>
    </w:p>
    <w:p w14:paraId="2DDB1C4D" w14:textId="77777777" w:rsidR="004905BE" w:rsidRDefault="00000000">
      <w:pPr>
        <w:pStyle w:val="ListNumber"/>
        <w:numPr>
          <w:ilvl w:val="0"/>
          <w:numId w:val="57"/>
        </w:numPr>
      </w:pPr>
      <w:r>
        <w:t>On the Completing the Certificate Import Wizard page, click Finish.</w:t>
      </w:r>
    </w:p>
    <w:p w14:paraId="49D98E63" w14:textId="77777777" w:rsidR="004905BE" w:rsidRDefault="00000000">
      <w:pPr>
        <w:pStyle w:val="ListNumber"/>
        <w:numPr>
          <w:ilvl w:val="0"/>
          <w:numId w:val="57"/>
        </w:numPr>
      </w:pPr>
      <w:r>
        <w:t>On the Certificate Import Wizard dialog, click OK.</w:t>
      </w:r>
    </w:p>
    <w:p w14:paraId="3A3852B1" w14:textId="77777777" w:rsidR="004905BE" w:rsidRDefault="00000000">
      <w:pPr>
        <w:pStyle w:val="Heading3"/>
      </w:pPr>
      <w:bookmarkStart w:id="244" w:name="_Refd22e13608"/>
      <w:bookmarkStart w:id="245" w:name="_Numd22e13608"/>
      <w:bookmarkStart w:id="246" w:name="_Toc189635841"/>
      <w:r>
        <w:t>Moving the L2 certificate</w:t>
      </w:r>
      <w:bookmarkEnd w:id="244"/>
      <w:bookmarkEnd w:id="245"/>
      <w:bookmarkEnd w:id="246"/>
    </w:p>
    <w:p w14:paraId="1DC92B44" w14:textId="77777777" w:rsidR="004905BE" w:rsidRDefault="00000000">
      <w:pPr>
        <w:pStyle w:val="BodyText"/>
      </w:pPr>
      <w:r>
        <w:t>Perform the follow steps to move the L2 certificate from the Personal Certificates folder to the Intermediate Certification folder.</w:t>
      </w:r>
    </w:p>
    <w:p w14:paraId="498D96CF" w14:textId="77777777" w:rsidR="004905BE" w:rsidRDefault="00000000">
      <w:pPr>
        <w:pStyle w:val="ListNumber"/>
        <w:numPr>
          <w:ilvl w:val="0"/>
          <w:numId w:val="58"/>
        </w:numPr>
      </w:pPr>
      <w:r>
        <w:t>From the Windows Start Menu, type Manage Computer, and then select Manage Computer Certificates.</w:t>
      </w:r>
    </w:p>
    <w:p w14:paraId="57DF6B80" w14:textId="77777777" w:rsidR="004905BE" w:rsidRDefault="00000000">
      <w:pPr>
        <w:pStyle w:val="BodyText"/>
        <w:ind w:left="720"/>
      </w:pPr>
      <w:r>
        <w:t>The certlm window appears.</w:t>
      </w:r>
    </w:p>
    <w:p w14:paraId="312BE159" w14:textId="77777777" w:rsidR="004905BE" w:rsidRDefault="00000000">
      <w:pPr>
        <w:pStyle w:val="ListNumber"/>
        <w:numPr>
          <w:ilvl w:val="0"/>
          <w:numId w:val="58"/>
        </w:numPr>
      </w:pPr>
      <w:r>
        <w:t>On the User Account Control dialog, click Yes.</w:t>
      </w:r>
    </w:p>
    <w:p w14:paraId="7B70D09F" w14:textId="77777777" w:rsidR="004905BE" w:rsidRDefault="00000000">
      <w:pPr>
        <w:pStyle w:val="ListNumber"/>
        <w:numPr>
          <w:ilvl w:val="0"/>
          <w:numId w:val="58"/>
        </w:numPr>
      </w:pPr>
      <w:r>
        <w:t>Navigate to Personal</w:t>
      </w:r>
      <w:r>
        <w:rPr>
          <w:b/>
          <w:caps/>
        </w:rPr>
        <w:t xml:space="preserve"> &gt; </w:t>
      </w:r>
      <w:r>
        <w:t>Certificates folder.</w:t>
      </w:r>
    </w:p>
    <w:p w14:paraId="320053EE" w14:textId="77777777" w:rsidR="004905BE" w:rsidRDefault="00000000">
      <w:pPr>
        <w:pStyle w:val="ListNumber"/>
        <w:numPr>
          <w:ilvl w:val="0"/>
          <w:numId w:val="58"/>
        </w:numPr>
      </w:pPr>
      <w:r>
        <w:t>Expand Intermediate Certification</w:t>
      </w:r>
      <w:r>
        <w:rPr>
          <w:b/>
          <w:caps/>
        </w:rPr>
        <w:t xml:space="preserve"> &gt; </w:t>
      </w:r>
      <w:r>
        <w:t>Certificates, and then move the NES L2 CA certificate from Personal &gt; Certificates to the Intermediate Certification</w:t>
      </w:r>
      <w:r>
        <w:rPr>
          <w:b/>
          <w:caps/>
        </w:rPr>
        <w:t xml:space="preserve"> &gt; </w:t>
      </w:r>
      <w:r>
        <w:t>Certificates folder.</w:t>
      </w:r>
    </w:p>
    <w:p w14:paraId="51A0A827" w14:textId="77777777" w:rsidR="004905BE" w:rsidRDefault="00000000">
      <w:pPr>
        <w:pStyle w:val="BodyText"/>
        <w:ind w:left="720"/>
      </w:pPr>
      <w:r>
        <w:t>You can move the file by dragging and dropping it from one folder to the other folder. The following figure provides an example of the certificates window.</w:t>
      </w:r>
    </w:p>
    <w:p w14:paraId="1B5FC014" w14:textId="77777777" w:rsidR="004905BE" w:rsidRDefault="00000000">
      <w:pPr>
        <w:pStyle w:val="Caption"/>
        <w:keepNext/>
      </w:pPr>
      <w:bookmarkStart w:id="247" w:name="_Refd22e13710"/>
      <w:bookmarkStart w:id="248" w:name="_Tocd22e13710"/>
      <w:r>
        <w:lastRenderedPageBreak/>
        <w:t xml:space="preserve">Figure </w:t>
      </w:r>
      <w:bookmarkStart w:id="249" w:name="_Numd22e13710"/>
      <w:r>
        <w:fldChar w:fldCharType="begin"/>
      </w:r>
      <w:r>
        <w:instrText xml:space="preserve"> SEQ Figure \* ARABIC </w:instrText>
      </w:r>
      <w:r>
        <w:fldChar w:fldCharType="separate"/>
      </w:r>
      <w:r w:rsidR="002C0B52">
        <w:rPr>
          <w:noProof/>
        </w:rPr>
        <w:t>34</w:t>
      </w:r>
      <w:r>
        <w:rPr>
          <w:noProof/>
        </w:rPr>
        <w:fldChar w:fldCharType="end"/>
      </w:r>
      <w:bookmarkEnd w:id="247"/>
      <w:bookmarkEnd w:id="248"/>
      <w:bookmarkEnd w:id="249"/>
      <w:r>
        <w:t>: Certificates window</w:t>
      </w:r>
    </w:p>
    <w:p w14:paraId="435885EC" w14:textId="77777777" w:rsidR="004905BE" w:rsidRDefault="00000000">
      <w:pPr>
        <w:pStyle w:val="BodyText"/>
      </w:pPr>
      <w:r>
        <w:rPr>
          <w:noProof/>
        </w:rPr>
        <w:drawing>
          <wp:inline distT="0" distB="0" distL="0" distR="0" wp14:anchorId="6FB10830" wp14:editId="75940DB9">
            <wp:extent cx="6120000" cy="3048913"/>
            <wp:effectExtent l="0" t="0" r="0" b="0"/>
            <wp:docPr id="2059302794" name="Picture 2059302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move_l2_cert.png"/>
                    <pic:cNvPicPr/>
                  </pic:nvPicPr>
                  <pic:blipFill>
                    <a:blip r:embed="rId49">
                      <a:extLst>
                        <a:ext uri="{28A0092B-C50C-407E-A947-70E740481C1C}">
                          <a14:useLocalDpi xmlns:a14="http://schemas.microsoft.com/office/drawing/2010/main" val="0"/>
                        </a:ext>
                      </a:extLst>
                    </a:blip>
                    <a:stretch>
                      <a:fillRect/>
                    </a:stretch>
                  </pic:blipFill>
                  <pic:spPr>
                    <a:xfrm>
                      <a:off x="0" y="0"/>
                      <a:ext cx="8412480" cy="4191000"/>
                    </a:xfrm>
                    <a:prstGeom prst="rect">
                      <a:avLst/>
                    </a:prstGeom>
                  </pic:spPr>
                </pic:pic>
              </a:graphicData>
            </a:graphic>
          </wp:inline>
        </w:drawing>
      </w:r>
    </w:p>
    <w:p w14:paraId="36169397" w14:textId="77777777" w:rsidR="004905BE" w:rsidRDefault="00000000">
      <w:pPr>
        <w:pStyle w:val="ListNumber"/>
        <w:numPr>
          <w:ilvl w:val="0"/>
          <w:numId w:val="58"/>
        </w:numPr>
      </w:pPr>
      <w:r>
        <w:t>In Intermediate Certification</w:t>
      </w:r>
      <w:r>
        <w:rPr>
          <w:b/>
          <w:caps/>
        </w:rPr>
        <w:t xml:space="preserve"> &gt; </w:t>
      </w:r>
      <w:r>
        <w:t>Certificates verify that NES L2 CA certificate has a key.</w:t>
      </w:r>
    </w:p>
    <w:p w14:paraId="1B28CE11" w14:textId="77777777" w:rsidR="004905BE" w:rsidRDefault="00000000">
      <w:pPr>
        <w:pStyle w:val="BodyText"/>
        <w:ind w:left="720"/>
      </w:pPr>
      <w:r>
        <w:t>When the L2 certificate has a key, a key symbol displays in the upper-left corner of the L2 certificate icon as shown in the following figure.</w:t>
      </w:r>
    </w:p>
    <w:p w14:paraId="07761D39" w14:textId="77777777" w:rsidR="004905BE" w:rsidRDefault="00000000">
      <w:pPr>
        <w:pStyle w:val="Caption"/>
        <w:keepNext/>
      </w:pPr>
      <w:bookmarkStart w:id="250" w:name="_Refd22e13730"/>
      <w:bookmarkStart w:id="251" w:name="_Tocd22e13730"/>
      <w:r>
        <w:t xml:space="preserve">Figure </w:t>
      </w:r>
      <w:bookmarkStart w:id="252" w:name="_Numd22e13730"/>
      <w:r>
        <w:fldChar w:fldCharType="begin"/>
      </w:r>
      <w:r>
        <w:instrText xml:space="preserve"> SEQ Figure \* ARABIC </w:instrText>
      </w:r>
      <w:r>
        <w:fldChar w:fldCharType="separate"/>
      </w:r>
      <w:r w:rsidR="002C0B52">
        <w:rPr>
          <w:noProof/>
        </w:rPr>
        <w:t>35</w:t>
      </w:r>
      <w:r>
        <w:rPr>
          <w:noProof/>
        </w:rPr>
        <w:fldChar w:fldCharType="end"/>
      </w:r>
      <w:bookmarkEnd w:id="250"/>
      <w:bookmarkEnd w:id="251"/>
      <w:bookmarkEnd w:id="252"/>
      <w:r>
        <w:t>: L2 Certificate with key</w:t>
      </w:r>
    </w:p>
    <w:p w14:paraId="594BCC47" w14:textId="77777777" w:rsidR="004905BE" w:rsidRDefault="00000000">
      <w:pPr>
        <w:pStyle w:val="BodyText"/>
      </w:pPr>
      <w:r>
        <w:rPr>
          <w:noProof/>
        </w:rPr>
        <w:drawing>
          <wp:inline distT="0" distB="0" distL="0" distR="0" wp14:anchorId="4BDF6ED0" wp14:editId="55AAFE19">
            <wp:extent cx="6064250" cy="946150"/>
            <wp:effectExtent l="0" t="0" r="0" b="0"/>
            <wp:docPr id="332557059" name="Picture 332557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L2_cert_key.png"/>
                    <pic:cNvPicPr/>
                  </pic:nvPicPr>
                  <pic:blipFill>
                    <a:blip r:embed="rId50">
                      <a:extLst>
                        <a:ext uri="{28A0092B-C50C-407E-A947-70E740481C1C}">
                          <a14:useLocalDpi xmlns:a14="http://schemas.microsoft.com/office/drawing/2010/main" val="0"/>
                        </a:ext>
                      </a:extLst>
                    </a:blip>
                    <a:stretch>
                      <a:fillRect/>
                    </a:stretch>
                  </pic:blipFill>
                  <pic:spPr>
                    <a:xfrm>
                      <a:off x="0" y="0"/>
                      <a:ext cx="6064250" cy="946150"/>
                    </a:xfrm>
                    <a:prstGeom prst="rect">
                      <a:avLst/>
                    </a:prstGeom>
                  </pic:spPr>
                </pic:pic>
              </a:graphicData>
            </a:graphic>
          </wp:inline>
        </w:drawing>
      </w:r>
    </w:p>
    <w:p w14:paraId="4BE89EF4" w14:textId="77777777" w:rsidR="004905BE" w:rsidRDefault="00000000">
      <w:pPr>
        <w:pStyle w:val="ListNumber"/>
        <w:numPr>
          <w:ilvl w:val="0"/>
          <w:numId w:val="58"/>
        </w:numPr>
      </w:pPr>
      <w:r>
        <w:t>Record the expiration date of the NES L2 CA certificate (shown in the Expiration Date column) in the Certificate Expiration Dates table.</w:t>
      </w:r>
    </w:p>
    <w:p w14:paraId="3626C458" w14:textId="77777777" w:rsidR="004905BE" w:rsidRDefault="00000000">
      <w:pPr>
        <w:pStyle w:val="ListNumber"/>
        <w:numPr>
          <w:ilvl w:val="0"/>
          <w:numId w:val="58"/>
        </w:numPr>
      </w:pPr>
      <w:r>
        <w:t>Close the certlm window.</w:t>
      </w:r>
    </w:p>
    <w:p w14:paraId="0847254F" w14:textId="77777777" w:rsidR="004905BE" w:rsidRDefault="00000000">
      <w:pPr>
        <w:pStyle w:val="Heading2"/>
      </w:pPr>
      <w:bookmarkStart w:id="253" w:name="_Refd22e13749"/>
      <w:bookmarkStart w:id="254" w:name="_Numd22e13749"/>
      <w:bookmarkStart w:id="255" w:name="_Toc189635842"/>
      <w:r>
        <w:t>Installing NES</w:t>
      </w:r>
      <w:bookmarkEnd w:id="253"/>
      <w:bookmarkEnd w:id="254"/>
      <w:bookmarkEnd w:id="255"/>
    </w:p>
    <w:p w14:paraId="2C6F0A2A" w14:textId="77777777" w:rsidR="004905BE" w:rsidRDefault="00000000">
      <w:pPr>
        <w:pStyle w:val="BodyText"/>
      </w:pPr>
      <w:r>
        <w:t>After you install and configure IIS, install and configure NES. You can configure NES in one of the following ways:</w:t>
      </w:r>
    </w:p>
    <w:p w14:paraId="3AE5A528" w14:textId="77777777" w:rsidR="004905BE" w:rsidRDefault="00000000">
      <w:pPr>
        <w:pStyle w:val="ListBullet"/>
        <w:numPr>
          <w:ilvl w:val="0"/>
          <w:numId w:val="59"/>
        </w:numPr>
      </w:pPr>
      <w:r>
        <w:t>Using the NES Service Suite Wizard and specifying each configuration option.</w:t>
      </w:r>
    </w:p>
    <w:p w14:paraId="16FDB657" w14:textId="77777777" w:rsidR="004905BE" w:rsidRDefault="00000000">
      <w:pPr>
        <w:pStyle w:val="ListBullet"/>
        <w:numPr>
          <w:ilvl w:val="0"/>
          <w:numId w:val="59"/>
        </w:numPr>
      </w:pPr>
      <w:r>
        <w:t>Using the NES Service Suite Wizard and loading configuration options from a .ninst file.</w:t>
      </w:r>
    </w:p>
    <w:p w14:paraId="1E48F409" w14:textId="77777777" w:rsidR="004905BE" w:rsidRDefault="00000000">
      <w:pPr>
        <w:pStyle w:val="ListBullet"/>
        <w:numPr>
          <w:ilvl w:val="0"/>
          <w:numId w:val="59"/>
        </w:numPr>
      </w:pPr>
      <w:r>
        <w:t>Using the NESCmdInstall.exe file to load configuration options from a .ninst file, from a command prompt.</w:t>
      </w:r>
    </w:p>
    <w:p w14:paraId="6FC6BB3C" w14:textId="77777777" w:rsidR="004905BE" w:rsidRDefault="00000000">
      <w:pPr>
        <w:pStyle w:val="Heading3"/>
      </w:pPr>
      <w:bookmarkStart w:id="256" w:name="_Refd22e13817"/>
      <w:bookmarkStart w:id="257" w:name="_Numd22e13817"/>
      <w:bookmarkStart w:id="258" w:name="_Toc189635843"/>
      <w:r>
        <w:t>Installing the NES Services Suite using the wizard</w:t>
      </w:r>
      <w:bookmarkEnd w:id="256"/>
      <w:bookmarkEnd w:id="257"/>
      <w:bookmarkEnd w:id="258"/>
    </w:p>
    <w:p w14:paraId="3609CEF4" w14:textId="77777777" w:rsidR="004905BE" w:rsidRDefault="00000000">
      <w:pPr>
        <w:pStyle w:val="BodyText"/>
      </w:pPr>
      <w:r>
        <w:t>Perform the following steps to install required third party software and the NES Services Suite.</w:t>
      </w:r>
    </w:p>
    <w:p w14:paraId="31553EAF" w14:textId="77777777" w:rsidR="004905BE" w:rsidRDefault="00000000">
      <w:pPr>
        <w:pStyle w:val="BodyText"/>
      </w:pPr>
      <w:r>
        <w:t>For the best user experience with the NES installation wizard, use display settings that include a resolution of 1920 x 1080 and 100% scaling.</w:t>
      </w:r>
    </w:p>
    <w:p w14:paraId="2E528376" w14:textId="77777777" w:rsidR="004905BE" w:rsidRDefault="00000000">
      <w:pPr>
        <w:pStyle w:val="BodyText"/>
      </w:pPr>
      <w:r>
        <w:rPr>
          <w:b/>
          <w:caps/>
        </w:rPr>
        <w:t xml:space="preserve">Note: </w:t>
      </w:r>
      <w:r>
        <w:t xml:space="preserve">The installation process prompts you to install Microsoft .NET Framework 4.8 and SQL Server Express, if the applications are not previously installed on the NES host. If your </w:t>
      </w:r>
      <w:r>
        <w:lastRenderedPageBreak/>
        <w:t>environment already has a SQL Server that is not locally installed on the NES server and you will create the database on that SQL server, you can skip the SQL Server Express installation.</w:t>
      </w:r>
    </w:p>
    <w:p w14:paraId="2E8A0F13" w14:textId="77777777" w:rsidR="004905BE" w:rsidRDefault="00000000">
      <w:pPr>
        <w:pStyle w:val="ListNumber"/>
        <w:numPr>
          <w:ilvl w:val="0"/>
          <w:numId w:val="60"/>
        </w:numPr>
      </w:pPr>
      <w:r>
        <w:t>Log in to the host with a domain user account that has local administrator rights.</w:t>
      </w:r>
    </w:p>
    <w:p w14:paraId="01711124" w14:textId="77777777" w:rsidR="004905BE" w:rsidRDefault="00000000">
      <w:pPr>
        <w:pStyle w:val="ListNumber"/>
        <w:numPr>
          <w:ilvl w:val="0"/>
          <w:numId w:val="60"/>
        </w:numPr>
      </w:pPr>
      <w:r>
        <w:t>In the  C:\nestemp\NesInstaller folder, run install.exe.</w:t>
      </w:r>
    </w:p>
    <w:p w14:paraId="69AB3F42" w14:textId="77777777" w:rsidR="004905BE" w:rsidRDefault="00000000">
      <w:pPr>
        <w:pStyle w:val="ListNumber"/>
        <w:numPr>
          <w:ilvl w:val="0"/>
          <w:numId w:val="60"/>
        </w:numPr>
      </w:pPr>
      <w:r>
        <w:t>If you see the User Account Control dialog, click Yes.</w:t>
      </w:r>
    </w:p>
    <w:p w14:paraId="69A6B51F" w14:textId="77777777" w:rsidR="004905BE" w:rsidRDefault="00000000">
      <w:pPr>
        <w:pStyle w:val="ListNumber"/>
        <w:numPr>
          <w:ilvl w:val="0"/>
          <w:numId w:val="60"/>
        </w:numPr>
      </w:pPr>
      <w:r>
        <w:t>If you see the Open File – Security Warning page, click Run.</w:t>
      </w:r>
    </w:p>
    <w:p w14:paraId="3B7F4C04" w14:textId="77777777" w:rsidR="004905BE" w:rsidRDefault="00000000">
      <w:pPr>
        <w:pStyle w:val="ListNumber"/>
        <w:numPr>
          <w:ilvl w:val="0"/>
          <w:numId w:val="60"/>
        </w:numPr>
      </w:pPr>
      <w:r>
        <w:t>On the NESg2. Installer Setup page, review the Microsoft .NET EULA, and then click Accept.</w:t>
      </w:r>
    </w:p>
    <w:p w14:paraId="1D94028F" w14:textId="77777777" w:rsidR="004905BE" w:rsidRDefault="00000000">
      <w:pPr>
        <w:pStyle w:val="ListNumber"/>
        <w:numPr>
          <w:ilvl w:val="0"/>
          <w:numId w:val="60"/>
        </w:numPr>
      </w:pPr>
      <w:r>
        <w:t>If you see the Open File - Security Warning dialog, click Run.</w:t>
      </w:r>
    </w:p>
    <w:p w14:paraId="5232D7E7" w14:textId="77777777" w:rsidR="004905BE" w:rsidRDefault="00000000">
      <w:pPr>
        <w:pStyle w:val="BodyText"/>
        <w:ind w:left="720"/>
      </w:pPr>
      <w:r>
        <w:t>The installer installs .NET.</w:t>
      </w:r>
    </w:p>
    <w:p w14:paraId="03919C5A" w14:textId="77777777" w:rsidR="004905BE" w:rsidRDefault="00000000">
      <w:pPr>
        <w:pStyle w:val="ListNumber"/>
        <w:numPr>
          <w:ilvl w:val="0"/>
          <w:numId w:val="60"/>
        </w:numPr>
      </w:pPr>
      <w:r>
        <w:t>Restart the host when the installation process prompts you.</w:t>
      </w:r>
    </w:p>
    <w:p w14:paraId="0427DD99" w14:textId="77777777" w:rsidR="004905BE" w:rsidRDefault="00000000">
      <w:pPr>
        <w:pStyle w:val="ListNumber"/>
        <w:numPr>
          <w:ilvl w:val="0"/>
          <w:numId w:val="60"/>
        </w:numPr>
      </w:pPr>
      <w:r>
        <w:t>If the installation process does not continue after the restart, rerun C:\nestemp\NesInstaller\install.exe.</w:t>
      </w:r>
    </w:p>
    <w:p w14:paraId="086CF334" w14:textId="77777777" w:rsidR="004905BE" w:rsidRDefault="00000000">
      <w:pPr>
        <w:pStyle w:val="ListNumber"/>
        <w:numPr>
          <w:ilvl w:val="0"/>
          <w:numId w:val="60"/>
        </w:numPr>
      </w:pPr>
      <w:r>
        <w:t>If you see the Open File - Security Warning dialog, click Run.</w:t>
      </w:r>
    </w:p>
    <w:p w14:paraId="56BAC358" w14:textId="77777777" w:rsidR="004905BE" w:rsidRDefault="00000000">
      <w:pPr>
        <w:pStyle w:val="ListNumber"/>
        <w:numPr>
          <w:ilvl w:val="0"/>
          <w:numId w:val="60"/>
        </w:numPr>
      </w:pPr>
      <w:r>
        <w:t>On the Application Install Security Warning pop-up, click Install.</w:t>
      </w:r>
    </w:p>
    <w:p w14:paraId="55E4DC50" w14:textId="77777777" w:rsidR="004905BE" w:rsidRDefault="00000000">
      <w:pPr>
        <w:pStyle w:val="Caption"/>
        <w:keepNext/>
      </w:pPr>
      <w:bookmarkStart w:id="259" w:name="_Refd22e13959"/>
      <w:bookmarkStart w:id="260" w:name="_Tocd22e13959"/>
      <w:r>
        <w:t xml:space="preserve">Figure </w:t>
      </w:r>
      <w:bookmarkStart w:id="261" w:name="_Numd22e13959"/>
      <w:r>
        <w:fldChar w:fldCharType="begin"/>
      </w:r>
      <w:r>
        <w:instrText xml:space="preserve"> SEQ Figure \* ARABIC </w:instrText>
      </w:r>
      <w:r>
        <w:fldChar w:fldCharType="separate"/>
      </w:r>
      <w:r w:rsidR="002C0B52">
        <w:rPr>
          <w:noProof/>
        </w:rPr>
        <w:t>36</w:t>
      </w:r>
      <w:r>
        <w:rPr>
          <w:noProof/>
        </w:rPr>
        <w:fldChar w:fldCharType="end"/>
      </w:r>
      <w:bookmarkEnd w:id="259"/>
      <w:bookmarkEnd w:id="260"/>
      <w:bookmarkEnd w:id="261"/>
      <w:r>
        <w:t>: Security Warning</w:t>
      </w:r>
    </w:p>
    <w:p w14:paraId="47E4BEA1" w14:textId="77777777" w:rsidR="004905BE" w:rsidRDefault="00000000">
      <w:pPr>
        <w:pStyle w:val="BodyText"/>
      </w:pPr>
      <w:r>
        <w:rPr>
          <w:noProof/>
        </w:rPr>
        <w:drawing>
          <wp:inline distT="0" distB="0" distL="0" distR="0" wp14:anchorId="1BE2EB70" wp14:editId="6B6EDFCE">
            <wp:extent cx="5836920" cy="3558540"/>
            <wp:effectExtent l="0" t="0" r="0" b="0"/>
            <wp:docPr id="1472401309" name="Picture 147240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installer_security_warning.png"/>
                    <pic:cNvPicPr/>
                  </pic:nvPicPr>
                  <pic:blipFill>
                    <a:blip r:embed="rId51">
                      <a:extLst>
                        <a:ext uri="{28A0092B-C50C-407E-A947-70E740481C1C}">
                          <a14:useLocalDpi xmlns:a14="http://schemas.microsoft.com/office/drawing/2010/main" val="0"/>
                        </a:ext>
                      </a:extLst>
                    </a:blip>
                    <a:stretch>
                      <a:fillRect/>
                    </a:stretch>
                  </pic:blipFill>
                  <pic:spPr>
                    <a:xfrm>
                      <a:off x="0" y="0"/>
                      <a:ext cx="5836920" cy="3558540"/>
                    </a:xfrm>
                    <a:prstGeom prst="rect">
                      <a:avLst/>
                    </a:prstGeom>
                  </pic:spPr>
                </pic:pic>
              </a:graphicData>
            </a:graphic>
          </wp:inline>
        </w:drawing>
      </w:r>
    </w:p>
    <w:p w14:paraId="2D7210F6" w14:textId="77777777" w:rsidR="004905BE" w:rsidRDefault="00000000">
      <w:pPr>
        <w:pStyle w:val="BodyText"/>
        <w:ind w:left="720"/>
      </w:pPr>
      <w:r>
        <w:t>An NESg2. Installer Setup page appears, and a status bar displays the progress of the installation.</w:t>
      </w:r>
    </w:p>
    <w:p w14:paraId="0C018B7B" w14:textId="77777777" w:rsidR="004905BE" w:rsidRDefault="00000000">
      <w:pPr>
        <w:pStyle w:val="ListNumber"/>
        <w:numPr>
          <w:ilvl w:val="0"/>
          <w:numId w:val="60"/>
        </w:numPr>
      </w:pPr>
      <w:r>
        <w:t>If you see the  Open File – Security Warning page, click Run.</w:t>
      </w:r>
    </w:p>
    <w:p w14:paraId="3250A68E" w14:textId="77777777" w:rsidR="004905BE" w:rsidRDefault="00000000">
      <w:pPr>
        <w:pStyle w:val="ListNumber"/>
        <w:numPr>
          <w:ilvl w:val="0"/>
          <w:numId w:val="60"/>
        </w:numPr>
      </w:pPr>
      <w:r>
        <w:t>If you see the User Account Control dialog, page, click Yes.</w:t>
      </w:r>
    </w:p>
    <w:p w14:paraId="5B126A41" w14:textId="77777777" w:rsidR="004905BE" w:rsidRDefault="00000000">
      <w:pPr>
        <w:pStyle w:val="ListNumber"/>
        <w:numPr>
          <w:ilvl w:val="0"/>
          <w:numId w:val="60"/>
        </w:numPr>
      </w:pPr>
      <w:r>
        <w:t>If the installer does not detect a version of SQL Express on the host, the Install Prerequisites dialog appears. Perform of the following actions:</w:t>
      </w:r>
    </w:p>
    <w:p w14:paraId="6C832331" w14:textId="77777777" w:rsidR="004905BE" w:rsidRDefault="00000000">
      <w:pPr>
        <w:pStyle w:val="ListNumber2"/>
        <w:numPr>
          <w:ilvl w:val="1"/>
          <w:numId w:val="61"/>
        </w:numPr>
      </w:pPr>
      <w:r>
        <w:t>To install SQL Express on the NES server, click Yes.</w:t>
      </w:r>
    </w:p>
    <w:p w14:paraId="7DE9F7FF" w14:textId="77777777" w:rsidR="004905BE" w:rsidRDefault="00000000">
      <w:pPr>
        <w:pStyle w:val="ListNumber2"/>
        <w:numPr>
          <w:ilvl w:val="1"/>
          <w:numId w:val="61"/>
        </w:numPr>
      </w:pPr>
      <w:r>
        <w:t>To use an existing instance of SQL server on this machine or on another machine, click No. When you configure NES in the following section, you provide connection information for the remote SQL Server.</w:t>
      </w:r>
    </w:p>
    <w:p w14:paraId="13DBF2BE" w14:textId="77777777" w:rsidR="004905BE" w:rsidRDefault="00000000">
      <w:pPr>
        <w:pStyle w:val="BodyText"/>
      </w:pPr>
      <w:r>
        <w:lastRenderedPageBreak/>
        <w:t>After the third party software installation completes, the installation process performs a prerequisite check and the Prerequisite Check dialog appears.</w:t>
      </w:r>
    </w:p>
    <w:p w14:paraId="77FC154C" w14:textId="77777777" w:rsidR="004905BE" w:rsidRDefault="00000000">
      <w:pPr>
        <w:pStyle w:val="ListBullet"/>
        <w:numPr>
          <w:ilvl w:val="0"/>
          <w:numId w:val="62"/>
        </w:numPr>
      </w:pPr>
      <w:r>
        <w:t>If the prerequisites check fails, the installer provides you with more information. Review the information, and then click Exit. Correct any prerequisite requirements before running the installation again.</w:t>
      </w:r>
    </w:p>
    <w:p w14:paraId="1CCA003E" w14:textId="77777777" w:rsidR="004905BE" w:rsidRDefault="00000000">
      <w:pPr>
        <w:pStyle w:val="ListBullet"/>
        <w:numPr>
          <w:ilvl w:val="0"/>
          <w:numId w:val="62"/>
        </w:numPr>
      </w:pPr>
      <w:r>
        <w:t xml:space="preserve">If the prerequisite check is successful, the Prerequisite check dialog briefly appears, then closes and the NES Setup wizard opens. See the </w:t>
      </w:r>
      <w:r>
        <w:rPr>
          <w:i/>
        </w:rPr>
        <w:t>Configuring NES Services</w:t>
      </w:r>
      <w:r>
        <w:t xml:space="preserve"> section for information on the installation wizard.</w:t>
      </w:r>
    </w:p>
    <w:p w14:paraId="0C781947" w14:textId="77777777" w:rsidR="004905BE" w:rsidRDefault="00000000">
      <w:pPr>
        <w:pStyle w:val="BodyText"/>
      </w:pPr>
      <w:r>
        <w:t>The following figure shows the Prerequisites Check dialog.</w:t>
      </w:r>
    </w:p>
    <w:p w14:paraId="766E6898" w14:textId="77777777" w:rsidR="004905BE" w:rsidRDefault="00000000">
      <w:pPr>
        <w:pStyle w:val="Caption"/>
        <w:keepNext/>
      </w:pPr>
      <w:bookmarkStart w:id="262" w:name="_Refd22e14051"/>
      <w:bookmarkStart w:id="263" w:name="_Tocd22e14051"/>
      <w:r>
        <w:t xml:space="preserve">Figure </w:t>
      </w:r>
      <w:bookmarkStart w:id="264" w:name="_Numd22e14051"/>
      <w:r>
        <w:fldChar w:fldCharType="begin"/>
      </w:r>
      <w:r>
        <w:instrText xml:space="preserve"> SEQ Figure \* ARABIC </w:instrText>
      </w:r>
      <w:r>
        <w:fldChar w:fldCharType="separate"/>
      </w:r>
      <w:r w:rsidR="002C0B52">
        <w:rPr>
          <w:noProof/>
        </w:rPr>
        <w:t>37</w:t>
      </w:r>
      <w:r>
        <w:rPr>
          <w:noProof/>
        </w:rPr>
        <w:fldChar w:fldCharType="end"/>
      </w:r>
      <w:bookmarkEnd w:id="262"/>
      <w:bookmarkEnd w:id="263"/>
      <w:bookmarkEnd w:id="264"/>
      <w:r>
        <w:t>: Prerequisites Check Dialog</w:t>
      </w:r>
    </w:p>
    <w:p w14:paraId="04AF8B14" w14:textId="77777777" w:rsidR="004905BE" w:rsidRDefault="00000000">
      <w:pPr>
        <w:pStyle w:val="BodyText"/>
      </w:pPr>
      <w:r>
        <w:rPr>
          <w:noProof/>
        </w:rPr>
        <w:drawing>
          <wp:inline distT="0" distB="0" distL="0" distR="0" wp14:anchorId="178CE3EA" wp14:editId="13104813">
            <wp:extent cx="3743325" cy="2286000"/>
            <wp:effectExtent l="0" t="0" r="0" b="0"/>
            <wp:docPr id="1466110027" name="Picture 146611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prereq_check.png"/>
                    <pic:cNvPicPr/>
                  </pic:nvPicPr>
                  <pic:blipFill>
                    <a:blip r:embed="rId52">
                      <a:extLst>
                        <a:ext uri="{28A0092B-C50C-407E-A947-70E740481C1C}">
                          <a14:useLocalDpi xmlns:a14="http://schemas.microsoft.com/office/drawing/2010/main" val="0"/>
                        </a:ext>
                      </a:extLst>
                    </a:blip>
                    <a:stretch>
                      <a:fillRect/>
                    </a:stretch>
                  </pic:blipFill>
                  <pic:spPr>
                    <a:xfrm>
                      <a:off x="0" y="0"/>
                      <a:ext cx="3743325" cy="2286000"/>
                    </a:xfrm>
                    <a:prstGeom prst="rect">
                      <a:avLst/>
                    </a:prstGeom>
                  </pic:spPr>
                </pic:pic>
              </a:graphicData>
            </a:graphic>
          </wp:inline>
        </w:drawing>
      </w:r>
    </w:p>
    <w:p w14:paraId="5D773B7B" w14:textId="77777777" w:rsidR="004905BE" w:rsidRDefault="00000000">
      <w:pPr>
        <w:pStyle w:val="BodyText"/>
      </w:pPr>
      <w:r>
        <w:rPr>
          <w:b/>
          <w:caps/>
        </w:rPr>
        <w:t xml:space="preserve">Note: </w:t>
      </w:r>
      <w:r>
        <w:t>If you see an error message indicating that the installer was not run with a domain user, you did not run the installer under a domain user account. To resolve this, you must go to Add or Remove Programs and uninstall Microsoft SQL Server. When prompted to select the features to remove, select all features. When the uninstall completes, log in to the NES host as a domain user and then run setup.exe again.</w:t>
      </w:r>
    </w:p>
    <w:p w14:paraId="4231C6E2" w14:textId="77777777" w:rsidR="004905BE" w:rsidRDefault="00000000">
      <w:pPr>
        <w:pStyle w:val="BodyText"/>
      </w:pPr>
      <w:r>
        <w:t>Additional Information</w:t>
      </w:r>
    </w:p>
    <w:p w14:paraId="0AA7A6D8" w14:textId="77777777" w:rsidR="004905BE" w:rsidRDefault="00000000">
      <w:pPr>
        <w:pStyle w:val="ListBullet"/>
        <w:numPr>
          <w:ilvl w:val="0"/>
          <w:numId w:val="63"/>
        </w:numPr>
      </w:pPr>
      <w:r>
        <w:t>During NES installation, the process of creating the NES database on the NES server, provides users with administrative privileges to the database. It is recommended that you create a second database user with view access to the audit tables after NES deployment.</w:t>
      </w:r>
    </w:p>
    <w:p w14:paraId="5CB85EAB" w14:textId="77777777" w:rsidR="004905BE" w:rsidRDefault="00000000">
      <w:pPr>
        <w:pStyle w:val="ListBullet"/>
        <w:numPr>
          <w:ilvl w:val="0"/>
          <w:numId w:val="63"/>
        </w:numPr>
      </w:pPr>
      <w:r>
        <w:t>During installation, the installer may disappear and then resume. This is normal behavior as processes are working in the background.</w:t>
      </w:r>
    </w:p>
    <w:p w14:paraId="2814BAC9" w14:textId="77777777" w:rsidR="004905BE" w:rsidRDefault="00000000">
      <w:pPr>
        <w:pStyle w:val="Heading3"/>
      </w:pPr>
      <w:bookmarkStart w:id="265" w:name="_Refd22e14095"/>
      <w:bookmarkStart w:id="266" w:name="_Numd22e14095"/>
      <w:bookmarkStart w:id="267" w:name="_Toc189635844"/>
      <w:r>
        <w:t>Configuring NES Services Manually</w:t>
      </w:r>
      <w:bookmarkEnd w:id="265"/>
      <w:bookmarkEnd w:id="266"/>
      <w:bookmarkEnd w:id="267"/>
    </w:p>
    <w:p w14:paraId="3E4E83BE" w14:textId="77777777" w:rsidR="004905BE" w:rsidRDefault="00000000">
      <w:pPr>
        <w:pStyle w:val="BodyText"/>
      </w:pPr>
      <w:r>
        <w:t>After the NES Setup wizard completes the installation of .NET and SQL server, the wizard configures and installs the NES Service Suite.</w:t>
      </w:r>
    </w:p>
    <w:p w14:paraId="6520D7E1" w14:textId="77777777" w:rsidR="004905BE" w:rsidRDefault="00000000">
      <w:pPr>
        <w:pStyle w:val="BodyText"/>
      </w:pPr>
      <w:r>
        <w:t>NES configuration requires several configuration settings values that you recorded in Appendix—Record the CWP Variables. If the Nymi Band users complete authentication tasks in a web-based Nymi-enabled Application(NEA) on a Windows user terminal by tapping their Nymi Band on a Bluetooth adapter, you must also provide the path to the Nymi-supplied Full Chain PFX file and the password.</w:t>
      </w:r>
    </w:p>
    <w:p w14:paraId="3806B3FF" w14:textId="77777777" w:rsidR="004905BE" w:rsidRDefault="00000000">
      <w:pPr>
        <w:pStyle w:val="BodyText"/>
      </w:pPr>
      <w:r>
        <w:t>The following figure provides an example of the NES Setup wizard.</w:t>
      </w:r>
    </w:p>
    <w:p w14:paraId="74340EA2" w14:textId="77777777" w:rsidR="004905BE" w:rsidRDefault="00000000">
      <w:pPr>
        <w:pStyle w:val="Caption"/>
        <w:keepNext/>
      </w:pPr>
      <w:bookmarkStart w:id="268" w:name="_Refd22e14166"/>
      <w:bookmarkStart w:id="269" w:name="_Tocd22e14166"/>
      <w:r>
        <w:lastRenderedPageBreak/>
        <w:t xml:space="preserve">Figure </w:t>
      </w:r>
      <w:bookmarkStart w:id="270" w:name="_Numd22e14166"/>
      <w:r>
        <w:fldChar w:fldCharType="begin"/>
      </w:r>
      <w:r>
        <w:instrText xml:space="preserve"> SEQ Figure \* ARABIC </w:instrText>
      </w:r>
      <w:r>
        <w:fldChar w:fldCharType="separate"/>
      </w:r>
      <w:r w:rsidR="002C0B52">
        <w:rPr>
          <w:noProof/>
        </w:rPr>
        <w:t>38</w:t>
      </w:r>
      <w:r>
        <w:rPr>
          <w:noProof/>
        </w:rPr>
        <w:fldChar w:fldCharType="end"/>
      </w:r>
      <w:bookmarkEnd w:id="268"/>
      <w:bookmarkEnd w:id="269"/>
      <w:bookmarkEnd w:id="270"/>
      <w:r>
        <w:t>: NES Setup Help wizard</w:t>
      </w:r>
    </w:p>
    <w:p w14:paraId="0C224442" w14:textId="77777777" w:rsidR="004905BE" w:rsidRDefault="00000000">
      <w:pPr>
        <w:pStyle w:val="BodyText"/>
      </w:pPr>
      <w:r>
        <w:rPr>
          <w:noProof/>
        </w:rPr>
        <w:drawing>
          <wp:inline distT="0" distB="0" distL="0" distR="0" wp14:anchorId="72A9BFFD" wp14:editId="75374ADD">
            <wp:extent cx="6120000" cy="4218058"/>
            <wp:effectExtent l="0" t="0" r="0" b="0"/>
            <wp:docPr id="350586026" name="Picture 350586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3-2nes_setup_help_wizard.png"/>
                    <pic:cNvPicPr/>
                  </pic:nvPicPr>
                  <pic:blipFill>
                    <a:blip r:embed="rId53">
                      <a:extLst>
                        <a:ext uri="{28A0092B-C50C-407E-A947-70E740481C1C}">
                          <a14:useLocalDpi xmlns:a14="http://schemas.microsoft.com/office/drawing/2010/main" val="0"/>
                        </a:ext>
                      </a:extLst>
                    </a:blip>
                    <a:stretch>
                      <a:fillRect/>
                    </a:stretch>
                  </pic:blipFill>
                  <pic:spPr>
                    <a:xfrm>
                      <a:off x="0" y="0"/>
                      <a:ext cx="8557260" cy="5897880"/>
                    </a:xfrm>
                    <a:prstGeom prst="rect">
                      <a:avLst/>
                    </a:prstGeom>
                  </pic:spPr>
                </pic:pic>
              </a:graphicData>
            </a:graphic>
          </wp:inline>
        </w:drawing>
      </w:r>
    </w:p>
    <w:p w14:paraId="19A13E91" w14:textId="77777777" w:rsidR="004905BE" w:rsidRDefault="00000000">
      <w:pPr>
        <w:pStyle w:val="BodyText"/>
      </w:pPr>
      <w:r>
        <w:t>Perform the following actions to configure the NES Services Suite.</w:t>
      </w:r>
    </w:p>
    <w:p w14:paraId="59EA090E" w14:textId="77777777" w:rsidR="004905BE" w:rsidRDefault="00000000">
      <w:pPr>
        <w:pStyle w:val="BodyText"/>
      </w:pPr>
      <w:r>
        <w:rPr>
          <w:b/>
          <w:caps/>
        </w:rPr>
        <w:t xml:space="preserve">Note: </w:t>
      </w:r>
      <w:r>
        <w:t>The Import Settings button allows you to load a configuration file to install NES. Creating the configuration file to deploy a subsequent NES is explained later in this document.</w:t>
      </w:r>
    </w:p>
    <w:p w14:paraId="026A49C3" w14:textId="77777777" w:rsidR="004905BE" w:rsidRDefault="00000000">
      <w:pPr>
        <w:pStyle w:val="ListNumber"/>
        <w:numPr>
          <w:ilvl w:val="0"/>
          <w:numId w:val="64"/>
        </w:numPr>
      </w:pPr>
      <w:r>
        <w:t>In the left navigation pane, select Location, and then perform the following actions:</w:t>
      </w:r>
    </w:p>
    <w:p w14:paraId="429C71FD" w14:textId="77777777" w:rsidR="004905BE" w:rsidRDefault="00000000">
      <w:pPr>
        <w:pStyle w:val="ListNumber2"/>
        <w:numPr>
          <w:ilvl w:val="1"/>
          <w:numId w:val="65"/>
        </w:numPr>
      </w:pPr>
      <w:r>
        <w:t>In the Install Root field, leave the default location C:\inetpub\wwwroot or, to select an alternate installation path for the NES services, click the ellipses and navigate to the folder.</w:t>
      </w:r>
    </w:p>
    <w:p w14:paraId="06CDE0F1" w14:textId="77777777" w:rsidR="004905BE" w:rsidRDefault="00000000">
      <w:pPr>
        <w:pStyle w:val="ListNumber2"/>
        <w:numPr>
          <w:ilvl w:val="1"/>
          <w:numId w:val="65"/>
        </w:numPr>
      </w:pPr>
      <w:r>
        <w:t>In the Instance Name field, type a descriptive name for the NES web application instance name, for example NES.</w:t>
      </w:r>
    </w:p>
    <w:p w14:paraId="233B227E" w14:textId="77777777" w:rsidR="004905BE" w:rsidRDefault="00000000">
      <w:pPr>
        <w:pStyle w:val="BodyText"/>
        <w:ind w:left="1440"/>
      </w:pPr>
      <w:r>
        <w:t>This step optional, but recommended. The name cannot contain spaces. Record the Instance Name in Appendix—Record the CWP Variables.</w:t>
      </w:r>
    </w:p>
    <w:p w14:paraId="2EA7044E" w14:textId="77777777" w:rsidR="004905BE" w:rsidRDefault="00000000">
      <w:pPr>
        <w:pStyle w:val="ListNumber2"/>
        <w:numPr>
          <w:ilvl w:val="1"/>
          <w:numId w:val="65"/>
        </w:numPr>
      </w:pPr>
      <w:r>
        <w:t>Click the Test button to determine the status of the installation. The test result specifies the type of installation, and the paths for the Authentication Service, NES, and Enrollment Service. The service locations are based on the value specified in the Instance Name field.</w:t>
      </w:r>
    </w:p>
    <w:p w14:paraId="585CF795" w14:textId="77777777" w:rsidR="004905BE" w:rsidRDefault="00000000">
      <w:pPr>
        <w:pStyle w:val="BodyText"/>
        <w:ind w:left="1440"/>
      </w:pPr>
      <w:r>
        <w:t>The following figure provides an example of the Location page.</w:t>
      </w:r>
    </w:p>
    <w:p w14:paraId="0192E168" w14:textId="77777777" w:rsidR="004905BE" w:rsidRDefault="00000000">
      <w:pPr>
        <w:pStyle w:val="Caption"/>
        <w:keepNext/>
      </w:pPr>
      <w:bookmarkStart w:id="271" w:name="_Refd22e14248"/>
      <w:bookmarkStart w:id="272" w:name="_Tocd22e14248"/>
      <w:r>
        <w:lastRenderedPageBreak/>
        <w:t xml:space="preserve">Figure </w:t>
      </w:r>
      <w:bookmarkStart w:id="273" w:name="_Numd22e14248"/>
      <w:r>
        <w:fldChar w:fldCharType="begin"/>
      </w:r>
      <w:r>
        <w:instrText xml:space="preserve"> SEQ Figure \* ARABIC </w:instrText>
      </w:r>
      <w:r>
        <w:fldChar w:fldCharType="separate"/>
      </w:r>
      <w:r w:rsidR="002C0B52">
        <w:rPr>
          <w:noProof/>
        </w:rPr>
        <w:t>39</w:t>
      </w:r>
      <w:r>
        <w:rPr>
          <w:noProof/>
        </w:rPr>
        <w:fldChar w:fldCharType="end"/>
      </w:r>
      <w:bookmarkEnd w:id="271"/>
      <w:bookmarkEnd w:id="272"/>
      <w:bookmarkEnd w:id="273"/>
      <w:r>
        <w:t>: Location page in the NES Setup wizard</w:t>
      </w:r>
    </w:p>
    <w:p w14:paraId="7ADDF0D3" w14:textId="77777777" w:rsidR="004905BE" w:rsidRDefault="00000000">
      <w:pPr>
        <w:pStyle w:val="BodyText"/>
      </w:pPr>
      <w:r>
        <w:rPr>
          <w:noProof/>
        </w:rPr>
        <w:drawing>
          <wp:inline distT="0" distB="0" distL="0" distR="0" wp14:anchorId="653FE729" wp14:editId="5F93F8DE">
            <wp:extent cx="6120000" cy="3694787"/>
            <wp:effectExtent l="0" t="0" r="0" b="0"/>
            <wp:docPr id="2032186714" name="Picture 2032186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location_window_g3.png"/>
                    <pic:cNvPicPr/>
                  </pic:nvPicPr>
                  <pic:blipFill>
                    <a:blip r:embed="rId54">
                      <a:extLst>
                        <a:ext uri="{28A0092B-C50C-407E-A947-70E740481C1C}">
                          <a14:useLocalDpi xmlns:a14="http://schemas.microsoft.com/office/drawing/2010/main" val="0"/>
                        </a:ext>
                      </a:extLst>
                    </a:blip>
                    <a:stretch>
                      <a:fillRect/>
                    </a:stretch>
                  </pic:blipFill>
                  <pic:spPr>
                    <a:xfrm>
                      <a:off x="0" y="0"/>
                      <a:ext cx="8595360" cy="5189220"/>
                    </a:xfrm>
                    <a:prstGeom prst="rect">
                      <a:avLst/>
                    </a:prstGeom>
                  </pic:spPr>
                </pic:pic>
              </a:graphicData>
            </a:graphic>
          </wp:inline>
        </w:drawing>
      </w:r>
    </w:p>
    <w:p w14:paraId="2F6CC8A3" w14:textId="77777777" w:rsidR="004905BE" w:rsidRDefault="00000000">
      <w:pPr>
        <w:pStyle w:val="ListNumber"/>
        <w:numPr>
          <w:ilvl w:val="0"/>
          <w:numId w:val="64"/>
        </w:numPr>
      </w:pPr>
      <w:r>
        <w:t>In the left navigation pane, click IIS, and then perform the following actions:</w:t>
      </w:r>
    </w:p>
    <w:p w14:paraId="7B59EF80" w14:textId="77777777" w:rsidR="004905BE" w:rsidRDefault="00000000">
      <w:pPr>
        <w:pStyle w:val="ListNumber2"/>
        <w:numPr>
          <w:ilvl w:val="1"/>
          <w:numId w:val="66"/>
        </w:numPr>
      </w:pPr>
      <w:r>
        <w:t>From the IIS web site drop-down list, leave the default selection Default Web Site.</w:t>
      </w:r>
    </w:p>
    <w:p w14:paraId="4445FCFB" w14:textId="77777777" w:rsidR="004905BE" w:rsidRDefault="00000000">
      <w:pPr>
        <w:pStyle w:val="BodyText"/>
        <w:ind w:left="1440"/>
      </w:pPr>
      <w:r>
        <w:t>Alternatively, to install the services on a different existing IIS website, select another website from the list.</w:t>
      </w:r>
    </w:p>
    <w:p w14:paraId="4C071036" w14:textId="77777777" w:rsidR="004905BE" w:rsidRDefault="00000000">
      <w:pPr>
        <w:pStyle w:val="ListNumber2"/>
        <w:numPr>
          <w:ilvl w:val="1"/>
          <w:numId w:val="66"/>
        </w:numPr>
      </w:pPr>
      <w:r>
        <w:t>In the Communication Protocol section, available IIS site bindings appear. Select a communication protocol for the deployment.</w:t>
      </w:r>
    </w:p>
    <w:p w14:paraId="4605B817" w14:textId="77777777" w:rsidR="004905BE" w:rsidRDefault="00000000">
      <w:pPr>
        <w:pStyle w:val="BodyText"/>
        <w:ind w:left="1440"/>
      </w:pPr>
      <w:r>
        <w:t>Nymi recommends that you select HTTPS to ensure secure communication and HTTPS is required for CWP with Evidian deployments. If an HTTPS address is not available, review Adding HTTPS site bindings to add a HTTPS site binding.</w:t>
      </w:r>
    </w:p>
    <w:p w14:paraId="64742757" w14:textId="77777777" w:rsidR="004905BE" w:rsidRDefault="00000000">
      <w:pPr>
        <w:pStyle w:val="BodyText"/>
        <w:ind w:left="1440"/>
      </w:pPr>
      <w:bookmarkStart w:id="274" w:name="_Refd22e14295"/>
      <w:bookmarkStart w:id="275" w:name="_Tocd22e14295"/>
      <w:r>
        <w:rPr>
          <w:b/>
          <w:caps/>
        </w:rPr>
        <w:t xml:space="preserve">Note: </w:t>
      </w:r>
      <w:r>
        <w:t>HTTP is not encrypted. Sensitive information is sent in plain text.</w:t>
      </w:r>
      <w:bookmarkEnd w:id="274"/>
      <w:bookmarkEnd w:id="275"/>
    </w:p>
    <w:p w14:paraId="57161E67" w14:textId="77777777" w:rsidR="004905BE" w:rsidRDefault="00000000">
      <w:pPr>
        <w:pStyle w:val="ListNumber2"/>
        <w:numPr>
          <w:ilvl w:val="1"/>
          <w:numId w:val="66"/>
        </w:numPr>
      </w:pPr>
      <w:r>
        <w:t>In the NES Admin and Enrollment Application Service  and Authentication Service sections, perform the following actions, based on your configuration scenario:</w:t>
      </w:r>
    </w:p>
    <w:tbl>
      <w:tblPr>
        <w:tblStyle w:val="TableGrid"/>
        <w:tblW w:w="0" w:type="auto"/>
        <w:tblInd w:w="1440" w:type="dxa"/>
        <w:tblLook w:val="0620" w:firstRow="1" w:lastRow="0" w:firstColumn="0" w:lastColumn="0" w:noHBand="1" w:noVBand="1"/>
      </w:tblPr>
      <w:tblGrid>
        <w:gridCol w:w="1508"/>
        <w:gridCol w:w="3337"/>
        <w:gridCol w:w="3337"/>
      </w:tblGrid>
      <w:tr w:rsidR="004905BE" w14:paraId="33CE7BE7" w14:textId="77777777">
        <w:tc>
          <w:tcPr>
            <w:tcW w:w="0" w:type="auto"/>
          </w:tcPr>
          <w:p w14:paraId="0699418B" w14:textId="77777777" w:rsidR="004905BE" w:rsidRDefault="00000000">
            <w:pPr>
              <w:pStyle w:val="BodyText"/>
            </w:pPr>
            <w:r>
              <w:t>Single NES instance, remote SQL server</w:t>
            </w:r>
          </w:p>
        </w:tc>
        <w:tc>
          <w:tcPr>
            <w:tcW w:w="0" w:type="auto"/>
          </w:tcPr>
          <w:p w14:paraId="40742918" w14:textId="77777777" w:rsidR="004905BE" w:rsidRDefault="00000000">
            <w:pPr>
              <w:pStyle w:val="ListNumber"/>
              <w:numPr>
                <w:ilvl w:val="0"/>
                <w:numId w:val="67"/>
              </w:numPr>
            </w:pPr>
            <w:r>
              <w:t>In Application Pool, leave the default application pool.</w:t>
            </w:r>
          </w:p>
          <w:p w14:paraId="43594F04" w14:textId="77777777" w:rsidR="004905BE" w:rsidRDefault="00000000">
            <w:pPr>
              <w:pStyle w:val="ListNumber"/>
              <w:numPr>
                <w:ilvl w:val="0"/>
                <w:numId w:val="67"/>
              </w:numPr>
            </w:pPr>
            <w:r>
              <w:t>From the Application Pool Identity list:</w:t>
            </w:r>
          </w:p>
          <w:p w14:paraId="5439295D" w14:textId="77777777" w:rsidR="004905BE" w:rsidRDefault="00000000">
            <w:pPr>
              <w:pStyle w:val="ListNumber2"/>
              <w:numPr>
                <w:ilvl w:val="1"/>
                <w:numId w:val="68"/>
              </w:numPr>
            </w:pPr>
            <w:r>
              <w:t>Select SpecificUser from the drop-down list.</w:t>
            </w:r>
          </w:p>
          <w:p w14:paraId="2FF4B79E" w14:textId="77777777" w:rsidR="004905BE" w:rsidRDefault="00000000">
            <w:pPr>
              <w:pStyle w:val="ListNumber2"/>
              <w:numPr>
                <w:ilvl w:val="1"/>
                <w:numId w:val="68"/>
              </w:numPr>
            </w:pPr>
            <w:r>
              <w:t xml:space="preserve">In the User Name field, type the username of </w:t>
            </w:r>
            <w:r>
              <w:lastRenderedPageBreak/>
              <w:t>the Nymi Infrastructure Service Account in the format domain\username.</w:t>
            </w:r>
          </w:p>
          <w:p w14:paraId="5A34F247" w14:textId="77777777" w:rsidR="004905BE" w:rsidRDefault="00000000">
            <w:pPr>
              <w:pStyle w:val="ListNumber2"/>
              <w:numPr>
                <w:ilvl w:val="1"/>
                <w:numId w:val="68"/>
              </w:numPr>
            </w:pPr>
            <w:r>
              <w:t>In the Password field, type the password for the Nymi Infrastructure Service Account.</w:t>
            </w:r>
          </w:p>
          <w:p w14:paraId="3C3F6B61" w14:textId="77777777" w:rsidR="004905BE" w:rsidRDefault="00000000">
            <w:pPr>
              <w:pStyle w:val="ListNumber"/>
              <w:numPr>
                <w:ilvl w:val="0"/>
                <w:numId w:val="67"/>
              </w:numPr>
            </w:pPr>
            <w:r>
              <w:t>Click the Test button to validate the user credentials.</w:t>
            </w:r>
          </w:p>
        </w:tc>
        <w:tc>
          <w:tcPr>
            <w:tcW w:w="0" w:type="auto"/>
          </w:tcPr>
          <w:p w14:paraId="68073D0E" w14:textId="77777777" w:rsidR="004905BE" w:rsidRDefault="00000000">
            <w:pPr>
              <w:pStyle w:val="ListNumber"/>
              <w:numPr>
                <w:ilvl w:val="0"/>
                <w:numId w:val="69"/>
              </w:numPr>
            </w:pPr>
            <w:r>
              <w:lastRenderedPageBreak/>
              <w:t>From the Application Pool list, select NES_AS App Pool.</w:t>
            </w:r>
          </w:p>
          <w:p w14:paraId="78BE3399" w14:textId="77777777" w:rsidR="004905BE" w:rsidRDefault="00000000">
            <w:pPr>
              <w:pStyle w:val="ListNumber"/>
              <w:numPr>
                <w:ilvl w:val="0"/>
                <w:numId w:val="69"/>
              </w:numPr>
            </w:pPr>
            <w:r>
              <w:t>From the Application Pool Identity list, select Network Service.</w:t>
            </w:r>
          </w:p>
        </w:tc>
      </w:tr>
      <w:tr w:rsidR="004905BE" w14:paraId="4098541E" w14:textId="77777777">
        <w:tc>
          <w:tcPr>
            <w:tcW w:w="0" w:type="auto"/>
          </w:tcPr>
          <w:p w14:paraId="1374288F" w14:textId="77777777" w:rsidR="004905BE" w:rsidRDefault="00000000">
            <w:pPr>
              <w:pStyle w:val="BodyText"/>
            </w:pPr>
            <w:r>
              <w:t>Multiple NES instances in a high-availability configuration, remote SQL Server</w:t>
            </w:r>
          </w:p>
        </w:tc>
        <w:tc>
          <w:tcPr>
            <w:tcW w:w="0" w:type="auto"/>
          </w:tcPr>
          <w:p w14:paraId="6A44AF0B" w14:textId="77777777" w:rsidR="004905BE" w:rsidRDefault="00000000">
            <w:pPr>
              <w:pStyle w:val="ListNumber"/>
              <w:numPr>
                <w:ilvl w:val="0"/>
                <w:numId w:val="70"/>
              </w:numPr>
            </w:pPr>
            <w:r>
              <w:t>In Application Pool, leave the default application pool.</w:t>
            </w:r>
          </w:p>
          <w:p w14:paraId="67FC2291" w14:textId="77777777" w:rsidR="004905BE" w:rsidRDefault="00000000">
            <w:pPr>
              <w:pStyle w:val="ListNumber"/>
              <w:numPr>
                <w:ilvl w:val="0"/>
                <w:numId w:val="70"/>
              </w:numPr>
            </w:pPr>
            <w:r>
              <w:t>From the Application Pool Identity list:</w:t>
            </w:r>
          </w:p>
          <w:p w14:paraId="4EC71241" w14:textId="77777777" w:rsidR="004905BE" w:rsidRDefault="00000000">
            <w:pPr>
              <w:pStyle w:val="ListNumber2"/>
              <w:numPr>
                <w:ilvl w:val="1"/>
                <w:numId w:val="71"/>
              </w:numPr>
            </w:pPr>
            <w:r>
              <w:t>Select SpecificUser from the drop-down list.</w:t>
            </w:r>
          </w:p>
          <w:p w14:paraId="461431F0" w14:textId="77777777" w:rsidR="004905BE" w:rsidRDefault="00000000">
            <w:pPr>
              <w:pStyle w:val="ListNumber2"/>
              <w:numPr>
                <w:ilvl w:val="1"/>
                <w:numId w:val="71"/>
              </w:numPr>
            </w:pPr>
            <w:r>
              <w:t>In the User Name field, type the username of the Nymi Infrastructure Service Account in the format domain\username.</w:t>
            </w:r>
          </w:p>
          <w:p w14:paraId="0FCC945D" w14:textId="77777777" w:rsidR="004905BE" w:rsidRDefault="00000000">
            <w:pPr>
              <w:pStyle w:val="ListNumber2"/>
              <w:numPr>
                <w:ilvl w:val="1"/>
                <w:numId w:val="71"/>
              </w:numPr>
            </w:pPr>
            <w:r>
              <w:t>In the Password field, type the password for the Nymi Infrastructure Service Account.</w:t>
            </w:r>
          </w:p>
          <w:p w14:paraId="366474E6" w14:textId="77777777" w:rsidR="004905BE" w:rsidRDefault="00000000">
            <w:pPr>
              <w:pStyle w:val="ListNumber2"/>
              <w:numPr>
                <w:ilvl w:val="1"/>
                <w:numId w:val="71"/>
              </w:numPr>
            </w:pPr>
            <w:r>
              <w:t>Click the Test button to validate the user credentials.</w:t>
            </w:r>
          </w:p>
        </w:tc>
        <w:tc>
          <w:tcPr>
            <w:tcW w:w="0" w:type="auto"/>
          </w:tcPr>
          <w:p w14:paraId="46E56F79" w14:textId="77777777" w:rsidR="004905BE" w:rsidRDefault="00000000">
            <w:pPr>
              <w:pStyle w:val="ListNumber"/>
              <w:numPr>
                <w:ilvl w:val="0"/>
                <w:numId w:val="72"/>
              </w:numPr>
            </w:pPr>
            <w:r>
              <w:t>From the Application Pool list, leave the default application pool.</w:t>
            </w:r>
          </w:p>
          <w:p w14:paraId="6AF25F94" w14:textId="77777777" w:rsidR="004905BE" w:rsidRDefault="00000000">
            <w:pPr>
              <w:pStyle w:val="ListNumber"/>
              <w:numPr>
                <w:ilvl w:val="0"/>
                <w:numId w:val="72"/>
              </w:numPr>
            </w:pPr>
            <w:r>
              <w:t>From the Application Pool Identity list:</w:t>
            </w:r>
          </w:p>
          <w:p w14:paraId="6F499CCF" w14:textId="77777777" w:rsidR="004905BE" w:rsidRDefault="00000000">
            <w:pPr>
              <w:pStyle w:val="ListNumber2"/>
              <w:numPr>
                <w:ilvl w:val="1"/>
                <w:numId w:val="73"/>
              </w:numPr>
            </w:pPr>
            <w:r>
              <w:t>Select SpecificUser from the drop-down list.</w:t>
            </w:r>
          </w:p>
          <w:p w14:paraId="7611AEB3" w14:textId="77777777" w:rsidR="004905BE" w:rsidRDefault="00000000">
            <w:pPr>
              <w:pStyle w:val="ListNumber2"/>
              <w:numPr>
                <w:ilvl w:val="1"/>
                <w:numId w:val="73"/>
              </w:numPr>
            </w:pPr>
            <w:r>
              <w:t>In the User Name field, type the username of the Nymi Infrastructure Service Account in the format domain\username.</w:t>
            </w:r>
          </w:p>
          <w:p w14:paraId="1F6812D3" w14:textId="77777777" w:rsidR="004905BE" w:rsidRDefault="00000000">
            <w:pPr>
              <w:pStyle w:val="BodyText"/>
              <w:ind w:left="1440"/>
            </w:pPr>
            <w:r>
              <w:rPr>
                <w:b/>
                <w:caps/>
              </w:rPr>
              <w:t xml:space="preserve">Note: </w:t>
            </w:r>
            <w:r>
              <w:t xml:space="preserve">Ensure that you specify the same user account that you provided for the NES Admin and Enrollment service configuration. If you specify a different user, both application pools use the username that </w:t>
            </w:r>
            <w:r>
              <w:lastRenderedPageBreak/>
              <w:t>you specify for the Authentication service configuration.</w:t>
            </w:r>
          </w:p>
          <w:p w14:paraId="76A6DDA0" w14:textId="77777777" w:rsidR="004905BE" w:rsidRDefault="00000000">
            <w:pPr>
              <w:pStyle w:val="ListNumber2"/>
              <w:numPr>
                <w:ilvl w:val="1"/>
                <w:numId w:val="73"/>
              </w:numPr>
            </w:pPr>
            <w:r>
              <w:t>In the Password field, type the password for the Nymi Infrastructure Service Account.</w:t>
            </w:r>
          </w:p>
          <w:p w14:paraId="7A912D12" w14:textId="77777777" w:rsidR="004905BE" w:rsidRDefault="00000000">
            <w:pPr>
              <w:pStyle w:val="ListNumber2"/>
              <w:numPr>
                <w:ilvl w:val="1"/>
                <w:numId w:val="73"/>
              </w:numPr>
            </w:pPr>
            <w:r>
              <w:t>Click the Test button to validate the user credentials.</w:t>
            </w:r>
          </w:p>
          <w:p w14:paraId="2E7B05C0" w14:textId="77777777" w:rsidR="004905BE" w:rsidRDefault="00000000">
            <w:pPr>
              <w:pStyle w:val="BodyText"/>
              <w:ind w:left="1440"/>
            </w:pPr>
            <w:r>
              <w:rPr>
                <w:b/>
                <w:caps/>
              </w:rPr>
              <w:t xml:space="preserve">Note: </w:t>
            </w:r>
            <w:r>
              <w:t>A message appears warning you that the implementation requires Service Principle Names (SPNs).</w:t>
            </w:r>
          </w:p>
        </w:tc>
      </w:tr>
      <w:tr w:rsidR="004905BE" w14:paraId="61B54AC1" w14:textId="77777777">
        <w:tc>
          <w:tcPr>
            <w:tcW w:w="0" w:type="auto"/>
          </w:tcPr>
          <w:p w14:paraId="2EDFD3AC" w14:textId="77777777" w:rsidR="004905BE" w:rsidRDefault="00000000">
            <w:pPr>
              <w:pStyle w:val="BodyText"/>
            </w:pPr>
            <w:r>
              <w:lastRenderedPageBreak/>
              <w:t>Local SQL configuration (SQL Express) (POC/POV)</w:t>
            </w:r>
          </w:p>
        </w:tc>
        <w:tc>
          <w:tcPr>
            <w:tcW w:w="0" w:type="auto"/>
          </w:tcPr>
          <w:p w14:paraId="5BC83FFB" w14:textId="77777777" w:rsidR="004905BE" w:rsidRDefault="00000000">
            <w:pPr>
              <w:pStyle w:val="BodyText"/>
            </w:pPr>
            <w:r>
              <w:t>In the Application Pool and Application Pool Identity, leave the default selections.</w:t>
            </w:r>
          </w:p>
        </w:tc>
        <w:tc>
          <w:tcPr>
            <w:tcW w:w="0" w:type="auto"/>
          </w:tcPr>
          <w:p w14:paraId="2C4B5980" w14:textId="77777777" w:rsidR="004905BE" w:rsidRDefault="00000000">
            <w:pPr>
              <w:pStyle w:val="BodyText"/>
            </w:pPr>
            <w:r>
              <w:t>In the Application Pool and Application Pool Identity, leave the default selections.</w:t>
            </w:r>
          </w:p>
        </w:tc>
      </w:tr>
    </w:tbl>
    <w:p w14:paraId="0301C45B" w14:textId="77777777" w:rsidR="004905BE" w:rsidRDefault="00000000">
      <w:pPr>
        <w:pStyle w:val="ListNumber2"/>
        <w:numPr>
          <w:ilvl w:val="1"/>
          <w:numId w:val="66"/>
        </w:numPr>
      </w:pPr>
      <w:r>
        <w:t>In the Service Mapping area, review the recommended mapping names for each service. If required, edit the mapping and specify a name that does not contain spaces.</w:t>
      </w:r>
    </w:p>
    <w:p w14:paraId="75D67C4C" w14:textId="77777777" w:rsidR="004905BE" w:rsidRDefault="00000000">
      <w:pPr>
        <w:pStyle w:val="BodyText"/>
        <w:ind w:left="1440"/>
      </w:pPr>
      <w:r>
        <w:rPr>
          <w:b/>
          <w:caps/>
        </w:rPr>
        <w:t xml:space="preserve">Note: </w:t>
      </w:r>
      <w:r>
        <w:t>Service mapping defines the relative address of each of the web services (web apps) that run on the server.</w:t>
      </w:r>
    </w:p>
    <w:p w14:paraId="406B5404" w14:textId="77777777" w:rsidR="004905BE" w:rsidRDefault="00000000">
      <w:pPr>
        <w:pStyle w:val="BodyText"/>
        <w:ind w:left="1440"/>
      </w:pPr>
      <w:r>
        <w:t>The following figure provides an example of the IIS Setup page for a single NES instance deployment that uses a remote SQL database.</w:t>
      </w:r>
    </w:p>
    <w:p w14:paraId="7082F74A" w14:textId="77777777" w:rsidR="004905BE" w:rsidRDefault="00000000">
      <w:pPr>
        <w:pStyle w:val="Caption"/>
        <w:keepNext/>
      </w:pPr>
      <w:bookmarkStart w:id="276" w:name="_Refd22e14593"/>
      <w:bookmarkStart w:id="277" w:name="_Tocd22e14593"/>
      <w:r>
        <w:lastRenderedPageBreak/>
        <w:t xml:space="preserve">Figure </w:t>
      </w:r>
      <w:bookmarkStart w:id="278" w:name="_Numd22e14593"/>
      <w:r>
        <w:fldChar w:fldCharType="begin"/>
      </w:r>
      <w:r>
        <w:instrText xml:space="preserve"> SEQ Figure \* ARABIC </w:instrText>
      </w:r>
      <w:r>
        <w:fldChar w:fldCharType="separate"/>
      </w:r>
      <w:r w:rsidR="002C0B52">
        <w:rPr>
          <w:noProof/>
        </w:rPr>
        <w:t>40</w:t>
      </w:r>
      <w:r>
        <w:rPr>
          <w:noProof/>
        </w:rPr>
        <w:fldChar w:fldCharType="end"/>
      </w:r>
      <w:bookmarkEnd w:id="276"/>
      <w:bookmarkEnd w:id="277"/>
      <w:bookmarkEnd w:id="278"/>
      <w:r>
        <w:t>: IIS Setup page in the NES Setup wizard</w:t>
      </w:r>
    </w:p>
    <w:p w14:paraId="6B55C9EA" w14:textId="77777777" w:rsidR="004905BE" w:rsidRDefault="00000000">
      <w:pPr>
        <w:pStyle w:val="BodyText"/>
      </w:pPr>
      <w:r>
        <w:rPr>
          <w:noProof/>
        </w:rPr>
        <w:drawing>
          <wp:inline distT="0" distB="0" distL="0" distR="0" wp14:anchorId="4ABF48D8" wp14:editId="275A6B66">
            <wp:extent cx="6120000" cy="6760623"/>
            <wp:effectExtent l="0" t="0" r="0" b="0"/>
            <wp:docPr id="1178740383" name="Picture 1178740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iis_setup_window_g3.png"/>
                    <pic:cNvPicPr/>
                  </pic:nvPicPr>
                  <pic:blipFill>
                    <a:blip r:embed="rId55">
                      <a:extLst>
                        <a:ext uri="{28A0092B-C50C-407E-A947-70E740481C1C}">
                          <a14:useLocalDpi xmlns:a14="http://schemas.microsoft.com/office/drawing/2010/main" val="0"/>
                        </a:ext>
                      </a:extLst>
                    </a:blip>
                    <a:stretch>
                      <a:fillRect/>
                    </a:stretch>
                  </pic:blipFill>
                  <pic:spPr>
                    <a:xfrm>
                      <a:off x="0" y="0"/>
                      <a:ext cx="6842760" cy="7559040"/>
                    </a:xfrm>
                    <a:prstGeom prst="rect">
                      <a:avLst/>
                    </a:prstGeom>
                  </pic:spPr>
                </pic:pic>
              </a:graphicData>
            </a:graphic>
          </wp:inline>
        </w:drawing>
      </w:r>
    </w:p>
    <w:p w14:paraId="553015E9" w14:textId="77777777" w:rsidR="004905BE" w:rsidRDefault="00000000">
      <w:pPr>
        <w:pStyle w:val="ListNumber2"/>
        <w:numPr>
          <w:ilvl w:val="1"/>
          <w:numId w:val="66"/>
        </w:numPr>
      </w:pPr>
      <w:r>
        <w:t>For a highly-available NES configuration only, in the Load Balancer URL Mappings  section, perform the following actions:</w:t>
      </w:r>
    </w:p>
    <w:p w14:paraId="30C567E2" w14:textId="77777777" w:rsidR="004905BE" w:rsidRDefault="00000000">
      <w:pPr>
        <w:pStyle w:val="ListNumber3"/>
        <w:numPr>
          <w:ilvl w:val="2"/>
          <w:numId w:val="74"/>
        </w:numPr>
      </w:pPr>
      <w:r>
        <w:t>In the Authentication Service External URL field, specify the load balancer URL for the Authentication Service, for example https://loadbalancer.org_name.com/NES_AS.</w:t>
      </w:r>
    </w:p>
    <w:p w14:paraId="202F1395" w14:textId="77777777" w:rsidR="004905BE" w:rsidRDefault="00000000">
      <w:pPr>
        <w:pStyle w:val="ListNumber3"/>
        <w:numPr>
          <w:ilvl w:val="2"/>
          <w:numId w:val="74"/>
        </w:numPr>
      </w:pPr>
      <w:r>
        <w:t>In the NES Admin External URL field, specify the load balancer URL for the NES Administrator Service, for example https://loadbalancer.org_name.com/NES.</w:t>
      </w:r>
    </w:p>
    <w:p w14:paraId="490F03BC" w14:textId="77777777" w:rsidR="004905BE" w:rsidRDefault="00000000">
      <w:pPr>
        <w:pStyle w:val="ListNumber3"/>
        <w:numPr>
          <w:ilvl w:val="2"/>
          <w:numId w:val="74"/>
        </w:numPr>
      </w:pPr>
      <w:r>
        <w:lastRenderedPageBreak/>
        <w:t>In the Enrollment Service External URL field, specify the specify the load balancer URL for the NES Enrollment Service, for example https://loadbalancer.org_name.com/NES_ES.</w:t>
      </w:r>
    </w:p>
    <w:p w14:paraId="600F1D82" w14:textId="77777777" w:rsidR="004905BE" w:rsidRDefault="00000000">
      <w:pPr>
        <w:pStyle w:val="ListNumber"/>
        <w:numPr>
          <w:ilvl w:val="0"/>
          <w:numId w:val="64"/>
        </w:numPr>
      </w:pPr>
      <w:r>
        <w:t>In the left navigation pane, click Enterprise, and perform the following actions:</w:t>
      </w:r>
    </w:p>
    <w:p w14:paraId="3EEBF8BE" w14:textId="77777777" w:rsidR="004905BE" w:rsidRDefault="00000000">
      <w:pPr>
        <w:pStyle w:val="ListNumber2"/>
        <w:numPr>
          <w:ilvl w:val="1"/>
          <w:numId w:val="75"/>
        </w:numPr>
      </w:pPr>
      <w:r>
        <w:t>In the LDAP protocol section, select LDAP or LDAPS.</w:t>
      </w:r>
    </w:p>
    <w:p w14:paraId="7DB255CE" w14:textId="77777777" w:rsidR="004905BE" w:rsidRDefault="00000000">
      <w:pPr>
        <w:pStyle w:val="BodyText"/>
        <w:ind w:left="1440"/>
      </w:pPr>
      <w:r>
        <w:t>Refer to Appendix—Record the CWP Variables for your site-specific configuration information.</w:t>
      </w:r>
    </w:p>
    <w:p w14:paraId="3D92B64C" w14:textId="77777777" w:rsidR="004905BE" w:rsidRDefault="00000000">
      <w:pPr>
        <w:pStyle w:val="ListNumber2"/>
        <w:numPr>
          <w:ilvl w:val="1"/>
          <w:numId w:val="75"/>
        </w:numPr>
      </w:pPr>
      <w:r>
        <w:t>In the Domains table, the domain in which the NES host resides appears. If Nymi Band users, NES Administrators, or the NES service account reside in other domains, perform the following steps to add the additional domains:</w:t>
      </w:r>
    </w:p>
    <w:p w14:paraId="40686231" w14:textId="77777777" w:rsidR="004905BE" w:rsidRDefault="00000000">
      <w:pPr>
        <w:pStyle w:val="ListNumber3"/>
        <w:numPr>
          <w:ilvl w:val="2"/>
          <w:numId w:val="76"/>
        </w:numPr>
      </w:pPr>
      <w:r>
        <w:t>In the Domain table, on an empty line, type the NetBIOS (Pre-Windows 2000) name of the domain that contains the user accounts. Refer to Appendix—Record the CWP Variables for your NetBIOS domain name.</w:t>
      </w:r>
    </w:p>
    <w:p w14:paraId="7F8BD0CE" w14:textId="77777777" w:rsidR="004905BE" w:rsidRDefault="00000000">
      <w:pPr>
        <w:pStyle w:val="ListNumber3"/>
        <w:numPr>
          <w:ilvl w:val="2"/>
          <w:numId w:val="76"/>
        </w:numPr>
      </w:pPr>
      <w:r>
        <w:t>Type a domain username and password for the domain if the one of following conditions are met:</w:t>
      </w:r>
    </w:p>
    <w:p w14:paraId="31D67B54" w14:textId="77777777" w:rsidR="004905BE" w:rsidRDefault="00000000">
      <w:pPr>
        <w:pStyle w:val="ListBullet4"/>
        <w:numPr>
          <w:ilvl w:val="3"/>
          <w:numId w:val="77"/>
        </w:numPr>
      </w:pPr>
      <w:r>
        <w:t>The domain is not in the same forest as the NES domain.</w:t>
      </w:r>
    </w:p>
    <w:p w14:paraId="0C460F2C" w14:textId="77777777" w:rsidR="004905BE" w:rsidRDefault="00000000">
      <w:pPr>
        <w:pStyle w:val="ListBullet4"/>
        <w:numPr>
          <w:ilvl w:val="3"/>
          <w:numId w:val="77"/>
        </w:numPr>
      </w:pPr>
      <w:r>
        <w:t>A two-way trust does not exist between the domain and the domain in which NES resides.</w:t>
      </w:r>
    </w:p>
    <w:p w14:paraId="76C0D3A9" w14:textId="77777777" w:rsidR="004905BE" w:rsidRDefault="00000000">
      <w:pPr>
        <w:pStyle w:val="ListBullet4"/>
        <w:numPr>
          <w:ilvl w:val="3"/>
          <w:numId w:val="77"/>
        </w:numPr>
      </w:pPr>
      <w:r>
        <w:t>The domain is not in the same forest as the NES domain and does not have a two-way trust with the domain in which the NES service account resides.</w:t>
      </w:r>
    </w:p>
    <w:p w14:paraId="5E8501F0" w14:textId="77777777" w:rsidR="004905BE" w:rsidRDefault="00000000">
      <w:pPr>
        <w:pStyle w:val="BodyText"/>
        <w:ind w:left="2160"/>
      </w:pPr>
      <w:r>
        <w:rPr>
          <w:b/>
          <w:caps/>
        </w:rPr>
        <w:t xml:space="preserve">Note: </w:t>
      </w:r>
      <w:r>
        <w:t>Select a domain user whose password never expires.</w:t>
      </w:r>
    </w:p>
    <w:p w14:paraId="2FA844A8" w14:textId="77777777" w:rsidR="004905BE" w:rsidRDefault="00000000">
      <w:pPr>
        <w:pStyle w:val="ListNumber3"/>
        <w:numPr>
          <w:ilvl w:val="2"/>
          <w:numId w:val="76"/>
        </w:numPr>
      </w:pPr>
      <w:r>
        <w:t>Press Enter.</w:t>
      </w:r>
    </w:p>
    <w:p w14:paraId="655EAD28" w14:textId="77777777" w:rsidR="004905BE" w:rsidRDefault="00000000">
      <w:pPr>
        <w:pStyle w:val="ListNumber3"/>
        <w:numPr>
          <w:ilvl w:val="2"/>
          <w:numId w:val="76"/>
        </w:numPr>
      </w:pPr>
      <w:r>
        <w:t>Press Test to confirm that all domains are reachable.</w:t>
      </w:r>
    </w:p>
    <w:p w14:paraId="7C25C659" w14:textId="77777777" w:rsidR="004905BE" w:rsidRDefault="00000000">
      <w:pPr>
        <w:pStyle w:val="ListNumber2"/>
        <w:numPr>
          <w:ilvl w:val="1"/>
          <w:numId w:val="75"/>
        </w:numPr>
      </w:pPr>
      <w:r>
        <w:t>In the Nes Admin Groups table, specify the NES Administrator group name by right clicking in the field, selecting Add, and then typing the name of the group.</w:t>
      </w:r>
    </w:p>
    <w:p w14:paraId="503736F9" w14:textId="77777777" w:rsidR="004905BE" w:rsidRDefault="00000000">
      <w:pPr>
        <w:pStyle w:val="BodyText"/>
        <w:ind w:left="1440"/>
      </w:pPr>
      <w:r>
        <w:t>In a multi-domain configuration where you have configured multiple global NES Administrator groups in different domains, add each group. Refer to Appendix—Record the CWP Variables for the name of the NES Administrator group(s).</w:t>
      </w:r>
    </w:p>
    <w:p w14:paraId="7144C4FF" w14:textId="77777777" w:rsidR="004905BE" w:rsidRDefault="00000000">
      <w:pPr>
        <w:pStyle w:val="ListNumber2"/>
        <w:numPr>
          <w:ilvl w:val="1"/>
          <w:numId w:val="75"/>
        </w:numPr>
      </w:pPr>
      <w:r>
        <w:t>Press Test to confirm that NES can find each defined group.</w:t>
      </w:r>
    </w:p>
    <w:p w14:paraId="764662F8" w14:textId="77777777" w:rsidR="004905BE" w:rsidRDefault="00000000">
      <w:pPr>
        <w:pStyle w:val="ListNumber2"/>
        <w:numPr>
          <w:ilvl w:val="1"/>
          <w:numId w:val="75"/>
        </w:numPr>
      </w:pPr>
      <w:r>
        <w:t>If the solution in includes user terminals with Nymi Lock Control, in the NES API Authorization Based on Organizational Unit(Optional) table, perform one of the following actions:</w:t>
      </w:r>
    </w:p>
    <w:p w14:paraId="054FB983" w14:textId="77777777" w:rsidR="004905BE" w:rsidRDefault="00000000">
      <w:pPr>
        <w:pStyle w:val="ListBullet3"/>
        <w:numPr>
          <w:ilvl w:val="2"/>
          <w:numId w:val="78"/>
        </w:numPr>
      </w:pPr>
      <w:bookmarkStart w:id="279" w:name="_Refd22e14786"/>
      <w:bookmarkStart w:id="280" w:name="_Tocd22e14786"/>
      <w:r>
        <w:t>To restrict the user terminals on which users can use Nymi Lock Control, specify the OU name. If your organization has multiple OUs of the same name, specify the entire DN of the OU.</w:t>
      </w:r>
    </w:p>
    <w:p w14:paraId="5E8C7BFA" w14:textId="77777777" w:rsidR="004905BE" w:rsidRDefault="00000000">
      <w:pPr>
        <w:pStyle w:val="ListBullet3"/>
        <w:numPr>
          <w:ilvl w:val="2"/>
          <w:numId w:val="78"/>
        </w:numPr>
      </w:pPr>
      <w:r>
        <w:t>To allow users to use Nymi Lock Control on any user terminal, leave the table empty.</w:t>
      </w:r>
      <w:bookmarkEnd w:id="279"/>
      <w:bookmarkEnd w:id="280"/>
    </w:p>
    <w:p w14:paraId="4E7D1829" w14:textId="77777777" w:rsidR="004905BE" w:rsidRDefault="00000000">
      <w:pPr>
        <w:pStyle w:val="ListNumber2"/>
        <w:numPr>
          <w:ilvl w:val="1"/>
          <w:numId w:val="75"/>
        </w:numPr>
      </w:pPr>
      <w:r>
        <w:t>Press Test to confirm that NES can find each defined OU.</w:t>
      </w:r>
    </w:p>
    <w:p w14:paraId="3014BDC7" w14:textId="77777777" w:rsidR="004905BE" w:rsidRDefault="00000000">
      <w:pPr>
        <w:pStyle w:val="ListNumber2"/>
        <w:numPr>
          <w:ilvl w:val="1"/>
          <w:numId w:val="75"/>
        </w:numPr>
      </w:pPr>
      <w:r>
        <w:t>In the Nymi Infrastructure Service Account section, in the User Name field, enter the Nymi Infrastructure Service Account in the format domain\name.</w:t>
      </w:r>
    </w:p>
    <w:p w14:paraId="26C14FD0" w14:textId="77777777" w:rsidR="004905BE" w:rsidRDefault="00000000">
      <w:pPr>
        <w:pStyle w:val="BodyText"/>
        <w:ind w:left="720"/>
      </w:pPr>
      <w:r>
        <w:t>The following figure provides an example of the Enterprise page.</w:t>
      </w:r>
    </w:p>
    <w:p w14:paraId="611FB434" w14:textId="77777777" w:rsidR="004905BE" w:rsidRDefault="00000000">
      <w:pPr>
        <w:pStyle w:val="Caption"/>
        <w:keepNext/>
      </w:pPr>
      <w:bookmarkStart w:id="281" w:name="_Refd22e14836"/>
      <w:bookmarkStart w:id="282" w:name="_Tocd22e14836"/>
      <w:r>
        <w:lastRenderedPageBreak/>
        <w:t xml:space="preserve">Figure </w:t>
      </w:r>
      <w:bookmarkStart w:id="283" w:name="_Numd22e14836"/>
      <w:r>
        <w:fldChar w:fldCharType="begin"/>
      </w:r>
      <w:r>
        <w:instrText xml:space="preserve"> SEQ Figure \* ARABIC </w:instrText>
      </w:r>
      <w:r>
        <w:fldChar w:fldCharType="separate"/>
      </w:r>
      <w:r w:rsidR="002C0B52">
        <w:rPr>
          <w:noProof/>
        </w:rPr>
        <w:t>41</w:t>
      </w:r>
      <w:r>
        <w:rPr>
          <w:noProof/>
        </w:rPr>
        <w:fldChar w:fldCharType="end"/>
      </w:r>
      <w:bookmarkEnd w:id="281"/>
      <w:bookmarkEnd w:id="282"/>
      <w:bookmarkEnd w:id="283"/>
      <w:r>
        <w:t>: Enterprise page in the NES Setup wizard</w:t>
      </w:r>
    </w:p>
    <w:p w14:paraId="18512056" w14:textId="77777777" w:rsidR="004905BE" w:rsidRDefault="00000000">
      <w:pPr>
        <w:pStyle w:val="BodyText"/>
      </w:pPr>
      <w:r>
        <w:rPr>
          <w:noProof/>
        </w:rPr>
        <w:drawing>
          <wp:inline distT="0" distB="0" distL="0" distR="0" wp14:anchorId="52D6F53B" wp14:editId="1B8AB5B9">
            <wp:extent cx="5314736" cy="7920000"/>
            <wp:effectExtent l="0" t="0" r="0" b="0"/>
            <wp:docPr id="142035889" name="Picture 142035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enterprise_settings_g3.png"/>
                    <pic:cNvPicPr/>
                  </pic:nvPicPr>
                  <pic:blipFill>
                    <a:blip r:embed="rId56">
                      <a:extLst>
                        <a:ext uri="{28A0092B-C50C-407E-A947-70E740481C1C}">
                          <a14:useLocalDpi xmlns:a14="http://schemas.microsoft.com/office/drawing/2010/main" val="0"/>
                        </a:ext>
                      </a:extLst>
                    </a:blip>
                    <a:stretch>
                      <a:fillRect/>
                    </a:stretch>
                  </pic:blipFill>
                  <pic:spPr>
                    <a:xfrm>
                      <a:off x="0" y="0"/>
                      <a:ext cx="5829300" cy="8686800"/>
                    </a:xfrm>
                    <a:prstGeom prst="rect">
                      <a:avLst/>
                    </a:prstGeom>
                  </pic:spPr>
                </pic:pic>
              </a:graphicData>
            </a:graphic>
          </wp:inline>
        </w:drawing>
      </w:r>
    </w:p>
    <w:p w14:paraId="7B5236DD" w14:textId="77777777" w:rsidR="004905BE" w:rsidRDefault="00000000">
      <w:pPr>
        <w:pStyle w:val="ListNumber"/>
        <w:numPr>
          <w:ilvl w:val="0"/>
          <w:numId w:val="64"/>
        </w:numPr>
      </w:pPr>
      <w:r>
        <w:t>In the left navigation pane, click Certificates, and then perform the following actions:</w:t>
      </w:r>
    </w:p>
    <w:p w14:paraId="1C0FC242" w14:textId="77777777" w:rsidR="004905BE" w:rsidRDefault="00000000">
      <w:pPr>
        <w:pStyle w:val="ListNumber2"/>
        <w:numPr>
          <w:ilvl w:val="1"/>
          <w:numId w:val="79"/>
        </w:numPr>
      </w:pPr>
      <w:r>
        <w:t>From the Level One Certificate list, select the L1 certificate from the list.</w:t>
      </w:r>
    </w:p>
    <w:p w14:paraId="239C2F20" w14:textId="77777777" w:rsidR="004905BE" w:rsidRDefault="00000000">
      <w:pPr>
        <w:pStyle w:val="BodyText"/>
        <w:ind w:left="1440"/>
      </w:pPr>
      <w:r>
        <w:t>The L1 certificate name is in the form enterprise_name NES L1 CA.</w:t>
      </w:r>
    </w:p>
    <w:p w14:paraId="39C8AD9A" w14:textId="77777777" w:rsidR="004905BE" w:rsidRDefault="00000000">
      <w:pPr>
        <w:pStyle w:val="ListNumber2"/>
        <w:numPr>
          <w:ilvl w:val="1"/>
          <w:numId w:val="79"/>
        </w:numPr>
      </w:pPr>
      <w:r>
        <w:lastRenderedPageBreak/>
        <w:t>From the Level Two Certificate list, select the L2 certificate.</w:t>
      </w:r>
    </w:p>
    <w:p w14:paraId="62B8B1A7" w14:textId="77777777" w:rsidR="004905BE" w:rsidRDefault="00000000">
      <w:pPr>
        <w:pStyle w:val="ListNumber2"/>
        <w:numPr>
          <w:ilvl w:val="1"/>
          <w:numId w:val="79"/>
        </w:numPr>
      </w:pPr>
      <w:r>
        <w:t>From the Full Chain list, click the ellipses (...) and navigate to the folder that contains Full Chain PFX certificate file, and then select the file.</w:t>
      </w:r>
    </w:p>
    <w:p w14:paraId="62844329" w14:textId="77777777" w:rsidR="004905BE" w:rsidRDefault="00000000">
      <w:pPr>
        <w:pStyle w:val="ListNumber2"/>
        <w:numPr>
          <w:ilvl w:val="1"/>
          <w:numId w:val="79"/>
        </w:numPr>
      </w:pPr>
      <w:r>
        <w:t>In the Password Required pop-up, type the Full Chain certificate password, and then click OK.</w:t>
      </w:r>
    </w:p>
    <w:p w14:paraId="07116087" w14:textId="77777777" w:rsidR="004905BE" w:rsidRDefault="00000000">
      <w:pPr>
        <w:pStyle w:val="BodyText"/>
        <w:ind w:left="720"/>
      </w:pPr>
      <w:r>
        <w:t>The following figure provides an example of the Certificates page.</w:t>
      </w:r>
    </w:p>
    <w:p w14:paraId="40B0CC59" w14:textId="77777777" w:rsidR="004905BE" w:rsidRDefault="00000000">
      <w:pPr>
        <w:pStyle w:val="Caption"/>
        <w:keepNext/>
      </w:pPr>
      <w:bookmarkStart w:id="284" w:name="_Refd22e14898"/>
      <w:bookmarkStart w:id="285" w:name="_Tocd22e14898"/>
      <w:r>
        <w:t xml:space="preserve">Figure </w:t>
      </w:r>
      <w:bookmarkStart w:id="286" w:name="_Numd22e14898"/>
      <w:r>
        <w:fldChar w:fldCharType="begin"/>
      </w:r>
      <w:r>
        <w:instrText xml:space="preserve"> SEQ Figure \* ARABIC </w:instrText>
      </w:r>
      <w:r>
        <w:fldChar w:fldCharType="separate"/>
      </w:r>
      <w:r w:rsidR="002C0B52">
        <w:rPr>
          <w:noProof/>
        </w:rPr>
        <w:t>42</w:t>
      </w:r>
      <w:r>
        <w:rPr>
          <w:noProof/>
        </w:rPr>
        <w:fldChar w:fldCharType="end"/>
      </w:r>
      <w:bookmarkEnd w:id="284"/>
      <w:bookmarkEnd w:id="285"/>
      <w:bookmarkEnd w:id="286"/>
      <w:r>
        <w:t>: Certificates page in the NES Setup wizard</w:t>
      </w:r>
    </w:p>
    <w:p w14:paraId="599C39BD" w14:textId="77777777" w:rsidR="004905BE" w:rsidRDefault="00000000">
      <w:pPr>
        <w:pStyle w:val="BodyText"/>
      </w:pPr>
      <w:r>
        <w:rPr>
          <w:noProof/>
        </w:rPr>
        <w:drawing>
          <wp:inline distT="0" distB="0" distL="0" distR="0" wp14:anchorId="336A3327" wp14:editId="0C393ACF">
            <wp:extent cx="6120000" cy="2483030"/>
            <wp:effectExtent l="0" t="0" r="0" b="0"/>
            <wp:docPr id="553150071" name="Picture 553150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eval_certs_g3.png"/>
                    <pic:cNvPicPr/>
                  </pic:nvPicPr>
                  <pic:blipFill>
                    <a:blip r:embed="rId57">
                      <a:extLst>
                        <a:ext uri="{28A0092B-C50C-407E-A947-70E740481C1C}">
                          <a14:useLocalDpi xmlns:a14="http://schemas.microsoft.com/office/drawing/2010/main" val="0"/>
                        </a:ext>
                      </a:extLst>
                    </a:blip>
                    <a:stretch>
                      <a:fillRect/>
                    </a:stretch>
                  </pic:blipFill>
                  <pic:spPr>
                    <a:xfrm>
                      <a:off x="0" y="0"/>
                      <a:ext cx="9052560" cy="3672840"/>
                    </a:xfrm>
                    <a:prstGeom prst="rect">
                      <a:avLst/>
                    </a:prstGeom>
                  </pic:spPr>
                </pic:pic>
              </a:graphicData>
            </a:graphic>
          </wp:inline>
        </w:drawing>
      </w:r>
    </w:p>
    <w:p w14:paraId="595FE578" w14:textId="77777777" w:rsidR="004905BE" w:rsidRDefault="00000000">
      <w:pPr>
        <w:pStyle w:val="ListNumber"/>
        <w:numPr>
          <w:ilvl w:val="0"/>
          <w:numId w:val="64"/>
        </w:numPr>
      </w:pPr>
      <w:r>
        <w:t>In the left navigation pane, click Database. The Database page provides database configuration settings that enable NES to create a database. Perform the following actions to ensure that NES can create the database. The steps required differ depending on whether the SQL server uses SQL authentication or Windows authentication.</w:t>
      </w:r>
    </w:p>
    <w:p w14:paraId="4EF31651" w14:textId="77777777" w:rsidR="004905BE" w:rsidRDefault="00000000">
      <w:pPr>
        <w:pStyle w:val="ListBullet2"/>
        <w:numPr>
          <w:ilvl w:val="1"/>
          <w:numId w:val="80"/>
        </w:numPr>
      </w:pPr>
      <w:bookmarkStart w:id="287" w:name="_Refd22e14919"/>
      <w:bookmarkStart w:id="288" w:name="_Tocd22e14919"/>
      <w:r>
        <w:t>Windows Authentication</w:t>
      </w:r>
    </w:p>
    <w:p w14:paraId="5EAC0694" w14:textId="77777777" w:rsidR="004905BE" w:rsidRDefault="00000000">
      <w:pPr>
        <w:pStyle w:val="ListNumber3"/>
        <w:numPr>
          <w:ilvl w:val="2"/>
          <w:numId w:val="81"/>
        </w:numPr>
      </w:pPr>
      <w:r>
        <w:t>Leave the Integrated Security option selected. This sets the security property in the Connection String to True.</w:t>
      </w:r>
    </w:p>
    <w:p w14:paraId="08853DDA" w14:textId="77777777" w:rsidR="004905BE" w:rsidRDefault="00000000">
      <w:pPr>
        <w:pStyle w:val="ListParagraph"/>
        <w:ind w:left="2160"/>
      </w:pPr>
      <w:r>
        <w:t>The default connection string for SQL Express is Data Source=.\SQLEXPRESS;Initial Catalog=Nymi.{0};Integrated Security=True;MultipleActiveResultSets=True</w:t>
      </w:r>
    </w:p>
    <w:p w14:paraId="7AA27EC0" w14:textId="77777777" w:rsidR="004905BE" w:rsidRDefault="00000000">
      <w:pPr>
        <w:pStyle w:val="ListNumber3"/>
        <w:numPr>
          <w:ilvl w:val="2"/>
          <w:numId w:val="81"/>
        </w:numPr>
      </w:pPr>
      <w:r>
        <w:t xml:space="preserve">If required, update the connection string with the database instance that you want to use, instead of the default SQL Express 2012. Refer to </w:t>
      </w:r>
      <w:hyperlink r:id="rId58">
        <w:r>
          <w:t>https://docs.microsoft.com/en-us/dotnet/framework/data/adonet/connection-string-syntax</w:t>
        </w:r>
      </w:hyperlink>
      <w:r>
        <w:t xml:space="preserve"> for more information about defining the connection string.</w:t>
      </w:r>
    </w:p>
    <w:p w14:paraId="46E5928C" w14:textId="77777777" w:rsidR="004905BE" w:rsidRDefault="00000000">
      <w:pPr>
        <w:pStyle w:val="ListNumber3"/>
        <w:numPr>
          <w:ilvl w:val="2"/>
          <w:numId w:val="81"/>
        </w:numPr>
      </w:pPr>
      <w:r>
        <w:t>Click Test to verify that the database connection string is valid and NES can connect to the database server.</w:t>
      </w:r>
    </w:p>
    <w:p w14:paraId="7033D601" w14:textId="77777777" w:rsidR="004905BE" w:rsidRDefault="00000000">
      <w:pPr>
        <w:pStyle w:val="BodyText"/>
        <w:ind w:left="2160"/>
      </w:pPr>
      <w:r>
        <w:rPr>
          <w:b/>
          <w:caps/>
        </w:rPr>
        <w:t xml:space="preserve">Note: </w:t>
      </w:r>
      <w:r>
        <w:t>If you do not use an existing database, the test returns a message that the database does not exist. NES creates the database during the installation process.</w:t>
      </w:r>
    </w:p>
    <w:p w14:paraId="0FA5D9B4" w14:textId="77777777" w:rsidR="004905BE" w:rsidRDefault="00000000">
      <w:pPr>
        <w:pStyle w:val="ListNumber3"/>
        <w:numPr>
          <w:ilvl w:val="2"/>
          <w:numId w:val="81"/>
        </w:numPr>
      </w:pPr>
      <w:r>
        <w:t>In Manage Database Logins section, click the Verify Users button to ensure that NES can create users with access to the SQL database.</w:t>
      </w:r>
    </w:p>
    <w:p w14:paraId="689D933F" w14:textId="77777777" w:rsidR="004905BE" w:rsidRDefault="00000000">
      <w:pPr>
        <w:pStyle w:val="ListParagraph"/>
        <w:ind w:left="2160"/>
      </w:pPr>
      <w:r>
        <w:t xml:space="preserve">The table displays the default account settings for the Application Pool and Application Policy identity settings that were defined on the IIS page appear. By default, the Service type login is an account that provides NES with </w:t>
      </w:r>
      <w:r>
        <w:lastRenderedPageBreak/>
        <w:t>access to the SQL database (Nymi Infrastructure Service Account). The Auditor type login is an account that provides a user with access to view the NES audit tables. For additional information about adding, editing and deleting database users or accounts, see Managing Database Logins.</w:t>
      </w:r>
    </w:p>
    <w:p w14:paraId="0026D552" w14:textId="77777777" w:rsidR="004905BE" w:rsidRDefault="00000000">
      <w:pPr>
        <w:pStyle w:val="ListBullet2"/>
        <w:numPr>
          <w:ilvl w:val="1"/>
          <w:numId w:val="80"/>
        </w:numPr>
      </w:pPr>
      <w:r>
        <w:t>SQL Authentication</w:t>
      </w:r>
    </w:p>
    <w:p w14:paraId="6CD260CF" w14:textId="77777777" w:rsidR="004905BE" w:rsidRDefault="00000000">
      <w:pPr>
        <w:pStyle w:val="ListNumber3"/>
        <w:numPr>
          <w:ilvl w:val="2"/>
          <w:numId w:val="82"/>
        </w:numPr>
      </w:pPr>
      <w:r>
        <w:t>Clear the Integrated Security option. This sets the security property in the Connection String to False.</w:t>
      </w:r>
    </w:p>
    <w:p w14:paraId="5DD8E3FA" w14:textId="77777777" w:rsidR="004905BE" w:rsidRDefault="00000000">
      <w:pPr>
        <w:pStyle w:val="ListNumber3"/>
        <w:numPr>
          <w:ilvl w:val="2"/>
          <w:numId w:val="82"/>
        </w:numPr>
      </w:pPr>
      <w:r>
        <w:t xml:space="preserve">If required, update the connection string with the database instance that you want to use instead of the default SQL Express string. Refer to </w:t>
      </w:r>
      <w:hyperlink r:id="rId59">
        <w:r>
          <w:t>https://docs.microsoft.com/en-us/dotnet/framework/data/adonet/connection-string-syntax</w:t>
        </w:r>
      </w:hyperlink>
      <w:r>
        <w:t xml:space="preserve"> for more information about defining the connection string.</w:t>
      </w:r>
    </w:p>
    <w:p w14:paraId="64AEE2EE" w14:textId="77777777" w:rsidR="004905BE" w:rsidRDefault="00000000">
      <w:pPr>
        <w:pStyle w:val="ListNumber3"/>
        <w:numPr>
          <w:ilvl w:val="2"/>
          <w:numId w:val="82"/>
        </w:numPr>
      </w:pPr>
      <w:r>
        <w:t>In the SQL Login section, enter the username and password, and then click Verify to ensure that the provided credentials are valid.</w:t>
      </w:r>
    </w:p>
    <w:p w14:paraId="2444C0FE" w14:textId="77777777" w:rsidR="004905BE" w:rsidRDefault="00000000">
      <w:pPr>
        <w:pStyle w:val="ListNumber3"/>
        <w:numPr>
          <w:ilvl w:val="2"/>
          <w:numId w:val="82"/>
        </w:numPr>
      </w:pPr>
      <w:r>
        <w:t>Click Test to verify that the database connection string is valid and NES can connect to the database server.</w:t>
      </w:r>
    </w:p>
    <w:p w14:paraId="7CACA5C3" w14:textId="77777777" w:rsidR="004905BE" w:rsidRDefault="00000000">
      <w:pPr>
        <w:pStyle w:val="BodyText"/>
        <w:ind w:left="2160"/>
      </w:pPr>
      <w:r>
        <w:rPr>
          <w:b/>
          <w:caps/>
        </w:rPr>
        <w:t xml:space="preserve">Note: </w:t>
      </w:r>
      <w:r>
        <w:t>If you do not use an existing database, the test reports that the database does not exist. NES creates the database during the installation process.</w:t>
      </w:r>
      <w:bookmarkEnd w:id="287"/>
      <w:bookmarkEnd w:id="288"/>
    </w:p>
    <w:p w14:paraId="066033B6" w14:textId="77777777" w:rsidR="004905BE" w:rsidRDefault="00000000">
      <w:pPr>
        <w:pStyle w:val="BodyText"/>
        <w:ind w:left="720"/>
      </w:pPr>
      <w:r>
        <w:t>The following figure provides an example of the Database Setup page for Windows Authentication.</w:t>
      </w:r>
    </w:p>
    <w:p w14:paraId="33AC88FC" w14:textId="77777777" w:rsidR="004905BE" w:rsidRDefault="00000000">
      <w:pPr>
        <w:pStyle w:val="Caption"/>
        <w:keepNext/>
      </w:pPr>
      <w:bookmarkStart w:id="289" w:name="_Refd22e15065"/>
      <w:bookmarkStart w:id="290" w:name="_Tocd22e15065"/>
      <w:r>
        <w:t xml:space="preserve">Figure </w:t>
      </w:r>
      <w:bookmarkStart w:id="291" w:name="_Numd22e15065"/>
      <w:r>
        <w:fldChar w:fldCharType="begin"/>
      </w:r>
      <w:r>
        <w:instrText xml:space="preserve"> SEQ Figure \* ARABIC </w:instrText>
      </w:r>
      <w:r>
        <w:fldChar w:fldCharType="separate"/>
      </w:r>
      <w:r w:rsidR="002C0B52">
        <w:rPr>
          <w:noProof/>
        </w:rPr>
        <w:t>43</w:t>
      </w:r>
      <w:r>
        <w:rPr>
          <w:noProof/>
        </w:rPr>
        <w:fldChar w:fldCharType="end"/>
      </w:r>
      <w:bookmarkEnd w:id="289"/>
      <w:bookmarkEnd w:id="290"/>
      <w:bookmarkEnd w:id="291"/>
      <w:r>
        <w:t>: Database Setup page in NES Setup wizard for Windows Authentication</w:t>
      </w:r>
    </w:p>
    <w:p w14:paraId="7D100A67" w14:textId="77777777" w:rsidR="004905BE" w:rsidRDefault="00000000">
      <w:pPr>
        <w:pStyle w:val="BodyText"/>
      </w:pPr>
      <w:r>
        <w:rPr>
          <w:noProof/>
        </w:rPr>
        <w:drawing>
          <wp:inline distT="0" distB="0" distL="0" distR="0" wp14:anchorId="0A91D04C" wp14:editId="16F0B6D3">
            <wp:extent cx="6120000" cy="3510828"/>
            <wp:effectExtent l="0" t="0" r="0" b="0"/>
            <wp:docPr id="81377937" name="Picture 81377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e_database_g3.png"/>
                    <pic:cNvPicPr/>
                  </pic:nvPicPr>
                  <pic:blipFill>
                    <a:blip r:embed="rId60">
                      <a:extLst>
                        <a:ext uri="{28A0092B-C50C-407E-A947-70E740481C1C}">
                          <a14:useLocalDpi xmlns:a14="http://schemas.microsoft.com/office/drawing/2010/main" val="0"/>
                        </a:ext>
                      </a:extLst>
                    </a:blip>
                    <a:stretch>
                      <a:fillRect/>
                    </a:stretch>
                  </pic:blipFill>
                  <pic:spPr>
                    <a:xfrm>
                      <a:off x="0" y="0"/>
                      <a:ext cx="8275320" cy="4747260"/>
                    </a:xfrm>
                    <a:prstGeom prst="rect">
                      <a:avLst/>
                    </a:prstGeom>
                  </pic:spPr>
                </pic:pic>
              </a:graphicData>
            </a:graphic>
          </wp:inline>
        </w:drawing>
      </w:r>
    </w:p>
    <w:p w14:paraId="6B6C0FF8" w14:textId="77777777" w:rsidR="004905BE" w:rsidRDefault="00000000">
      <w:pPr>
        <w:pStyle w:val="ListNumber"/>
        <w:numPr>
          <w:ilvl w:val="0"/>
          <w:numId w:val="64"/>
        </w:numPr>
      </w:pPr>
      <w:r>
        <w:t>In the left navigation pane, click Review Settings. The parameters for the NES installation are displayed for final review.</w:t>
      </w:r>
    </w:p>
    <w:p w14:paraId="2BAD955B" w14:textId="77777777" w:rsidR="004905BE" w:rsidRDefault="00000000">
      <w:pPr>
        <w:pStyle w:val="ListNumber2"/>
        <w:numPr>
          <w:ilvl w:val="1"/>
          <w:numId w:val="83"/>
        </w:numPr>
      </w:pPr>
      <w:bookmarkStart w:id="292" w:name="_Refd22e15083"/>
      <w:bookmarkStart w:id="293" w:name="_Tocd22e15083"/>
      <w:r>
        <w:t>Click Test to verify the configuration. Review the test results and address any errors if applicable.</w:t>
      </w:r>
      <w:bookmarkEnd w:id="292"/>
      <w:bookmarkEnd w:id="293"/>
    </w:p>
    <w:p w14:paraId="3D478C11" w14:textId="77777777" w:rsidR="004905BE" w:rsidRDefault="00000000">
      <w:pPr>
        <w:pStyle w:val="Caption"/>
        <w:keepNext/>
      </w:pPr>
      <w:bookmarkStart w:id="294" w:name="_Refd22e15093"/>
      <w:bookmarkStart w:id="295" w:name="_Tocd22e15093"/>
      <w:r>
        <w:lastRenderedPageBreak/>
        <w:t xml:space="preserve">Figure </w:t>
      </w:r>
      <w:bookmarkStart w:id="296" w:name="_Numd22e15093"/>
      <w:r>
        <w:fldChar w:fldCharType="begin"/>
      </w:r>
      <w:r>
        <w:instrText xml:space="preserve"> SEQ Figure \* ARABIC </w:instrText>
      </w:r>
      <w:r>
        <w:fldChar w:fldCharType="separate"/>
      </w:r>
      <w:r w:rsidR="002C0B52">
        <w:rPr>
          <w:noProof/>
        </w:rPr>
        <w:t>44</w:t>
      </w:r>
      <w:r>
        <w:rPr>
          <w:noProof/>
        </w:rPr>
        <w:fldChar w:fldCharType="end"/>
      </w:r>
      <w:bookmarkEnd w:id="294"/>
      <w:bookmarkEnd w:id="295"/>
      <w:bookmarkEnd w:id="296"/>
      <w:r>
        <w:t>: Review Settings window</w:t>
      </w:r>
    </w:p>
    <w:p w14:paraId="7CD53101" w14:textId="77777777" w:rsidR="004905BE" w:rsidRDefault="00000000">
      <w:pPr>
        <w:pStyle w:val="BodyText"/>
      </w:pPr>
      <w:r>
        <w:rPr>
          <w:noProof/>
        </w:rPr>
        <w:drawing>
          <wp:inline distT="0" distB="0" distL="0" distR="0" wp14:anchorId="2BA26D82" wp14:editId="114FD831">
            <wp:extent cx="6120000" cy="6267292"/>
            <wp:effectExtent l="0" t="0" r="0" b="0"/>
            <wp:docPr id="44608287" name="Picture 44608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review_window_with_warning.png"/>
                    <pic:cNvPicPr/>
                  </pic:nvPicPr>
                  <pic:blipFill>
                    <a:blip r:embed="rId61">
                      <a:extLst>
                        <a:ext uri="{28A0092B-C50C-407E-A947-70E740481C1C}">
                          <a14:useLocalDpi xmlns:a14="http://schemas.microsoft.com/office/drawing/2010/main" val="0"/>
                        </a:ext>
                      </a:extLst>
                    </a:blip>
                    <a:stretch>
                      <a:fillRect/>
                    </a:stretch>
                  </pic:blipFill>
                  <pic:spPr>
                    <a:xfrm>
                      <a:off x="0" y="0"/>
                      <a:ext cx="6332220" cy="6484620"/>
                    </a:xfrm>
                    <a:prstGeom prst="rect">
                      <a:avLst/>
                    </a:prstGeom>
                  </pic:spPr>
                </pic:pic>
              </a:graphicData>
            </a:graphic>
          </wp:inline>
        </w:drawing>
      </w:r>
    </w:p>
    <w:p w14:paraId="19C5E27C" w14:textId="77777777" w:rsidR="004905BE" w:rsidRDefault="00000000">
      <w:pPr>
        <w:pStyle w:val="BodyText"/>
        <w:ind w:left="720"/>
      </w:pPr>
      <w:r>
        <w:t>Consider the following information for some common warnings that might appear and how to resolve the issue.</w:t>
      </w:r>
    </w:p>
    <w:tbl>
      <w:tblPr>
        <w:tblStyle w:val="TableGrid"/>
        <w:tblW w:w="0" w:type="auto"/>
        <w:tblLook w:val="0620" w:firstRow="1" w:lastRow="0" w:firstColumn="0" w:lastColumn="0" w:noHBand="1" w:noVBand="1"/>
      </w:tblPr>
      <w:tblGrid>
        <w:gridCol w:w="3899"/>
        <w:gridCol w:w="5723"/>
      </w:tblGrid>
      <w:tr w:rsidR="004905BE" w14:paraId="08264119" w14:textId="77777777">
        <w:trPr>
          <w:cantSplit/>
          <w:tblHeader/>
        </w:trPr>
        <w:tc>
          <w:tcPr>
            <w:tcW w:w="0" w:type="auto"/>
          </w:tcPr>
          <w:p w14:paraId="578E70E8" w14:textId="77777777" w:rsidR="004905BE" w:rsidRDefault="00000000">
            <w:pPr>
              <w:pStyle w:val="BodyText"/>
            </w:pPr>
            <w:r>
              <w:t>Error</w:t>
            </w:r>
          </w:p>
        </w:tc>
        <w:tc>
          <w:tcPr>
            <w:tcW w:w="0" w:type="auto"/>
          </w:tcPr>
          <w:p w14:paraId="0E8E6786" w14:textId="77777777" w:rsidR="004905BE" w:rsidRDefault="00000000">
            <w:pPr>
              <w:pStyle w:val="BodyText"/>
            </w:pPr>
            <w:r>
              <w:t>Resolution</w:t>
            </w:r>
          </w:p>
        </w:tc>
      </w:tr>
      <w:tr w:rsidR="004905BE" w14:paraId="464DC119" w14:textId="77777777">
        <w:trPr>
          <w:cantSplit/>
        </w:trPr>
        <w:tc>
          <w:tcPr>
            <w:tcW w:w="0" w:type="auto"/>
          </w:tcPr>
          <w:p w14:paraId="3E9BFF26" w14:textId="77777777" w:rsidR="004905BE" w:rsidRDefault="00000000">
            <w:pPr>
              <w:pStyle w:val="BodyText"/>
            </w:pPr>
            <w:r>
              <w:t>SelectedSiteBindings: The underlying connection was closed: Could not establish a trust relationship for the SSL/TLS secure channel.</w:t>
            </w:r>
          </w:p>
        </w:tc>
        <w:tc>
          <w:tcPr>
            <w:tcW w:w="0" w:type="auto"/>
          </w:tcPr>
          <w:p w14:paraId="01982EF3" w14:textId="77777777" w:rsidR="004905BE" w:rsidRDefault="00000000">
            <w:pPr>
              <w:pStyle w:val="BodyText"/>
            </w:pPr>
            <w:r>
              <w:t>Import the TLS certificate as described in the Importing the TLS server certificates section, and the retry.</w:t>
            </w:r>
          </w:p>
        </w:tc>
      </w:tr>
      <w:tr w:rsidR="004905BE" w14:paraId="63B1F018" w14:textId="77777777">
        <w:trPr>
          <w:cantSplit/>
        </w:trPr>
        <w:tc>
          <w:tcPr>
            <w:tcW w:w="0" w:type="auto"/>
          </w:tcPr>
          <w:p w14:paraId="2FF5A4FD" w14:textId="77777777" w:rsidR="004905BE" w:rsidRDefault="00000000">
            <w:pPr>
              <w:pStyle w:val="BodyText"/>
            </w:pPr>
            <w:r>
              <w:lastRenderedPageBreak/>
              <w:t>Error in 'Fullchain Certificate Path': PKCS12 Keystore MAC invalid - wrong password or corrupted file.</w:t>
            </w:r>
          </w:p>
        </w:tc>
        <w:tc>
          <w:tcPr>
            <w:tcW w:w="0" w:type="auto"/>
          </w:tcPr>
          <w:p w14:paraId="7DC75918" w14:textId="77777777" w:rsidR="004905BE" w:rsidRDefault="00000000">
            <w:pPr>
              <w:pStyle w:val="BodyText"/>
            </w:pPr>
            <w:r>
              <w:t>The password for the Fullchain certificate is incorrect, or the wrong file was selected. From the Full Chain list, click the ellipses (...) and navigate to the folder that contains Full Chain PFX certificate file, and then select the file. In the Password Required pop-up, type the Full Chain certificate password, and then click OK.</w:t>
            </w:r>
          </w:p>
        </w:tc>
      </w:tr>
    </w:tbl>
    <w:p w14:paraId="3C54A4A8" w14:textId="77777777" w:rsidR="004905BE" w:rsidRDefault="00000000">
      <w:pPr>
        <w:pStyle w:val="BodyText"/>
        <w:ind w:left="720"/>
      </w:pPr>
      <w:r>
        <w:t>&gt;</w:t>
      </w:r>
    </w:p>
    <w:p w14:paraId="163D9601" w14:textId="77777777" w:rsidR="004905BE" w:rsidRDefault="00000000">
      <w:pPr>
        <w:pStyle w:val="ListNumber"/>
        <w:numPr>
          <w:ilvl w:val="0"/>
          <w:numId w:val="64"/>
        </w:numPr>
      </w:pPr>
      <w:r>
        <w:t>In the left navigation pane, click Install. The Install page provides different options depending on the status of the installation.</w:t>
      </w:r>
    </w:p>
    <w:p w14:paraId="53B05717" w14:textId="77777777" w:rsidR="004905BE" w:rsidRDefault="00000000">
      <w:pPr>
        <w:pStyle w:val="Caption"/>
        <w:keepNext/>
      </w:pPr>
      <w:bookmarkStart w:id="297" w:name="_Refd22e15170"/>
      <w:bookmarkStart w:id="298" w:name="_Tocd22e15170"/>
      <w:r>
        <w:t xml:space="preserve">Table </w:t>
      </w:r>
      <w:bookmarkStart w:id="299" w:name="_Numd22e15170"/>
      <w:r>
        <w:fldChar w:fldCharType="begin"/>
      </w:r>
      <w:r>
        <w:instrText xml:space="preserve"> SEQ Table \* ARABIC </w:instrText>
      </w:r>
      <w:r>
        <w:fldChar w:fldCharType="separate"/>
      </w:r>
      <w:r w:rsidR="002C0B52">
        <w:rPr>
          <w:noProof/>
        </w:rPr>
        <w:t>6</w:t>
      </w:r>
      <w:r>
        <w:rPr>
          <w:noProof/>
        </w:rPr>
        <w:fldChar w:fldCharType="end"/>
      </w:r>
      <w:bookmarkEnd w:id="297"/>
      <w:bookmarkEnd w:id="298"/>
      <w:bookmarkEnd w:id="299"/>
      <w:r>
        <w:t>: Install page Options</w:t>
      </w:r>
    </w:p>
    <w:tbl>
      <w:tblPr>
        <w:tblStyle w:val="TableGrid"/>
        <w:tblW w:w="0" w:type="auto"/>
        <w:tblLook w:val="0620" w:firstRow="1" w:lastRow="0" w:firstColumn="0" w:lastColumn="0" w:noHBand="1" w:noVBand="1"/>
      </w:tblPr>
      <w:tblGrid>
        <w:gridCol w:w="1687"/>
        <w:gridCol w:w="4658"/>
      </w:tblGrid>
      <w:tr w:rsidR="004905BE" w14:paraId="1678C8C6" w14:textId="77777777">
        <w:trPr>
          <w:cantSplit/>
          <w:tblHeader/>
        </w:trPr>
        <w:tc>
          <w:tcPr>
            <w:tcW w:w="0" w:type="auto"/>
          </w:tcPr>
          <w:p w14:paraId="2F09E612" w14:textId="77777777" w:rsidR="004905BE" w:rsidRDefault="00000000">
            <w:pPr>
              <w:pStyle w:val="BodyText"/>
            </w:pPr>
            <w:r>
              <w:t>Button</w:t>
            </w:r>
          </w:p>
        </w:tc>
        <w:tc>
          <w:tcPr>
            <w:tcW w:w="0" w:type="auto"/>
          </w:tcPr>
          <w:p w14:paraId="29CC1CC7" w14:textId="77777777" w:rsidR="004905BE" w:rsidRDefault="00000000">
            <w:pPr>
              <w:pStyle w:val="BodyText"/>
            </w:pPr>
            <w:r>
              <w:t>Description</w:t>
            </w:r>
          </w:p>
        </w:tc>
      </w:tr>
      <w:tr w:rsidR="004905BE" w14:paraId="474DCAB2" w14:textId="77777777">
        <w:trPr>
          <w:cantSplit/>
        </w:trPr>
        <w:tc>
          <w:tcPr>
            <w:tcW w:w="0" w:type="auto"/>
          </w:tcPr>
          <w:p w14:paraId="32BB1C89" w14:textId="77777777" w:rsidR="004905BE" w:rsidRDefault="00000000">
            <w:pPr>
              <w:pStyle w:val="BodyText"/>
            </w:pPr>
            <w:r>
              <w:t>Install</w:t>
            </w:r>
          </w:p>
        </w:tc>
        <w:tc>
          <w:tcPr>
            <w:tcW w:w="0" w:type="auto"/>
          </w:tcPr>
          <w:p w14:paraId="4F428DFC" w14:textId="77777777" w:rsidR="004905BE" w:rsidRDefault="00000000">
            <w:pPr>
              <w:pStyle w:val="BodyText"/>
            </w:pPr>
            <w:r>
              <w:t>Installs a fresh installation of NES.</w:t>
            </w:r>
          </w:p>
        </w:tc>
      </w:tr>
      <w:tr w:rsidR="004905BE" w14:paraId="5F47E3E7" w14:textId="77777777">
        <w:trPr>
          <w:cantSplit/>
        </w:trPr>
        <w:tc>
          <w:tcPr>
            <w:tcW w:w="0" w:type="auto"/>
          </w:tcPr>
          <w:p w14:paraId="0E65F9D1" w14:textId="77777777" w:rsidR="004905BE" w:rsidRDefault="00000000">
            <w:pPr>
              <w:pStyle w:val="BodyText"/>
            </w:pPr>
            <w:r>
              <w:t>Upgrade</w:t>
            </w:r>
          </w:p>
        </w:tc>
        <w:tc>
          <w:tcPr>
            <w:tcW w:w="0" w:type="auto"/>
          </w:tcPr>
          <w:p w14:paraId="792D70A8" w14:textId="77777777" w:rsidR="004905BE" w:rsidRDefault="00000000">
            <w:pPr>
              <w:pStyle w:val="BodyText"/>
            </w:pPr>
            <w:r>
              <w:t>Upgrades an existing installation of NES.</w:t>
            </w:r>
          </w:p>
        </w:tc>
      </w:tr>
      <w:tr w:rsidR="004905BE" w14:paraId="25674FD2" w14:textId="77777777">
        <w:trPr>
          <w:cantSplit/>
        </w:trPr>
        <w:tc>
          <w:tcPr>
            <w:tcW w:w="0" w:type="auto"/>
          </w:tcPr>
          <w:p w14:paraId="63FEECF5" w14:textId="77777777" w:rsidR="004905BE" w:rsidRDefault="00000000">
            <w:pPr>
              <w:pStyle w:val="BodyText"/>
            </w:pPr>
            <w:r>
              <w:t>Apply Settings</w:t>
            </w:r>
          </w:p>
        </w:tc>
        <w:tc>
          <w:tcPr>
            <w:tcW w:w="0" w:type="auto"/>
          </w:tcPr>
          <w:p w14:paraId="45D55D41" w14:textId="77777777" w:rsidR="004905BE" w:rsidRDefault="00000000">
            <w:pPr>
              <w:pStyle w:val="BodyText"/>
            </w:pPr>
            <w:r>
              <w:t>Apply settings to an existing NES installation.</w:t>
            </w:r>
          </w:p>
        </w:tc>
      </w:tr>
      <w:tr w:rsidR="004905BE" w14:paraId="67FB30D9" w14:textId="77777777">
        <w:trPr>
          <w:cantSplit/>
        </w:trPr>
        <w:tc>
          <w:tcPr>
            <w:tcW w:w="0" w:type="auto"/>
          </w:tcPr>
          <w:p w14:paraId="076DF087" w14:textId="77777777" w:rsidR="004905BE" w:rsidRDefault="00000000">
            <w:pPr>
              <w:pStyle w:val="BodyText"/>
            </w:pPr>
            <w:r>
              <w:t>Export Settings</w:t>
            </w:r>
          </w:p>
        </w:tc>
        <w:tc>
          <w:tcPr>
            <w:tcW w:w="0" w:type="auto"/>
          </w:tcPr>
          <w:p w14:paraId="1FB1183A" w14:textId="77777777" w:rsidR="004905BE" w:rsidRDefault="00000000">
            <w:pPr>
              <w:pStyle w:val="BodyText"/>
            </w:pPr>
            <w:r>
              <w:t>Export the configuration file for NES settings.</w:t>
            </w:r>
          </w:p>
        </w:tc>
      </w:tr>
      <w:tr w:rsidR="004905BE" w14:paraId="218F1149" w14:textId="77777777">
        <w:trPr>
          <w:cantSplit/>
        </w:trPr>
        <w:tc>
          <w:tcPr>
            <w:tcW w:w="0" w:type="auto"/>
          </w:tcPr>
          <w:p w14:paraId="2A8DF57C" w14:textId="77777777" w:rsidR="004905BE" w:rsidRDefault="00000000">
            <w:pPr>
              <w:pStyle w:val="BodyText"/>
            </w:pPr>
            <w:r>
              <w:t>Exit</w:t>
            </w:r>
          </w:p>
        </w:tc>
        <w:tc>
          <w:tcPr>
            <w:tcW w:w="0" w:type="auto"/>
          </w:tcPr>
          <w:p w14:paraId="230F6B2B" w14:textId="77777777" w:rsidR="004905BE" w:rsidRDefault="00000000">
            <w:pPr>
              <w:pStyle w:val="BodyText"/>
            </w:pPr>
            <w:r>
              <w:t>Exit installation wizard without installing NES.</w:t>
            </w:r>
          </w:p>
        </w:tc>
      </w:tr>
    </w:tbl>
    <w:p w14:paraId="0896EDFF" w14:textId="77777777" w:rsidR="004905BE" w:rsidRDefault="00000000">
      <w:pPr>
        <w:pStyle w:val="ListNumber"/>
        <w:numPr>
          <w:ilvl w:val="0"/>
          <w:numId w:val="64"/>
        </w:numPr>
      </w:pPr>
      <w:r>
        <w:t>For a new installation, click the Install button.</w:t>
      </w:r>
    </w:p>
    <w:p w14:paraId="21350643" w14:textId="77777777" w:rsidR="004905BE" w:rsidRDefault="00000000">
      <w:pPr>
        <w:pStyle w:val="BodyText"/>
        <w:ind w:left="720"/>
      </w:pPr>
      <w:r>
        <w:t>The following figure provides an example where the installation succeeds with a warning that the L2 certificate expires within 90 days.</w:t>
      </w:r>
    </w:p>
    <w:p w14:paraId="0A3DFBC7" w14:textId="77777777" w:rsidR="004905BE" w:rsidRDefault="00000000">
      <w:pPr>
        <w:pStyle w:val="Caption"/>
        <w:keepNext/>
      </w:pPr>
      <w:bookmarkStart w:id="300" w:name="_Refd22e15279"/>
      <w:bookmarkStart w:id="301" w:name="_Tocd22e15279"/>
      <w:r>
        <w:t xml:space="preserve">Figure </w:t>
      </w:r>
      <w:bookmarkStart w:id="302" w:name="_Numd22e15279"/>
      <w:r>
        <w:fldChar w:fldCharType="begin"/>
      </w:r>
      <w:r>
        <w:instrText xml:space="preserve"> SEQ Figure \* ARABIC </w:instrText>
      </w:r>
      <w:r>
        <w:fldChar w:fldCharType="separate"/>
      </w:r>
      <w:r w:rsidR="002C0B52">
        <w:rPr>
          <w:noProof/>
        </w:rPr>
        <w:t>45</w:t>
      </w:r>
      <w:r>
        <w:rPr>
          <w:noProof/>
        </w:rPr>
        <w:fldChar w:fldCharType="end"/>
      </w:r>
      <w:bookmarkEnd w:id="300"/>
      <w:bookmarkEnd w:id="301"/>
      <w:bookmarkEnd w:id="302"/>
      <w:r>
        <w:t>: Install NES page in NES Setup wizard</w:t>
      </w:r>
    </w:p>
    <w:p w14:paraId="06F0C70E" w14:textId="77777777" w:rsidR="004905BE" w:rsidRDefault="00000000">
      <w:pPr>
        <w:pStyle w:val="BodyText"/>
      </w:pPr>
      <w:r>
        <w:rPr>
          <w:noProof/>
        </w:rPr>
        <w:drawing>
          <wp:inline distT="0" distB="0" distL="0" distR="0" wp14:anchorId="3F25799C" wp14:editId="1BB73D26">
            <wp:extent cx="6120000" cy="3754964"/>
            <wp:effectExtent l="0" t="0" r="0" b="0"/>
            <wp:docPr id="1112448855" name="Picture 1112448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install_g3.png"/>
                    <pic:cNvPicPr/>
                  </pic:nvPicPr>
                  <pic:blipFill>
                    <a:blip r:embed="rId62">
                      <a:extLst>
                        <a:ext uri="{28A0092B-C50C-407E-A947-70E740481C1C}">
                          <a14:useLocalDpi xmlns:a14="http://schemas.microsoft.com/office/drawing/2010/main" val="0"/>
                        </a:ext>
                      </a:extLst>
                    </a:blip>
                    <a:stretch>
                      <a:fillRect/>
                    </a:stretch>
                  </pic:blipFill>
                  <pic:spPr>
                    <a:xfrm>
                      <a:off x="0" y="0"/>
                      <a:ext cx="8656320" cy="5311140"/>
                    </a:xfrm>
                    <a:prstGeom prst="rect">
                      <a:avLst/>
                    </a:prstGeom>
                  </pic:spPr>
                </pic:pic>
              </a:graphicData>
            </a:graphic>
          </wp:inline>
        </w:drawing>
      </w:r>
    </w:p>
    <w:p w14:paraId="5E111BAE" w14:textId="77777777" w:rsidR="004905BE" w:rsidRDefault="00000000">
      <w:pPr>
        <w:pStyle w:val="BodyText"/>
        <w:ind w:left="720"/>
      </w:pPr>
      <w:r>
        <w:rPr>
          <w:b/>
          <w:caps/>
        </w:rPr>
        <w:lastRenderedPageBreak/>
        <w:t xml:space="preserve">Note: </w:t>
      </w:r>
      <w:r>
        <w:t>If the NES installation fails with the error message "Cannot Allow Access to certificate: 'Nymi Eval NES L2 CA' for account: 'NT AUTHORITY\SERVICE'.", additional troubleshooting actions are required for the fullchain certificate. Save the NES configuration using Export Settings and close the NES installer. Delete the L1 and L2 certificates from the intermediate certificate authority, and re-import the fullchain certificate following Importing a Fullchain Certificate. Move the L2 certificate from the personal certificate store to the intermediate certificate store and re-run the NES installer using the saved NES configuration file. On the Start page, the Import Settings button allows you to load a configuration file to install NES.</w:t>
      </w:r>
    </w:p>
    <w:p w14:paraId="515FD9DF" w14:textId="77777777" w:rsidR="004905BE" w:rsidRDefault="00000000">
      <w:pPr>
        <w:pStyle w:val="ListNumber"/>
        <w:numPr>
          <w:ilvl w:val="0"/>
          <w:numId w:val="64"/>
        </w:numPr>
      </w:pPr>
      <w:r>
        <w:t>When the installation completes, perform one of the following actions:</w:t>
      </w:r>
    </w:p>
    <w:p w14:paraId="65361CEC" w14:textId="77777777" w:rsidR="004905BE" w:rsidRDefault="00000000">
      <w:pPr>
        <w:pStyle w:val="ListNumber2"/>
        <w:numPr>
          <w:ilvl w:val="1"/>
          <w:numId w:val="84"/>
        </w:numPr>
      </w:pPr>
      <w:r>
        <w:t>Close the NES Setup wizard.</w:t>
      </w:r>
    </w:p>
    <w:p w14:paraId="68006C90" w14:textId="77777777" w:rsidR="004905BE" w:rsidRDefault="00000000">
      <w:pPr>
        <w:pStyle w:val="ListNumber2"/>
        <w:numPr>
          <w:ilvl w:val="1"/>
          <w:numId w:val="84"/>
        </w:numPr>
      </w:pPr>
      <w:r>
        <w:t>Click Export Settings to save the NES configuration settings for future deployments.</w:t>
      </w:r>
    </w:p>
    <w:p w14:paraId="7351C08D" w14:textId="77777777" w:rsidR="004905BE" w:rsidRDefault="00000000">
      <w:pPr>
        <w:pStyle w:val="BodyText"/>
        <w:ind w:left="1440"/>
      </w:pPr>
      <w:r>
        <w:t>The section Saving the NES configuration for silent installations provides more information.</w:t>
      </w:r>
    </w:p>
    <w:p w14:paraId="2254E52C" w14:textId="77777777" w:rsidR="004905BE" w:rsidRDefault="00000000">
      <w:pPr>
        <w:pStyle w:val="Heading4"/>
      </w:pPr>
      <w:bookmarkStart w:id="303" w:name="_Refd22e15348"/>
      <w:bookmarkStart w:id="304" w:name="_Numd22e15348"/>
      <w:bookmarkStart w:id="305" w:name="_Toc189635845"/>
      <w:r>
        <w:t>Saving the NES Configuration File for Silent Installations</w:t>
      </w:r>
      <w:bookmarkEnd w:id="303"/>
      <w:bookmarkEnd w:id="304"/>
      <w:bookmarkEnd w:id="305"/>
    </w:p>
    <w:p w14:paraId="2DE89DE1" w14:textId="77777777" w:rsidR="004905BE" w:rsidRDefault="00000000">
      <w:pPr>
        <w:pStyle w:val="BodyText"/>
      </w:pPr>
      <w:r>
        <w:t>The NES Setup wizard provides you with the ability to save the NES configuration to a file. The NES configuration file allows you to perform a silent installation of the NES host, with the configuration settings that you have defined during a previous NES deployment.</w:t>
      </w:r>
    </w:p>
    <w:p w14:paraId="4FFD92DC" w14:textId="77777777" w:rsidR="004905BE" w:rsidRDefault="00000000">
      <w:pPr>
        <w:pStyle w:val="BodyText"/>
      </w:pPr>
      <w:r>
        <w:t>The NES configuration can be saved and used for a future NES deployment.</w:t>
      </w:r>
    </w:p>
    <w:p w14:paraId="4DF7DEC2" w14:textId="77777777" w:rsidR="004905BE" w:rsidRDefault="00000000">
      <w:pPr>
        <w:pStyle w:val="ListNumber"/>
        <w:numPr>
          <w:ilvl w:val="0"/>
          <w:numId w:val="85"/>
        </w:numPr>
      </w:pPr>
      <w:r>
        <w:t>In the C:\nestemp\NesInstaller folder, run install.exe.</w:t>
      </w:r>
    </w:p>
    <w:p w14:paraId="39299457" w14:textId="77777777" w:rsidR="004905BE" w:rsidRDefault="00000000">
      <w:pPr>
        <w:pStyle w:val="ListNumber"/>
        <w:numPr>
          <w:ilvl w:val="0"/>
          <w:numId w:val="85"/>
        </w:numPr>
      </w:pPr>
      <w:r>
        <w:t>On the Location tab, in the Instance Name field, type the instance name that was specified during the deployment.</w:t>
      </w:r>
    </w:p>
    <w:p w14:paraId="0B2C9B9C" w14:textId="77777777" w:rsidR="004905BE" w:rsidRDefault="00000000">
      <w:pPr>
        <w:pStyle w:val="ListNumber"/>
        <w:numPr>
          <w:ilvl w:val="0"/>
          <w:numId w:val="85"/>
        </w:numPr>
      </w:pPr>
      <w:r>
        <w:t>On the Database tab, click Test and Verify Users to load the database information.</w:t>
      </w:r>
    </w:p>
    <w:p w14:paraId="495A6685" w14:textId="77777777" w:rsidR="004905BE" w:rsidRDefault="00000000">
      <w:pPr>
        <w:pStyle w:val="ListNumber"/>
        <w:numPr>
          <w:ilvl w:val="0"/>
          <w:numId w:val="85"/>
        </w:numPr>
      </w:pPr>
      <w:r>
        <w:t>On the Install tab, click Export Settings.</w:t>
      </w:r>
    </w:p>
    <w:p w14:paraId="2C1BD4A9" w14:textId="77777777" w:rsidR="004905BE" w:rsidRDefault="00000000">
      <w:pPr>
        <w:pStyle w:val="ListNumber"/>
        <w:numPr>
          <w:ilvl w:val="0"/>
          <w:numId w:val="85"/>
        </w:numPr>
      </w:pPr>
      <w:r>
        <w:t>On the Export Settings dialog, perform the following actions:</w:t>
      </w:r>
    </w:p>
    <w:p w14:paraId="42BA10CA" w14:textId="77777777" w:rsidR="004905BE" w:rsidRDefault="00000000">
      <w:pPr>
        <w:pStyle w:val="ListNumber2"/>
        <w:numPr>
          <w:ilvl w:val="1"/>
          <w:numId w:val="86"/>
        </w:numPr>
      </w:pPr>
      <w:r>
        <w:t>In the File Name section, click the ellipses, and then navigate to the location where you want to save the configuration file.</w:t>
      </w:r>
    </w:p>
    <w:p w14:paraId="7722F477" w14:textId="77777777" w:rsidR="004905BE" w:rsidRDefault="00000000">
      <w:pPr>
        <w:pStyle w:val="BodyText"/>
        <w:ind w:left="1440"/>
      </w:pPr>
      <w:r>
        <w:t>The default location is the Documents folder for the logged in user.</w:t>
      </w:r>
    </w:p>
    <w:p w14:paraId="13096654" w14:textId="77777777" w:rsidR="004905BE" w:rsidRDefault="00000000">
      <w:pPr>
        <w:pStyle w:val="ListNumber3"/>
        <w:numPr>
          <w:ilvl w:val="2"/>
          <w:numId w:val="87"/>
        </w:numPr>
      </w:pPr>
      <w:r>
        <w:t>In the Name field, type the file name. The default file name is the Instance Name of the NES configuration.</w:t>
      </w:r>
    </w:p>
    <w:p w14:paraId="6AA769F9" w14:textId="77777777" w:rsidR="004905BE" w:rsidRDefault="00000000">
      <w:pPr>
        <w:pStyle w:val="ListNumber3"/>
        <w:numPr>
          <w:ilvl w:val="2"/>
          <w:numId w:val="87"/>
        </w:numPr>
      </w:pPr>
      <w:r>
        <w:t>Click Save. The configuration file is saved as a file with a .ninst extension.</w:t>
      </w:r>
    </w:p>
    <w:p w14:paraId="33995DE8" w14:textId="77777777" w:rsidR="004905BE" w:rsidRDefault="00000000">
      <w:pPr>
        <w:pStyle w:val="ListNumber2"/>
        <w:numPr>
          <w:ilvl w:val="1"/>
          <w:numId w:val="86"/>
        </w:numPr>
      </w:pPr>
      <w:r>
        <w:t>In the Encryption section, select one of the following options:</w:t>
      </w:r>
    </w:p>
    <w:p w14:paraId="1DB46F11" w14:textId="77777777" w:rsidR="004905BE" w:rsidRDefault="00000000">
      <w:pPr>
        <w:pStyle w:val="ListBullet3"/>
        <w:numPr>
          <w:ilvl w:val="2"/>
          <w:numId w:val="88"/>
        </w:numPr>
      </w:pPr>
      <w:r>
        <w:t>None, to save the configuration file without encrypting sensitive information.</w:t>
      </w:r>
    </w:p>
    <w:p w14:paraId="2E15943A" w14:textId="77777777" w:rsidR="004905BE" w:rsidRDefault="00000000">
      <w:pPr>
        <w:pStyle w:val="ListBullet3"/>
        <w:numPr>
          <w:ilvl w:val="2"/>
          <w:numId w:val="88"/>
        </w:numPr>
      </w:pPr>
      <w:r>
        <w:t>Machine, to save the configuration with machine encryption.</w:t>
      </w:r>
    </w:p>
    <w:p w14:paraId="0CE43FA1" w14:textId="77777777" w:rsidR="004905BE" w:rsidRDefault="00000000">
      <w:pPr>
        <w:pStyle w:val="BodyText"/>
        <w:ind w:left="2160"/>
      </w:pPr>
      <w:r>
        <w:rPr>
          <w:b/>
          <w:caps/>
        </w:rPr>
        <w:t xml:space="preserve">Note: </w:t>
      </w:r>
      <w:r>
        <w:t>This saves the file with machine-specific encryption; therefore, you can only load the configuration file on the same machine on which you save the configuration.</w:t>
      </w:r>
    </w:p>
    <w:p w14:paraId="2B69ACB3" w14:textId="77777777" w:rsidR="004905BE" w:rsidRDefault="00000000">
      <w:pPr>
        <w:pStyle w:val="ListBullet3"/>
        <w:numPr>
          <w:ilvl w:val="2"/>
          <w:numId w:val="88"/>
        </w:numPr>
      </w:pPr>
      <w:r>
        <w:t>Private key, to save the configuration and encrypt the configuration file with a private key.</w:t>
      </w:r>
    </w:p>
    <w:p w14:paraId="10132520" w14:textId="77777777" w:rsidR="004905BE" w:rsidRDefault="00000000">
      <w:pPr>
        <w:pStyle w:val="BodyText"/>
        <w:ind w:left="2160"/>
      </w:pPr>
      <w:r>
        <w:rPr>
          <w:b/>
          <w:caps/>
        </w:rPr>
        <w:t xml:space="preserve">Note: </w:t>
      </w:r>
      <w:r>
        <w:t>This option allows you to load the configuration file with the generated private key file, on a different machine.</w:t>
      </w:r>
    </w:p>
    <w:p w14:paraId="4983E4C9" w14:textId="77777777" w:rsidR="004905BE" w:rsidRDefault="00000000">
      <w:pPr>
        <w:pStyle w:val="ListParagraph"/>
        <w:ind w:left="2160"/>
      </w:pPr>
      <w:r>
        <w:t>NES Setup can create a new private key for you or you can use an existing private key.</w:t>
      </w:r>
    </w:p>
    <w:p w14:paraId="63ECDAA5" w14:textId="77777777" w:rsidR="004905BE" w:rsidRDefault="00000000">
      <w:pPr>
        <w:pStyle w:val="ListBullet4"/>
        <w:numPr>
          <w:ilvl w:val="3"/>
          <w:numId w:val="89"/>
        </w:numPr>
      </w:pPr>
      <w:r>
        <w:lastRenderedPageBreak/>
        <w:t>To use an existing private key, click the Ellipsis, and then navigate to the location of the file. Select the file, and then click Open.</w:t>
      </w:r>
    </w:p>
    <w:p w14:paraId="108CCDCD" w14:textId="77777777" w:rsidR="004905BE" w:rsidRDefault="00000000">
      <w:pPr>
        <w:pStyle w:val="ListBullet4"/>
        <w:numPr>
          <w:ilvl w:val="3"/>
          <w:numId w:val="89"/>
        </w:numPr>
      </w:pPr>
      <w:r>
        <w:t>To create a new private key file, click New. Navigate to the location where you want to save the file. In the Name field, type the file name. The default file name is the Instance Name for the configuration. Click Save. Click OK. The configuration file is saved as a file with a .key extension.</w:t>
      </w:r>
    </w:p>
    <w:p w14:paraId="04BFED7F" w14:textId="77777777" w:rsidR="004905BE" w:rsidRDefault="00000000">
      <w:pPr>
        <w:pStyle w:val="ListBullet3"/>
        <w:numPr>
          <w:ilvl w:val="2"/>
          <w:numId w:val="88"/>
        </w:numPr>
      </w:pPr>
      <w:r>
        <w:t>Click OK.</w:t>
      </w:r>
    </w:p>
    <w:p w14:paraId="5206C135" w14:textId="77777777" w:rsidR="004905BE" w:rsidRDefault="00000000">
      <w:pPr>
        <w:pStyle w:val="ListNumber2"/>
        <w:numPr>
          <w:ilvl w:val="1"/>
          <w:numId w:val="86"/>
        </w:numPr>
      </w:pPr>
      <w:r>
        <w:t>Click OK.</w:t>
      </w:r>
    </w:p>
    <w:p w14:paraId="682EDE33" w14:textId="77777777" w:rsidR="004905BE" w:rsidRDefault="00000000">
      <w:pPr>
        <w:pStyle w:val="Heading4"/>
      </w:pPr>
      <w:bookmarkStart w:id="306" w:name="_Refd22e15560"/>
      <w:bookmarkStart w:id="307" w:name="_Numd22e15560"/>
      <w:bookmarkStart w:id="308" w:name="_Toc189635846"/>
      <w:r>
        <w:t>Deploying the NES URL to User Terminals by using group policies</w:t>
      </w:r>
      <w:bookmarkEnd w:id="306"/>
      <w:bookmarkEnd w:id="307"/>
      <w:bookmarkEnd w:id="308"/>
    </w:p>
    <w:p w14:paraId="690F4376" w14:textId="77777777" w:rsidR="004905BE" w:rsidRDefault="00000000">
      <w:pPr>
        <w:pStyle w:val="BodyText"/>
      </w:pPr>
      <w:r>
        <w:t>Use Windows group policies to modify the registry on each network terminal to specify the address of the NES web application.</w:t>
      </w:r>
    </w:p>
    <w:p w14:paraId="099BE627" w14:textId="77777777" w:rsidR="004905BE" w:rsidRDefault="00000000">
      <w:pPr>
        <w:pStyle w:val="BodyText"/>
      </w:pPr>
      <w:r>
        <w:t>The user that creates the group policy requires domain administrator rights. Create a group that contains all the user terminals that require this change.</w:t>
      </w:r>
    </w:p>
    <w:p w14:paraId="3CD9294E" w14:textId="77777777" w:rsidR="004905BE" w:rsidRDefault="00000000">
      <w:pPr>
        <w:pStyle w:val="BodyText"/>
      </w:pPr>
      <w:r>
        <w:t>Perform the following actions to create a group policy object to change the registry.</w:t>
      </w:r>
    </w:p>
    <w:p w14:paraId="72126595" w14:textId="77777777" w:rsidR="004905BE" w:rsidRDefault="00000000">
      <w:pPr>
        <w:pStyle w:val="ListNumber"/>
        <w:numPr>
          <w:ilvl w:val="0"/>
          <w:numId w:val="90"/>
        </w:numPr>
      </w:pPr>
      <w:r>
        <w:t>On a Domain Controller, open the Group Policy Management panel.</w:t>
      </w:r>
    </w:p>
    <w:p w14:paraId="46CFF393" w14:textId="77777777" w:rsidR="004905BE" w:rsidRDefault="00000000">
      <w:pPr>
        <w:pStyle w:val="ListNumber"/>
        <w:numPr>
          <w:ilvl w:val="0"/>
          <w:numId w:val="90"/>
        </w:numPr>
      </w:pPr>
      <w:r>
        <w:t>Expand Forest</w:t>
      </w:r>
      <w:r>
        <w:rPr>
          <w:b/>
          <w:caps/>
        </w:rPr>
        <w:t xml:space="preserve"> &gt; </w:t>
      </w:r>
      <w:r>
        <w:t>Domains, right-click the domain that contains the hosts, and then select Create a GPO in this domain, and Link it here.</w:t>
      </w:r>
    </w:p>
    <w:p w14:paraId="32C01E5A" w14:textId="77777777" w:rsidR="004905BE" w:rsidRDefault="00000000">
      <w:pPr>
        <w:pStyle w:val="ListNumber"/>
        <w:numPr>
          <w:ilvl w:val="0"/>
          <w:numId w:val="90"/>
        </w:numPr>
      </w:pPr>
      <w:r>
        <w:t>In the Name field, type Nymi.</w:t>
      </w:r>
    </w:p>
    <w:p w14:paraId="0F593545" w14:textId="77777777" w:rsidR="004905BE" w:rsidRDefault="00000000">
      <w:pPr>
        <w:pStyle w:val="ListNumber"/>
        <w:numPr>
          <w:ilvl w:val="0"/>
          <w:numId w:val="90"/>
        </w:numPr>
      </w:pPr>
      <w:r>
        <w:t>In the Source Starter GPO field, leave the default value (none).</w:t>
      </w:r>
    </w:p>
    <w:p w14:paraId="6C5D51FC" w14:textId="77777777" w:rsidR="004905BE" w:rsidRDefault="00000000">
      <w:pPr>
        <w:pStyle w:val="ListNumber"/>
        <w:numPr>
          <w:ilvl w:val="0"/>
          <w:numId w:val="90"/>
        </w:numPr>
      </w:pPr>
      <w:r>
        <w:t>Click OK.</w:t>
      </w:r>
    </w:p>
    <w:p w14:paraId="531F1A0C" w14:textId="77777777" w:rsidR="004905BE" w:rsidRDefault="00000000">
      <w:pPr>
        <w:pStyle w:val="ListNumber"/>
        <w:numPr>
          <w:ilvl w:val="0"/>
          <w:numId w:val="90"/>
        </w:numPr>
      </w:pPr>
      <w:r>
        <w:t>Expand the domain and select Nymi. Click OK.</w:t>
      </w:r>
    </w:p>
    <w:p w14:paraId="6B370E9B" w14:textId="77777777" w:rsidR="004905BE" w:rsidRDefault="00000000">
      <w:pPr>
        <w:pStyle w:val="ListNumber"/>
        <w:numPr>
          <w:ilvl w:val="0"/>
          <w:numId w:val="90"/>
        </w:numPr>
      </w:pPr>
      <w:r>
        <w:t>On the Scope tab, under Security Filtering, perform the following actions:</w:t>
      </w:r>
    </w:p>
    <w:p w14:paraId="3A383EC1" w14:textId="77777777" w:rsidR="004905BE" w:rsidRDefault="00000000">
      <w:pPr>
        <w:pStyle w:val="ListNumber2"/>
        <w:numPr>
          <w:ilvl w:val="1"/>
          <w:numId w:val="91"/>
        </w:numPr>
      </w:pPr>
      <w:bookmarkStart w:id="309" w:name="_Refd22e15667"/>
      <w:bookmarkStart w:id="310" w:name="_Tocd22e15667"/>
      <w:r>
        <w:t>Select Authenticated Users.</w:t>
      </w:r>
    </w:p>
    <w:p w14:paraId="1ACC4210" w14:textId="77777777" w:rsidR="004905BE" w:rsidRDefault="00000000">
      <w:pPr>
        <w:pStyle w:val="ListNumber2"/>
        <w:numPr>
          <w:ilvl w:val="1"/>
          <w:numId w:val="91"/>
        </w:numPr>
      </w:pPr>
      <w:r>
        <w:t>Click Remove.</w:t>
      </w:r>
    </w:p>
    <w:p w14:paraId="290F3263" w14:textId="77777777" w:rsidR="004905BE" w:rsidRDefault="00000000">
      <w:pPr>
        <w:pStyle w:val="ListNumber2"/>
        <w:numPr>
          <w:ilvl w:val="1"/>
          <w:numId w:val="91"/>
        </w:numPr>
      </w:pPr>
      <w:r>
        <w:t>On the Group Policy Management confirmation window, click OK.</w:t>
      </w:r>
    </w:p>
    <w:p w14:paraId="470CB9E2" w14:textId="77777777" w:rsidR="004905BE" w:rsidRDefault="00000000">
      <w:pPr>
        <w:pStyle w:val="ListNumber2"/>
        <w:numPr>
          <w:ilvl w:val="1"/>
          <w:numId w:val="91"/>
        </w:numPr>
      </w:pPr>
      <w:r>
        <w:t>On the warning window, click OK.</w:t>
      </w:r>
    </w:p>
    <w:p w14:paraId="4E43FC9A" w14:textId="77777777" w:rsidR="004905BE" w:rsidRDefault="00000000">
      <w:pPr>
        <w:pStyle w:val="ListNumber2"/>
        <w:numPr>
          <w:ilvl w:val="1"/>
          <w:numId w:val="91"/>
        </w:numPr>
      </w:pPr>
      <w:r>
        <w:t>Click Add.</w:t>
      </w:r>
    </w:p>
    <w:p w14:paraId="213E7032" w14:textId="77777777" w:rsidR="004905BE" w:rsidRDefault="00000000">
      <w:pPr>
        <w:pStyle w:val="ListNumber2"/>
        <w:numPr>
          <w:ilvl w:val="1"/>
          <w:numId w:val="91"/>
        </w:numPr>
      </w:pPr>
      <w:r>
        <w:t>On the Select Users, Groups and Computers window, type the name of the group that contains the user terminals, click Check Names, and then click OK.</w:t>
      </w:r>
    </w:p>
    <w:p w14:paraId="7362F63E" w14:textId="77777777" w:rsidR="004905BE" w:rsidRDefault="00000000">
      <w:pPr>
        <w:pStyle w:val="BodyText"/>
        <w:ind w:left="1440"/>
      </w:pPr>
      <w:r>
        <w:t>The group appears in the Security Filter section.</w:t>
      </w:r>
      <w:bookmarkEnd w:id="309"/>
      <w:bookmarkEnd w:id="310"/>
    </w:p>
    <w:p w14:paraId="368D9EB0" w14:textId="77777777" w:rsidR="004905BE" w:rsidRDefault="00000000">
      <w:pPr>
        <w:pStyle w:val="ListNumber"/>
        <w:numPr>
          <w:ilvl w:val="0"/>
          <w:numId w:val="90"/>
        </w:numPr>
      </w:pPr>
      <w:r>
        <w:t>On the Setting tab, right-click Computer Configuration, and then select Edit.</w:t>
      </w:r>
    </w:p>
    <w:p w14:paraId="720D8AA5" w14:textId="77777777" w:rsidR="004905BE" w:rsidRDefault="00000000">
      <w:pPr>
        <w:pStyle w:val="ListNumber"/>
        <w:numPr>
          <w:ilvl w:val="0"/>
          <w:numId w:val="90"/>
        </w:numPr>
      </w:pPr>
      <w:r>
        <w:t>Expand Computer Configuration</w:t>
      </w:r>
      <w:r>
        <w:rPr>
          <w:b/>
          <w:caps/>
        </w:rPr>
        <w:t xml:space="preserve"> &gt; </w:t>
      </w:r>
      <w:r>
        <w:t>Preferences</w:t>
      </w:r>
      <w:r>
        <w:rPr>
          <w:b/>
          <w:caps/>
        </w:rPr>
        <w:t xml:space="preserve"> &gt; </w:t>
      </w:r>
      <w:r>
        <w:t>Windows Settings.</w:t>
      </w:r>
    </w:p>
    <w:p w14:paraId="0C8CCB70" w14:textId="77777777" w:rsidR="004905BE" w:rsidRDefault="00000000">
      <w:pPr>
        <w:pStyle w:val="ListNumber"/>
        <w:numPr>
          <w:ilvl w:val="0"/>
          <w:numId w:val="90"/>
        </w:numPr>
      </w:pPr>
      <w:r>
        <w:t>Right-click Registry, and then select New</w:t>
      </w:r>
      <w:r>
        <w:rPr>
          <w:b/>
          <w:caps/>
        </w:rPr>
        <w:t xml:space="preserve"> &gt; </w:t>
      </w:r>
      <w:r>
        <w:t>Registry Item.</w:t>
      </w:r>
    </w:p>
    <w:p w14:paraId="106545F5" w14:textId="77777777" w:rsidR="004905BE" w:rsidRDefault="00000000">
      <w:pPr>
        <w:pStyle w:val="BodyText"/>
        <w:ind w:left="720"/>
      </w:pPr>
      <w:r>
        <w:t>The New Registry Properties window appears.</w:t>
      </w:r>
    </w:p>
    <w:p w14:paraId="1839794F" w14:textId="77777777" w:rsidR="004905BE" w:rsidRDefault="00000000">
      <w:pPr>
        <w:pStyle w:val="ListNumber"/>
        <w:numPr>
          <w:ilvl w:val="0"/>
          <w:numId w:val="90"/>
        </w:numPr>
      </w:pPr>
      <w:r>
        <w:t>From the Action list, select Create.</w:t>
      </w:r>
    </w:p>
    <w:p w14:paraId="6FEF931A" w14:textId="77777777" w:rsidR="004905BE" w:rsidRDefault="00000000">
      <w:pPr>
        <w:pStyle w:val="ListNumber"/>
        <w:numPr>
          <w:ilvl w:val="0"/>
          <w:numId w:val="90"/>
        </w:numPr>
      </w:pPr>
      <w:r>
        <w:t>From the Hive list, leave the default value HKEY_LOCAL_MACHINE.</w:t>
      </w:r>
    </w:p>
    <w:p w14:paraId="54EB509E" w14:textId="77777777" w:rsidR="004905BE" w:rsidRDefault="00000000">
      <w:pPr>
        <w:pStyle w:val="ListNumber"/>
        <w:numPr>
          <w:ilvl w:val="0"/>
          <w:numId w:val="90"/>
        </w:numPr>
      </w:pPr>
      <w:r>
        <w:t>In the Key Path field, type SOFTWARE\Nymi\NES.</w:t>
      </w:r>
    </w:p>
    <w:p w14:paraId="6280A71F" w14:textId="77777777" w:rsidR="004905BE" w:rsidRDefault="00000000">
      <w:pPr>
        <w:pStyle w:val="ListNumber"/>
        <w:numPr>
          <w:ilvl w:val="0"/>
          <w:numId w:val="90"/>
        </w:numPr>
      </w:pPr>
      <w:r>
        <w:t>In the Value name field, type URL.</w:t>
      </w:r>
    </w:p>
    <w:p w14:paraId="7C983569" w14:textId="77777777" w:rsidR="004905BE" w:rsidRDefault="00000000">
      <w:pPr>
        <w:pStyle w:val="ListNumber"/>
        <w:numPr>
          <w:ilvl w:val="0"/>
          <w:numId w:val="90"/>
        </w:numPr>
      </w:pPr>
      <w:r>
        <w:t>In the Value type list, leave the default selection REG_SZ.</w:t>
      </w:r>
    </w:p>
    <w:p w14:paraId="76460596" w14:textId="77777777" w:rsidR="004905BE" w:rsidRDefault="00000000">
      <w:pPr>
        <w:pStyle w:val="ListNumber"/>
        <w:numPr>
          <w:ilvl w:val="0"/>
          <w:numId w:val="90"/>
        </w:numPr>
      </w:pPr>
      <w:r>
        <w:t>In the Value Data field, type https://nes_server/NES_service_name/</w:t>
      </w:r>
    </w:p>
    <w:p w14:paraId="775142DA" w14:textId="77777777" w:rsidR="004905BE" w:rsidRDefault="00000000">
      <w:pPr>
        <w:pStyle w:val="BodyText"/>
        <w:ind w:left="720"/>
      </w:pPr>
      <w:r>
        <w:t>where:</w:t>
      </w:r>
    </w:p>
    <w:p w14:paraId="037E8CAD" w14:textId="77777777" w:rsidR="004905BE" w:rsidRDefault="00000000">
      <w:pPr>
        <w:pStyle w:val="ListBullet2"/>
        <w:numPr>
          <w:ilvl w:val="1"/>
          <w:numId w:val="92"/>
        </w:numPr>
      </w:pPr>
      <w:r>
        <w:t xml:space="preserve">nes_server is the FQDN of the NES host. The FQDN consists of the &lt;hostname&gt;.&lt;domain&gt;. You can also find the FQDN by going to the terminal where </w:t>
      </w:r>
      <w:r>
        <w:lastRenderedPageBreak/>
        <w:t>NES was deployed and viewing the properties of the system. The nes_server is the Full computer name.</w:t>
      </w:r>
    </w:p>
    <w:p w14:paraId="28E7767B" w14:textId="77777777" w:rsidR="004905BE" w:rsidRDefault="00000000">
      <w:pPr>
        <w:pStyle w:val="ListBullet2"/>
        <w:numPr>
          <w:ilvl w:val="1"/>
          <w:numId w:val="92"/>
        </w:numPr>
      </w:pPr>
      <w:r>
        <w:t>NES_service_name is the name of the service mapping for NES in IIS, which maps a virtual directory to a physical directory.</w:t>
      </w:r>
    </w:p>
    <w:p w14:paraId="52B917E9" w14:textId="77777777" w:rsidR="004905BE" w:rsidRDefault="00000000">
      <w:pPr>
        <w:pStyle w:val="BodyText"/>
        <w:ind w:left="720"/>
      </w:pPr>
      <w:r>
        <w:t>The website that you specified in the Value Data field is the address of the NES Administrator Console website that NES Administrators access to manage NES. Record the value in the Configuration Attribute Values table.</w:t>
      </w:r>
    </w:p>
    <w:p w14:paraId="21D72D92" w14:textId="77777777" w:rsidR="004905BE" w:rsidRDefault="00000000">
      <w:pPr>
        <w:pStyle w:val="Caption"/>
        <w:keepNext/>
      </w:pPr>
      <w:bookmarkStart w:id="311" w:name="_Refd22e15879"/>
      <w:bookmarkStart w:id="312" w:name="_Tocd22e15879"/>
      <w:r>
        <w:t xml:space="preserve">Figure </w:t>
      </w:r>
      <w:bookmarkStart w:id="313" w:name="_Numd22e15879"/>
      <w:r>
        <w:fldChar w:fldCharType="begin"/>
      </w:r>
      <w:r>
        <w:instrText xml:space="preserve"> SEQ Figure \* ARABIC </w:instrText>
      </w:r>
      <w:r>
        <w:fldChar w:fldCharType="separate"/>
      </w:r>
      <w:r w:rsidR="002C0B52">
        <w:rPr>
          <w:noProof/>
        </w:rPr>
        <w:t>46</w:t>
      </w:r>
      <w:r>
        <w:rPr>
          <w:noProof/>
        </w:rPr>
        <w:fldChar w:fldCharType="end"/>
      </w:r>
      <w:bookmarkEnd w:id="311"/>
      <w:bookmarkEnd w:id="312"/>
      <w:bookmarkEnd w:id="313"/>
      <w:r>
        <w:t>: URL properties page</w:t>
      </w:r>
    </w:p>
    <w:p w14:paraId="56FC1168" w14:textId="77777777" w:rsidR="004905BE" w:rsidRDefault="00000000">
      <w:pPr>
        <w:pStyle w:val="BodyText"/>
      </w:pPr>
      <w:r>
        <w:rPr>
          <w:noProof/>
        </w:rPr>
        <w:drawing>
          <wp:inline distT="0" distB="0" distL="0" distR="0" wp14:anchorId="5FB1AEB9" wp14:editId="3E88D9D5">
            <wp:extent cx="2865120" cy="3224784"/>
            <wp:effectExtent l="0" t="0" r="0" b="0"/>
            <wp:docPr id="1484399348" name="Picture 1484399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url_registry.png"/>
                    <pic:cNvPicPr/>
                  </pic:nvPicPr>
                  <pic:blipFill>
                    <a:blip r:embed="rId63">
                      <a:extLst>
                        <a:ext uri="{28A0092B-C50C-407E-A947-70E740481C1C}">
                          <a14:useLocalDpi xmlns:a14="http://schemas.microsoft.com/office/drawing/2010/main" val="0"/>
                        </a:ext>
                      </a:extLst>
                    </a:blip>
                    <a:stretch>
                      <a:fillRect/>
                    </a:stretch>
                  </pic:blipFill>
                  <pic:spPr>
                    <a:xfrm>
                      <a:off x="0" y="0"/>
                      <a:ext cx="2865120" cy="3224784"/>
                    </a:xfrm>
                    <a:prstGeom prst="rect">
                      <a:avLst/>
                    </a:prstGeom>
                  </pic:spPr>
                </pic:pic>
              </a:graphicData>
            </a:graphic>
          </wp:inline>
        </w:drawing>
      </w:r>
    </w:p>
    <w:p w14:paraId="1F3494AE" w14:textId="77777777" w:rsidR="004905BE" w:rsidRDefault="00000000">
      <w:pPr>
        <w:pStyle w:val="ListNumber"/>
        <w:numPr>
          <w:ilvl w:val="0"/>
          <w:numId w:val="90"/>
        </w:numPr>
      </w:pPr>
      <w:r>
        <w:t>Click OK.</w:t>
      </w:r>
    </w:p>
    <w:p w14:paraId="3F389F24" w14:textId="77777777" w:rsidR="004905BE" w:rsidRDefault="00000000">
      <w:pPr>
        <w:pStyle w:val="Heading4"/>
      </w:pPr>
      <w:bookmarkStart w:id="314" w:name="_Refd22e15895"/>
      <w:bookmarkStart w:id="315" w:name="_Numd22e15895"/>
      <w:bookmarkStart w:id="316" w:name="_Toc189635847"/>
      <w:r>
        <w:t>Deploying the Nymi Agent URL to User Terminals by using group policies</w:t>
      </w:r>
      <w:bookmarkEnd w:id="314"/>
      <w:bookmarkEnd w:id="315"/>
      <w:bookmarkEnd w:id="316"/>
    </w:p>
    <w:p w14:paraId="7A3E104D" w14:textId="77777777" w:rsidR="004905BE" w:rsidRDefault="00000000">
      <w:pPr>
        <w:pStyle w:val="BodyText"/>
      </w:pPr>
      <w:r>
        <w:t>Perform the following steps when you use a centralized Nymi Agent. Use Windows group policies to modify the registry on user terminals to enable Nymi Bluetooth Endpoint to communicate with the remote Nymi Agent.</w:t>
      </w:r>
    </w:p>
    <w:p w14:paraId="3A044D37" w14:textId="77777777" w:rsidR="004905BE" w:rsidRDefault="00000000">
      <w:pPr>
        <w:pStyle w:val="BodyText"/>
      </w:pPr>
      <w:r>
        <w:t>The user that creates the group policy requires domain administrator rights. Create a group that contains all the user terminals that require this change.</w:t>
      </w:r>
    </w:p>
    <w:p w14:paraId="5212F88B" w14:textId="77777777" w:rsidR="004905BE" w:rsidRDefault="00000000">
      <w:pPr>
        <w:pStyle w:val="BodyText"/>
      </w:pPr>
      <w:r>
        <w:t>Create a group policy object to update the registry.</w:t>
      </w:r>
    </w:p>
    <w:p w14:paraId="3CD5C3DD" w14:textId="77777777" w:rsidR="004905BE" w:rsidRDefault="00000000">
      <w:pPr>
        <w:pStyle w:val="ListNumber"/>
        <w:numPr>
          <w:ilvl w:val="0"/>
          <w:numId w:val="93"/>
        </w:numPr>
      </w:pPr>
      <w:r>
        <w:t>On a Domain Controller, open the Group Policy Management panel.</w:t>
      </w:r>
    </w:p>
    <w:p w14:paraId="6FC7C72E" w14:textId="77777777" w:rsidR="004905BE" w:rsidRDefault="00000000">
      <w:pPr>
        <w:pStyle w:val="ListNumber"/>
        <w:numPr>
          <w:ilvl w:val="0"/>
          <w:numId w:val="93"/>
        </w:numPr>
      </w:pPr>
      <w:r>
        <w:t>Expand Forest</w:t>
      </w:r>
      <w:r>
        <w:rPr>
          <w:b/>
          <w:caps/>
        </w:rPr>
        <w:t xml:space="preserve"> &gt; </w:t>
      </w:r>
      <w:r>
        <w:t>Domains, right-click the domain that contains the hosts, and then select Create a GPO in this domain, and Link it here.</w:t>
      </w:r>
    </w:p>
    <w:p w14:paraId="5E311E01" w14:textId="77777777" w:rsidR="004905BE" w:rsidRDefault="00000000">
      <w:pPr>
        <w:pStyle w:val="ListNumber"/>
        <w:numPr>
          <w:ilvl w:val="0"/>
          <w:numId w:val="93"/>
        </w:numPr>
      </w:pPr>
      <w:r>
        <w:t>In the Name field, type Nymi Agent.</w:t>
      </w:r>
    </w:p>
    <w:p w14:paraId="1D58F497" w14:textId="77777777" w:rsidR="004905BE" w:rsidRDefault="00000000">
      <w:pPr>
        <w:pStyle w:val="ListNumber"/>
        <w:numPr>
          <w:ilvl w:val="0"/>
          <w:numId w:val="93"/>
        </w:numPr>
      </w:pPr>
      <w:r>
        <w:t>In the Source Starter GPO field, leave the default value (none).</w:t>
      </w:r>
    </w:p>
    <w:p w14:paraId="78AC11BB" w14:textId="77777777" w:rsidR="004905BE" w:rsidRDefault="00000000">
      <w:pPr>
        <w:pStyle w:val="ListNumber"/>
        <w:numPr>
          <w:ilvl w:val="0"/>
          <w:numId w:val="93"/>
        </w:numPr>
      </w:pPr>
      <w:r>
        <w:t>Click OK.</w:t>
      </w:r>
    </w:p>
    <w:p w14:paraId="7C311AB5" w14:textId="77777777" w:rsidR="004905BE" w:rsidRDefault="00000000">
      <w:pPr>
        <w:pStyle w:val="ListNumber"/>
        <w:numPr>
          <w:ilvl w:val="0"/>
          <w:numId w:val="93"/>
        </w:numPr>
      </w:pPr>
      <w:r>
        <w:t>Expand the domain and select Nymi Agent. Click OK.</w:t>
      </w:r>
    </w:p>
    <w:p w14:paraId="02DA81A0" w14:textId="77777777" w:rsidR="004905BE" w:rsidRDefault="00000000">
      <w:pPr>
        <w:pStyle w:val="ListNumber"/>
        <w:numPr>
          <w:ilvl w:val="0"/>
          <w:numId w:val="93"/>
        </w:numPr>
      </w:pPr>
      <w:r>
        <w:t>On the Scope tab, under Security Filtering, perform the following actions:</w:t>
      </w:r>
    </w:p>
    <w:p w14:paraId="13AB91F2" w14:textId="77777777" w:rsidR="004905BE" w:rsidRDefault="00000000">
      <w:pPr>
        <w:pStyle w:val="ListNumber2"/>
        <w:numPr>
          <w:ilvl w:val="1"/>
          <w:numId w:val="94"/>
        </w:numPr>
      </w:pPr>
      <w:bookmarkStart w:id="317" w:name="_Refd22e16011"/>
      <w:bookmarkStart w:id="318" w:name="_Tocd22e16011"/>
      <w:r>
        <w:t>Select Authenticated Users.</w:t>
      </w:r>
    </w:p>
    <w:p w14:paraId="380ABAF2" w14:textId="77777777" w:rsidR="004905BE" w:rsidRDefault="00000000">
      <w:pPr>
        <w:pStyle w:val="ListNumber2"/>
        <w:numPr>
          <w:ilvl w:val="1"/>
          <w:numId w:val="94"/>
        </w:numPr>
      </w:pPr>
      <w:r>
        <w:t>Click Remove.</w:t>
      </w:r>
    </w:p>
    <w:p w14:paraId="0EB2B214" w14:textId="77777777" w:rsidR="004905BE" w:rsidRDefault="00000000">
      <w:pPr>
        <w:pStyle w:val="ListNumber2"/>
        <w:numPr>
          <w:ilvl w:val="1"/>
          <w:numId w:val="94"/>
        </w:numPr>
      </w:pPr>
      <w:r>
        <w:t>On the Group Policy Management confirmation window, click OK.</w:t>
      </w:r>
    </w:p>
    <w:p w14:paraId="78666CC6" w14:textId="77777777" w:rsidR="004905BE" w:rsidRDefault="00000000">
      <w:pPr>
        <w:pStyle w:val="ListNumber2"/>
        <w:numPr>
          <w:ilvl w:val="1"/>
          <w:numId w:val="94"/>
        </w:numPr>
      </w:pPr>
      <w:r>
        <w:lastRenderedPageBreak/>
        <w:t>On the warning window, click OK.</w:t>
      </w:r>
    </w:p>
    <w:p w14:paraId="0C67DB06" w14:textId="77777777" w:rsidR="004905BE" w:rsidRDefault="00000000">
      <w:pPr>
        <w:pStyle w:val="ListNumber2"/>
        <w:numPr>
          <w:ilvl w:val="1"/>
          <w:numId w:val="94"/>
        </w:numPr>
      </w:pPr>
      <w:r>
        <w:t>Click Add.</w:t>
      </w:r>
    </w:p>
    <w:p w14:paraId="074A28A9" w14:textId="77777777" w:rsidR="004905BE" w:rsidRDefault="00000000">
      <w:pPr>
        <w:pStyle w:val="ListNumber2"/>
        <w:numPr>
          <w:ilvl w:val="1"/>
          <w:numId w:val="94"/>
        </w:numPr>
      </w:pPr>
      <w:r>
        <w:t>On the Select Users, Groups and Computers window, type the name of the group that contains the user terminals, click Check Names, and then click OK.</w:t>
      </w:r>
    </w:p>
    <w:p w14:paraId="430686B4" w14:textId="77777777" w:rsidR="004905BE" w:rsidRDefault="00000000">
      <w:pPr>
        <w:pStyle w:val="BodyText"/>
        <w:ind w:left="1440"/>
      </w:pPr>
      <w:r>
        <w:t>The group appears in the Security Filter section.</w:t>
      </w:r>
      <w:bookmarkEnd w:id="317"/>
      <w:bookmarkEnd w:id="318"/>
    </w:p>
    <w:p w14:paraId="6C6A80C7" w14:textId="77777777" w:rsidR="004905BE" w:rsidRDefault="00000000">
      <w:pPr>
        <w:pStyle w:val="ListNumber"/>
        <w:numPr>
          <w:ilvl w:val="0"/>
          <w:numId w:val="93"/>
        </w:numPr>
      </w:pPr>
      <w:r>
        <w:t>On the Setting tab, right-click Computer Configuration, and then select Edit.</w:t>
      </w:r>
    </w:p>
    <w:p w14:paraId="4CDB46E2" w14:textId="77777777" w:rsidR="004905BE" w:rsidRDefault="00000000">
      <w:pPr>
        <w:pStyle w:val="ListNumber"/>
        <w:numPr>
          <w:ilvl w:val="0"/>
          <w:numId w:val="93"/>
        </w:numPr>
      </w:pPr>
      <w:r>
        <w:t>Expand Computer Configuration</w:t>
      </w:r>
      <w:r>
        <w:rPr>
          <w:b/>
          <w:caps/>
        </w:rPr>
        <w:t xml:space="preserve"> &gt; </w:t>
      </w:r>
      <w:r>
        <w:t>Preferences</w:t>
      </w:r>
      <w:r>
        <w:rPr>
          <w:b/>
          <w:caps/>
        </w:rPr>
        <w:t xml:space="preserve"> &gt; </w:t>
      </w:r>
      <w:r>
        <w:t>Windows Settings.</w:t>
      </w:r>
    </w:p>
    <w:p w14:paraId="133B17DB" w14:textId="77777777" w:rsidR="004905BE" w:rsidRDefault="00000000">
      <w:pPr>
        <w:pStyle w:val="ListNumber"/>
        <w:numPr>
          <w:ilvl w:val="0"/>
          <w:numId w:val="93"/>
        </w:numPr>
      </w:pPr>
      <w:r>
        <w:t>Right-click Registry, and then select New</w:t>
      </w:r>
      <w:r>
        <w:rPr>
          <w:b/>
          <w:caps/>
        </w:rPr>
        <w:t xml:space="preserve"> &gt; </w:t>
      </w:r>
      <w:r>
        <w:t>Registry Item.</w:t>
      </w:r>
    </w:p>
    <w:p w14:paraId="5D0EF889" w14:textId="77777777" w:rsidR="004905BE" w:rsidRDefault="00000000">
      <w:pPr>
        <w:pStyle w:val="BodyText"/>
        <w:ind w:left="720"/>
      </w:pPr>
      <w:r>
        <w:t>The New Registry Properties window appears.</w:t>
      </w:r>
    </w:p>
    <w:p w14:paraId="226180A7" w14:textId="77777777" w:rsidR="004905BE" w:rsidRDefault="00000000">
      <w:pPr>
        <w:pStyle w:val="ListNumber"/>
        <w:numPr>
          <w:ilvl w:val="0"/>
          <w:numId w:val="93"/>
        </w:numPr>
      </w:pPr>
      <w:r>
        <w:t>From the Action list, select Create.</w:t>
      </w:r>
    </w:p>
    <w:p w14:paraId="11915B31" w14:textId="77777777" w:rsidR="004905BE" w:rsidRDefault="00000000">
      <w:pPr>
        <w:pStyle w:val="ListNumber"/>
        <w:numPr>
          <w:ilvl w:val="0"/>
          <w:numId w:val="93"/>
        </w:numPr>
      </w:pPr>
      <w:r>
        <w:t>From the Hive list, leave the default value HKEY_LOCAL_MACHINE.</w:t>
      </w:r>
    </w:p>
    <w:p w14:paraId="10641615" w14:textId="77777777" w:rsidR="004905BE" w:rsidRDefault="00000000">
      <w:pPr>
        <w:pStyle w:val="ListNumber"/>
        <w:numPr>
          <w:ilvl w:val="0"/>
          <w:numId w:val="93"/>
        </w:numPr>
      </w:pPr>
      <w:r>
        <w:t>In the Key Path field, type SOFTWARE\Nymi\NES.</w:t>
      </w:r>
    </w:p>
    <w:p w14:paraId="6AAFEEB4" w14:textId="77777777" w:rsidR="004905BE" w:rsidRDefault="00000000">
      <w:pPr>
        <w:pStyle w:val="ListNumber"/>
        <w:numPr>
          <w:ilvl w:val="0"/>
          <w:numId w:val="93"/>
        </w:numPr>
      </w:pPr>
      <w:r>
        <w:t>In the Value name field, type AgentUrl.</w:t>
      </w:r>
    </w:p>
    <w:p w14:paraId="7A656FBD" w14:textId="77777777" w:rsidR="004905BE" w:rsidRDefault="00000000">
      <w:pPr>
        <w:pStyle w:val="ListNumber"/>
        <w:numPr>
          <w:ilvl w:val="0"/>
          <w:numId w:val="93"/>
        </w:numPr>
      </w:pPr>
      <w:r>
        <w:t>In the Value type list, leave the default selection REG_SZ.</w:t>
      </w:r>
    </w:p>
    <w:p w14:paraId="207CABA2" w14:textId="77777777" w:rsidR="004905BE" w:rsidRDefault="00000000">
      <w:pPr>
        <w:pStyle w:val="ListNumber"/>
        <w:numPr>
          <w:ilvl w:val="0"/>
          <w:numId w:val="93"/>
        </w:numPr>
      </w:pPr>
      <w:r>
        <w:t>In the Value Data field, type ws://NymiAgent:port/socket/websocket</w:t>
      </w:r>
    </w:p>
    <w:p w14:paraId="69D136FF" w14:textId="77777777" w:rsidR="004905BE" w:rsidRDefault="00000000">
      <w:pPr>
        <w:pStyle w:val="BodyText"/>
        <w:ind w:left="720"/>
      </w:pPr>
      <w:r>
        <w:t>where:</w:t>
      </w:r>
    </w:p>
    <w:p w14:paraId="1A37C9FA" w14:textId="77777777" w:rsidR="004905BE" w:rsidRDefault="00000000">
      <w:pPr>
        <w:pStyle w:val="ListBullet2"/>
        <w:numPr>
          <w:ilvl w:val="1"/>
          <w:numId w:val="95"/>
        </w:numPr>
      </w:pPr>
      <w:r>
        <w:t>NymiAgent is the FQDN of the Nymi Agent host.</w:t>
      </w:r>
    </w:p>
    <w:p w14:paraId="694C4087" w14:textId="77777777" w:rsidR="004905BE" w:rsidRDefault="00000000">
      <w:pPr>
        <w:pStyle w:val="ListBullet2"/>
        <w:numPr>
          <w:ilvl w:val="1"/>
          <w:numId w:val="95"/>
        </w:numPr>
      </w:pPr>
      <w:r>
        <w:t>portis the port number</w:t>
      </w:r>
    </w:p>
    <w:p w14:paraId="2D546A8A" w14:textId="77777777" w:rsidR="004905BE" w:rsidRDefault="00000000">
      <w:pPr>
        <w:pStyle w:val="ListBullet2"/>
        <w:numPr>
          <w:ilvl w:val="1"/>
          <w:numId w:val="95"/>
        </w:numPr>
      </w:pPr>
      <w:r>
        <w:t>socket is the name of the socket</w:t>
      </w:r>
    </w:p>
    <w:p w14:paraId="1A87EE67" w14:textId="77777777" w:rsidR="004905BE" w:rsidRDefault="00000000">
      <w:pPr>
        <w:pStyle w:val="ListBullet2"/>
        <w:numPr>
          <w:ilvl w:val="1"/>
          <w:numId w:val="95"/>
        </w:numPr>
      </w:pPr>
      <w:r>
        <w:t>websocket is the communication protocol that connects the Nymi Band Application to the Nymi Agent. You can choose any name for this mapping, but it is recommended that you specify a name that is descriptive.</w:t>
      </w:r>
    </w:p>
    <w:p w14:paraId="6BD196B8" w14:textId="77777777" w:rsidR="004905BE" w:rsidRDefault="00000000">
      <w:pPr>
        <w:pStyle w:val="BodyText"/>
        <w:ind w:left="720"/>
      </w:pPr>
      <w:r>
        <w:t>The IP address that you specified in the Value Data field is the address of the Nymi Agent that the Nymi Band Application connects to. Record the value in the Configuration Attribute Values table.</w:t>
      </w:r>
    </w:p>
    <w:p w14:paraId="628FFE9D" w14:textId="77777777" w:rsidR="004905BE" w:rsidRDefault="00000000">
      <w:pPr>
        <w:pStyle w:val="ListNumber"/>
        <w:numPr>
          <w:ilvl w:val="0"/>
          <w:numId w:val="93"/>
        </w:numPr>
      </w:pPr>
      <w:r>
        <w:t>Click OK.</w:t>
      </w:r>
    </w:p>
    <w:p w14:paraId="4927AAEC" w14:textId="77777777" w:rsidR="004905BE" w:rsidRDefault="00000000">
      <w:pPr>
        <w:pStyle w:val="Heading3"/>
      </w:pPr>
      <w:bookmarkStart w:id="319" w:name="_Refd22e16235"/>
      <w:bookmarkStart w:id="320" w:name="_Numd22e16235"/>
      <w:bookmarkStart w:id="321" w:name="_Toc189635848"/>
      <w:r>
        <w:t>Configuring NES from a Configuration File</w:t>
      </w:r>
      <w:bookmarkEnd w:id="319"/>
      <w:bookmarkEnd w:id="320"/>
      <w:bookmarkEnd w:id="321"/>
    </w:p>
    <w:p w14:paraId="11D4EA11" w14:textId="77777777" w:rsidR="004905BE" w:rsidRDefault="00000000">
      <w:pPr>
        <w:pStyle w:val="BodyText"/>
      </w:pPr>
      <w:r>
        <w:t>You can configure NES based on values that are defined in a configuration file. The option to create a configuration file (.ninst file) is available to you when you perform an NES configuration by using the NES Setup wizard. You can configure NES from the command line or with the NES Setup wizard.</w:t>
      </w:r>
    </w:p>
    <w:p w14:paraId="302448D9" w14:textId="77777777" w:rsidR="004905BE" w:rsidRDefault="00000000">
      <w:r>
        <w:t>Before Installing NES using the Silent Installer</w:t>
      </w:r>
    </w:p>
    <w:p w14:paraId="7B0B68EC" w14:textId="77777777" w:rsidR="004905BE" w:rsidRDefault="00000000">
      <w:pPr>
        <w:pStyle w:val="BodyText"/>
      </w:pPr>
      <w:r>
        <w:t>Before installing NES using the Silent Installer, perform the following:</w:t>
      </w:r>
    </w:p>
    <w:p w14:paraId="7FC5197F" w14:textId="77777777" w:rsidR="004905BE" w:rsidRDefault="00000000">
      <w:pPr>
        <w:pStyle w:val="ListBullet"/>
        <w:numPr>
          <w:ilvl w:val="0"/>
          <w:numId w:val="96"/>
        </w:numPr>
      </w:pPr>
      <w:r>
        <w:t>Log into your machine with a domain user account that has local administrative privileges</w:t>
      </w:r>
    </w:p>
    <w:p w14:paraId="47700F67" w14:textId="77777777" w:rsidR="004905BE" w:rsidRDefault="00000000">
      <w:pPr>
        <w:pStyle w:val="ListBullet"/>
        <w:numPr>
          <w:ilvl w:val="0"/>
          <w:numId w:val="96"/>
        </w:numPr>
      </w:pPr>
      <w:r>
        <w:t>Copy and extract the installation files to the machine</w:t>
      </w:r>
    </w:p>
    <w:p w14:paraId="310BBC68" w14:textId="77777777" w:rsidR="004905BE" w:rsidRDefault="00000000">
      <w:r>
        <w:t>Installing .NET and SQL Server Express</w:t>
      </w:r>
    </w:p>
    <w:p w14:paraId="2A47C164" w14:textId="77777777" w:rsidR="004905BE" w:rsidRDefault="00000000">
      <w:pPr>
        <w:pStyle w:val="BodyText"/>
      </w:pPr>
      <w:r>
        <w:t>The installation package contains the .NET 4.8 software and Microsoft SQL Server Express 2017 in the following directories:</w:t>
      </w:r>
    </w:p>
    <w:p w14:paraId="1DD2EA7A" w14:textId="77777777" w:rsidR="004905BE" w:rsidRDefault="00000000">
      <w:pPr>
        <w:pStyle w:val="ListBullet"/>
        <w:numPr>
          <w:ilvl w:val="0"/>
          <w:numId w:val="97"/>
        </w:numPr>
      </w:pPr>
      <w:r>
        <w:t>.NET 4.8 software: ..\NesInstaller\DotNetFX48\</w:t>
      </w:r>
    </w:p>
    <w:p w14:paraId="3F7A194C" w14:textId="77777777" w:rsidR="004905BE" w:rsidRDefault="00000000">
      <w:pPr>
        <w:pStyle w:val="BodyText"/>
        <w:ind w:left="720"/>
      </w:pPr>
      <w:r>
        <w:rPr>
          <w:b/>
          <w:caps/>
        </w:rPr>
        <w:t xml:space="preserve">Note: </w:t>
      </w:r>
      <w:r>
        <w:t>The .NET software may require you to restart your computer.</w:t>
      </w:r>
    </w:p>
    <w:p w14:paraId="4A293D51" w14:textId="77777777" w:rsidR="004905BE" w:rsidRDefault="00000000">
      <w:pPr>
        <w:pStyle w:val="ListBullet"/>
        <w:numPr>
          <w:ilvl w:val="0"/>
          <w:numId w:val="97"/>
        </w:numPr>
      </w:pPr>
      <w:r>
        <w:t xml:space="preserve">Microsoft SQL Server Express 2017: ..\PreRequisites\SqlExpress </w:t>
      </w:r>
    </w:p>
    <w:p w14:paraId="2B223BEC" w14:textId="77777777" w:rsidR="004905BE" w:rsidRDefault="00000000">
      <w:pPr>
        <w:pStyle w:val="BodyText"/>
        <w:ind w:left="720"/>
      </w:pPr>
      <w:r>
        <w:rPr>
          <w:b/>
          <w:caps/>
        </w:rPr>
        <w:t xml:space="preserve">Note: </w:t>
      </w:r>
      <w:r>
        <w:t>During the installation, accept all defaults. The Silent Installer creates all Microsoft SQL Server users automatically. On the Database Engine Configuration screen, add additional users that require access to the audit reports in the SQL database.</w:t>
      </w:r>
    </w:p>
    <w:p w14:paraId="5B618B00" w14:textId="77777777" w:rsidR="004905BE" w:rsidRDefault="00000000">
      <w:pPr>
        <w:pStyle w:val="Heading4"/>
      </w:pPr>
      <w:bookmarkStart w:id="322" w:name="_Refd22e16341"/>
      <w:bookmarkStart w:id="323" w:name="_Numd22e16341"/>
      <w:bookmarkStart w:id="324" w:name="_Toc189635849"/>
      <w:r>
        <w:lastRenderedPageBreak/>
        <w:t>Configuring NES Silently from the Command Line</w:t>
      </w:r>
      <w:bookmarkEnd w:id="322"/>
      <w:bookmarkEnd w:id="323"/>
      <w:bookmarkEnd w:id="324"/>
    </w:p>
    <w:p w14:paraId="481E56AA" w14:textId="77777777" w:rsidR="004905BE" w:rsidRDefault="00000000">
      <w:pPr>
        <w:pStyle w:val="BodyText"/>
      </w:pPr>
      <w:r>
        <w:t>Perform the following steps to install Nymi Enterprise Server (NES) from command line, by using the configuration values defined in an ninst file.</w:t>
      </w:r>
    </w:p>
    <w:p w14:paraId="4EEFA587" w14:textId="77777777" w:rsidR="004905BE" w:rsidRDefault="00000000">
      <w:pPr>
        <w:pStyle w:val="BodyText"/>
      </w:pPr>
      <w:r>
        <w:t>Before perform a silent installation NES by using a configuration file, perform the following actions:</w:t>
      </w:r>
    </w:p>
    <w:p w14:paraId="5AAE09DA" w14:textId="77777777" w:rsidR="004905BE" w:rsidRDefault="00000000">
      <w:pPr>
        <w:pStyle w:val="ListBullet"/>
        <w:numPr>
          <w:ilvl w:val="0"/>
          <w:numId w:val="98"/>
        </w:numPr>
      </w:pPr>
      <w:r>
        <w:t>Log into your machine with a domain user account that has local administrative privileges</w:t>
      </w:r>
    </w:p>
    <w:p w14:paraId="61BCD9EB" w14:textId="77777777" w:rsidR="004905BE" w:rsidRDefault="00000000">
      <w:pPr>
        <w:pStyle w:val="ListBullet"/>
        <w:numPr>
          <w:ilvl w:val="0"/>
          <w:numId w:val="98"/>
        </w:numPr>
      </w:pPr>
      <w:r>
        <w:t>Copy and extract the installation package to the machine</w:t>
      </w:r>
    </w:p>
    <w:p w14:paraId="2500F187" w14:textId="77777777" w:rsidR="004905BE" w:rsidRDefault="00000000">
      <w:pPr>
        <w:pStyle w:val="ListBullet"/>
        <w:numPr>
          <w:ilvl w:val="0"/>
          <w:numId w:val="98"/>
        </w:numPr>
      </w:pPr>
      <w:r>
        <w:t>Install .NET. The installation package contains the .NET 4.8 software and Microsoft SQL Server Express in the following directories: .NET 4.8 software: ..\NesInstaller\DotNetFX48\ . The .NET installation may require you to restart your computer.</w:t>
      </w:r>
    </w:p>
    <w:p w14:paraId="303E83C3" w14:textId="77777777" w:rsidR="004905BE" w:rsidRDefault="00000000">
      <w:pPr>
        <w:pStyle w:val="ListBullet"/>
        <w:numPr>
          <w:ilvl w:val="0"/>
          <w:numId w:val="98"/>
        </w:numPr>
      </w:pPr>
      <w:r>
        <w:t>Install SQL Express if you do not have an existing MS SQL Server to store the NES database. The installation package contains Microsoft SQL Server Express 2019 in the following location: ..\PreRequisites\SqlExpress During the SQL installation, accept all defaults. The installation process creates all Microsoft SQL Server users automatically. On the Database Engine Configuration screen, add additional users that require access to the audit reports in the SQL database.</w:t>
      </w:r>
    </w:p>
    <w:p w14:paraId="6951A0C3" w14:textId="77777777" w:rsidR="004905BE" w:rsidRDefault="00000000">
      <w:pPr>
        <w:pStyle w:val="ListBullet"/>
        <w:numPr>
          <w:ilvl w:val="0"/>
          <w:numId w:val="98"/>
        </w:numPr>
      </w:pPr>
      <w:r>
        <w:t>If you are using a .ninst file from a pre-CWP1.6 NES installation, edit the file and add the following entries before the last } that appears in the file:</w:t>
      </w:r>
    </w:p>
    <w:p w14:paraId="7B913945" w14:textId="77777777" w:rsidR="004905BE" w:rsidRDefault="00000000">
      <w:pPr>
        <w:pStyle w:val="HTMLPreformatted"/>
        <w:ind w:left="720"/>
      </w:pPr>
      <w:r>
        <w:br/>
      </w:r>
      <w:r>
        <w:rPr>
          <w:rStyle w:val="HTMLCode"/>
        </w:rPr>
        <w:t>                        "JwtSecretKey": "C44E0537D518B9540B15131D0708A4825E995EF08BE8D10ACAB028CBE65C4F8F",</w:t>
      </w:r>
      <w:r>
        <w:br/>
      </w:r>
      <w:r>
        <w:rPr>
          <w:rStyle w:val="HTMLCode"/>
        </w:rPr>
        <w:t>                        "NesBinding": "https://nes_server/NES_service_name}"</w:t>
      </w:r>
      <w:r>
        <w:br/>
      </w:r>
      <w:r>
        <w:rPr>
          <w:rStyle w:val="HTMLCode"/>
        </w:rPr>
        <w:t>                    </w:t>
      </w:r>
    </w:p>
    <w:p w14:paraId="0D4F0381" w14:textId="77777777" w:rsidR="004905BE" w:rsidRDefault="00000000">
      <w:pPr>
        <w:pStyle w:val="ListParagraph"/>
      </w:pPr>
      <w:r>
        <w:t>where:</w:t>
      </w:r>
    </w:p>
    <w:p w14:paraId="2B463405" w14:textId="77777777" w:rsidR="004905BE" w:rsidRDefault="00000000">
      <w:pPr>
        <w:pStyle w:val="ListBullet2"/>
        <w:numPr>
          <w:ilvl w:val="1"/>
          <w:numId w:val="99"/>
        </w:numPr>
      </w:pPr>
      <w:r>
        <w:t>nes_server is the Fully Qualified Domain Name (FQDN) of the NES host.</w:t>
      </w:r>
    </w:p>
    <w:p w14:paraId="3F467A95" w14:textId="77777777" w:rsidR="004905BE" w:rsidRDefault="00000000">
      <w:pPr>
        <w:pStyle w:val="ListBullet2"/>
        <w:numPr>
          <w:ilvl w:val="1"/>
          <w:numId w:val="99"/>
        </w:numPr>
      </w:pPr>
      <w:r>
        <w:t xml:space="preserve">NES_service_name is the service mapping name for the NES web application. The default service mapping name is </w:t>
      </w:r>
      <w:r>
        <w:rPr>
          <w:i/>
        </w:rPr>
        <w:t>nes</w:t>
      </w:r>
      <w:r>
        <w:t>.</w:t>
      </w:r>
    </w:p>
    <w:p w14:paraId="0DD98D02" w14:textId="77777777" w:rsidR="004905BE" w:rsidRDefault="00000000">
      <w:pPr>
        <w:pStyle w:val="ListParagraph"/>
        <w:ind w:left="1440"/>
      </w:pPr>
      <w:r>
        <w:t>For example, https://nes.cwp.company.com/nes.</w:t>
      </w:r>
    </w:p>
    <w:p w14:paraId="6E034843" w14:textId="77777777" w:rsidR="004905BE" w:rsidRDefault="00000000">
      <w:pPr>
        <w:pStyle w:val="BodyText"/>
        <w:ind w:left="1440"/>
      </w:pPr>
      <w:r>
        <w:rPr>
          <w:b/>
          <w:caps/>
        </w:rPr>
        <w:t xml:space="preserve">Note: </w:t>
      </w:r>
      <w:r>
        <w:t>The service mapping name for NES is defined during deployment. Contact the person who performed the deployment to obtain the NES service mapping name value. Record the URL of ph conkeyref="prod_names/nes"/&gt; in Appendix—Record the CWP Variables. You will use this URL to connect to the NES Administrator Console and require it during the CWP Backend deployment.</w:t>
      </w:r>
    </w:p>
    <w:p w14:paraId="0EF81792" w14:textId="77777777" w:rsidR="004905BE" w:rsidRDefault="00000000">
      <w:pPr>
        <w:pStyle w:val="ListBullet"/>
        <w:numPr>
          <w:ilvl w:val="0"/>
          <w:numId w:val="98"/>
        </w:numPr>
      </w:pPr>
      <w:r>
        <w:t>To use an ninst file that you created before CWP 1.12.2, you need to perform several modifications to the file:</w:t>
      </w:r>
    </w:p>
    <w:p w14:paraId="5EACFECC" w14:textId="77777777" w:rsidR="004905BE" w:rsidRDefault="00000000">
      <w:pPr>
        <w:pStyle w:val="ListBullet2"/>
        <w:numPr>
          <w:ilvl w:val="1"/>
          <w:numId w:val="100"/>
        </w:numPr>
      </w:pPr>
      <w:r>
        <w:t>Create a new entry for the Nymi Infrastructure Service Account</w:t>
      </w:r>
    </w:p>
    <w:p w14:paraId="2DB7D23E" w14:textId="77777777" w:rsidR="004905BE" w:rsidRDefault="00000000">
      <w:pPr>
        <w:pStyle w:val="ListBullet2"/>
        <w:numPr>
          <w:ilvl w:val="1"/>
          <w:numId w:val="100"/>
        </w:numPr>
      </w:pPr>
      <w:r>
        <w:t>Create a new entry for the Fullchain certificate password</w:t>
      </w:r>
    </w:p>
    <w:p w14:paraId="00097137" w14:textId="77777777" w:rsidR="004905BE" w:rsidRDefault="00000000">
      <w:pPr>
        <w:pStyle w:val="ListBullet2"/>
        <w:numPr>
          <w:ilvl w:val="1"/>
          <w:numId w:val="100"/>
        </w:numPr>
      </w:pPr>
      <w:r>
        <w:t>Add the following entry that appears in the sample .ninst:</w:t>
      </w:r>
    </w:p>
    <w:p w14:paraId="0548F28C" w14:textId="77777777" w:rsidR="004905BE" w:rsidRDefault="00000000">
      <w:pPr>
        <w:pStyle w:val="HTMLPreformatted"/>
        <w:ind w:left="1440"/>
      </w:pPr>
      <w:r>
        <w:rPr>
          <w:rStyle w:val="HTMLCode"/>
        </w:rPr>
        <w:t>"PFXFullChainPath": "~/APP_DATA/Keystore/fullchain.p12"</w:t>
      </w:r>
    </w:p>
    <w:p w14:paraId="5A8D94BD" w14:textId="77777777" w:rsidR="004905BE" w:rsidRDefault="00000000">
      <w:pPr>
        <w:pStyle w:val="BodyText"/>
        <w:ind w:left="1440"/>
      </w:pPr>
      <w:r>
        <w:rPr>
          <w:b/>
          <w:caps/>
        </w:rPr>
        <w:t xml:space="preserve">Note: </w:t>
      </w:r>
      <w:r>
        <w:t>Do not modify the path value for this entry, but if required, change the fullchain filename to match the name of the certificate file that Nymi provided you.</w:t>
      </w:r>
    </w:p>
    <w:p w14:paraId="049000C8" w14:textId="77777777" w:rsidR="004905BE" w:rsidRDefault="00000000">
      <w:pPr>
        <w:pStyle w:val="ListParagraph"/>
      </w:pPr>
      <w:r>
        <w:t>The sample .ninst file located in the NES installation package in the NesCmdInstall folder provide you with information about the new entries.</w:t>
      </w:r>
    </w:p>
    <w:p w14:paraId="237AAC0F" w14:textId="77777777" w:rsidR="004905BE" w:rsidRDefault="00000000">
      <w:pPr>
        <w:pStyle w:val="BodyText"/>
      </w:pPr>
      <w:r>
        <w:t>To install NES using the silent installer:</w:t>
      </w:r>
    </w:p>
    <w:p w14:paraId="34278627" w14:textId="77777777" w:rsidR="004905BE" w:rsidRDefault="00000000">
      <w:pPr>
        <w:pStyle w:val="ListNumber"/>
        <w:numPr>
          <w:ilvl w:val="0"/>
          <w:numId w:val="101"/>
        </w:numPr>
      </w:pPr>
      <w:r>
        <w:t>Copy the .ninst files and if created, the private key file to the C:\nestemp\nes-Release-x.x.x.x\NesCmdInstall directory.</w:t>
      </w:r>
    </w:p>
    <w:p w14:paraId="6B5263AD" w14:textId="77777777" w:rsidR="004905BE" w:rsidRDefault="00000000">
      <w:pPr>
        <w:pStyle w:val="ListNumber"/>
        <w:numPr>
          <w:ilvl w:val="0"/>
          <w:numId w:val="101"/>
        </w:numPr>
      </w:pPr>
      <w:r>
        <w:lastRenderedPageBreak/>
        <w:t>Open a command prompt as an Administrator and change the path to C:\nestemp\nes-Release-x.x.x.x\NesCmdInstall directory.</w:t>
      </w:r>
    </w:p>
    <w:p w14:paraId="52C6D810" w14:textId="77777777" w:rsidR="004905BE" w:rsidRDefault="00000000">
      <w:pPr>
        <w:pStyle w:val="ListNumber"/>
        <w:numPr>
          <w:ilvl w:val="0"/>
          <w:numId w:val="101"/>
        </w:numPr>
      </w:pPr>
      <w:r>
        <w:t>Type NesCmdInstall.exe --fullchain path_to_fullchain_cert\cert_filename --config path_to_config_file\ninst_filename [--key path_to_private_key_file\key_filename] --allowwarnings</w:t>
      </w:r>
    </w:p>
    <w:p w14:paraId="315BAD2A" w14:textId="77777777" w:rsidR="004905BE" w:rsidRDefault="00000000">
      <w:pPr>
        <w:pStyle w:val="BodyText"/>
        <w:ind w:left="720"/>
      </w:pPr>
      <w:r>
        <w:t>where:</w:t>
      </w:r>
    </w:p>
    <w:p w14:paraId="250EE573" w14:textId="77777777" w:rsidR="004905BE" w:rsidRDefault="00000000">
      <w:pPr>
        <w:pStyle w:val="ListBullet2"/>
        <w:numPr>
          <w:ilvl w:val="1"/>
          <w:numId w:val="102"/>
        </w:numPr>
      </w:pPr>
      <w:r>
        <w:t>path_to_fullchain_cert is the absolute or relative path to the Nymi-provided fullchain PFX certificate file.</w:t>
      </w:r>
    </w:p>
    <w:p w14:paraId="4785214D" w14:textId="77777777" w:rsidR="004905BE" w:rsidRDefault="00000000">
      <w:pPr>
        <w:pStyle w:val="ListBullet2"/>
        <w:numPr>
          <w:ilvl w:val="1"/>
          <w:numId w:val="102"/>
        </w:numPr>
      </w:pPr>
      <w:r>
        <w:t>cert_file is the name of the Nymi-provided fullchain PFX certificate file.</w:t>
      </w:r>
    </w:p>
    <w:p w14:paraId="595B6D79" w14:textId="77777777" w:rsidR="004905BE" w:rsidRDefault="00000000">
      <w:pPr>
        <w:pStyle w:val="ListBullet2"/>
        <w:numPr>
          <w:ilvl w:val="1"/>
          <w:numId w:val="102"/>
        </w:numPr>
      </w:pPr>
      <w:r>
        <w:t>ninst_filename is the name of the NES configuration file.</w:t>
      </w:r>
    </w:p>
    <w:p w14:paraId="2383A761" w14:textId="77777777" w:rsidR="004905BE" w:rsidRDefault="00000000">
      <w:pPr>
        <w:pStyle w:val="ListBullet2"/>
        <w:numPr>
          <w:ilvl w:val="1"/>
          <w:numId w:val="102"/>
        </w:numPr>
      </w:pPr>
      <w:r>
        <w:t>path_to_config_file is the absolute or relative path to the configuration file.</w:t>
      </w:r>
    </w:p>
    <w:p w14:paraId="0CB907B6" w14:textId="77777777" w:rsidR="004905BE" w:rsidRDefault="00000000">
      <w:pPr>
        <w:pStyle w:val="ListBullet2"/>
        <w:numPr>
          <w:ilvl w:val="1"/>
          <w:numId w:val="102"/>
        </w:numPr>
      </w:pPr>
      <w:r>
        <w:t>path_to_private_key_file is the absolute or relative path to the key file.</w:t>
      </w:r>
    </w:p>
    <w:p w14:paraId="316991EE" w14:textId="77777777" w:rsidR="004905BE" w:rsidRDefault="00000000">
      <w:pPr>
        <w:pStyle w:val="ListBullet2"/>
        <w:numPr>
          <w:ilvl w:val="1"/>
          <w:numId w:val="102"/>
        </w:numPr>
      </w:pPr>
      <w:r>
        <w:t>key_filename is the name of the private key file.</w:t>
      </w:r>
    </w:p>
    <w:p w14:paraId="3A1035DF" w14:textId="77777777" w:rsidR="004905BE" w:rsidRDefault="00000000">
      <w:pPr>
        <w:pStyle w:val="BodyText"/>
        <w:ind w:left="720"/>
      </w:pPr>
      <w:r>
        <w:rPr>
          <w:b/>
          <w:caps/>
        </w:rPr>
        <w:t xml:space="preserve">Note: </w:t>
      </w:r>
      <w:r>
        <w:t>Use the --key parameter with the path_to_private_key_file to install the private keys manually.</w:t>
      </w:r>
    </w:p>
    <w:p w14:paraId="1AEF80C2" w14:textId="77777777" w:rsidR="004905BE" w:rsidRDefault="00000000">
      <w:pPr>
        <w:pStyle w:val="BodyText"/>
        <w:ind w:left="720"/>
      </w:pPr>
      <w:r>
        <w:t>For example, to configure NES when the configuration file and private key file are in the C:\nestemp\nes-Release-x.x.x.x\NesCmdInstall directory, type NesCmdInstall.exe --config NTS.ninst --key nes.key --allowwarnings</w:t>
      </w:r>
    </w:p>
    <w:p w14:paraId="712B56A9" w14:textId="77777777" w:rsidR="004905BE" w:rsidRDefault="00000000">
      <w:pPr>
        <w:pStyle w:val="ListNumber"/>
        <w:numPr>
          <w:ilvl w:val="0"/>
          <w:numId w:val="101"/>
        </w:numPr>
      </w:pPr>
      <w:r>
        <w:t>On the User Account Control dialog, click Yes.</w:t>
      </w:r>
    </w:p>
    <w:p w14:paraId="26A8767A" w14:textId="77777777" w:rsidR="004905BE" w:rsidRDefault="00000000">
      <w:pPr>
        <w:pStyle w:val="BodyText"/>
        <w:ind w:left="720"/>
      </w:pPr>
      <w:r>
        <w:t>Installation log files are located in C:\Program Data\Nymi\NesCmdinstall\log directory. The installation process provides output to the screen as well as installation log files.</w:t>
      </w:r>
    </w:p>
    <w:p w14:paraId="27D5DB26" w14:textId="77777777" w:rsidR="004905BE" w:rsidRDefault="00000000">
      <w:pPr>
        <w:pStyle w:val="Heading4"/>
      </w:pPr>
      <w:bookmarkStart w:id="325" w:name="_Refd22e16657"/>
      <w:bookmarkStart w:id="326" w:name="_Numd22e16657"/>
      <w:bookmarkStart w:id="327" w:name="_Toc189635850"/>
      <w:r>
        <w:t>Configuring NES With a Configure File in the NES Setup Wizard</w:t>
      </w:r>
      <w:bookmarkEnd w:id="325"/>
      <w:bookmarkEnd w:id="326"/>
      <w:bookmarkEnd w:id="327"/>
    </w:p>
    <w:p w14:paraId="5244F674" w14:textId="77777777" w:rsidR="004905BE" w:rsidRDefault="00000000">
      <w:pPr>
        <w:pStyle w:val="BodyText"/>
      </w:pPr>
      <w:r>
        <w:t>Perform the following steps to install Nymi Enterprise Server (NES) with the NES Setup Wizard, by using the configuration values defined in an ninst file.</w:t>
      </w:r>
    </w:p>
    <w:p w14:paraId="3AAF9C14" w14:textId="77777777" w:rsidR="004905BE" w:rsidRDefault="00000000">
      <w:pPr>
        <w:pStyle w:val="ListNumber"/>
        <w:numPr>
          <w:ilvl w:val="0"/>
          <w:numId w:val="103"/>
        </w:numPr>
      </w:pPr>
      <w:r>
        <w:t>In the NES Setup Wizard, on the Start screen, click Import Settings.</w:t>
      </w:r>
    </w:p>
    <w:p w14:paraId="7E03803B" w14:textId="77777777" w:rsidR="004905BE" w:rsidRDefault="00000000">
      <w:pPr>
        <w:pStyle w:val="ListNumber"/>
        <w:numPr>
          <w:ilvl w:val="0"/>
          <w:numId w:val="103"/>
        </w:numPr>
      </w:pPr>
      <w:r>
        <w:t>In the Open window, navigate to the directory that contains the ninst configuration file, and then double-click the .ninst file.</w:t>
      </w:r>
    </w:p>
    <w:p w14:paraId="675B56E2" w14:textId="77777777" w:rsidR="004905BE" w:rsidRDefault="00000000">
      <w:pPr>
        <w:pStyle w:val="BodyText"/>
        <w:ind w:left="720"/>
      </w:pPr>
      <w:r>
        <w:t>A Loaded Successfully message appears on the screen.</w:t>
      </w:r>
    </w:p>
    <w:p w14:paraId="36211B41" w14:textId="77777777" w:rsidR="004905BE" w:rsidRDefault="00000000">
      <w:pPr>
        <w:pStyle w:val="ListNumber"/>
        <w:numPr>
          <w:ilvl w:val="0"/>
          <w:numId w:val="103"/>
        </w:numPr>
      </w:pPr>
      <w:r>
        <w:t>If you used a ninst file that was created prior to CWP 1.12.x, perform the following actions:</w:t>
      </w:r>
    </w:p>
    <w:p w14:paraId="2F1F6FD2" w14:textId="77777777" w:rsidR="004905BE" w:rsidRDefault="00000000">
      <w:pPr>
        <w:pStyle w:val="ListNumber2"/>
        <w:numPr>
          <w:ilvl w:val="1"/>
          <w:numId w:val="104"/>
        </w:numPr>
      </w:pPr>
      <w:r>
        <w:t>In the left navigation pane, click Enterprise, scroll down to the Nymi Infrastructure Service Account section. In the User Name field, enter the Nymi Infrastructure Service Account in the format domain\name.</w:t>
      </w:r>
    </w:p>
    <w:p w14:paraId="641191A5" w14:textId="77777777" w:rsidR="004905BE" w:rsidRDefault="00000000">
      <w:pPr>
        <w:pStyle w:val="ListNumber2"/>
        <w:numPr>
          <w:ilvl w:val="1"/>
          <w:numId w:val="104"/>
        </w:numPr>
      </w:pPr>
      <w:r>
        <w:t>In the left navigation pane, click Certificates, and perform the following actions.</w:t>
      </w:r>
    </w:p>
    <w:p w14:paraId="110D564A" w14:textId="77777777" w:rsidR="004905BE" w:rsidRDefault="00000000">
      <w:pPr>
        <w:pStyle w:val="ListNumber2"/>
        <w:numPr>
          <w:ilvl w:val="1"/>
          <w:numId w:val="104"/>
        </w:numPr>
      </w:pPr>
      <w:r>
        <w:t>From the Full Chain list, click the ellipses (...) and navigate to the folder that contains Full Chain PFX certificate file, and then select the file.</w:t>
      </w:r>
    </w:p>
    <w:p w14:paraId="47B40536" w14:textId="77777777" w:rsidR="004905BE" w:rsidRDefault="00000000">
      <w:pPr>
        <w:pStyle w:val="ListNumber2"/>
        <w:numPr>
          <w:ilvl w:val="1"/>
          <w:numId w:val="104"/>
        </w:numPr>
      </w:pPr>
      <w:r>
        <w:t>In the Password Required pop-up, type the Full Chain certificate password, and then click OK.</w:t>
      </w:r>
    </w:p>
    <w:p w14:paraId="6038C886" w14:textId="77777777" w:rsidR="004905BE" w:rsidRDefault="00000000">
      <w:pPr>
        <w:pStyle w:val="ListNumber"/>
        <w:numPr>
          <w:ilvl w:val="0"/>
          <w:numId w:val="103"/>
        </w:numPr>
      </w:pPr>
      <w:r>
        <w:t>On the Review Settings tab, click Test</w:t>
      </w:r>
    </w:p>
    <w:p w14:paraId="7D71A9B2" w14:textId="77777777" w:rsidR="004905BE" w:rsidRDefault="00000000">
      <w:pPr>
        <w:pStyle w:val="BodyText"/>
        <w:ind w:left="720"/>
      </w:pPr>
      <w:r>
        <w:t>The window displays a Success message when the configuration file values are valid or displays error messages when the configuration file requires correction.</w:t>
      </w:r>
    </w:p>
    <w:p w14:paraId="0C881CE2" w14:textId="77777777" w:rsidR="004905BE" w:rsidRDefault="00000000">
      <w:pPr>
        <w:pStyle w:val="ListNumber"/>
        <w:numPr>
          <w:ilvl w:val="0"/>
          <w:numId w:val="103"/>
        </w:numPr>
      </w:pPr>
      <w:r>
        <w:t>If the Review Settings test did not report errors, on the Install tab, click Install.</w:t>
      </w:r>
    </w:p>
    <w:p w14:paraId="5CC8D075" w14:textId="77777777" w:rsidR="004905BE" w:rsidRDefault="00000000">
      <w:pPr>
        <w:pStyle w:val="ListNumber"/>
        <w:numPr>
          <w:ilvl w:val="0"/>
          <w:numId w:val="103"/>
        </w:numPr>
      </w:pPr>
      <w:r>
        <w:t>When the installation completes, close the NES Setup wizard.</w:t>
      </w:r>
    </w:p>
    <w:p w14:paraId="1EF207DA" w14:textId="77777777" w:rsidR="004905BE" w:rsidRDefault="00000000">
      <w:pPr>
        <w:pStyle w:val="Heading2"/>
      </w:pPr>
      <w:bookmarkStart w:id="328" w:name="_Refd22e16816"/>
      <w:bookmarkStart w:id="329" w:name="_Numd22e16816"/>
      <w:bookmarkStart w:id="330" w:name="_Toc189635851"/>
      <w:r>
        <w:lastRenderedPageBreak/>
        <w:t>Configuring IIS to Prevent NES Offloading</w:t>
      </w:r>
      <w:bookmarkEnd w:id="328"/>
      <w:bookmarkEnd w:id="329"/>
      <w:bookmarkEnd w:id="330"/>
    </w:p>
    <w:p w14:paraId="4623E686" w14:textId="77777777" w:rsidR="004905BE" w:rsidRDefault="00000000">
      <w:pPr>
        <w:pStyle w:val="BodyText"/>
      </w:pPr>
      <w:r>
        <w:t>Configure IIS to ensure that NES applications are always available to service the requests, and not off-loaded.</w:t>
      </w:r>
    </w:p>
    <w:p w14:paraId="6A4F8296" w14:textId="77777777" w:rsidR="004905BE" w:rsidRDefault="00000000">
      <w:pPr>
        <w:pStyle w:val="BodyText"/>
      </w:pPr>
      <w:r>
        <w:t>Perform the following steps in Internet Information Service Manager (IIS Manager).</w:t>
      </w:r>
    </w:p>
    <w:p w14:paraId="0751A184" w14:textId="77777777" w:rsidR="004905BE" w:rsidRDefault="00000000">
      <w:pPr>
        <w:pStyle w:val="ListNumber"/>
        <w:numPr>
          <w:ilvl w:val="0"/>
          <w:numId w:val="105"/>
        </w:numPr>
      </w:pPr>
      <w:r>
        <w:t>In the Connections navigation pane, expand Computer_Name</w:t>
      </w:r>
      <w:r>
        <w:rPr>
          <w:b/>
          <w:caps/>
        </w:rPr>
        <w:t xml:space="preserve"> &gt; </w:t>
      </w:r>
      <w:r>
        <w:t>Sites</w:t>
      </w:r>
      <w:r>
        <w:rPr>
          <w:b/>
          <w:caps/>
        </w:rPr>
        <w:t xml:space="preserve"> &gt; </w:t>
      </w:r>
      <w:r>
        <w:t>Default Web Site, and then perform the following steps to determine the application pool name for each NES application.</w:t>
      </w:r>
    </w:p>
    <w:p w14:paraId="61AE0371" w14:textId="77777777" w:rsidR="004905BE" w:rsidRDefault="00000000">
      <w:pPr>
        <w:pStyle w:val="ListNumber2"/>
        <w:numPr>
          <w:ilvl w:val="1"/>
          <w:numId w:val="106"/>
        </w:numPr>
      </w:pPr>
      <w:r>
        <w:t>Select the nes application, and then in the Actions menu on the right side of the window, select Basic Settings.</w:t>
      </w:r>
    </w:p>
    <w:p w14:paraId="6BC6F29F" w14:textId="77777777" w:rsidR="004905BE" w:rsidRDefault="00000000">
      <w:pPr>
        <w:pStyle w:val="ListNumber2"/>
        <w:numPr>
          <w:ilvl w:val="1"/>
          <w:numId w:val="106"/>
        </w:numPr>
      </w:pPr>
      <w:r>
        <w:t>In the Edit Application window, make note of the value that appears in the Application Pool field, and then click OK.</w:t>
      </w:r>
    </w:p>
    <w:p w14:paraId="4A569F2B" w14:textId="77777777" w:rsidR="004905BE" w:rsidRDefault="00000000">
      <w:pPr>
        <w:pStyle w:val="ListNumber2"/>
        <w:numPr>
          <w:ilvl w:val="1"/>
          <w:numId w:val="106"/>
        </w:numPr>
      </w:pPr>
      <w:r>
        <w:t>Select the nes_AS application, and then in the Actions menu on the right side of the window, select Basic Settings.</w:t>
      </w:r>
    </w:p>
    <w:p w14:paraId="7825138D" w14:textId="77777777" w:rsidR="004905BE" w:rsidRDefault="00000000">
      <w:pPr>
        <w:pStyle w:val="ListNumber2"/>
        <w:numPr>
          <w:ilvl w:val="1"/>
          <w:numId w:val="106"/>
        </w:numPr>
      </w:pPr>
      <w:r>
        <w:t>In the Edit Application window, make note of the value that appears in the Application Pool field, and then click OK.</w:t>
      </w:r>
    </w:p>
    <w:p w14:paraId="416C0DBF" w14:textId="77777777" w:rsidR="004905BE" w:rsidRDefault="00000000">
      <w:pPr>
        <w:pStyle w:val="ListNumber2"/>
        <w:numPr>
          <w:ilvl w:val="1"/>
          <w:numId w:val="106"/>
        </w:numPr>
      </w:pPr>
      <w:r>
        <w:t>Select the nes_ES application, and then in the Actions menu on the right side of the window, select Basic Settings.</w:t>
      </w:r>
    </w:p>
    <w:p w14:paraId="6958263C" w14:textId="77777777" w:rsidR="004905BE" w:rsidRDefault="00000000">
      <w:pPr>
        <w:pStyle w:val="ListNumber2"/>
        <w:numPr>
          <w:ilvl w:val="1"/>
          <w:numId w:val="106"/>
        </w:numPr>
      </w:pPr>
      <w:r>
        <w:t>In the Edit Application window, make note of the value that appears in the Application Pool field, and then click OK.</w:t>
      </w:r>
    </w:p>
    <w:p w14:paraId="75BFC16E" w14:textId="77777777" w:rsidR="004905BE" w:rsidRDefault="00000000">
      <w:pPr>
        <w:pStyle w:val="BodyText"/>
        <w:ind w:left="720"/>
      </w:pPr>
      <w:r>
        <w:t>The following figure provides an example of the Basic Settings menu option and the Edit Application window.</w:t>
      </w:r>
    </w:p>
    <w:p w14:paraId="586C9FE8" w14:textId="77777777" w:rsidR="004905BE" w:rsidRDefault="00000000">
      <w:pPr>
        <w:pStyle w:val="Caption"/>
        <w:keepNext/>
      </w:pPr>
      <w:bookmarkStart w:id="331" w:name="_Refd22e16973"/>
      <w:bookmarkStart w:id="332" w:name="_Tocd22e16973"/>
      <w:r>
        <w:t xml:space="preserve">Figure </w:t>
      </w:r>
      <w:bookmarkStart w:id="333" w:name="_Numd22e16973"/>
      <w:r>
        <w:fldChar w:fldCharType="begin"/>
      </w:r>
      <w:r>
        <w:instrText xml:space="preserve"> SEQ Figure \* ARABIC </w:instrText>
      </w:r>
      <w:r>
        <w:fldChar w:fldCharType="separate"/>
      </w:r>
      <w:r w:rsidR="002C0B52">
        <w:rPr>
          <w:noProof/>
        </w:rPr>
        <w:t>47</w:t>
      </w:r>
      <w:r>
        <w:rPr>
          <w:noProof/>
        </w:rPr>
        <w:fldChar w:fldCharType="end"/>
      </w:r>
      <w:bookmarkEnd w:id="331"/>
      <w:bookmarkEnd w:id="332"/>
      <w:bookmarkEnd w:id="333"/>
      <w:r>
        <w:t>: Edit Application window</w:t>
      </w:r>
    </w:p>
    <w:p w14:paraId="5A3F665D" w14:textId="77777777" w:rsidR="004905BE" w:rsidRDefault="00000000">
      <w:pPr>
        <w:pStyle w:val="BodyText"/>
      </w:pPr>
      <w:r>
        <w:rPr>
          <w:noProof/>
        </w:rPr>
        <w:drawing>
          <wp:inline distT="0" distB="0" distL="0" distR="0" wp14:anchorId="23198610" wp14:editId="2538EACE">
            <wp:extent cx="6120000" cy="2362280"/>
            <wp:effectExtent l="0" t="0" r="0" b="0"/>
            <wp:docPr id="1428393045" name="Picture 1428393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edit_app.png"/>
                    <pic:cNvPicPr/>
                  </pic:nvPicPr>
                  <pic:blipFill>
                    <a:blip r:embed="rId64">
                      <a:extLst>
                        <a:ext uri="{28A0092B-C50C-407E-A947-70E740481C1C}">
                          <a14:useLocalDpi xmlns:a14="http://schemas.microsoft.com/office/drawing/2010/main" val="0"/>
                        </a:ext>
                      </a:extLst>
                    </a:blip>
                    <a:stretch>
                      <a:fillRect/>
                    </a:stretch>
                  </pic:blipFill>
                  <pic:spPr>
                    <a:xfrm>
                      <a:off x="0" y="0"/>
                      <a:ext cx="14036040" cy="5417820"/>
                    </a:xfrm>
                    <a:prstGeom prst="rect">
                      <a:avLst/>
                    </a:prstGeom>
                  </pic:spPr>
                </pic:pic>
              </a:graphicData>
            </a:graphic>
          </wp:inline>
        </w:drawing>
      </w:r>
    </w:p>
    <w:p w14:paraId="4D46EAE1" w14:textId="77777777" w:rsidR="004905BE" w:rsidRDefault="00000000">
      <w:pPr>
        <w:pStyle w:val="ListNumber"/>
        <w:numPr>
          <w:ilvl w:val="0"/>
          <w:numId w:val="105"/>
        </w:numPr>
      </w:pPr>
      <w:r>
        <w:t>In the Connections navigation pane, expand Computer_Name</w:t>
      </w:r>
      <w:r>
        <w:rPr>
          <w:b/>
          <w:caps/>
        </w:rPr>
        <w:t xml:space="preserve"> &gt; </w:t>
      </w:r>
      <w:r>
        <w:t>Application Pools, right-click the application pool for the NES applications, and then select Advanced Settings, as shown in the following figure.</w:t>
      </w:r>
    </w:p>
    <w:p w14:paraId="34ADA590" w14:textId="77777777" w:rsidR="004905BE" w:rsidRDefault="00000000">
      <w:pPr>
        <w:pStyle w:val="Caption"/>
        <w:keepNext/>
      </w:pPr>
      <w:bookmarkStart w:id="334" w:name="_Refd22e16998"/>
      <w:bookmarkStart w:id="335" w:name="_Tocd22e16998"/>
      <w:r>
        <w:lastRenderedPageBreak/>
        <w:t xml:space="preserve">Figure </w:t>
      </w:r>
      <w:bookmarkStart w:id="336" w:name="_Numd22e16998"/>
      <w:r>
        <w:fldChar w:fldCharType="begin"/>
      </w:r>
      <w:r>
        <w:instrText xml:space="preserve"> SEQ Figure \* ARABIC </w:instrText>
      </w:r>
      <w:r>
        <w:fldChar w:fldCharType="separate"/>
      </w:r>
      <w:r w:rsidR="002C0B52">
        <w:rPr>
          <w:noProof/>
        </w:rPr>
        <w:t>48</w:t>
      </w:r>
      <w:r>
        <w:rPr>
          <w:noProof/>
        </w:rPr>
        <w:fldChar w:fldCharType="end"/>
      </w:r>
      <w:bookmarkEnd w:id="334"/>
      <w:bookmarkEnd w:id="335"/>
      <w:bookmarkEnd w:id="336"/>
      <w:r>
        <w:t>: Advanced Settings menu option</w:t>
      </w:r>
    </w:p>
    <w:p w14:paraId="04B54767" w14:textId="77777777" w:rsidR="004905BE" w:rsidRDefault="00000000">
      <w:pPr>
        <w:pStyle w:val="BodyText"/>
      </w:pPr>
      <w:r>
        <w:rPr>
          <w:noProof/>
        </w:rPr>
        <w:drawing>
          <wp:inline distT="0" distB="0" distL="0" distR="0" wp14:anchorId="1394B642" wp14:editId="4B20B826">
            <wp:extent cx="4572000" cy="3787140"/>
            <wp:effectExtent l="0" t="0" r="0" b="0"/>
            <wp:docPr id="1554258238" name="Picture 1554258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pplication_pool_adv_settings.png"/>
                    <pic:cNvPicPr/>
                  </pic:nvPicPr>
                  <pic:blipFill>
                    <a:blip r:embed="rId65">
                      <a:extLst>
                        <a:ext uri="{28A0092B-C50C-407E-A947-70E740481C1C}">
                          <a14:useLocalDpi xmlns:a14="http://schemas.microsoft.com/office/drawing/2010/main" val="0"/>
                        </a:ext>
                      </a:extLst>
                    </a:blip>
                    <a:stretch>
                      <a:fillRect/>
                    </a:stretch>
                  </pic:blipFill>
                  <pic:spPr>
                    <a:xfrm>
                      <a:off x="0" y="0"/>
                      <a:ext cx="4572000" cy="3787140"/>
                    </a:xfrm>
                    <a:prstGeom prst="rect">
                      <a:avLst/>
                    </a:prstGeom>
                  </pic:spPr>
                </pic:pic>
              </a:graphicData>
            </a:graphic>
          </wp:inline>
        </w:drawing>
      </w:r>
    </w:p>
    <w:p w14:paraId="3980F5D6" w14:textId="77777777" w:rsidR="004905BE" w:rsidRDefault="00000000">
      <w:pPr>
        <w:pStyle w:val="ListNumber"/>
        <w:numPr>
          <w:ilvl w:val="0"/>
          <w:numId w:val="105"/>
        </w:numPr>
      </w:pPr>
      <w:r>
        <w:t>In the Advanced Settings window, perform the following actions.</w:t>
      </w:r>
    </w:p>
    <w:p w14:paraId="2363EE28" w14:textId="77777777" w:rsidR="004905BE" w:rsidRDefault="00000000">
      <w:pPr>
        <w:pStyle w:val="ListNumber2"/>
        <w:numPr>
          <w:ilvl w:val="1"/>
          <w:numId w:val="107"/>
        </w:numPr>
      </w:pPr>
      <w:r>
        <w:t>In the General section, confirm that the .NET CLR Version value is v4.0.</w:t>
      </w:r>
    </w:p>
    <w:p w14:paraId="4BB43F16" w14:textId="77777777" w:rsidR="004905BE" w:rsidRDefault="00000000">
      <w:pPr>
        <w:pStyle w:val="ListNumber2"/>
        <w:numPr>
          <w:ilvl w:val="1"/>
          <w:numId w:val="107"/>
        </w:numPr>
      </w:pPr>
      <w:r>
        <w:t>In the General section, from the Start Mode list, select  Always Running.</w:t>
      </w:r>
    </w:p>
    <w:p w14:paraId="5CE4FE91" w14:textId="77777777" w:rsidR="004905BE" w:rsidRDefault="00000000">
      <w:pPr>
        <w:pStyle w:val="ListNumber2"/>
        <w:numPr>
          <w:ilvl w:val="1"/>
          <w:numId w:val="107"/>
        </w:numPr>
      </w:pPr>
      <w:r>
        <w:t>In the Process Model section, for the Idle Timeout (minutes) value, type 0.</w:t>
      </w:r>
    </w:p>
    <w:p w14:paraId="5806D6C4" w14:textId="77777777" w:rsidR="004905BE" w:rsidRDefault="00000000">
      <w:pPr>
        <w:pStyle w:val="ListNumber2"/>
        <w:numPr>
          <w:ilvl w:val="1"/>
          <w:numId w:val="107"/>
        </w:numPr>
      </w:pPr>
      <w:r>
        <w:t>Click OK.</w:t>
      </w:r>
    </w:p>
    <w:p w14:paraId="196A1218" w14:textId="77777777" w:rsidR="004905BE" w:rsidRDefault="00000000">
      <w:pPr>
        <w:pStyle w:val="BodyText"/>
        <w:ind w:left="720"/>
      </w:pPr>
      <w:r>
        <w:t>The following figure provides an example of the Advanced Settings window.</w:t>
      </w:r>
    </w:p>
    <w:p w14:paraId="1544E3FC" w14:textId="77777777" w:rsidR="004905BE" w:rsidRDefault="00000000">
      <w:pPr>
        <w:pStyle w:val="Caption"/>
        <w:keepNext/>
      </w:pPr>
      <w:bookmarkStart w:id="337" w:name="_Refd22e17061"/>
      <w:bookmarkStart w:id="338" w:name="_Tocd22e17061"/>
      <w:r>
        <w:lastRenderedPageBreak/>
        <w:t xml:space="preserve">Figure </w:t>
      </w:r>
      <w:bookmarkStart w:id="339" w:name="_Numd22e17061"/>
      <w:r>
        <w:fldChar w:fldCharType="begin"/>
      </w:r>
      <w:r>
        <w:instrText xml:space="preserve"> SEQ Figure \* ARABIC </w:instrText>
      </w:r>
      <w:r>
        <w:fldChar w:fldCharType="separate"/>
      </w:r>
      <w:r w:rsidR="002C0B52">
        <w:rPr>
          <w:noProof/>
        </w:rPr>
        <w:t>49</w:t>
      </w:r>
      <w:r>
        <w:rPr>
          <w:noProof/>
        </w:rPr>
        <w:fldChar w:fldCharType="end"/>
      </w:r>
      <w:bookmarkEnd w:id="337"/>
      <w:bookmarkEnd w:id="338"/>
      <w:bookmarkEnd w:id="339"/>
      <w:r>
        <w:t>: Advanced Settings window</w:t>
      </w:r>
    </w:p>
    <w:p w14:paraId="0EEAF60B" w14:textId="77777777" w:rsidR="004905BE" w:rsidRDefault="00000000">
      <w:pPr>
        <w:pStyle w:val="BodyText"/>
      </w:pPr>
      <w:r>
        <w:rPr>
          <w:noProof/>
        </w:rPr>
        <w:drawing>
          <wp:inline distT="0" distB="0" distL="0" distR="0" wp14:anchorId="41457028" wp14:editId="1FEC8D05">
            <wp:extent cx="4030980" cy="5120640"/>
            <wp:effectExtent l="0" t="0" r="0" b="0"/>
            <wp:docPr id="543651805" name="Picture 543651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pp_pool_adv_settings.png"/>
                    <pic:cNvPicPr/>
                  </pic:nvPicPr>
                  <pic:blipFill>
                    <a:blip r:embed="rId66">
                      <a:extLst>
                        <a:ext uri="{28A0092B-C50C-407E-A947-70E740481C1C}">
                          <a14:useLocalDpi xmlns:a14="http://schemas.microsoft.com/office/drawing/2010/main" val="0"/>
                        </a:ext>
                      </a:extLst>
                    </a:blip>
                    <a:stretch>
                      <a:fillRect/>
                    </a:stretch>
                  </pic:blipFill>
                  <pic:spPr>
                    <a:xfrm>
                      <a:off x="0" y="0"/>
                      <a:ext cx="4030980" cy="5120640"/>
                    </a:xfrm>
                    <a:prstGeom prst="rect">
                      <a:avLst/>
                    </a:prstGeom>
                  </pic:spPr>
                </pic:pic>
              </a:graphicData>
            </a:graphic>
          </wp:inline>
        </w:drawing>
      </w:r>
    </w:p>
    <w:p w14:paraId="66EDC003" w14:textId="77777777" w:rsidR="004905BE" w:rsidRDefault="00000000">
      <w:pPr>
        <w:pStyle w:val="BodyText"/>
        <w:ind w:left="720"/>
      </w:pPr>
      <w:r>
        <w:rPr>
          <w:b/>
          <w:caps/>
        </w:rPr>
        <w:t xml:space="preserve">Note: </w:t>
      </w:r>
      <w:r>
        <w:t>If the NES applications use different application pools, configure the Advanced Settings option for each application pool.</w:t>
      </w:r>
    </w:p>
    <w:p w14:paraId="49EC1FE3" w14:textId="77777777" w:rsidR="004905BE" w:rsidRDefault="00000000">
      <w:pPr>
        <w:pStyle w:val="ListNumber"/>
        <w:numPr>
          <w:ilvl w:val="0"/>
          <w:numId w:val="105"/>
        </w:numPr>
      </w:pPr>
      <w:r>
        <w:t>In the Connections navigation pane, expand Computer_Name</w:t>
      </w:r>
      <w:r>
        <w:rPr>
          <w:b/>
          <w:caps/>
        </w:rPr>
        <w:t xml:space="preserve"> &gt; </w:t>
      </w:r>
      <w:r>
        <w:t>Sites</w:t>
      </w:r>
      <w:r>
        <w:rPr>
          <w:b/>
          <w:caps/>
        </w:rPr>
        <w:t xml:space="preserve"> &gt; </w:t>
      </w:r>
      <w:r>
        <w:t>Default Web Site, and then perform the following steps.</w:t>
      </w:r>
    </w:p>
    <w:p w14:paraId="0290176B" w14:textId="77777777" w:rsidR="004905BE" w:rsidRDefault="00000000">
      <w:pPr>
        <w:pStyle w:val="ListNumber2"/>
        <w:numPr>
          <w:ilvl w:val="1"/>
          <w:numId w:val="108"/>
        </w:numPr>
      </w:pPr>
      <w:r>
        <w:t>Right-click nes and then select Manage Application</w:t>
      </w:r>
      <w:r>
        <w:rPr>
          <w:b/>
          <w:caps/>
        </w:rPr>
        <w:t xml:space="preserve"> &gt; </w:t>
      </w:r>
      <w:r>
        <w:t>Advanced Settings, as shown in the following figure.</w:t>
      </w:r>
    </w:p>
    <w:p w14:paraId="6CDF1014" w14:textId="77777777" w:rsidR="004905BE" w:rsidRDefault="00000000">
      <w:pPr>
        <w:pStyle w:val="Caption"/>
        <w:keepNext/>
      </w:pPr>
      <w:bookmarkStart w:id="340" w:name="_Refd22e17114"/>
      <w:bookmarkStart w:id="341" w:name="_Tocd22e17114"/>
      <w:r>
        <w:lastRenderedPageBreak/>
        <w:t xml:space="preserve">Figure </w:t>
      </w:r>
      <w:bookmarkStart w:id="342" w:name="_Numd22e17114"/>
      <w:r>
        <w:fldChar w:fldCharType="begin"/>
      </w:r>
      <w:r>
        <w:instrText xml:space="preserve"> SEQ Figure \* ARABIC </w:instrText>
      </w:r>
      <w:r>
        <w:fldChar w:fldCharType="separate"/>
      </w:r>
      <w:r w:rsidR="002C0B52">
        <w:rPr>
          <w:noProof/>
        </w:rPr>
        <w:t>50</w:t>
      </w:r>
      <w:r>
        <w:rPr>
          <w:noProof/>
        </w:rPr>
        <w:fldChar w:fldCharType="end"/>
      </w:r>
      <w:bookmarkEnd w:id="340"/>
      <w:bookmarkEnd w:id="341"/>
      <w:bookmarkEnd w:id="342"/>
      <w:r>
        <w:t>: Advanced Settings option</w:t>
      </w:r>
    </w:p>
    <w:p w14:paraId="4478AF8D" w14:textId="77777777" w:rsidR="004905BE" w:rsidRDefault="00000000">
      <w:pPr>
        <w:pStyle w:val="BodyText"/>
      </w:pPr>
      <w:r>
        <w:rPr>
          <w:noProof/>
        </w:rPr>
        <w:drawing>
          <wp:inline distT="0" distB="0" distL="0" distR="0" wp14:anchorId="50EAAE2A" wp14:editId="562867AF">
            <wp:extent cx="5090160" cy="4610100"/>
            <wp:effectExtent l="0" t="0" r="0" b="0"/>
            <wp:docPr id="1589216016" name="Picture 158921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manage_app_adv.png"/>
                    <pic:cNvPicPr/>
                  </pic:nvPicPr>
                  <pic:blipFill>
                    <a:blip r:embed="rId67">
                      <a:extLst>
                        <a:ext uri="{28A0092B-C50C-407E-A947-70E740481C1C}">
                          <a14:useLocalDpi xmlns:a14="http://schemas.microsoft.com/office/drawing/2010/main" val="0"/>
                        </a:ext>
                      </a:extLst>
                    </a:blip>
                    <a:stretch>
                      <a:fillRect/>
                    </a:stretch>
                  </pic:blipFill>
                  <pic:spPr>
                    <a:xfrm>
                      <a:off x="0" y="0"/>
                      <a:ext cx="5090160" cy="4610100"/>
                    </a:xfrm>
                    <a:prstGeom prst="rect">
                      <a:avLst/>
                    </a:prstGeom>
                  </pic:spPr>
                </pic:pic>
              </a:graphicData>
            </a:graphic>
          </wp:inline>
        </w:drawing>
      </w:r>
    </w:p>
    <w:p w14:paraId="64F38E5C" w14:textId="77777777" w:rsidR="004905BE" w:rsidRDefault="00000000">
      <w:pPr>
        <w:pStyle w:val="ListNumber2"/>
        <w:numPr>
          <w:ilvl w:val="1"/>
          <w:numId w:val="108"/>
        </w:numPr>
      </w:pPr>
      <w:r>
        <w:t>On the Advanced Settings window, from the Preload Enabled list, select True.</w:t>
      </w:r>
    </w:p>
    <w:p w14:paraId="6EA94CF7" w14:textId="77777777" w:rsidR="004905BE" w:rsidRDefault="00000000">
      <w:pPr>
        <w:pStyle w:val="ListNumber2"/>
        <w:numPr>
          <w:ilvl w:val="1"/>
          <w:numId w:val="108"/>
        </w:numPr>
      </w:pPr>
      <w:r>
        <w:t>Click OK.</w:t>
      </w:r>
    </w:p>
    <w:p w14:paraId="6FFA8EFF" w14:textId="77777777" w:rsidR="004905BE" w:rsidRDefault="00000000">
      <w:pPr>
        <w:pStyle w:val="ListNumber2"/>
        <w:numPr>
          <w:ilvl w:val="1"/>
          <w:numId w:val="108"/>
        </w:numPr>
      </w:pPr>
      <w:r>
        <w:t>Right-click nes_AS and then select Manage Application</w:t>
      </w:r>
      <w:r>
        <w:rPr>
          <w:b/>
          <w:caps/>
        </w:rPr>
        <w:t xml:space="preserve"> &gt; </w:t>
      </w:r>
      <w:r>
        <w:t>Advanced Settings.</w:t>
      </w:r>
    </w:p>
    <w:p w14:paraId="7A4CC2CC" w14:textId="77777777" w:rsidR="004905BE" w:rsidRDefault="00000000">
      <w:pPr>
        <w:pStyle w:val="ListNumber2"/>
        <w:numPr>
          <w:ilvl w:val="1"/>
          <w:numId w:val="108"/>
        </w:numPr>
      </w:pPr>
      <w:r>
        <w:t>On the Advanced Settings window, from the Preload Enabled list, select True.</w:t>
      </w:r>
    </w:p>
    <w:p w14:paraId="6DD9F72E" w14:textId="77777777" w:rsidR="004905BE" w:rsidRDefault="00000000">
      <w:pPr>
        <w:pStyle w:val="ListNumber2"/>
        <w:numPr>
          <w:ilvl w:val="1"/>
          <w:numId w:val="108"/>
        </w:numPr>
      </w:pPr>
      <w:r>
        <w:t>Click OK.</w:t>
      </w:r>
    </w:p>
    <w:p w14:paraId="5DEC8F47" w14:textId="77777777" w:rsidR="004905BE" w:rsidRDefault="00000000">
      <w:pPr>
        <w:pStyle w:val="ListNumber2"/>
        <w:numPr>
          <w:ilvl w:val="1"/>
          <w:numId w:val="108"/>
        </w:numPr>
      </w:pPr>
      <w:r>
        <w:t>Right-click nes_ES and then select Manage Application</w:t>
      </w:r>
      <w:r>
        <w:rPr>
          <w:b/>
          <w:caps/>
        </w:rPr>
        <w:t xml:space="preserve"> &gt; </w:t>
      </w:r>
      <w:r>
        <w:t>Advanced Settings.</w:t>
      </w:r>
    </w:p>
    <w:p w14:paraId="57418277" w14:textId="77777777" w:rsidR="004905BE" w:rsidRDefault="00000000">
      <w:pPr>
        <w:pStyle w:val="ListNumber2"/>
        <w:numPr>
          <w:ilvl w:val="1"/>
          <w:numId w:val="108"/>
        </w:numPr>
      </w:pPr>
      <w:r>
        <w:t>On the Advanced Settings window, from the Preload Enabled list, select True.</w:t>
      </w:r>
    </w:p>
    <w:p w14:paraId="0736E9BF" w14:textId="77777777" w:rsidR="004905BE" w:rsidRDefault="00000000">
      <w:pPr>
        <w:pStyle w:val="BodyText"/>
        <w:ind w:left="1440"/>
      </w:pPr>
      <w:r>
        <w:t>The following figure provides an example of the Advanced Settings window.</w:t>
      </w:r>
    </w:p>
    <w:p w14:paraId="60B2080C" w14:textId="77777777" w:rsidR="004905BE" w:rsidRDefault="00000000">
      <w:pPr>
        <w:pStyle w:val="Caption"/>
        <w:keepNext/>
      </w:pPr>
      <w:bookmarkStart w:id="343" w:name="_Refd22e17213"/>
      <w:bookmarkStart w:id="344" w:name="_Tocd22e17213"/>
      <w:r>
        <w:lastRenderedPageBreak/>
        <w:t xml:space="preserve">Figure </w:t>
      </w:r>
      <w:bookmarkStart w:id="345" w:name="_Numd22e17213"/>
      <w:r>
        <w:fldChar w:fldCharType="begin"/>
      </w:r>
      <w:r>
        <w:instrText xml:space="preserve"> SEQ Figure \* ARABIC </w:instrText>
      </w:r>
      <w:r>
        <w:fldChar w:fldCharType="separate"/>
      </w:r>
      <w:r w:rsidR="002C0B52">
        <w:rPr>
          <w:noProof/>
        </w:rPr>
        <w:t>51</w:t>
      </w:r>
      <w:r>
        <w:rPr>
          <w:noProof/>
        </w:rPr>
        <w:fldChar w:fldCharType="end"/>
      </w:r>
      <w:bookmarkEnd w:id="343"/>
      <w:bookmarkEnd w:id="344"/>
      <w:bookmarkEnd w:id="345"/>
      <w:r>
        <w:t>: Advanced Settings window</w:t>
      </w:r>
    </w:p>
    <w:p w14:paraId="28EB8F06" w14:textId="77777777" w:rsidR="004905BE" w:rsidRDefault="00000000">
      <w:pPr>
        <w:pStyle w:val="BodyText"/>
      </w:pPr>
      <w:r>
        <w:rPr>
          <w:noProof/>
        </w:rPr>
        <w:drawing>
          <wp:inline distT="0" distB="0" distL="0" distR="0" wp14:anchorId="671E8A06" wp14:editId="19A20623">
            <wp:extent cx="4046220" cy="5113020"/>
            <wp:effectExtent l="0" t="0" r="0" b="0"/>
            <wp:docPr id="1989791596" name="Picture 198979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preload.png"/>
                    <pic:cNvPicPr/>
                  </pic:nvPicPr>
                  <pic:blipFill>
                    <a:blip r:embed="rId68">
                      <a:extLst>
                        <a:ext uri="{28A0092B-C50C-407E-A947-70E740481C1C}">
                          <a14:useLocalDpi xmlns:a14="http://schemas.microsoft.com/office/drawing/2010/main" val="0"/>
                        </a:ext>
                      </a:extLst>
                    </a:blip>
                    <a:stretch>
                      <a:fillRect/>
                    </a:stretch>
                  </pic:blipFill>
                  <pic:spPr>
                    <a:xfrm>
                      <a:off x="0" y="0"/>
                      <a:ext cx="4046220" cy="5113020"/>
                    </a:xfrm>
                    <a:prstGeom prst="rect">
                      <a:avLst/>
                    </a:prstGeom>
                  </pic:spPr>
                </pic:pic>
              </a:graphicData>
            </a:graphic>
          </wp:inline>
        </w:drawing>
      </w:r>
    </w:p>
    <w:p w14:paraId="6FDAAAC6" w14:textId="77777777" w:rsidR="004905BE" w:rsidRDefault="00000000">
      <w:pPr>
        <w:pStyle w:val="ListNumber2"/>
        <w:numPr>
          <w:ilvl w:val="1"/>
          <w:numId w:val="108"/>
        </w:numPr>
      </w:pPr>
      <w:r>
        <w:t>Click OK.</w:t>
      </w:r>
    </w:p>
    <w:p w14:paraId="32D666B7" w14:textId="77777777" w:rsidR="004905BE" w:rsidRDefault="00000000">
      <w:pPr>
        <w:pStyle w:val="ListNumber"/>
        <w:numPr>
          <w:ilvl w:val="0"/>
          <w:numId w:val="105"/>
        </w:numPr>
      </w:pPr>
      <w:r>
        <w:t>In the Connection pane, select the server name, and then in the Actions menu on the right side of the window, click Restart, as shown in the following figure.</w:t>
      </w:r>
    </w:p>
    <w:p w14:paraId="662F4CD3" w14:textId="77777777" w:rsidR="004905BE" w:rsidRDefault="00000000">
      <w:pPr>
        <w:pStyle w:val="Caption"/>
        <w:keepNext/>
      </w:pPr>
      <w:bookmarkStart w:id="346" w:name="_Refd22e17242"/>
      <w:bookmarkStart w:id="347" w:name="_Tocd22e17242"/>
      <w:r>
        <w:t xml:space="preserve">Figure </w:t>
      </w:r>
      <w:bookmarkStart w:id="348" w:name="_Numd22e17242"/>
      <w:r>
        <w:fldChar w:fldCharType="begin"/>
      </w:r>
      <w:r>
        <w:instrText xml:space="preserve"> SEQ Figure \* ARABIC </w:instrText>
      </w:r>
      <w:r>
        <w:fldChar w:fldCharType="separate"/>
      </w:r>
      <w:r w:rsidR="002C0B52">
        <w:rPr>
          <w:noProof/>
        </w:rPr>
        <w:t>52</w:t>
      </w:r>
      <w:r>
        <w:rPr>
          <w:noProof/>
        </w:rPr>
        <w:fldChar w:fldCharType="end"/>
      </w:r>
      <w:bookmarkEnd w:id="346"/>
      <w:bookmarkEnd w:id="347"/>
      <w:bookmarkEnd w:id="348"/>
      <w:r>
        <w:t>: Restart IIS</w:t>
      </w:r>
    </w:p>
    <w:p w14:paraId="3FA32C65" w14:textId="77777777" w:rsidR="004905BE" w:rsidRDefault="00000000">
      <w:pPr>
        <w:pStyle w:val="BodyText"/>
      </w:pPr>
      <w:r>
        <w:rPr>
          <w:noProof/>
        </w:rPr>
        <w:drawing>
          <wp:inline distT="0" distB="0" distL="0" distR="0" wp14:anchorId="77D22D26" wp14:editId="551B1319">
            <wp:extent cx="6120000" cy="1867605"/>
            <wp:effectExtent l="0" t="0" r="0" b="0"/>
            <wp:docPr id="870882015" name="Picture 8708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restart.png"/>
                    <pic:cNvPicPr/>
                  </pic:nvPicPr>
                  <pic:blipFill>
                    <a:blip r:embed="rId69">
                      <a:extLst>
                        <a:ext uri="{28A0092B-C50C-407E-A947-70E740481C1C}">
                          <a14:useLocalDpi xmlns:a14="http://schemas.microsoft.com/office/drawing/2010/main" val="0"/>
                        </a:ext>
                      </a:extLst>
                    </a:blip>
                    <a:stretch>
                      <a:fillRect/>
                    </a:stretch>
                  </pic:blipFill>
                  <pic:spPr>
                    <a:xfrm>
                      <a:off x="0" y="0"/>
                      <a:ext cx="9738360" cy="2971800"/>
                    </a:xfrm>
                    <a:prstGeom prst="rect">
                      <a:avLst/>
                    </a:prstGeom>
                  </pic:spPr>
                </pic:pic>
              </a:graphicData>
            </a:graphic>
          </wp:inline>
        </w:drawing>
      </w:r>
    </w:p>
    <w:p w14:paraId="71EAEE30" w14:textId="77777777" w:rsidR="004905BE" w:rsidRDefault="00000000">
      <w:pPr>
        <w:pStyle w:val="ListNumber"/>
        <w:numPr>
          <w:ilvl w:val="0"/>
          <w:numId w:val="105"/>
        </w:numPr>
      </w:pPr>
      <w:r>
        <w:t>Close IIS Manager.</w:t>
      </w:r>
    </w:p>
    <w:p w14:paraId="5CC09CEC" w14:textId="77777777" w:rsidR="004905BE" w:rsidRDefault="00000000">
      <w:pPr>
        <w:pStyle w:val="Heading2"/>
      </w:pPr>
      <w:bookmarkStart w:id="349" w:name="_Refd22e17257"/>
      <w:bookmarkStart w:id="350" w:name="_Numd22e17257"/>
      <w:bookmarkStart w:id="351" w:name="_Toc189635852"/>
      <w:r>
        <w:lastRenderedPageBreak/>
        <w:t>Validating the NES Deployment</w:t>
      </w:r>
      <w:bookmarkEnd w:id="349"/>
      <w:bookmarkEnd w:id="350"/>
      <w:bookmarkEnd w:id="351"/>
    </w:p>
    <w:p w14:paraId="645102BE" w14:textId="77777777" w:rsidR="004905BE" w:rsidRDefault="00000000">
      <w:pPr>
        <w:pStyle w:val="BodyText"/>
      </w:pPr>
      <w:r>
        <w:t>NES provides users with a web-based interface called the NES Administrator Console to manage NES and monitor the status of the components of the system.</w:t>
      </w:r>
    </w:p>
    <w:p w14:paraId="12E31A47" w14:textId="77777777" w:rsidR="004905BE" w:rsidRDefault="00000000">
      <w:pPr>
        <w:pStyle w:val="BodyText"/>
      </w:pPr>
      <w:r>
        <w:t>Use the NES Administrator Console to validate the NES deployment.</w:t>
      </w:r>
    </w:p>
    <w:p w14:paraId="2D73D4CF" w14:textId="77777777" w:rsidR="004905BE" w:rsidRDefault="00000000">
      <w:pPr>
        <w:pStyle w:val="Heading3"/>
      </w:pPr>
      <w:bookmarkStart w:id="352" w:name="_Refd22e17307"/>
      <w:bookmarkStart w:id="353" w:name="_Numd22e17307"/>
      <w:bookmarkStart w:id="354" w:name="_Toc189635853"/>
      <w:r>
        <w:t>Access the NES Administrator Console</w:t>
      </w:r>
      <w:bookmarkEnd w:id="352"/>
      <w:bookmarkEnd w:id="353"/>
      <w:bookmarkEnd w:id="354"/>
    </w:p>
    <w:p w14:paraId="4FB7D9D2" w14:textId="77777777" w:rsidR="004905BE" w:rsidRDefault="00000000">
      <w:pPr>
        <w:pStyle w:val="BodyText"/>
      </w:pPr>
      <w:r>
        <w:t>Perform the following steps to connect to the NES Administrator Console and confirm the status of the system.</w:t>
      </w:r>
    </w:p>
    <w:p w14:paraId="5B2C3836" w14:textId="77777777" w:rsidR="004905BE" w:rsidRDefault="00000000">
      <w:pPr>
        <w:pStyle w:val="ListNumber"/>
        <w:numPr>
          <w:ilvl w:val="0"/>
          <w:numId w:val="109"/>
        </w:numPr>
      </w:pPr>
      <w:r>
        <w:t>Connect to the NES Administrator Console in a browser by typing https://nes_server/NES_service_name or http://nes_server/NES_service_name</w:t>
      </w:r>
    </w:p>
    <w:p w14:paraId="4A75512C" w14:textId="77777777" w:rsidR="004905BE" w:rsidRDefault="00000000">
      <w:pPr>
        <w:pStyle w:val="BodyText"/>
        <w:ind w:left="720"/>
      </w:pPr>
      <w:r>
        <w:t>depending on the NES configuration, where:</w:t>
      </w:r>
    </w:p>
    <w:p w14:paraId="11B7F1DC" w14:textId="77777777" w:rsidR="004905BE" w:rsidRDefault="00000000">
      <w:pPr>
        <w:pStyle w:val="ListBullet2"/>
        <w:numPr>
          <w:ilvl w:val="1"/>
          <w:numId w:val="110"/>
        </w:numPr>
      </w:pPr>
      <w:bookmarkStart w:id="355" w:name="_Refd22e17376"/>
      <w:bookmarkStart w:id="356" w:name="_Tocd22e17376"/>
      <w:r>
        <w:t>nes_server is the Fully Qualified Domain Name (FQDN) of the NES host.</w:t>
      </w:r>
      <w:bookmarkEnd w:id="355"/>
      <w:bookmarkEnd w:id="356"/>
    </w:p>
    <w:p w14:paraId="58C63579" w14:textId="77777777" w:rsidR="004905BE" w:rsidRDefault="00000000">
      <w:pPr>
        <w:pStyle w:val="ListBullet2"/>
        <w:numPr>
          <w:ilvl w:val="1"/>
          <w:numId w:val="110"/>
        </w:numPr>
      </w:pPr>
      <w:bookmarkStart w:id="357" w:name="_Refd22e17385"/>
      <w:bookmarkStart w:id="358" w:name="_Tocd22e17385"/>
      <w:r>
        <w:t xml:space="preserve">NES_service_name is the service mapping name for the NES web application. The default service mapping name is </w:t>
      </w:r>
      <w:r>
        <w:rPr>
          <w:i/>
        </w:rPr>
        <w:t>nes</w:t>
      </w:r>
      <w:r>
        <w:t>.</w:t>
      </w:r>
    </w:p>
    <w:p w14:paraId="46FE57C5" w14:textId="77777777" w:rsidR="004905BE" w:rsidRDefault="00000000">
      <w:pPr>
        <w:pStyle w:val="ListParagraph"/>
        <w:ind w:left="1440"/>
      </w:pPr>
      <w:r>
        <w:t>For example, https://nes.cwp.company.com/nes.</w:t>
      </w:r>
    </w:p>
    <w:p w14:paraId="267A013A" w14:textId="77777777" w:rsidR="004905BE" w:rsidRDefault="00000000">
      <w:pPr>
        <w:pStyle w:val="BodyText"/>
        <w:ind w:left="1440"/>
      </w:pPr>
      <w:r>
        <w:rPr>
          <w:b/>
          <w:caps/>
        </w:rPr>
        <w:t xml:space="preserve">Note: </w:t>
      </w:r>
      <w:r>
        <w:t>The service mapping name for NES is defined during deployment. Contact the person who performed the deployment to obtain the NES service mapping name value. Record the URL of ph conkeyref="prod_names/nes"/&gt; in Appendix—Record the CWP Variables. You will use this URL to connect to the NES Administrator Console and require it during the CWP Backend deployment.</w:t>
      </w:r>
      <w:bookmarkEnd w:id="357"/>
      <w:bookmarkEnd w:id="358"/>
    </w:p>
    <w:p w14:paraId="318DCDB0" w14:textId="77777777" w:rsidR="004905BE" w:rsidRDefault="00000000">
      <w:pPr>
        <w:pStyle w:val="ListNumber"/>
        <w:numPr>
          <w:ilvl w:val="0"/>
          <w:numId w:val="109"/>
        </w:numPr>
      </w:pPr>
      <w:r>
        <w:t>On the Sign in window, type the credentials of a user that is a member of the NES Administrators group, and then click Sign In.</w:t>
      </w:r>
    </w:p>
    <w:p w14:paraId="28189495" w14:textId="77777777" w:rsidR="004905BE" w:rsidRDefault="00000000">
      <w:pPr>
        <w:pStyle w:val="ListNumber"/>
        <w:numPr>
          <w:ilvl w:val="0"/>
          <w:numId w:val="109"/>
        </w:numPr>
      </w:pPr>
      <w:r>
        <w:t>On the main menu, click About.</w:t>
      </w:r>
    </w:p>
    <w:p w14:paraId="5208E215" w14:textId="77777777" w:rsidR="004905BE" w:rsidRDefault="00000000">
      <w:pPr>
        <w:pStyle w:val="BodyText"/>
        <w:ind w:left="720"/>
      </w:pPr>
      <w:r>
        <w:t>The System Diagnostics page appears.</w:t>
      </w:r>
    </w:p>
    <w:p w14:paraId="39D6242F" w14:textId="77777777" w:rsidR="004905BE" w:rsidRDefault="00000000">
      <w:pPr>
        <w:pStyle w:val="ListNumber"/>
        <w:numPr>
          <w:ilvl w:val="0"/>
          <w:numId w:val="109"/>
        </w:numPr>
      </w:pPr>
      <w:r>
        <w:t>Click View Full System Diagnostics.</w:t>
      </w:r>
    </w:p>
    <w:p w14:paraId="6736EFC5" w14:textId="77777777" w:rsidR="004905BE" w:rsidRDefault="00000000">
      <w:pPr>
        <w:pStyle w:val="BodyText"/>
        <w:ind w:left="720"/>
      </w:pPr>
      <w:r>
        <w:t>The NES server analyzes the status of dependencies and displays the results on the page. The following figure shows the various tests that are performed and the status. In this example, all tests passed and there was one warning the that L2 certificate will expire soon.</w:t>
      </w:r>
    </w:p>
    <w:p w14:paraId="41994A75" w14:textId="77777777" w:rsidR="004905BE" w:rsidRDefault="00000000">
      <w:pPr>
        <w:pStyle w:val="Caption"/>
        <w:keepNext/>
      </w:pPr>
      <w:bookmarkStart w:id="359" w:name="_Refd22e17462"/>
      <w:bookmarkStart w:id="360" w:name="_Tocd22e17462"/>
      <w:r>
        <w:lastRenderedPageBreak/>
        <w:t xml:space="preserve">Figure </w:t>
      </w:r>
      <w:bookmarkStart w:id="361" w:name="_Numd22e17462"/>
      <w:r>
        <w:fldChar w:fldCharType="begin"/>
      </w:r>
      <w:r>
        <w:instrText xml:space="preserve"> SEQ Figure \* ARABIC </w:instrText>
      </w:r>
      <w:r>
        <w:fldChar w:fldCharType="separate"/>
      </w:r>
      <w:r w:rsidR="002C0B52">
        <w:rPr>
          <w:noProof/>
        </w:rPr>
        <w:t>53</w:t>
      </w:r>
      <w:r>
        <w:rPr>
          <w:noProof/>
        </w:rPr>
        <w:fldChar w:fldCharType="end"/>
      </w:r>
      <w:bookmarkEnd w:id="359"/>
      <w:bookmarkEnd w:id="360"/>
      <w:bookmarkEnd w:id="361"/>
      <w:r>
        <w:t>: System Diagnostic Tests</w:t>
      </w:r>
    </w:p>
    <w:p w14:paraId="30CA47F1" w14:textId="77777777" w:rsidR="004905BE" w:rsidRDefault="00000000">
      <w:pPr>
        <w:pStyle w:val="BodyText"/>
      </w:pPr>
      <w:r>
        <w:rPr>
          <w:noProof/>
        </w:rPr>
        <w:drawing>
          <wp:inline distT="0" distB="0" distL="0" distR="0" wp14:anchorId="0AB88F82" wp14:editId="65663781">
            <wp:extent cx="4441642" cy="7920000"/>
            <wp:effectExtent l="0" t="0" r="0" b="0"/>
            <wp:docPr id="1288751369" name="Picture 128875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iagnostics_detailed.png"/>
                    <pic:cNvPicPr/>
                  </pic:nvPicPr>
                  <pic:blipFill>
                    <a:blip r:embed="rId70">
                      <a:extLst>
                        <a:ext uri="{28A0092B-C50C-407E-A947-70E740481C1C}">
                          <a14:useLocalDpi xmlns:a14="http://schemas.microsoft.com/office/drawing/2010/main" val="0"/>
                        </a:ext>
                      </a:extLst>
                    </a:blip>
                    <a:stretch>
                      <a:fillRect/>
                    </a:stretch>
                  </pic:blipFill>
                  <pic:spPr>
                    <a:xfrm>
                      <a:off x="0" y="0"/>
                      <a:ext cx="10927080" cy="19484340"/>
                    </a:xfrm>
                    <a:prstGeom prst="rect">
                      <a:avLst/>
                    </a:prstGeom>
                  </pic:spPr>
                </pic:pic>
              </a:graphicData>
            </a:graphic>
          </wp:inline>
        </w:drawing>
      </w:r>
    </w:p>
    <w:p w14:paraId="5B36AF6E" w14:textId="77777777" w:rsidR="004905BE" w:rsidRDefault="00000000">
      <w:pPr>
        <w:pStyle w:val="ListNumber"/>
        <w:numPr>
          <w:ilvl w:val="0"/>
          <w:numId w:val="109"/>
        </w:numPr>
      </w:pPr>
      <w:r>
        <w:t>Verify the username has administrative access by observing Policies, and Search in the main menu.</w:t>
      </w:r>
    </w:p>
    <w:p w14:paraId="5BF508B8" w14:textId="77777777" w:rsidR="004905BE" w:rsidRDefault="00000000">
      <w:pPr>
        <w:pStyle w:val="BodyText"/>
      </w:pPr>
      <w:r>
        <w:lastRenderedPageBreak/>
        <w:t>The Nymi Connected Worker Platform—Troubleshooting Guide provides information about how to resolve issues that you might encounter when you run system diagnostics and attempt to access the NES Administrator Console.</w:t>
      </w:r>
    </w:p>
    <w:p w14:paraId="625C5B0D" w14:textId="77777777" w:rsidR="004905BE" w:rsidRDefault="00000000">
      <w:pPr>
        <w:pStyle w:val="Heading2"/>
      </w:pPr>
      <w:bookmarkStart w:id="362" w:name="_Refd22e17490"/>
      <w:bookmarkStart w:id="363" w:name="_Numd22e17490"/>
      <w:bookmarkStart w:id="364" w:name="_Toc189635854"/>
      <w:r>
        <w:t>Configuring NES to support Nymi Lock Control</w:t>
      </w:r>
      <w:bookmarkEnd w:id="362"/>
      <w:bookmarkEnd w:id="363"/>
      <w:bookmarkEnd w:id="364"/>
    </w:p>
    <w:p w14:paraId="0C1DE442" w14:textId="77777777" w:rsidR="004905BE" w:rsidRDefault="00000000">
      <w:pPr>
        <w:pStyle w:val="BodyText"/>
      </w:pPr>
      <w:r>
        <w:t>Edit the active policy in NES to enable the use of Nymi Lock Control.</w:t>
      </w:r>
    </w:p>
    <w:p w14:paraId="71CA65FB" w14:textId="77777777" w:rsidR="004905BE" w:rsidRDefault="00000000">
      <w:pPr>
        <w:pStyle w:val="BodyText"/>
      </w:pPr>
      <w:r>
        <w:t>Users can use an authenticated Nymi Band to unlock user terminals, when Nymi Lock Control is installed on the user terminal.</w:t>
      </w:r>
    </w:p>
    <w:p w14:paraId="7CB73C40" w14:textId="77777777" w:rsidR="004905BE" w:rsidRDefault="00000000">
      <w:pPr>
        <w:pStyle w:val="BodyText"/>
      </w:pPr>
      <w:r>
        <w:rPr>
          <w:b/>
          <w:caps/>
        </w:rPr>
        <w:t xml:space="preserve">Note: </w:t>
      </w:r>
      <w:r>
        <w:t xml:space="preserve">If you enabled Nymi Lock Control in NES </w:t>
      </w:r>
      <w:r>
        <w:rPr>
          <w:i/>
        </w:rPr>
        <w:t>after</w:t>
      </w:r>
      <w:r>
        <w:t xml:space="preserve"> users already enrolled their Nymi Bands, the Nymi Band user must log into the Nymi Band Application to receive the update in the group policy. The Nymi Band Application will prompt the user to create an internal security key, which allow the Nymi Band to operate with Nymi Lock Control.</w:t>
      </w:r>
    </w:p>
    <w:p w14:paraId="1C8F5D03" w14:textId="77777777" w:rsidR="004905BE" w:rsidRDefault="00000000">
      <w:pPr>
        <w:pStyle w:val="Heading2"/>
      </w:pPr>
      <w:bookmarkStart w:id="365" w:name="_Refd22e17575"/>
      <w:bookmarkStart w:id="366" w:name="_Numd22e17575"/>
      <w:bookmarkStart w:id="367" w:name="_Toc189635855"/>
      <w:r>
        <w:t>Hardening the NES Keystore</w:t>
      </w:r>
      <w:bookmarkEnd w:id="365"/>
      <w:bookmarkEnd w:id="366"/>
      <w:bookmarkEnd w:id="367"/>
    </w:p>
    <w:p w14:paraId="42EFF602" w14:textId="77777777" w:rsidR="004905BE" w:rsidRDefault="00000000">
      <w:pPr>
        <w:pStyle w:val="BodyText"/>
      </w:pPr>
      <w:r>
        <w:t>Hardening is the process of reducing vulnerabilities by eliminating attack vectors and condensing the system's attack surface. Hardening NES can be based on enterprise IT policy or any industry standard hardening guideline.</w:t>
      </w:r>
    </w:p>
    <w:p w14:paraId="0ABD943B" w14:textId="77777777" w:rsidR="004905BE" w:rsidRDefault="00000000">
      <w:pPr>
        <w:pStyle w:val="BodyText"/>
      </w:pPr>
      <w:r>
        <w:t xml:space="preserve">Nymi has taken steps to harden IIS according to the </w:t>
      </w:r>
      <w:hyperlink r:id="rId71">
        <w:r>
          <w:t>CIS Microsoft IIS 10 Benchmarks</w:t>
        </w:r>
      </w:hyperlink>
      <w:r>
        <w:t xml:space="preserve"> from the Centre for Internet Security (CIS).</w:t>
      </w:r>
    </w:p>
    <w:p w14:paraId="25EC4552" w14:textId="77777777" w:rsidR="004905BE" w:rsidRDefault="00000000">
      <w:pPr>
        <w:pStyle w:val="BodyText"/>
      </w:pPr>
      <w:r>
        <w:t xml:space="preserve">To harden the SQL server based on an industry standard hardening guideline, for example, </w:t>
      </w:r>
      <w:hyperlink r:id="rId72">
        <w:r>
          <w:t>CIS Microsoft SQL Server Benchmarks</w:t>
        </w:r>
      </w:hyperlink>
      <w:r>
        <w:t>, you must secure the external authenticator private keys by encrypting columns.</w:t>
      </w:r>
    </w:p>
    <w:p w14:paraId="742C22DE" w14:textId="77777777" w:rsidR="004905BE" w:rsidRDefault="00000000">
      <w:pPr>
        <w:pStyle w:val="BodyText"/>
      </w:pPr>
      <w:r>
        <w:t>Perform the following steps on the NES host to enable column encryption and encrypt sensitive information.</w:t>
      </w:r>
    </w:p>
    <w:p w14:paraId="5C4294CF" w14:textId="77777777" w:rsidR="004905BE" w:rsidRDefault="00000000">
      <w:pPr>
        <w:pStyle w:val="ListNumber"/>
        <w:numPr>
          <w:ilvl w:val="0"/>
          <w:numId w:val="111"/>
        </w:numPr>
      </w:pPr>
      <w:r>
        <w:t>Edit the C:\inetpub\wwwroot\NES\NEnrollment\web.config file, and perform the following steps:</w:t>
      </w:r>
    </w:p>
    <w:p w14:paraId="0153B447" w14:textId="77777777" w:rsidR="004905BE" w:rsidRDefault="00000000">
      <w:pPr>
        <w:pStyle w:val="ListNumber2"/>
        <w:numPr>
          <w:ilvl w:val="1"/>
          <w:numId w:val="112"/>
        </w:numPr>
      </w:pPr>
      <w:r>
        <w:t>Search for the string SqlConnectionString.</w:t>
      </w:r>
    </w:p>
    <w:p w14:paraId="0337AA90" w14:textId="77777777" w:rsidR="004905BE" w:rsidRDefault="00000000">
      <w:pPr>
        <w:pStyle w:val="ListNumber2"/>
        <w:numPr>
          <w:ilvl w:val="1"/>
          <w:numId w:val="112"/>
        </w:numPr>
      </w:pPr>
      <w:r>
        <w:t>Add Column Encryption Setting=Enabled within the value attribute tags, as shown in the following example:</w:t>
      </w:r>
    </w:p>
    <w:p w14:paraId="09971495" w14:textId="77777777" w:rsidR="004905BE" w:rsidRDefault="00000000">
      <w:pPr>
        <w:pStyle w:val="HTMLPreformatted"/>
        <w:ind w:left="1440"/>
      </w:pPr>
      <w:r>
        <w:rPr>
          <w:rStyle w:val="HTMLCode"/>
        </w:rPr>
        <w:t>&lt;add key="SqlConnectionString"</w:t>
      </w:r>
      <w:r>
        <w:br/>
      </w:r>
      <w:r>
        <w:rPr>
          <w:rStyle w:val="HTMLCode"/>
        </w:rPr>
        <w:t>   value="Data Source=.\SQLEXPRESS;Initial Catalog=Nymi.{0};Integrated Security=True; MultipleActiveResultsSets=True;</w:t>
      </w:r>
      <w:r>
        <w:br/>
      </w:r>
      <w:r>
        <w:rPr>
          <w:rStyle w:val="HTMLCode"/>
        </w:rPr>
        <w:t>    Column Encryption Setting=Enabled"/&gt;</w:t>
      </w:r>
    </w:p>
    <w:p w14:paraId="03FD54EF" w14:textId="77777777" w:rsidR="004905BE" w:rsidRDefault="00000000">
      <w:pPr>
        <w:pStyle w:val="ListNumber2"/>
        <w:numPr>
          <w:ilvl w:val="1"/>
          <w:numId w:val="112"/>
        </w:numPr>
      </w:pPr>
      <w:r>
        <w:t>Save the file.</w:t>
      </w:r>
    </w:p>
    <w:p w14:paraId="28B013E3" w14:textId="77777777" w:rsidR="004905BE" w:rsidRDefault="00000000">
      <w:pPr>
        <w:pStyle w:val="ListNumber"/>
        <w:numPr>
          <w:ilvl w:val="0"/>
          <w:numId w:val="111"/>
        </w:numPr>
      </w:pPr>
      <w:r>
        <w:t>Edit the C:\inetpub\wwwroot\NES\NES\web.config file, and perform the following steps:</w:t>
      </w:r>
    </w:p>
    <w:p w14:paraId="05F7BBA7" w14:textId="77777777" w:rsidR="004905BE" w:rsidRDefault="00000000">
      <w:pPr>
        <w:pStyle w:val="ListNumber2"/>
        <w:numPr>
          <w:ilvl w:val="1"/>
          <w:numId w:val="113"/>
        </w:numPr>
      </w:pPr>
      <w:bookmarkStart w:id="368" w:name="_Refd22e17671"/>
      <w:bookmarkStart w:id="369" w:name="_Tocd22e17671"/>
      <w:r>
        <w:t>Search for the string SqlConnectionString.</w:t>
      </w:r>
    </w:p>
    <w:p w14:paraId="0BE69FAB" w14:textId="77777777" w:rsidR="004905BE" w:rsidRDefault="00000000">
      <w:pPr>
        <w:pStyle w:val="ListNumber2"/>
        <w:numPr>
          <w:ilvl w:val="1"/>
          <w:numId w:val="113"/>
        </w:numPr>
      </w:pPr>
      <w:r>
        <w:t>Add Column Encryption Setting=Enabled; within the &lt;value&gt; &lt;/value&gt; attribute tags, as shown in the following example:</w:t>
      </w:r>
    </w:p>
    <w:p w14:paraId="2988227A" w14:textId="77777777" w:rsidR="004905BE" w:rsidRDefault="00000000">
      <w:pPr>
        <w:pStyle w:val="HTMLPreformatted"/>
        <w:ind w:left="1440"/>
      </w:pPr>
      <w:r>
        <w:rPr>
          <w:rStyle w:val="HTMLCode"/>
        </w:rPr>
        <w:t>&lt;setting name="SqlConnectionString" serializeAs="String"&gt;</w:t>
      </w:r>
      <w:r>
        <w:br/>
      </w:r>
      <w:r>
        <w:rPr>
          <w:rStyle w:val="HTMLCode"/>
        </w:rPr>
        <w:t>    &lt;value&gt;"Data Source=.\SQLEXPRESS;initial catalog=Nymi.{0};Integrated Security=True; MultipleActiveResultsSets=True;</w:t>
      </w:r>
      <w:r>
        <w:br/>
      </w:r>
      <w:r>
        <w:rPr>
          <w:rStyle w:val="HTMLCode"/>
        </w:rPr>
        <w:t>    Column Encryption Setting=Enabled;"&lt;/value&gt; &lt;/setting&gt;</w:t>
      </w:r>
    </w:p>
    <w:p w14:paraId="669F58C1" w14:textId="77777777" w:rsidR="004905BE" w:rsidRDefault="00000000">
      <w:pPr>
        <w:pStyle w:val="ListNumber2"/>
        <w:numPr>
          <w:ilvl w:val="1"/>
          <w:numId w:val="113"/>
        </w:numPr>
      </w:pPr>
      <w:r>
        <w:t>Save the file.</w:t>
      </w:r>
      <w:bookmarkEnd w:id="368"/>
      <w:bookmarkEnd w:id="369"/>
    </w:p>
    <w:p w14:paraId="0A1CCFAD" w14:textId="77777777" w:rsidR="004905BE" w:rsidRDefault="00000000">
      <w:pPr>
        <w:pStyle w:val="ListNumber"/>
        <w:numPr>
          <w:ilvl w:val="0"/>
          <w:numId w:val="111"/>
        </w:numPr>
      </w:pPr>
      <w:r>
        <w:t xml:space="preserve">Download and install the </w:t>
      </w:r>
      <w:hyperlink r:id="rId73">
        <w:r>
          <w:t>SQL Server Management Studio (SSMS)</w:t>
        </w:r>
      </w:hyperlink>
      <w:r>
        <w:t xml:space="preserve"> software.</w:t>
      </w:r>
    </w:p>
    <w:p w14:paraId="0E57DCB1" w14:textId="77777777" w:rsidR="004905BE" w:rsidRDefault="00000000">
      <w:pPr>
        <w:pStyle w:val="ListNumber"/>
        <w:numPr>
          <w:ilvl w:val="0"/>
          <w:numId w:val="111"/>
        </w:numPr>
      </w:pPr>
      <w:r>
        <w:t>Open SSMS by using the Run as Administrator option.</w:t>
      </w:r>
    </w:p>
    <w:p w14:paraId="5BBA38A8" w14:textId="77777777" w:rsidR="004905BE" w:rsidRDefault="00000000">
      <w:pPr>
        <w:pStyle w:val="ListNumber"/>
        <w:numPr>
          <w:ilvl w:val="0"/>
          <w:numId w:val="111"/>
        </w:numPr>
      </w:pPr>
      <w:r>
        <w:t>Click Connect</w:t>
      </w:r>
      <w:r>
        <w:rPr>
          <w:b/>
          <w:caps/>
        </w:rPr>
        <w:t xml:space="preserve"> &gt; </w:t>
      </w:r>
      <w:r>
        <w:t>Database Engine.</w:t>
      </w:r>
    </w:p>
    <w:p w14:paraId="121C7461" w14:textId="77777777" w:rsidR="004905BE" w:rsidRDefault="00000000">
      <w:pPr>
        <w:pStyle w:val="ListNumber"/>
        <w:numPr>
          <w:ilvl w:val="0"/>
          <w:numId w:val="111"/>
        </w:numPr>
      </w:pPr>
      <w:r>
        <w:t>On the Connect to Server page, if you are using SQL authentication, type the server name and your credentials, and then click Connect, otherwise, click Connect.</w:t>
      </w:r>
    </w:p>
    <w:p w14:paraId="68A95D91" w14:textId="77777777" w:rsidR="004905BE" w:rsidRDefault="00000000">
      <w:pPr>
        <w:pStyle w:val="ListNumber"/>
        <w:numPr>
          <w:ilvl w:val="0"/>
          <w:numId w:val="111"/>
        </w:numPr>
      </w:pPr>
      <w:r>
        <w:lastRenderedPageBreak/>
        <w:t>Expand Databases</w:t>
      </w:r>
      <w:r>
        <w:rPr>
          <w:b/>
          <w:caps/>
        </w:rPr>
        <w:t xml:space="preserve"> &gt; </w:t>
      </w:r>
      <w:r>
        <w:t>Nymi.NES</w:t>
      </w:r>
      <w:r>
        <w:rPr>
          <w:b/>
          <w:caps/>
        </w:rPr>
        <w:t xml:space="preserve"> &gt; </w:t>
      </w:r>
      <w:r>
        <w:t>Security</w:t>
      </w:r>
      <w:r>
        <w:rPr>
          <w:b/>
          <w:caps/>
        </w:rPr>
        <w:t xml:space="preserve"> &gt; </w:t>
      </w:r>
      <w:r>
        <w:t>Always Encrypted Keys. Right click Column Master Key, and then select New Column Master Key, as shown in the following figure.</w:t>
      </w:r>
    </w:p>
    <w:p w14:paraId="44776396" w14:textId="77777777" w:rsidR="004905BE" w:rsidRDefault="00000000">
      <w:pPr>
        <w:pStyle w:val="Caption"/>
        <w:keepNext/>
      </w:pPr>
      <w:bookmarkStart w:id="370" w:name="_Refd22e17759"/>
      <w:bookmarkStart w:id="371" w:name="_Tocd22e17759"/>
      <w:r>
        <w:t xml:space="preserve">Figure </w:t>
      </w:r>
      <w:bookmarkStart w:id="372" w:name="_Numd22e17759"/>
      <w:r>
        <w:fldChar w:fldCharType="begin"/>
      </w:r>
      <w:r>
        <w:instrText xml:space="preserve"> SEQ Figure \* ARABIC </w:instrText>
      </w:r>
      <w:r>
        <w:fldChar w:fldCharType="separate"/>
      </w:r>
      <w:r w:rsidR="002C0B52">
        <w:rPr>
          <w:noProof/>
        </w:rPr>
        <w:t>54</w:t>
      </w:r>
      <w:r>
        <w:rPr>
          <w:noProof/>
        </w:rPr>
        <w:fldChar w:fldCharType="end"/>
      </w:r>
      <w:bookmarkEnd w:id="370"/>
      <w:bookmarkEnd w:id="371"/>
      <w:bookmarkEnd w:id="372"/>
      <w:r>
        <w:t>: New Column Master Key option</w:t>
      </w:r>
    </w:p>
    <w:p w14:paraId="33343827" w14:textId="77777777" w:rsidR="004905BE" w:rsidRDefault="00000000">
      <w:pPr>
        <w:pStyle w:val="BodyText"/>
      </w:pPr>
      <w:r>
        <w:rPr>
          <w:noProof/>
        </w:rPr>
        <w:drawing>
          <wp:inline distT="0" distB="0" distL="0" distR="0" wp14:anchorId="1D6C426E" wp14:editId="5D3D4562">
            <wp:extent cx="4046220" cy="3002280"/>
            <wp:effectExtent l="0" t="0" r="0" b="0"/>
            <wp:docPr id="1561453717" name="Picture 1561453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new_column_master_key.png"/>
                    <pic:cNvPicPr/>
                  </pic:nvPicPr>
                  <pic:blipFill>
                    <a:blip r:embed="rId74">
                      <a:extLst>
                        <a:ext uri="{28A0092B-C50C-407E-A947-70E740481C1C}">
                          <a14:useLocalDpi xmlns:a14="http://schemas.microsoft.com/office/drawing/2010/main" val="0"/>
                        </a:ext>
                      </a:extLst>
                    </a:blip>
                    <a:stretch>
                      <a:fillRect/>
                    </a:stretch>
                  </pic:blipFill>
                  <pic:spPr>
                    <a:xfrm>
                      <a:off x="0" y="0"/>
                      <a:ext cx="4046220" cy="3002280"/>
                    </a:xfrm>
                    <a:prstGeom prst="rect">
                      <a:avLst/>
                    </a:prstGeom>
                  </pic:spPr>
                </pic:pic>
              </a:graphicData>
            </a:graphic>
          </wp:inline>
        </w:drawing>
      </w:r>
    </w:p>
    <w:p w14:paraId="755AEEA8" w14:textId="77777777" w:rsidR="004905BE" w:rsidRDefault="00000000">
      <w:pPr>
        <w:pStyle w:val="ListNumber"/>
        <w:numPr>
          <w:ilvl w:val="0"/>
          <w:numId w:val="111"/>
        </w:numPr>
      </w:pPr>
      <w:r>
        <w:t>On the New Column Master Key window, perform the following actions:</w:t>
      </w:r>
    </w:p>
    <w:p w14:paraId="3C828F9A" w14:textId="77777777" w:rsidR="004905BE" w:rsidRDefault="00000000">
      <w:pPr>
        <w:pStyle w:val="ListNumber2"/>
        <w:numPr>
          <w:ilvl w:val="1"/>
          <w:numId w:val="114"/>
        </w:numPr>
      </w:pPr>
      <w:r>
        <w:t>In the Name field, type a name for the key.</w:t>
      </w:r>
    </w:p>
    <w:p w14:paraId="77CBE86D" w14:textId="77777777" w:rsidR="004905BE" w:rsidRDefault="00000000">
      <w:pPr>
        <w:pStyle w:val="BodyText"/>
        <w:ind w:left="1440"/>
      </w:pPr>
      <w:r>
        <w:t>For example, CMK_LocalMachine.</w:t>
      </w:r>
    </w:p>
    <w:p w14:paraId="64A08380" w14:textId="77777777" w:rsidR="004905BE" w:rsidRDefault="00000000">
      <w:pPr>
        <w:pStyle w:val="ListNumber2"/>
        <w:numPr>
          <w:ilvl w:val="1"/>
          <w:numId w:val="114"/>
        </w:numPr>
      </w:pPr>
      <w:r>
        <w:t>In the Key store field, select Windows Certificate Store – Local Machine.</w:t>
      </w:r>
    </w:p>
    <w:p w14:paraId="7CE1A089" w14:textId="77777777" w:rsidR="004905BE" w:rsidRDefault="00000000">
      <w:pPr>
        <w:pStyle w:val="BodyText"/>
        <w:ind w:left="1440"/>
      </w:pPr>
      <w:r>
        <w:t>The following figure shows the New Column Master Key page.</w:t>
      </w:r>
    </w:p>
    <w:p w14:paraId="76D89C35" w14:textId="77777777" w:rsidR="004905BE" w:rsidRDefault="00000000">
      <w:pPr>
        <w:pStyle w:val="Caption"/>
        <w:keepNext/>
      </w:pPr>
      <w:bookmarkStart w:id="373" w:name="_Refd22e17801"/>
      <w:bookmarkStart w:id="374" w:name="_Tocd22e17801"/>
      <w:r>
        <w:lastRenderedPageBreak/>
        <w:t xml:space="preserve">Figure </w:t>
      </w:r>
      <w:bookmarkStart w:id="375" w:name="_Numd22e17801"/>
      <w:r>
        <w:fldChar w:fldCharType="begin"/>
      </w:r>
      <w:r>
        <w:instrText xml:space="preserve"> SEQ Figure \* ARABIC </w:instrText>
      </w:r>
      <w:r>
        <w:fldChar w:fldCharType="separate"/>
      </w:r>
      <w:r w:rsidR="002C0B52">
        <w:rPr>
          <w:noProof/>
        </w:rPr>
        <w:t>55</w:t>
      </w:r>
      <w:r>
        <w:rPr>
          <w:noProof/>
        </w:rPr>
        <w:fldChar w:fldCharType="end"/>
      </w:r>
      <w:bookmarkEnd w:id="373"/>
      <w:bookmarkEnd w:id="374"/>
      <w:bookmarkEnd w:id="375"/>
      <w:r>
        <w:t>: New Column Master Key page</w:t>
      </w:r>
    </w:p>
    <w:p w14:paraId="6EED8195" w14:textId="77777777" w:rsidR="004905BE" w:rsidRDefault="00000000">
      <w:pPr>
        <w:pStyle w:val="BodyText"/>
      </w:pPr>
      <w:r>
        <w:rPr>
          <w:noProof/>
        </w:rPr>
        <w:drawing>
          <wp:inline distT="0" distB="0" distL="0" distR="0" wp14:anchorId="129BAF20" wp14:editId="799A0F07">
            <wp:extent cx="5265420" cy="4046220"/>
            <wp:effectExtent l="0" t="0" r="0" b="0"/>
            <wp:docPr id="1312010043" name="Picture 131201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sms_new_column_master.png"/>
                    <pic:cNvPicPr/>
                  </pic:nvPicPr>
                  <pic:blipFill>
                    <a:blip r:embed="rId75">
                      <a:extLst>
                        <a:ext uri="{28A0092B-C50C-407E-A947-70E740481C1C}">
                          <a14:useLocalDpi xmlns:a14="http://schemas.microsoft.com/office/drawing/2010/main" val="0"/>
                        </a:ext>
                      </a:extLst>
                    </a:blip>
                    <a:stretch>
                      <a:fillRect/>
                    </a:stretch>
                  </pic:blipFill>
                  <pic:spPr>
                    <a:xfrm>
                      <a:off x="0" y="0"/>
                      <a:ext cx="5265420" cy="4046220"/>
                    </a:xfrm>
                    <a:prstGeom prst="rect">
                      <a:avLst/>
                    </a:prstGeom>
                  </pic:spPr>
                </pic:pic>
              </a:graphicData>
            </a:graphic>
          </wp:inline>
        </w:drawing>
      </w:r>
    </w:p>
    <w:p w14:paraId="2891135D" w14:textId="77777777" w:rsidR="004905BE" w:rsidRDefault="00000000">
      <w:pPr>
        <w:pStyle w:val="ListNumber2"/>
        <w:numPr>
          <w:ilvl w:val="1"/>
          <w:numId w:val="114"/>
        </w:numPr>
      </w:pPr>
      <w:r>
        <w:t>Click Generate Certificate.</w:t>
      </w:r>
    </w:p>
    <w:p w14:paraId="60A08F5B" w14:textId="77777777" w:rsidR="004905BE" w:rsidRDefault="00000000">
      <w:pPr>
        <w:pStyle w:val="BodyText"/>
        <w:ind w:left="1440"/>
      </w:pPr>
      <w:r>
        <w:t>The table refreshes with the Always Encrypted Certificate, as shown in the following figure.</w:t>
      </w:r>
    </w:p>
    <w:p w14:paraId="0AA87539" w14:textId="77777777" w:rsidR="004905BE" w:rsidRDefault="00000000">
      <w:pPr>
        <w:pStyle w:val="Caption"/>
        <w:keepNext/>
      </w:pPr>
      <w:bookmarkStart w:id="376" w:name="_Refd22e17818"/>
      <w:bookmarkStart w:id="377" w:name="_Tocd22e17818"/>
      <w:r>
        <w:lastRenderedPageBreak/>
        <w:t xml:space="preserve">Figure </w:t>
      </w:r>
      <w:bookmarkStart w:id="378" w:name="_Numd22e17818"/>
      <w:r>
        <w:fldChar w:fldCharType="begin"/>
      </w:r>
      <w:r>
        <w:instrText xml:space="preserve"> SEQ Figure \* ARABIC </w:instrText>
      </w:r>
      <w:r>
        <w:fldChar w:fldCharType="separate"/>
      </w:r>
      <w:r w:rsidR="002C0B52">
        <w:rPr>
          <w:noProof/>
        </w:rPr>
        <w:t>56</w:t>
      </w:r>
      <w:r>
        <w:rPr>
          <w:noProof/>
        </w:rPr>
        <w:fldChar w:fldCharType="end"/>
      </w:r>
      <w:bookmarkEnd w:id="376"/>
      <w:bookmarkEnd w:id="377"/>
      <w:bookmarkEnd w:id="378"/>
      <w:r>
        <w:t>: Always Encrypted Certificate</w:t>
      </w:r>
    </w:p>
    <w:p w14:paraId="7BA5B30B" w14:textId="77777777" w:rsidR="004905BE" w:rsidRDefault="00000000">
      <w:pPr>
        <w:pStyle w:val="BodyText"/>
      </w:pPr>
      <w:r>
        <w:rPr>
          <w:noProof/>
        </w:rPr>
        <w:drawing>
          <wp:inline distT="0" distB="0" distL="0" distR="0" wp14:anchorId="263F666C" wp14:editId="6948FFD8">
            <wp:extent cx="6120000" cy="4669939"/>
            <wp:effectExtent l="0" t="0" r="0" b="0"/>
            <wp:docPr id="657194423" name="Picture 657194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always_encrypted_cert.png"/>
                    <pic:cNvPicPr/>
                  </pic:nvPicPr>
                  <pic:blipFill>
                    <a:blip r:embed="rId76">
                      <a:extLst>
                        <a:ext uri="{28A0092B-C50C-407E-A947-70E740481C1C}">
                          <a14:useLocalDpi xmlns:a14="http://schemas.microsoft.com/office/drawing/2010/main" val="0"/>
                        </a:ext>
                      </a:extLst>
                    </a:blip>
                    <a:stretch>
                      <a:fillRect/>
                    </a:stretch>
                  </pic:blipFill>
                  <pic:spPr>
                    <a:xfrm>
                      <a:off x="0" y="0"/>
                      <a:ext cx="6271260" cy="4785360"/>
                    </a:xfrm>
                    <a:prstGeom prst="rect">
                      <a:avLst/>
                    </a:prstGeom>
                  </pic:spPr>
                </pic:pic>
              </a:graphicData>
            </a:graphic>
          </wp:inline>
        </w:drawing>
      </w:r>
    </w:p>
    <w:p w14:paraId="1ED294B3" w14:textId="77777777" w:rsidR="004905BE" w:rsidRDefault="00000000">
      <w:pPr>
        <w:pStyle w:val="ListNumber2"/>
        <w:numPr>
          <w:ilvl w:val="1"/>
          <w:numId w:val="114"/>
        </w:numPr>
      </w:pPr>
      <w:r>
        <w:t>Click OK.</w:t>
      </w:r>
    </w:p>
    <w:p w14:paraId="0F9F597E" w14:textId="77777777" w:rsidR="004905BE" w:rsidRDefault="00000000">
      <w:pPr>
        <w:pStyle w:val="ListNumber"/>
        <w:numPr>
          <w:ilvl w:val="0"/>
          <w:numId w:val="111"/>
        </w:numPr>
      </w:pPr>
      <w:r>
        <w:t>While in Nymi.NES</w:t>
      </w:r>
      <w:r>
        <w:rPr>
          <w:b/>
          <w:caps/>
        </w:rPr>
        <w:t xml:space="preserve"> &gt; </w:t>
      </w:r>
      <w:r>
        <w:t>Security</w:t>
      </w:r>
      <w:r>
        <w:rPr>
          <w:b/>
          <w:caps/>
        </w:rPr>
        <w:t xml:space="preserve"> &gt; </w:t>
      </w:r>
      <w:r>
        <w:t>Always Encrypted Keys, right-click Column Encryption Keys, and then select New Column Encryption Key, as shown in the following figure.</w:t>
      </w:r>
    </w:p>
    <w:p w14:paraId="6F38EEAB" w14:textId="77777777" w:rsidR="004905BE" w:rsidRDefault="00000000">
      <w:pPr>
        <w:pStyle w:val="Caption"/>
        <w:keepNext/>
      </w:pPr>
      <w:bookmarkStart w:id="379" w:name="_Refd22e17854"/>
      <w:bookmarkStart w:id="380" w:name="_Tocd22e17854"/>
      <w:r>
        <w:t xml:space="preserve">Figure </w:t>
      </w:r>
      <w:bookmarkStart w:id="381" w:name="_Numd22e17854"/>
      <w:r>
        <w:fldChar w:fldCharType="begin"/>
      </w:r>
      <w:r>
        <w:instrText xml:space="preserve"> SEQ Figure \* ARABIC </w:instrText>
      </w:r>
      <w:r>
        <w:fldChar w:fldCharType="separate"/>
      </w:r>
      <w:r w:rsidR="002C0B52">
        <w:rPr>
          <w:noProof/>
        </w:rPr>
        <w:t>57</w:t>
      </w:r>
      <w:r>
        <w:rPr>
          <w:noProof/>
        </w:rPr>
        <w:fldChar w:fldCharType="end"/>
      </w:r>
      <w:bookmarkEnd w:id="379"/>
      <w:bookmarkEnd w:id="380"/>
      <w:bookmarkEnd w:id="381"/>
      <w:r>
        <w:t>: New Column Encryption Key option</w:t>
      </w:r>
    </w:p>
    <w:p w14:paraId="7629034A" w14:textId="77777777" w:rsidR="004905BE" w:rsidRDefault="00000000">
      <w:pPr>
        <w:pStyle w:val="BodyText"/>
      </w:pPr>
      <w:r>
        <w:rPr>
          <w:noProof/>
        </w:rPr>
        <w:drawing>
          <wp:inline distT="0" distB="0" distL="0" distR="0" wp14:anchorId="308BEDAB" wp14:editId="032977B1">
            <wp:extent cx="3840480" cy="1988820"/>
            <wp:effectExtent l="0" t="0" r="0" b="0"/>
            <wp:docPr id="81903332" name="Picture 81903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new_column_encryption_key.png"/>
                    <pic:cNvPicPr/>
                  </pic:nvPicPr>
                  <pic:blipFill>
                    <a:blip r:embed="rId77">
                      <a:extLst>
                        <a:ext uri="{28A0092B-C50C-407E-A947-70E740481C1C}">
                          <a14:useLocalDpi xmlns:a14="http://schemas.microsoft.com/office/drawing/2010/main" val="0"/>
                        </a:ext>
                      </a:extLst>
                    </a:blip>
                    <a:stretch>
                      <a:fillRect/>
                    </a:stretch>
                  </pic:blipFill>
                  <pic:spPr>
                    <a:xfrm>
                      <a:off x="0" y="0"/>
                      <a:ext cx="3840480" cy="1988820"/>
                    </a:xfrm>
                    <a:prstGeom prst="rect">
                      <a:avLst/>
                    </a:prstGeom>
                  </pic:spPr>
                </pic:pic>
              </a:graphicData>
            </a:graphic>
          </wp:inline>
        </w:drawing>
      </w:r>
    </w:p>
    <w:p w14:paraId="1E7020C0" w14:textId="77777777" w:rsidR="004905BE" w:rsidRDefault="00000000">
      <w:pPr>
        <w:pStyle w:val="ListNumber"/>
        <w:numPr>
          <w:ilvl w:val="0"/>
          <w:numId w:val="111"/>
        </w:numPr>
      </w:pPr>
      <w:r>
        <w:t>On the New Column Encryption Key page, perform the following actions:</w:t>
      </w:r>
    </w:p>
    <w:p w14:paraId="4EA52AC2" w14:textId="77777777" w:rsidR="004905BE" w:rsidRDefault="00000000">
      <w:pPr>
        <w:pStyle w:val="ListNumber2"/>
        <w:numPr>
          <w:ilvl w:val="1"/>
          <w:numId w:val="115"/>
        </w:numPr>
      </w:pPr>
      <w:r>
        <w:t>In the Name field, type a name for the key.</w:t>
      </w:r>
    </w:p>
    <w:p w14:paraId="3166397B" w14:textId="77777777" w:rsidR="004905BE" w:rsidRDefault="00000000">
      <w:pPr>
        <w:pStyle w:val="BodyText"/>
        <w:ind w:left="1440"/>
      </w:pPr>
      <w:r>
        <w:t>For example, CEK_LocalMachine.</w:t>
      </w:r>
    </w:p>
    <w:p w14:paraId="39B7F7D4" w14:textId="77777777" w:rsidR="004905BE" w:rsidRDefault="00000000">
      <w:pPr>
        <w:pStyle w:val="ListNumber2"/>
        <w:numPr>
          <w:ilvl w:val="1"/>
          <w:numId w:val="115"/>
        </w:numPr>
      </w:pPr>
      <w:r>
        <w:lastRenderedPageBreak/>
        <w:t>In the Column master key field, select the name of the column master key that you created.</w:t>
      </w:r>
    </w:p>
    <w:p w14:paraId="61AB592E" w14:textId="77777777" w:rsidR="004905BE" w:rsidRDefault="00000000">
      <w:pPr>
        <w:pStyle w:val="BodyText"/>
        <w:ind w:left="1440"/>
      </w:pPr>
      <w:r>
        <w:t>For example, CMK_LocalMachine.</w:t>
      </w:r>
    </w:p>
    <w:p w14:paraId="05891966" w14:textId="77777777" w:rsidR="004905BE" w:rsidRDefault="00000000">
      <w:pPr>
        <w:pStyle w:val="BodyText"/>
        <w:ind w:left="1440"/>
      </w:pPr>
      <w:r>
        <w:t>The following figure shows the New Column Encryption Key page.</w:t>
      </w:r>
    </w:p>
    <w:p w14:paraId="77A00FCE" w14:textId="77777777" w:rsidR="004905BE" w:rsidRDefault="00000000">
      <w:pPr>
        <w:pStyle w:val="Caption"/>
        <w:keepNext/>
      </w:pPr>
      <w:bookmarkStart w:id="382" w:name="_Refd22e17898"/>
      <w:bookmarkStart w:id="383" w:name="_Tocd22e17898"/>
      <w:r>
        <w:t xml:space="preserve">Figure </w:t>
      </w:r>
      <w:bookmarkStart w:id="384" w:name="_Numd22e17898"/>
      <w:r>
        <w:fldChar w:fldCharType="begin"/>
      </w:r>
      <w:r>
        <w:instrText xml:space="preserve"> SEQ Figure \* ARABIC </w:instrText>
      </w:r>
      <w:r>
        <w:fldChar w:fldCharType="separate"/>
      </w:r>
      <w:r w:rsidR="002C0B52">
        <w:rPr>
          <w:noProof/>
        </w:rPr>
        <w:t>58</w:t>
      </w:r>
      <w:r>
        <w:rPr>
          <w:noProof/>
        </w:rPr>
        <w:fldChar w:fldCharType="end"/>
      </w:r>
      <w:bookmarkEnd w:id="382"/>
      <w:bookmarkEnd w:id="383"/>
      <w:bookmarkEnd w:id="384"/>
      <w:r>
        <w:t>: New Column Encryption Key page</w:t>
      </w:r>
    </w:p>
    <w:p w14:paraId="528B430D" w14:textId="77777777" w:rsidR="004905BE" w:rsidRDefault="00000000">
      <w:pPr>
        <w:pStyle w:val="BodyText"/>
      </w:pPr>
      <w:r>
        <w:rPr>
          <w:noProof/>
        </w:rPr>
        <w:drawing>
          <wp:inline distT="0" distB="0" distL="0" distR="0" wp14:anchorId="68E1681D" wp14:editId="2A63FDD3">
            <wp:extent cx="4291584" cy="2017776"/>
            <wp:effectExtent l="0" t="0" r="0" b="0"/>
            <wp:docPr id="1958564890" name="Picture 1958564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sms_new_column_encryption.png"/>
                    <pic:cNvPicPr/>
                  </pic:nvPicPr>
                  <pic:blipFill>
                    <a:blip r:embed="rId78">
                      <a:extLst>
                        <a:ext uri="{28A0092B-C50C-407E-A947-70E740481C1C}">
                          <a14:useLocalDpi xmlns:a14="http://schemas.microsoft.com/office/drawing/2010/main" val="0"/>
                        </a:ext>
                      </a:extLst>
                    </a:blip>
                    <a:stretch>
                      <a:fillRect/>
                    </a:stretch>
                  </pic:blipFill>
                  <pic:spPr>
                    <a:xfrm>
                      <a:off x="0" y="0"/>
                      <a:ext cx="4291584" cy="2017776"/>
                    </a:xfrm>
                    <a:prstGeom prst="rect">
                      <a:avLst/>
                    </a:prstGeom>
                  </pic:spPr>
                </pic:pic>
              </a:graphicData>
            </a:graphic>
          </wp:inline>
        </w:drawing>
      </w:r>
    </w:p>
    <w:p w14:paraId="4398353F" w14:textId="77777777" w:rsidR="004905BE" w:rsidRDefault="00000000">
      <w:pPr>
        <w:pStyle w:val="ListNumber2"/>
        <w:numPr>
          <w:ilvl w:val="1"/>
          <w:numId w:val="115"/>
        </w:numPr>
      </w:pPr>
      <w:r>
        <w:t>Click OK.</w:t>
      </w:r>
    </w:p>
    <w:p w14:paraId="413F7E77" w14:textId="77777777" w:rsidR="004905BE" w:rsidRDefault="00000000">
      <w:pPr>
        <w:pStyle w:val="ListNumber"/>
        <w:numPr>
          <w:ilvl w:val="0"/>
          <w:numId w:val="111"/>
        </w:numPr>
      </w:pPr>
      <w:r>
        <w:t>In the left navigation pane, expand Database</w:t>
      </w:r>
      <w:r>
        <w:rPr>
          <w:b/>
          <w:caps/>
        </w:rPr>
        <w:t xml:space="preserve"> &gt; </w:t>
      </w:r>
      <w:r>
        <w:t>Nymi.NES</w:t>
      </w:r>
      <w:r>
        <w:rPr>
          <w:b/>
          <w:caps/>
        </w:rPr>
        <w:t xml:space="preserve"> &gt; </w:t>
      </w:r>
      <w:r>
        <w:t>Tables.</w:t>
      </w:r>
    </w:p>
    <w:p w14:paraId="3BE36722" w14:textId="77777777" w:rsidR="004905BE" w:rsidRDefault="00000000">
      <w:pPr>
        <w:pStyle w:val="ListNumber"/>
        <w:numPr>
          <w:ilvl w:val="0"/>
          <w:numId w:val="111"/>
        </w:numPr>
      </w:pPr>
      <w:r>
        <w:t>Under tables, right-click nub.PrivateKeyStore, and then select Encrypt Columns, as shown in the following figure.</w:t>
      </w:r>
    </w:p>
    <w:p w14:paraId="1DF85D45" w14:textId="77777777" w:rsidR="004905BE" w:rsidRDefault="00000000">
      <w:pPr>
        <w:pStyle w:val="Caption"/>
        <w:keepNext/>
      </w:pPr>
      <w:bookmarkStart w:id="385" w:name="_Refd22e17941"/>
      <w:bookmarkStart w:id="386" w:name="_Tocd22e17941"/>
      <w:r>
        <w:t xml:space="preserve">Figure </w:t>
      </w:r>
      <w:bookmarkStart w:id="387" w:name="_Numd22e17941"/>
      <w:r>
        <w:fldChar w:fldCharType="begin"/>
      </w:r>
      <w:r>
        <w:instrText xml:space="preserve"> SEQ Figure \* ARABIC </w:instrText>
      </w:r>
      <w:r>
        <w:fldChar w:fldCharType="separate"/>
      </w:r>
      <w:r w:rsidR="002C0B52">
        <w:rPr>
          <w:noProof/>
        </w:rPr>
        <w:t>59</w:t>
      </w:r>
      <w:r>
        <w:rPr>
          <w:noProof/>
        </w:rPr>
        <w:fldChar w:fldCharType="end"/>
      </w:r>
      <w:bookmarkEnd w:id="385"/>
      <w:bookmarkEnd w:id="386"/>
      <w:bookmarkEnd w:id="387"/>
      <w:r>
        <w:t>: Encrypt Columns option</w:t>
      </w:r>
    </w:p>
    <w:p w14:paraId="5C1ED258" w14:textId="77777777" w:rsidR="004905BE" w:rsidRDefault="00000000">
      <w:pPr>
        <w:pStyle w:val="BodyText"/>
      </w:pPr>
      <w:r>
        <w:rPr>
          <w:noProof/>
        </w:rPr>
        <w:drawing>
          <wp:inline distT="0" distB="0" distL="0" distR="0" wp14:anchorId="590D579A" wp14:editId="6FE68184">
            <wp:extent cx="3878580" cy="2385060"/>
            <wp:effectExtent l="0" t="0" r="0" b="0"/>
            <wp:docPr id="2146513963" name="Picture 2146513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encrypt_nub_priv_key.png"/>
                    <pic:cNvPicPr/>
                  </pic:nvPicPr>
                  <pic:blipFill>
                    <a:blip r:embed="rId79">
                      <a:extLst>
                        <a:ext uri="{28A0092B-C50C-407E-A947-70E740481C1C}">
                          <a14:useLocalDpi xmlns:a14="http://schemas.microsoft.com/office/drawing/2010/main" val="0"/>
                        </a:ext>
                      </a:extLst>
                    </a:blip>
                    <a:stretch>
                      <a:fillRect/>
                    </a:stretch>
                  </pic:blipFill>
                  <pic:spPr>
                    <a:xfrm>
                      <a:off x="0" y="0"/>
                      <a:ext cx="3878580" cy="2385060"/>
                    </a:xfrm>
                    <a:prstGeom prst="rect">
                      <a:avLst/>
                    </a:prstGeom>
                  </pic:spPr>
                </pic:pic>
              </a:graphicData>
            </a:graphic>
          </wp:inline>
        </w:drawing>
      </w:r>
    </w:p>
    <w:p w14:paraId="25784F3D" w14:textId="77777777" w:rsidR="004905BE" w:rsidRDefault="00000000">
      <w:pPr>
        <w:pStyle w:val="BodyText"/>
        <w:ind w:left="720"/>
      </w:pPr>
      <w:r>
        <w:t>The Always encrypted wizard opens.</w:t>
      </w:r>
    </w:p>
    <w:p w14:paraId="1384A5C3" w14:textId="77777777" w:rsidR="004905BE" w:rsidRDefault="00000000">
      <w:pPr>
        <w:pStyle w:val="ListNumber"/>
        <w:numPr>
          <w:ilvl w:val="0"/>
          <w:numId w:val="111"/>
        </w:numPr>
      </w:pPr>
      <w:r>
        <w:t>On the Introduction page, click Next.</w:t>
      </w:r>
    </w:p>
    <w:p w14:paraId="62D7F212" w14:textId="77777777" w:rsidR="004905BE" w:rsidRDefault="00000000">
      <w:pPr>
        <w:pStyle w:val="ListNumber"/>
        <w:numPr>
          <w:ilvl w:val="0"/>
          <w:numId w:val="111"/>
        </w:numPr>
      </w:pPr>
      <w:r>
        <w:t>On the Column Selection page, perform the following actions:</w:t>
      </w:r>
    </w:p>
    <w:p w14:paraId="116E7A47" w14:textId="77777777" w:rsidR="004905BE" w:rsidRDefault="00000000">
      <w:pPr>
        <w:pStyle w:val="ListNumber2"/>
        <w:numPr>
          <w:ilvl w:val="1"/>
          <w:numId w:val="116"/>
        </w:numPr>
      </w:pPr>
      <w:r>
        <w:t>Enable Apply one key to all checked columns and ensure that CEK_LocalMachine appears in the list to the right.</w:t>
      </w:r>
    </w:p>
    <w:p w14:paraId="5655B22F" w14:textId="77777777" w:rsidR="004905BE" w:rsidRDefault="00000000">
      <w:pPr>
        <w:pStyle w:val="ListNumber2"/>
        <w:numPr>
          <w:ilvl w:val="1"/>
          <w:numId w:val="116"/>
        </w:numPr>
      </w:pPr>
      <w:r>
        <w:t>In the table, select PEM, and then from the Encryption Type list, select Randomized.</w:t>
      </w:r>
    </w:p>
    <w:p w14:paraId="30A19E5A" w14:textId="77777777" w:rsidR="004905BE" w:rsidRDefault="00000000">
      <w:pPr>
        <w:pStyle w:val="ListNumber2"/>
        <w:numPr>
          <w:ilvl w:val="1"/>
          <w:numId w:val="116"/>
        </w:numPr>
      </w:pPr>
      <w:r>
        <w:t>In the table, select DER, and then from the Encryption Type list, select Randomized.</w:t>
      </w:r>
    </w:p>
    <w:p w14:paraId="43449E0A" w14:textId="77777777" w:rsidR="004905BE" w:rsidRDefault="00000000">
      <w:pPr>
        <w:pStyle w:val="BodyText"/>
        <w:ind w:left="1440"/>
      </w:pPr>
      <w:r>
        <w:t>The following figure shows the Column Selection page.</w:t>
      </w:r>
    </w:p>
    <w:p w14:paraId="3A6FBA14" w14:textId="77777777" w:rsidR="004905BE" w:rsidRDefault="00000000">
      <w:pPr>
        <w:pStyle w:val="Caption"/>
        <w:keepNext/>
      </w:pPr>
      <w:bookmarkStart w:id="388" w:name="_Refd22e18012"/>
      <w:bookmarkStart w:id="389" w:name="_Tocd22e18012"/>
      <w:r>
        <w:lastRenderedPageBreak/>
        <w:t xml:space="preserve">Figure </w:t>
      </w:r>
      <w:bookmarkStart w:id="390" w:name="_Numd22e18012"/>
      <w:r>
        <w:fldChar w:fldCharType="begin"/>
      </w:r>
      <w:r>
        <w:instrText xml:space="preserve"> SEQ Figure \* ARABIC </w:instrText>
      </w:r>
      <w:r>
        <w:fldChar w:fldCharType="separate"/>
      </w:r>
      <w:r w:rsidR="002C0B52">
        <w:rPr>
          <w:noProof/>
        </w:rPr>
        <w:t>60</w:t>
      </w:r>
      <w:r>
        <w:rPr>
          <w:noProof/>
        </w:rPr>
        <w:fldChar w:fldCharType="end"/>
      </w:r>
      <w:bookmarkEnd w:id="388"/>
      <w:bookmarkEnd w:id="389"/>
      <w:bookmarkEnd w:id="390"/>
      <w:r>
        <w:t>: Column Selection page</w:t>
      </w:r>
    </w:p>
    <w:p w14:paraId="6B425FF0" w14:textId="77777777" w:rsidR="004905BE" w:rsidRDefault="00000000">
      <w:pPr>
        <w:pStyle w:val="BodyText"/>
      </w:pPr>
      <w:r>
        <w:rPr>
          <w:noProof/>
        </w:rPr>
        <w:drawing>
          <wp:inline distT="0" distB="0" distL="0" distR="0" wp14:anchorId="7903853C" wp14:editId="171B3860">
            <wp:extent cx="5314950" cy="4038600"/>
            <wp:effectExtent l="0" t="0" r="0" b="0"/>
            <wp:docPr id="36391773" name="Picture 36391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olumn_selection.png"/>
                    <pic:cNvPicPr/>
                  </pic:nvPicPr>
                  <pic:blipFill>
                    <a:blip r:embed="rId80">
                      <a:extLst>
                        <a:ext uri="{28A0092B-C50C-407E-A947-70E740481C1C}">
                          <a14:useLocalDpi xmlns:a14="http://schemas.microsoft.com/office/drawing/2010/main" val="0"/>
                        </a:ext>
                      </a:extLst>
                    </a:blip>
                    <a:stretch>
                      <a:fillRect/>
                    </a:stretch>
                  </pic:blipFill>
                  <pic:spPr>
                    <a:xfrm>
                      <a:off x="0" y="0"/>
                      <a:ext cx="5314950" cy="4038600"/>
                    </a:xfrm>
                    <a:prstGeom prst="rect">
                      <a:avLst/>
                    </a:prstGeom>
                  </pic:spPr>
                </pic:pic>
              </a:graphicData>
            </a:graphic>
          </wp:inline>
        </w:drawing>
      </w:r>
    </w:p>
    <w:p w14:paraId="6C676FBF" w14:textId="77777777" w:rsidR="004905BE" w:rsidRDefault="00000000">
      <w:pPr>
        <w:pStyle w:val="ListNumber2"/>
        <w:numPr>
          <w:ilvl w:val="1"/>
          <w:numId w:val="116"/>
        </w:numPr>
      </w:pPr>
      <w:r>
        <w:t>Click Next.</w:t>
      </w:r>
    </w:p>
    <w:p w14:paraId="5736F270" w14:textId="77777777" w:rsidR="004905BE" w:rsidRDefault="00000000">
      <w:pPr>
        <w:pStyle w:val="ListNumber"/>
        <w:numPr>
          <w:ilvl w:val="0"/>
          <w:numId w:val="111"/>
        </w:numPr>
      </w:pPr>
      <w:r>
        <w:t>On the Master Key Configuration page, click Next.</w:t>
      </w:r>
    </w:p>
    <w:p w14:paraId="71FF9CDC" w14:textId="77777777" w:rsidR="004905BE" w:rsidRDefault="00000000">
      <w:pPr>
        <w:pStyle w:val="ListNumber"/>
        <w:numPr>
          <w:ilvl w:val="0"/>
          <w:numId w:val="111"/>
        </w:numPr>
      </w:pPr>
      <w:r>
        <w:t>On the Run settings page, leave the default value Proceed to finish now, and then click Next.</w:t>
      </w:r>
    </w:p>
    <w:p w14:paraId="76318C85" w14:textId="77777777" w:rsidR="004905BE" w:rsidRDefault="00000000">
      <w:pPr>
        <w:pStyle w:val="ListNumber"/>
        <w:numPr>
          <w:ilvl w:val="0"/>
          <w:numId w:val="111"/>
        </w:numPr>
      </w:pPr>
      <w:r>
        <w:t>On the Summary page, review the results, and then click Finish. Click Close.</w:t>
      </w:r>
    </w:p>
    <w:p w14:paraId="65E8BA08" w14:textId="77777777" w:rsidR="004905BE" w:rsidRDefault="00000000">
      <w:pPr>
        <w:pStyle w:val="ListNumber"/>
        <w:numPr>
          <w:ilvl w:val="0"/>
          <w:numId w:val="111"/>
        </w:numPr>
      </w:pPr>
      <w:r>
        <w:t>Under tables, right-click nub.NymiBand, and then select Encrypt Columns.</w:t>
      </w:r>
    </w:p>
    <w:p w14:paraId="2C35BE84" w14:textId="77777777" w:rsidR="004905BE" w:rsidRDefault="00000000">
      <w:pPr>
        <w:pStyle w:val="ListNumber"/>
        <w:numPr>
          <w:ilvl w:val="0"/>
          <w:numId w:val="111"/>
        </w:numPr>
      </w:pPr>
      <w:r>
        <w:t>On the Introduction page, click Next.</w:t>
      </w:r>
    </w:p>
    <w:p w14:paraId="24DAA03A" w14:textId="77777777" w:rsidR="004905BE" w:rsidRDefault="00000000">
      <w:pPr>
        <w:pStyle w:val="ListNumber"/>
        <w:numPr>
          <w:ilvl w:val="0"/>
          <w:numId w:val="111"/>
        </w:numPr>
      </w:pPr>
      <w:r>
        <w:t>On the Column Selection page, perform the following actions:</w:t>
      </w:r>
    </w:p>
    <w:p w14:paraId="7241957A" w14:textId="77777777" w:rsidR="004905BE" w:rsidRDefault="00000000">
      <w:pPr>
        <w:pStyle w:val="ListNumber2"/>
        <w:numPr>
          <w:ilvl w:val="1"/>
          <w:numId w:val="117"/>
        </w:numPr>
      </w:pPr>
      <w:bookmarkStart w:id="391" w:name="_Refd22e18089"/>
      <w:bookmarkStart w:id="392" w:name="_Tocd22e18089"/>
      <w:r>
        <w:t>Select Apply one key to all checked columns and ensure that CEK_LocalMachine appears in the list to the right.</w:t>
      </w:r>
    </w:p>
    <w:p w14:paraId="5910634D" w14:textId="77777777" w:rsidR="004905BE" w:rsidRDefault="00000000">
      <w:pPr>
        <w:pStyle w:val="ListNumber2"/>
        <w:numPr>
          <w:ilvl w:val="1"/>
          <w:numId w:val="117"/>
        </w:numPr>
      </w:pPr>
      <w:r>
        <w:t>In the table, expand nub.NymiBand, scroll down and select Adv_key_1 and then from the Encryption Type list, select Randomized.</w:t>
      </w:r>
    </w:p>
    <w:p w14:paraId="64BE7615" w14:textId="77777777" w:rsidR="004905BE" w:rsidRDefault="00000000">
      <w:pPr>
        <w:pStyle w:val="BodyText"/>
        <w:ind w:left="1440"/>
      </w:pPr>
      <w:r>
        <w:t>The following figure provides an example of the Encrypted Columns window.</w:t>
      </w:r>
    </w:p>
    <w:p w14:paraId="79C50028" w14:textId="77777777" w:rsidR="004905BE" w:rsidRDefault="00000000">
      <w:pPr>
        <w:pStyle w:val="Caption"/>
        <w:keepNext/>
      </w:pPr>
      <w:bookmarkStart w:id="393" w:name="_Refd22e18122"/>
      <w:bookmarkStart w:id="394" w:name="_Tocd22e18122"/>
      <w:r>
        <w:lastRenderedPageBreak/>
        <w:t xml:space="preserve">Figure </w:t>
      </w:r>
      <w:bookmarkStart w:id="395" w:name="_Numd22e18122"/>
      <w:r>
        <w:fldChar w:fldCharType="begin"/>
      </w:r>
      <w:r>
        <w:instrText xml:space="preserve"> SEQ Figure \* ARABIC </w:instrText>
      </w:r>
      <w:r>
        <w:fldChar w:fldCharType="separate"/>
      </w:r>
      <w:r w:rsidR="002C0B52">
        <w:rPr>
          <w:noProof/>
        </w:rPr>
        <w:t>61</w:t>
      </w:r>
      <w:r>
        <w:rPr>
          <w:noProof/>
        </w:rPr>
        <w:fldChar w:fldCharType="end"/>
      </w:r>
      <w:bookmarkEnd w:id="393"/>
      <w:bookmarkEnd w:id="394"/>
      <w:bookmarkEnd w:id="395"/>
      <w:r>
        <w:t>: Encrypted Columns window</w:t>
      </w:r>
    </w:p>
    <w:p w14:paraId="15A3FA64" w14:textId="77777777" w:rsidR="004905BE" w:rsidRDefault="00000000">
      <w:pPr>
        <w:pStyle w:val="BodyText"/>
      </w:pPr>
      <w:r>
        <w:rPr>
          <w:noProof/>
        </w:rPr>
        <w:drawing>
          <wp:inline distT="0" distB="0" distL="0" distR="0" wp14:anchorId="0A4E6BCF" wp14:editId="7D8A88C3">
            <wp:extent cx="6120000" cy="3729375"/>
            <wp:effectExtent l="0" t="0" r="0" b="0"/>
            <wp:docPr id="366931119" name="Picture 36693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always_encrypted_adv_key.png"/>
                    <pic:cNvPicPr/>
                  </pic:nvPicPr>
                  <pic:blipFill>
                    <a:blip r:embed="rId81">
                      <a:extLst>
                        <a:ext uri="{28A0092B-C50C-407E-A947-70E740481C1C}">
                          <a14:useLocalDpi xmlns:a14="http://schemas.microsoft.com/office/drawing/2010/main" val="0"/>
                        </a:ext>
                      </a:extLst>
                    </a:blip>
                    <a:stretch>
                      <a:fillRect/>
                    </a:stretch>
                  </pic:blipFill>
                  <pic:spPr>
                    <a:xfrm>
                      <a:off x="0" y="0"/>
                      <a:ext cx="9265920" cy="5646420"/>
                    </a:xfrm>
                    <a:prstGeom prst="rect">
                      <a:avLst/>
                    </a:prstGeom>
                  </pic:spPr>
                </pic:pic>
              </a:graphicData>
            </a:graphic>
          </wp:inline>
        </w:drawing>
      </w:r>
    </w:p>
    <w:p w14:paraId="4EC98B8B" w14:textId="77777777" w:rsidR="004905BE" w:rsidRDefault="00000000">
      <w:pPr>
        <w:pStyle w:val="ListNumber2"/>
        <w:numPr>
          <w:ilvl w:val="1"/>
          <w:numId w:val="117"/>
        </w:numPr>
      </w:pPr>
      <w:r>
        <w:t>Click Next.</w:t>
      </w:r>
      <w:bookmarkEnd w:id="391"/>
      <w:bookmarkEnd w:id="392"/>
    </w:p>
    <w:p w14:paraId="24FB3CB3" w14:textId="77777777" w:rsidR="004905BE" w:rsidRDefault="00000000">
      <w:pPr>
        <w:pStyle w:val="ListNumber"/>
        <w:numPr>
          <w:ilvl w:val="0"/>
          <w:numId w:val="111"/>
        </w:numPr>
      </w:pPr>
      <w:r>
        <w:t>On the Master Key Configuration page, click Next.</w:t>
      </w:r>
    </w:p>
    <w:p w14:paraId="55545367" w14:textId="77777777" w:rsidR="004905BE" w:rsidRDefault="00000000">
      <w:pPr>
        <w:pStyle w:val="ListNumber"/>
        <w:numPr>
          <w:ilvl w:val="0"/>
          <w:numId w:val="111"/>
        </w:numPr>
      </w:pPr>
      <w:r>
        <w:t>On the Run settings page, leave the default value Proceed to finish now, and then click Next.</w:t>
      </w:r>
    </w:p>
    <w:p w14:paraId="1F106EFC" w14:textId="77777777" w:rsidR="004905BE" w:rsidRDefault="00000000">
      <w:pPr>
        <w:pStyle w:val="ListNumber"/>
        <w:numPr>
          <w:ilvl w:val="0"/>
          <w:numId w:val="111"/>
        </w:numPr>
      </w:pPr>
      <w:r>
        <w:t>On the Summary page, review the results, and then click Finish. Click Close.</w:t>
      </w:r>
    </w:p>
    <w:p w14:paraId="547E87D9" w14:textId="77777777" w:rsidR="004905BE" w:rsidRDefault="00000000">
      <w:pPr>
        <w:pStyle w:val="ListNumber"/>
        <w:numPr>
          <w:ilvl w:val="0"/>
          <w:numId w:val="111"/>
        </w:numPr>
      </w:pPr>
      <w:r>
        <w:t>Close SSMS.</w:t>
      </w:r>
    </w:p>
    <w:p w14:paraId="152E628E" w14:textId="77777777" w:rsidR="004905BE" w:rsidRDefault="00000000">
      <w:pPr>
        <w:pStyle w:val="BodyText"/>
      </w:pPr>
      <w:r>
        <w:t>Ensure that NES Application Pool Identity has access to the encryption key:</w:t>
      </w:r>
    </w:p>
    <w:p w14:paraId="2F87A972" w14:textId="77777777" w:rsidR="004905BE" w:rsidRDefault="00000000">
      <w:pPr>
        <w:pStyle w:val="ListNumber"/>
        <w:numPr>
          <w:ilvl w:val="0"/>
          <w:numId w:val="118"/>
        </w:numPr>
      </w:pPr>
      <w:r>
        <w:t>Open Manage Computer Certificates.</w:t>
      </w:r>
    </w:p>
    <w:p w14:paraId="027C3550" w14:textId="77777777" w:rsidR="004905BE" w:rsidRDefault="00000000">
      <w:pPr>
        <w:pStyle w:val="ListNumber"/>
        <w:numPr>
          <w:ilvl w:val="0"/>
          <w:numId w:val="118"/>
        </w:numPr>
      </w:pPr>
      <w:r>
        <w:t>Expand Personal and then select Certificates folder.</w:t>
      </w:r>
    </w:p>
    <w:p w14:paraId="7215E8B2" w14:textId="77777777" w:rsidR="004905BE" w:rsidRDefault="00000000">
      <w:pPr>
        <w:pStyle w:val="ListNumber"/>
        <w:numPr>
          <w:ilvl w:val="0"/>
          <w:numId w:val="118"/>
        </w:numPr>
      </w:pPr>
      <w:r>
        <w:t>In the right pane, right-click Always Encrypted Certificate and then select All Tasks</w:t>
      </w:r>
      <w:r>
        <w:rPr>
          <w:b/>
          <w:caps/>
        </w:rPr>
        <w:t xml:space="preserve"> &gt; </w:t>
      </w:r>
      <w:r>
        <w:t>Manage Private Keys, as shown in the following figure.</w:t>
      </w:r>
    </w:p>
    <w:p w14:paraId="4D8CDC11" w14:textId="77777777" w:rsidR="004905BE" w:rsidRDefault="00000000">
      <w:pPr>
        <w:pStyle w:val="Caption"/>
        <w:keepNext/>
      </w:pPr>
      <w:bookmarkStart w:id="396" w:name="_Refd22e18220"/>
      <w:bookmarkStart w:id="397" w:name="_Tocd22e18220"/>
      <w:r>
        <w:lastRenderedPageBreak/>
        <w:t xml:space="preserve">Figure </w:t>
      </w:r>
      <w:bookmarkStart w:id="398" w:name="_Numd22e18220"/>
      <w:r>
        <w:fldChar w:fldCharType="begin"/>
      </w:r>
      <w:r>
        <w:instrText xml:space="preserve"> SEQ Figure \* ARABIC </w:instrText>
      </w:r>
      <w:r>
        <w:fldChar w:fldCharType="separate"/>
      </w:r>
      <w:r w:rsidR="002C0B52">
        <w:rPr>
          <w:noProof/>
        </w:rPr>
        <w:t>62</w:t>
      </w:r>
      <w:r>
        <w:rPr>
          <w:noProof/>
        </w:rPr>
        <w:fldChar w:fldCharType="end"/>
      </w:r>
      <w:bookmarkEnd w:id="396"/>
      <w:bookmarkEnd w:id="397"/>
      <w:bookmarkEnd w:id="398"/>
      <w:r>
        <w:t>: Manage Private Keys option</w:t>
      </w:r>
    </w:p>
    <w:p w14:paraId="2FE35C35" w14:textId="77777777" w:rsidR="004905BE" w:rsidRDefault="00000000">
      <w:pPr>
        <w:pStyle w:val="BodyText"/>
      </w:pPr>
      <w:r>
        <w:rPr>
          <w:noProof/>
        </w:rPr>
        <w:drawing>
          <wp:inline distT="0" distB="0" distL="0" distR="0" wp14:anchorId="46AD9341" wp14:editId="0BF70C8B">
            <wp:extent cx="6120000" cy="3123985"/>
            <wp:effectExtent l="0" t="0" r="0" b="0"/>
            <wp:docPr id="1937802913" name="Picture 1937802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manage_private_key.png"/>
                    <pic:cNvPicPr/>
                  </pic:nvPicPr>
                  <pic:blipFill>
                    <a:blip r:embed="rId82">
                      <a:extLst>
                        <a:ext uri="{28A0092B-C50C-407E-A947-70E740481C1C}">
                          <a14:useLocalDpi xmlns:a14="http://schemas.microsoft.com/office/drawing/2010/main" val="0"/>
                        </a:ext>
                      </a:extLst>
                    </a:blip>
                    <a:stretch>
                      <a:fillRect/>
                    </a:stretch>
                  </pic:blipFill>
                  <pic:spPr>
                    <a:xfrm>
                      <a:off x="0" y="0"/>
                      <a:ext cx="6195060" cy="3162300"/>
                    </a:xfrm>
                    <a:prstGeom prst="rect">
                      <a:avLst/>
                    </a:prstGeom>
                  </pic:spPr>
                </pic:pic>
              </a:graphicData>
            </a:graphic>
          </wp:inline>
        </w:drawing>
      </w:r>
    </w:p>
    <w:p w14:paraId="40552389" w14:textId="77777777" w:rsidR="004905BE" w:rsidRDefault="00000000">
      <w:pPr>
        <w:pStyle w:val="ListParagraph"/>
      </w:pPr>
      <w:r>
        <w:t>The Permissions for Always Encrypted Certificate window appears.</w:t>
      </w:r>
    </w:p>
    <w:p w14:paraId="1D412726" w14:textId="77777777" w:rsidR="004905BE" w:rsidRDefault="00000000">
      <w:pPr>
        <w:pStyle w:val="ListNumber"/>
        <w:numPr>
          <w:ilvl w:val="0"/>
          <w:numId w:val="118"/>
        </w:numPr>
      </w:pPr>
      <w:r>
        <w:t>Click Add, as shown in the following figure.</w:t>
      </w:r>
    </w:p>
    <w:p w14:paraId="67879141" w14:textId="77777777" w:rsidR="004905BE" w:rsidRDefault="00000000">
      <w:pPr>
        <w:pStyle w:val="Caption"/>
        <w:keepNext/>
      </w:pPr>
      <w:bookmarkStart w:id="399" w:name="_Refd22e18239"/>
      <w:bookmarkStart w:id="400" w:name="_Tocd22e18239"/>
      <w:r>
        <w:t xml:space="preserve">Figure </w:t>
      </w:r>
      <w:bookmarkStart w:id="401" w:name="_Numd22e18239"/>
      <w:r>
        <w:fldChar w:fldCharType="begin"/>
      </w:r>
      <w:r>
        <w:instrText xml:space="preserve"> SEQ Figure \* ARABIC </w:instrText>
      </w:r>
      <w:r>
        <w:fldChar w:fldCharType="separate"/>
      </w:r>
      <w:r w:rsidR="002C0B52">
        <w:rPr>
          <w:noProof/>
        </w:rPr>
        <w:t>63</w:t>
      </w:r>
      <w:r>
        <w:rPr>
          <w:noProof/>
        </w:rPr>
        <w:fldChar w:fldCharType="end"/>
      </w:r>
      <w:bookmarkEnd w:id="399"/>
      <w:bookmarkEnd w:id="400"/>
      <w:bookmarkEnd w:id="401"/>
      <w:r>
        <w:t>: Add Permissions window</w:t>
      </w:r>
    </w:p>
    <w:p w14:paraId="56DC4A25" w14:textId="77777777" w:rsidR="004905BE" w:rsidRDefault="00000000">
      <w:pPr>
        <w:pStyle w:val="BodyText"/>
      </w:pPr>
      <w:r>
        <w:rPr>
          <w:noProof/>
        </w:rPr>
        <w:drawing>
          <wp:inline distT="0" distB="0" distL="0" distR="0" wp14:anchorId="1FA8E180" wp14:editId="2CDFBD66">
            <wp:extent cx="2766060" cy="3467100"/>
            <wp:effectExtent l="0" t="0" r="0" b="0"/>
            <wp:docPr id="153703414" name="Picture 153703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s_add_perms.png"/>
                    <pic:cNvPicPr/>
                  </pic:nvPicPr>
                  <pic:blipFill>
                    <a:blip r:embed="rId83">
                      <a:extLst>
                        <a:ext uri="{28A0092B-C50C-407E-A947-70E740481C1C}">
                          <a14:useLocalDpi xmlns:a14="http://schemas.microsoft.com/office/drawing/2010/main" val="0"/>
                        </a:ext>
                      </a:extLst>
                    </a:blip>
                    <a:stretch>
                      <a:fillRect/>
                    </a:stretch>
                  </pic:blipFill>
                  <pic:spPr>
                    <a:xfrm>
                      <a:off x="0" y="0"/>
                      <a:ext cx="2766060" cy="3467100"/>
                    </a:xfrm>
                    <a:prstGeom prst="rect">
                      <a:avLst/>
                    </a:prstGeom>
                  </pic:spPr>
                </pic:pic>
              </a:graphicData>
            </a:graphic>
          </wp:inline>
        </w:drawing>
      </w:r>
    </w:p>
    <w:p w14:paraId="5C155DFB" w14:textId="77777777" w:rsidR="004905BE" w:rsidRDefault="00000000">
      <w:pPr>
        <w:pStyle w:val="ListNumber"/>
        <w:numPr>
          <w:ilvl w:val="0"/>
          <w:numId w:val="118"/>
        </w:numPr>
      </w:pPr>
      <w:r>
        <w:t>In the Select Users, Computers, Service Accounts, or Groups window, type the Application Pool Identity, and the select Check Names. The following figure provides an example of the Select Users, Computers, Service Accounts, or Groups window when the application identity is the network service account.</w:t>
      </w:r>
    </w:p>
    <w:p w14:paraId="3AC35FA5" w14:textId="77777777" w:rsidR="004905BE" w:rsidRDefault="00000000">
      <w:pPr>
        <w:pStyle w:val="BodyText"/>
      </w:pPr>
      <w:r>
        <w:rPr>
          <w:noProof/>
        </w:rPr>
        <w:lastRenderedPageBreak/>
        <w:drawing>
          <wp:inline distT="0" distB="0" distL="0" distR="0" wp14:anchorId="1E71B9FD" wp14:editId="0BF8E0C7">
            <wp:extent cx="3505200" cy="1943100"/>
            <wp:effectExtent l="0" t="0" r="0" b="0"/>
            <wp:docPr id="1935231647" name="Picture 1935231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s_add_networkservice.png"/>
                    <pic:cNvPicPr/>
                  </pic:nvPicPr>
                  <pic:blipFill>
                    <a:blip r:embed="rId84">
                      <a:extLst>
                        <a:ext uri="{28A0092B-C50C-407E-A947-70E740481C1C}">
                          <a14:useLocalDpi xmlns:a14="http://schemas.microsoft.com/office/drawing/2010/main" val="0"/>
                        </a:ext>
                      </a:extLst>
                    </a:blip>
                    <a:stretch>
                      <a:fillRect/>
                    </a:stretch>
                  </pic:blipFill>
                  <pic:spPr>
                    <a:xfrm>
                      <a:off x="0" y="0"/>
                      <a:ext cx="3505200" cy="1943100"/>
                    </a:xfrm>
                    <a:prstGeom prst="rect">
                      <a:avLst/>
                    </a:prstGeom>
                  </pic:spPr>
                </pic:pic>
              </a:graphicData>
            </a:graphic>
          </wp:inline>
        </w:drawing>
      </w:r>
    </w:p>
    <w:p w14:paraId="74390146" w14:textId="77777777" w:rsidR="004905BE" w:rsidRDefault="00000000">
      <w:pPr>
        <w:pStyle w:val="ListNumber"/>
        <w:numPr>
          <w:ilvl w:val="0"/>
          <w:numId w:val="118"/>
        </w:numPr>
      </w:pPr>
      <w:r>
        <w:t>Click OK.</w:t>
      </w:r>
    </w:p>
    <w:p w14:paraId="49F2CD72" w14:textId="77777777" w:rsidR="004905BE" w:rsidRDefault="00000000">
      <w:pPr>
        <w:pStyle w:val="ListNumber"/>
        <w:numPr>
          <w:ilvl w:val="0"/>
          <w:numId w:val="118"/>
        </w:numPr>
      </w:pPr>
      <w:r>
        <w:t>Click OK.</w:t>
      </w:r>
    </w:p>
    <w:p w14:paraId="02C0615D" w14:textId="77777777" w:rsidR="004905BE" w:rsidRDefault="00000000">
      <w:pPr>
        <w:pStyle w:val="ListNumber"/>
        <w:numPr>
          <w:ilvl w:val="0"/>
          <w:numId w:val="118"/>
        </w:numPr>
      </w:pPr>
      <w:r>
        <w:t>Close Manage Computer Certificates.</w:t>
      </w:r>
    </w:p>
    <w:p w14:paraId="2963E32F" w14:textId="77777777" w:rsidR="004905BE" w:rsidRDefault="00000000">
      <w:pPr>
        <w:pStyle w:val="Heading3"/>
      </w:pPr>
      <w:bookmarkStart w:id="402" w:name="_Refd22e18288"/>
      <w:bookmarkStart w:id="403" w:name="_Numd22e18288"/>
      <w:bookmarkStart w:id="404" w:name="_Toc189635856"/>
      <w:r>
        <w:t>(Optional)Encrypting usernames in the NES Database</w:t>
      </w:r>
      <w:bookmarkEnd w:id="402"/>
      <w:bookmarkEnd w:id="403"/>
      <w:bookmarkEnd w:id="404"/>
    </w:p>
    <w:p w14:paraId="780F56F8" w14:textId="77777777" w:rsidR="004905BE" w:rsidRDefault="00000000">
      <w:pPr>
        <w:pStyle w:val="BodyText"/>
      </w:pPr>
      <w:r>
        <w:t>Perform the following steps to encrypt the usernames in the audit.UserCore table.</w:t>
      </w:r>
    </w:p>
    <w:p w14:paraId="7F885137" w14:textId="77777777" w:rsidR="004905BE" w:rsidRDefault="00000000">
      <w:pPr>
        <w:pStyle w:val="ListNumber"/>
        <w:numPr>
          <w:ilvl w:val="0"/>
          <w:numId w:val="119"/>
        </w:numPr>
      </w:pPr>
      <w:r>
        <w:t>Open SSMS by using the Run as Administrator option.</w:t>
      </w:r>
    </w:p>
    <w:p w14:paraId="2BA0A531" w14:textId="77777777" w:rsidR="004905BE" w:rsidRDefault="00000000">
      <w:pPr>
        <w:pStyle w:val="ListNumber"/>
        <w:numPr>
          <w:ilvl w:val="0"/>
          <w:numId w:val="119"/>
        </w:numPr>
      </w:pPr>
      <w:r>
        <w:t>Encrypt the audit.UserCore table by performing the following steps:</w:t>
      </w:r>
    </w:p>
    <w:p w14:paraId="4CEE062B" w14:textId="77777777" w:rsidR="004905BE" w:rsidRDefault="00000000">
      <w:pPr>
        <w:pStyle w:val="ListNumber2"/>
        <w:numPr>
          <w:ilvl w:val="1"/>
          <w:numId w:val="120"/>
        </w:numPr>
      </w:pPr>
      <w:bookmarkStart w:id="405" w:name="_Refd22e18335"/>
      <w:bookmarkStart w:id="406" w:name="_Tocd22e18335"/>
      <w:r>
        <w:t>In Tables, right-click audit.UserCore, and then select Encrypt Columns, as shown in the following.</w:t>
      </w:r>
    </w:p>
    <w:p w14:paraId="626F7064" w14:textId="77777777" w:rsidR="004905BE" w:rsidRDefault="00000000">
      <w:pPr>
        <w:pStyle w:val="Caption"/>
        <w:keepNext/>
      </w:pPr>
      <w:bookmarkStart w:id="407" w:name="_Refd22e18350"/>
      <w:bookmarkStart w:id="408" w:name="_Tocd22e18350"/>
      <w:r>
        <w:t xml:space="preserve">Figure </w:t>
      </w:r>
      <w:bookmarkStart w:id="409" w:name="_Numd22e18350"/>
      <w:r>
        <w:fldChar w:fldCharType="begin"/>
      </w:r>
      <w:r>
        <w:instrText xml:space="preserve"> SEQ Figure \* ARABIC </w:instrText>
      </w:r>
      <w:r>
        <w:fldChar w:fldCharType="separate"/>
      </w:r>
      <w:r w:rsidR="002C0B52">
        <w:rPr>
          <w:noProof/>
        </w:rPr>
        <w:t>64</w:t>
      </w:r>
      <w:r>
        <w:rPr>
          <w:noProof/>
        </w:rPr>
        <w:fldChar w:fldCharType="end"/>
      </w:r>
      <w:bookmarkEnd w:id="407"/>
      <w:bookmarkEnd w:id="408"/>
      <w:bookmarkEnd w:id="409"/>
      <w:r>
        <w:t>: Encrypt Columns option</w:t>
      </w:r>
    </w:p>
    <w:p w14:paraId="6837A52F" w14:textId="77777777" w:rsidR="004905BE" w:rsidRDefault="00000000">
      <w:pPr>
        <w:pStyle w:val="BodyText"/>
      </w:pPr>
      <w:r>
        <w:rPr>
          <w:noProof/>
        </w:rPr>
        <w:drawing>
          <wp:inline distT="0" distB="0" distL="0" distR="0" wp14:anchorId="65D3D8CE" wp14:editId="0B313E9D">
            <wp:extent cx="3169920" cy="3810000"/>
            <wp:effectExtent l="0" t="0" r="0" b="0"/>
            <wp:docPr id="117576817" name="Picture 117576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encrypt_columns.png"/>
                    <pic:cNvPicPr/>
                  </pic:nvPicPr>
                  <pic:blipFill>
                    <a:blip r:embed="rId85">
                      <a:extLst>
                        <a:ext uri="{28A0092B-C50C-407E-A947-70E740481C1C}">
                          <a14:useLocalDpi xmlns:a14="http://schemas.microsoft.com/office/drawing/2010/main" val="0"/>
                        </a:ext>
                      </a:extLst>
                    </a:blip>
                    <a:stretch>
                      <a:fillRect/>
                    </a:stretch>
                  </pic:blipFill>
                  <pic:spPr>
                    <a:xfrm>
                      <a:off x="0" y="0"/>
                      <a:ext cx="3169920" cy="3810000"/>
                    </a:xfrm>
                    <a:prstGeom prst="rect">
                      <a:avLst/>
                    </a:prstGeom>
                  </pic:spPr>
                </pic:pic>
              </a:graphicData>
            </a:graphic>
          </wp:inline>
        </w:drawing>
      </w:r>
    </w:p>
    <w:p w14:paraId="39C8FBC1" w14:textId="77777777" w:rsidR="004905BE" w:rsidRDefault="00000000">
      <w:pPr>
        <w:pStyle w:val="ListNumber2"/>
        <w:numPr>
          <w:ilvl w:val="1"/>
          <w:numId w:val="120"/>
        </w:numPr>
      </w:pPr>
      <w:r>
        <w:t>On the Introduction page, click Next.</w:t>
      </w:r>
    </w:p>
    <w:p w14:paraId="6E6EE25E" w14:textId="77777777" w:rsidR="004905BE" w:rsidRDefault="00000000">
      <w:pPr>
        <w:pStyle w:val="ListNumber2"/>
        <w:numPr>
          <w:ilvl w:val="1"/>
          <w:numId w:val="120"/>
        </w:numPr>
      </w:pPr>
      <w:r>
        <w:t>On the Column Selection window, enable Apply one key to all checked columns and ensure that CEK_LocalMachine appears in the list to the right.</w:t>
      </w:r>
    </w:p>
    <w:p w14:paraId="2EEF2663" w14:textId="77777777" w:rsidR="004905BE" w:rsidRDefault="00000000">
      <w:pPr>
        <w:pStyle w:val="ListNumber2"/>
        <w:numPr>
          <w:ilvl w:val="1"/>
          <w:numId w:val="120"/>
        </w:numPr>
      </w:pPr>
      <w:r>
        <w:t>In the Table, select username, and then from the Encryption Type list, select Deterministic.</w:t>
      </w:r>
    </w:p>
    <w:p w14:paraId="27A06FB8" w14:textId="77777777" w:rsidR="004905BE" w:rsidRDefault="00000000">
      <w:pPr>
        <w:pStyle w:val="BodyText"/>
        <w:ind w:left="1440"/>
      </w:pPr>
      <w:r>
        <w:lastRenderedPageBreak/>
        <w:t>The following figure provides an example of the Column Selection window.</w:t>
      </w:r>
    </w:p>
    <w:p w14:paraId="50EAB1D2" w14:textId="77777777" w:rsidR="004905BE" w:rsidRDefault="00000000">
      <w:pPr>
        <w:pStyle w:val="BodyText"/>
      </w:pPr>
      <w:r>
        <w:rPr>
          <w:noProof/>
        </w:rPr>
        <w:drawing>
          <wp:inline distT="0" distB="0" distL="0" distR="0" wp14:anchorId="7B3BD676" wp14:editId="419F6D5F">
            <wp:extent cx="6120000" cy="3168159"/>
            <wp:effectExtent l="0" t="0" r="0" b="0"/>
            <wp:docPr id="1315151311" name="Picture 131515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username_determininstic.png"/>
                    <pic:cNvPicPr/>
                  </pic:nvPicPr>
                  <pic:blipFill>
                    <a:blip r:embed="rId86">
                      <a:extLst>
                        <a:ext uri="{28A0092B-C50C-407E-A947-70E740481C1C}">
                          <a14:useLocalDpi xmlns:a14="http://schemas.microsoft.com/office/drawing/2010/main" val="0"/>
                        </a:ext>
                      </a:extLst>
                    </a:blip>
                    <a:stretch>
                      <a:fillRect/>
                    </a:stretch>
                  </pic:blipFill>
                  <pic:spPr>
                    <a:xfrm>
                      <a:off x="0" y="0"/>
                      <a:ext cx="8623300" cy="4464050"/>
                    </a:xfrm>
                    <a:prstGeom prst="rect">
                      <a:avLst/>
                    </a:prstGeom>
                  </pic:spPr>
                </pic:pic>
              </a:graphicData>
            </a:graphic>
          </wp:inline>
        </w:drawing>
      </w:r>
    </w:p>
    <w:p w14:paraId="56B4A62C" w14:textId="77777777" w:rsidR="004905BE" w:rsidRDefault="00000000">
      <w:pPr>
        <w:pStyle w:val="ListNumber2"/>
        <w:numPr>
          <w:ilvl w:val="1"/>
          <w:numId w:val="120"/>
        </w:numPr>
      </w:pPr>
      <w:r>
        <w:t>Click Next.</w:t>
      </w:r>
    </w:p>
    <w:p w14:paraId="6B57BA80" w14:textId="77777777" w:rsidR="004905BE" w:rsidRDefault="00000000">
      <w:pPr>
        <w:pStyle w:val="ListNumber2"/>
        <w:numPr>
          <w:ilvl w:val="1"/>
          <w:numId w:val="120"/>
        </w:numPr>
      </w:pPr>
      <w:r>
        <w:t>On the Master Key Configuration page, click Next.</w:t>
      </w:r>
    </w:p>
    <w:p w14:paraId="1F9ABC82" w14:textId="77777777" w:rsidR="004905BE" w:rsidRDefault="00000000">
      <w:pPr>
        <w:pStyle w:val="ListNumber2"/>
        <w:numPr>
          <w:ilvl w:val="1"/>
          <w:numId w:val="120"/>
        </w:numPr>
      </w:pPr>
      <w:r>
        <w:t>On the Run settings page, leave the default setting Proceed to finish now, and then click Next.</w:t>
      </w:r>
    </w:p>
    <w:p w14:paraId="0E3E9262" w14:textId="77777777" w:rsidR="004905BE" w:rsidRDefault="00000000">
      <w:pPr>
        <w:pStyle w:val="ListNumber2"/>
        <w:numPr>
          <w:ilvl w:val="1"/>
          <w:numId w:val="120"/>
        </w:numPr>
      </w:pPr>
      <w:r>
        <w:t>On the Summary page, review the results, and then click Finish. Click Close.</w:t>
      </w:r>
    </w:p>
    <w:p w14:paraId="11827433" w14:textId="77777777" w:rsidR="004905BE" w:rsidRDefault="00000000">
      <w:pPr>
        <w:pStyle w:val="BodyText"/>
        <w:ind w:left="1440"/>
      </w:pPr>
      <w:r>
        <w:t>The following figure provides an example of the Summary page.</w:t>
      </w:r>
    </w:p>
    <w:p w14:paraId="54B07DA7" w14:textId="77777777" w:rsidR="004905BE" w:rsidRDefault="00000000">
      <w:pPr>
        <w:pStyle w:val="BodyText"/>
      </w:pPr>
      <w:bookmarkStart w:id="410" w:name="_Refd22e18455"/>
      <w:bookmarkStart w:id="411" w:name="_Tocd22e18455"/>
      <w:r>
        <w:rPr>
          <w:noProof/>
        </w:rPr>
        <w:drawing>
          <wp:inline distT="0" distB="0" distL="0" distR="0" wp14:anchorId="1C339CC5" wp14:editId="03120172">
            <wp:extent cx="5238750" cy="1574800"/>
            <wp:effectExtent l="0" t="0" r="0" b="0"/>
            <wp:docPr id="1119888642" name="Picture 1119888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QL_encrpyt_username_review.png"/>
                    <pic:cNvPicPr/>
                  </pic:nvPicPr>
                  <pic:blipFill>
                    <a:blip r:embed="rId87">
                      <a:extLst>
                        <a:ext uri="{28A0092B-C50C-407E-A947-70E740481C1C}">
                          <a14:useLocalDpi xmlns:a14="http://schemas.microsoft.com/office/drawing/2010/main" val="0"/>
                        </a:ext>
                      </a:extLst>
                    </a:blip>
                    <a:stretch>
                      <a:fillRect/>
                    </a:stretch>
                  </pic:blipFill>
                  <pic:spPr>
                    <a:xfrm>
                      <a:off x="0" y="0"/>
                      <a:ext cx="5238750" cy="1574800"/>
                    </a:xfrm>
                    <a:prstGeom prst="rect">
                      <a:avLst/>
                    </a:prstGeom>
                  </pic:spPr>
                </pic:pic>
              </a:graphicData>
            </a:graphic>
          </wp:inline>
        </w:drawing>
      </w:r>
      <w:bookmarkEnd w:id="405"/>
      <w:bookmarkEnd w:id="406"/>
      <w:bookmarkEnd w:id="410"/>
      <w:bookmarkEnd w:id="411"/>
    </w:p>
    <w:p w14:paraId="11D14131" w14:textId="77777777" w:rsidR="004905BE" w:rsidRDefault="00000000">
      <w:pPr>
        <w:pStyle w:val="ListNumber"/>
        <w:numPr>
          <w:ilvl w:val="0"/>
          <w:numId w:val="119"/>
        </w:numPr>
      </w:pPr>
      <w:r>
        <w:t>Encrypt the usernames in the nub.UserCore table by performing the following steps:</w:t>
      </w:r>
    </w:p>
    <w:p w14:paraId="23BEC041" w14:textId="77777777" w:rsidR="004905BE" w:rsidRDefault="00000000">
      <w:pPr>
        <w:pStyle w:val="ListNumber2"/>
        <w:numPr>
          <w:ilvl w:val="1"/>
          <w:numId w:val="121"/>
        </w:numPr>
      </w:pPr>
      <w:bookmarkStart w:id="412" w:name="_Refd22e18471"/>
      <w:bookmarkStart w:id="413" w:name="_Tocd22e18471"/>
      <w:r>
        <w:t>In Tables, right-click nub.UserCore, and then select Encrypt Columns.</w:t>
      </w:r>
    </w:p>
    <w:p w14:paraId="67E25414" w14:textId="77777777" w:rsidR="004905BE" w:rsidRDefault="00000000">
      <w:pPr>
        <w:pStyle w:val="ListNumber2"/>
        <w:numPr>
          <w:ilvl w:val="1"/>
          <w:numId w:val="121"/>
        </w:numPr>
      </w:pPr>
      <w:r>
        <w:t>On the Introduction page, click Next.</w:t>
      </w:r>
    </w:p>
    <w:p w14:paraId="70C074A1" w14:textId="77777777" w:rsidR="004905BE" w:rsidRDefault="00000000">
      <w:pPr>
        <w:pStyle w:val="ListNumber2"/>
        <w:numPr>
          <w:ilvl w:val="1"/>
          <w:numId w:val="121"/>
        </w:numPr>
      </w:pPr>
      <w:r>
        <w:t>Enable Apply one key to all checked columns and ensure that CEK_LocalMachine appears in the list to the right.</w:t>
      </w:r>
    </w:p>
    <w:p w14:paraId="22473DE0" w14:textId="77777777" w:rsidR="004905BE" w:rsidRDefault="00000000">
      <w:pPr>
        <w:pStyle w:val="ListNumber2"/>
        <w:numPr>
          <w:ilvl w:val="1"/>
          <w:numId w:val="121"/>
        </w:numPr>
      </w:pPr>
      <w:r>
        <w:t>In the Tables, select username, and then from the Encryption Type list, select Deterministic.</w:t>
      </w:r>
    </w:p>
    <w:p w14:paraId="221D77BE" w14:textId="77777777" w:rsidR="004905BE" w:rsidRDefault="00000000">
      <w:pPr>
        <w:pStyle w:val="ListNumber2"/>
        <w:numPr>
          <w:ilvl w:val="1"/>
          <w:numId w:val="121"/>
        </w:numPr>
      </w:pPr>
      <w:r>
        <w:t>Click Next.</w:t>
      </w:r>
    </w:p>
    <w:p w14:paraId="5F8784CB" w14:textId="77777777" w:rsidR="004905BE" w:rsidRDefault="00000000">
      <w:pPr>
        <w:pStyle w:val="ListNumber2"/>
        <w:numPr>
          <w:ilvl w:val="1"/>
          <w:numId w:val="121"/>
        </w:numPr>
      </w:pPr>
      <w:r>
        <w:t>On the Master Key Configuration page, click Next.</w:t>
      </w:r>
    </w:p>
    <w:p w14:paraId="6CFE589A" w14:textId="77777777" w:rsidR="004905BE" w:rsidRDefault="00000000">
      <w:pPr>
        <w:pStyle w:val="ListNumber2"/>
        <w:numPr>
          <w:ilvl w:val="1"/>
          <w:numId w:val="121"/>
        </w:numPr>
      </w:pPr>
      <w:r>
        <w:t>On the Run settings page, leave the default setting Proceed to finish now, and then click Next.</w:t>
      </w:r>
    </w:p>
    <w:p w14:paraId="749A0B9F" w14:textId="77777777" w:rsidR="004905BE" w:rsidRDefault="00000000">
      <w:pPr>
        <w:pStyle w:val="ListNumber2"/>
        <w:numPr>
          <w:ilvl w:val="1"/>
          <w:numId w:val="121"/>
        </w:numPr>
      </w:pPr>
      <w:r>
        <w:t>On the Summary page, review the results, and then click Finish. Click Close.</w:t>
      </w:r>
      <w:bookmarkEnd w:id="412"/>
      <w:bookmarkEnd w:id="413"/>
    </w:p>
    <w:p w14:paraId="54BCC062" w14:textId="77777777" w:rsidR="004905BE" w:rsidRDefault="00000000">
      <w:pPr>
        <w:pStyle w:val="Heading1"/>
      </w:pPr>
      <w:bookmarkStart w:id="414" w:name="_Refd22e18568"/>
      <w:bookmarkStart w:id="415" w:name="_Numd22e18568"/>
      <w:bookmarkStart w:id="416" w:name="_Toc189635857"/>
      <w:r>
        <w:lastRenderedPageBreak/>
        <w:t>Set Up a Centralized Nymi Agent</w:t>
      </w:r>
      <w:bookmarkEnd w:id="414"/>
      <w:bookmarkEnd w:id="415"/>
      <w:bookmarkEnd w:id="416"/>
    </w:p>
    <w:p w14:paraId="682D3F8C" w14:textId="77777777" w:rsidR="004905BE" w:rsidRDefault="00000000">
      <w:pPr>
        <w:pStyle w:val="BodyText"/>
      </w:pPr>
      <w:r>
        <w:t>When your environment uses iOS devices, thin clients, and web-based Nymi-enabled Applications, you must deploy a centralized Nymi Agent on a Windows server in the environment, for example, the NES server.</w:t>
      </w:r>
    </w:p>
    <w:p w14:paraId="2AEBD6CC" w14:textId="77777777" w:rsidR="004905BE" w:rsidRDefault="00000000">
      <w:pPr>
        <w:pStyle w:val="BodyText"/>
      </w:pPr>
      <w:r>
        <w:t>The Nymi Agent has two server interfaces, the standard Nymi Agent interface and the Nymi WebAPI interface. By default, standard Nymi Agent interface connect over plain text websocket and the Nymi WebAPI interface is disabled. Nymi recommends that you configure the Nymi Agent to use secure websocket connections for both standard Nymi Agent interface, and if enabled, the Nymi WebAPI interface. This chapter provides more information.</w:t>
      </w:r>
    </w:p>
    <w:p w14:paraId="349C0A08" w14:textId="77777777" w:rsidR="004905BE" w:rsidRDefault="00000000">
      <w:pPr>
        <w:pStyle w:val="Heading2"/>
      </w:pPr>
      <w:bookmarkStart w:id="417" w:name="_Refd22e18642"/>
      <w:bookmarkStart w:id="418" w:name="_Numd22e18642"/>
      <w:bookmarkStart w:id="419" w:name="_Toc189635858"/>
      <w:r>
        <w:t>Importing the Root CA certificate</w:t>
      </w:r>
      <w:bookmarkEnd w:id="417"/>
      <w:bookmarkEnd w:id="418"/>
      <w:bookmarkEnd w:id="419"/>
    </w:p>
    <w:p w14:paraId="6139980A" w14:textId="77777777" w:rsidR="004905BE" w:rsidRDefault="00000000">
      <w:pPr>
        <w:pStyle w:val="BodyText"/>
      </w:pPr>
      <w:r>
        <w:t>Perform the following steps only if the Root CA issuing the TLS server certificate is not a Trusted Root CA, for example, when you use a self-signed TLS server certificate).</w:t>
      </w:r>
    </w:p>
    <w:p w14:paraId="798AAE3E" w14:textId="77777777" w:rsidR="004905BE" w:rsidRDefault="00000000">
      <w:pPr>
        <w:pStyle w:val="BodyText"/>
      </w:pPr>
      <w:r>
        <w:t>Install the Root CA on the following machines:</w:t>
      </w:r>
    </w:p>
    <w:p w14:paraId="584B6EF7" w14:textId="77777777" w:rsidR="004905BE" w:rsidRDefault="00000000">
      <w:pPr>
        <w:pStyle w:val="ListBullet"/>
        <w:numPr>
          <w:ilvl w:val="0"/>
          <w:numId w:val="122"/>
        </w:numPr>
      </w:pPr>
      <w:r>
        <w:t>All user terminals, including user terminals that run Nymi-Enabled Applications</w:t>
      </w:r>
    </w:p>
    <w:p w14:paraId="60ECF00A" w14:textId="77777777" w:rsidR="004905BE" w:rsidRDefault="00000000">
      <w:pPr>
        <w:pStyle w:val="ListBullet"/>
        <w:numPr>
          <w:ilvl w:val="0"/>
          <w:numId w:val="122"/>
        </w:numPr>
      </w:pPr>
      <w:r>
        <w:t>Enrollment terminal</w:t>
      </w:r>
    </w:p>
    <w:p w14:paraId="7CC1A890" w14:textId="77777777" w:rsidR="004905BE" w:rsidRDefault="00000000">
      <w:pPr>
        <w:pStyle w:val="ListBullet"/>
        <w:numPr>
          <w:ilvl w:val="0"/>
          <w:numId w:val="122"/>
        </w:numPr>
      </w:pPr>
      <w:r>
        <w:t>Centralized Nymi Agent</w:t>
      </w:r>
    </w:p>
    <w:p w14:paraId="2C6CA2F6" w14:textId="77777777" w:rsidR="004905BE" w:rsidRDefault="00000000">
      <w:pPr>
        <w:pStyle w:val="BodyText"/>
      </w:pPr>
      <w:r>
        <w:t>While logged into the user terminal as a local administrator, use the certlm application to import the root CA certificate into the Trusted Root Certification Authorities store. For example, on Windows 10, perform the following steps:</w:t>
      </w:r>
    </w:p>
    <w:p w14:paraId="5EB47A94" w14:textId="77777777" w:rsidR="004905BE" w:rsidRDefault="00000000">
      <w:pPr>
        <w:pStyle w:val="ListNumber"/>
        <w:numPr>
          <w:ilvl w:val="0"/>
          <w:numId w:val="123"/>
        </w:numPr>
      </w:pPr>
      <w:r>
        <w:t>In Control Panel, select Manage Computer Certificates.</w:t>
      </w:r>
    </w:p>
    <w:p w14:paraId="4CCF56FB" w14:textId="77777777" w:rsidR="004905BE" w:rsidRDefault="00000000">
      <w:pPr>
        <w:pStyle w:val="ListNumber"/>
        <w:numPr>
          <w:ilvl w:val="0"/>
          <w:numId w:val="123"/>
        </w:numPr>
      </w:pPr>
      <w:r>
        <w:t>In the certlm window, right-click Trusted Root Certification Authorities, and then select All Tasks</w:t>
      </w:r>
      <w:r>
        <w:rPr>
          <w:b/>
          <w:caps/>
        </w:rPr>
        <w:t xml:space="preserve"> &gt; </w:t>
      </w:r>
      <w:r>
        <w:t>Import.</w:t>
      </w:r>
    </w:p>
    <w:p w14:paraId="4948C582" w14:textId="77777777" w:rsidR="004905BE" w:rsidRDefault="00000000">
      <w:pPr>
        <w:pStyle w:val="BodyText"/>
        <w:ind w:left="720"/>
      </w:pPr>
      <w:r>
        <w:t>The following figure shows the certlm window.</w:t>
      </w:r>
    </w:p>
    <w:p w14:paraId="07CDDC67" w14:textId="77777777" w:rsidR="004905BE" w:rsidRDefault="00000000">
      <w:pPr>
        <w:pStyle w:val="Caption"/>
        <w:keepNext/>
      </w:pPr>
      <w:bookmarkStart w:id="420" w:name="_Refd22e18736"/>
      <w:bookmarkStart w:id="421" w:name="_Tocd22e18736"/>
      <w:r>
        <w:t xml:space="preserve">Figure </w:t>
      </w:r>
      <w:bookmarkStart w:id="422" w:name="_Numd22e18736"/>
      <w:r>
        <w:fldChar w:fldCharType="begin"/>
      </w:r>
      <w:r>
        <w:instrText xml:space="preserve"> SEQ Figure \* ARABIC </w:instrText>
      </w:r>
      <w:r>
        <w:fldChar w:fldCharType="separate"/>
      </w:r>
      <w:r w:rsidR="002C0B52">
        <w:rPr>
          <w:noProof/>
        </w:rPr>
        <w:t>65</w:t>
      </w:r>
      <w:r>
        <w:rPr>
          <w:noProof/>
        </w:rPr>
        <w:fldChar w:fldCharType="end"/>
      </w:r>
      <w:bookmarkEnd w:id="420"/>
      <w:bookmarkEnd w:id="421"/>
      <w:bookmarkEnd w:id="422"/>
      <w:r>
        <w:t>: certlm application on Windows 10</w:t>
      </w:r>
    </w:p>
    <w:p w14:paraId="7F8D1C87" w14:textId="77777777" w:rsidR="004905BE" w:rsidRDefault="00000000">
      <w:pPr>
        <w:pStyle w:val="BodyText"/>
      </w:pPr>
      <w:r>
        <w:rPr>
          <w:noProof/>
        </w:rPr>
        <w:drawing>
          <wp:inline distT="0" distB="0" distL="0" distR="0" wp14:anchorId="64CE17A7" wp14:editId="516E4613">
            <wp:extent cx="4974336" cy="2450592"/>
            <wp:effectExtent l="0" t="0" r="0" b="0"/>
            <wp:docPr id="1507788380" name="Picture 1507788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lm_win10.png"/>
                    <pic:cNvPicPr/>
                  </pic:nvPicPr>
                  <pic:blipFill>
                    <a:blip r:embed="rId88">
                      <a:extLst>
                        <a:ext uri="{28A0092B-C50C-407E-A947-70E740481C1C}">
                          <a14:useLocalDpi xmlns:a14="http://schemas.microsoft.com/office/drawing/2010/main" val="0"/>
                        </a:ext>
                      </a:extLst>
                    </a:blip>
                    <a:stretch>
                      <a:fillRect/>
                    </a:stretch>
                  </pic:blipFill>
                  <pic:spPr>
                    <a:xfrm>
                      <a:off x="0" y="0"/>
                      <a:ext cx="4974336" cy="2450592"/>
                    </a:xfrm>
                    <a:prstGeom prst="rect">
                      <a:avLst/>
                    </a:prstGeom>
                  </pic:spPr>
                </pic:pic>
              </a:graphicData>
            </a:graphic>
          </wp:inline>
        </w:drawing>
      </w:r>
    </w:p>
    <w:p w14:paraId="638C6153" w14:textId="77777777" w:rsidR="004905BE" w:rsidRDefault="00000000">
      <w:pPr>
        <w:pStyle w:val="ListNumber"/>
        <w:numPr>
          <w:ilvl w:val="0"/>
          <w:numId w:val="123"/>
        </w:numPr>
      </w:pPr>
      <w:r>
        <w:t>On the Welcome to the Certificate Import Wizard screen, click Next.</w:t>
      </w:r>
    </w:p>
    <w:p w14:paraId="1B7E97C7" w14:textId="77777777" w:rsidR="004905BE" w:rsidRDefault="00000000">
      <w:pPr>
        <w:pStyle w:val="BodyText"/>
        <w:ind w:left="720"/>
      </w:pPr>
      <w:r>
        <w:t>The following figure shows the Welcome to the Certificate Import Wizard screen.</w:t>
      </w:r>
    </w:p>
    <w:p w14:paraId="629172F9" w14:textId="77777777" w:rsidR="004905BE" w:rsidRDefault="00000000">
      <w:pPr>
        <w:pStyle w:val="Caption"/>
        <w:keepNext/>
      </w:pPr>
      <w:bookmarkStart w:id="423" w:name="_Refd22e18757"/>
      <w:bookmarkStart w:id="424" w:name="_Tocd22e18757"/>
      <w:r>
        <w:lastRenderedPageBreak/>
        <w:t xml:space="preserve">Figure </w:t>
      </w:r>
      <w:bookmarkStart w:id="425" w:name="_Numd22e18757"/>
      <w:r>
        <w:fldChar w:fldCharType="begin"/>
      </w:r>
      <w:r>
        <w:instrText xml:space="preserve"> SEQ Figure \* ARABIC </w:instrText>
      </w:r>
      <w:r>
        <w:fldChar w:fldCharType="separate"/>
      </w:r>
      <w:r w:rsidR="002C0B52">
        <w:rPr>
          <w:noProof/>
        </w:rPr>
        <w:t>66</w:t>
      </w:r>
      <w:r>
        <w:rPr>
          <w:noProof/>
        </w:rPr>
        <w:fldChar w:fldCharType="end"/>
      </w:r>
      <w:bookmarkEnd w:id="423"/>
      <w:bookmarkEnd w:id="424"/>
      <w:bookmarkEnd w:id="425"/>
      <w:r>
        <w:t>: Welcome to the Certificate Import Wizard screen</w:t>
      </w:r>
    </w:p>
    <w:p w14:paraId="00F4B7D1" w14:textId="77777777" w:rsidR="004905BE" w:rsidRDefault="00000000">
      <w:pPr>
        <w:pStyle w:val="BodyText"/>
      </w:pPr>
      <w:r>
        <w:rPr>
          <w:noProof/>
        </w:rPr>
        <w:drawing>
          <wp:inline distT="0" distB="0" distL="0" distR="0" wp14:anchorId="0E8320AB" wp14:editId="57890AD3">
            <wp:extent cx="3536950" cy="3409950"/>
            <wp:effectExtent l="0" t="0" r="0" b="0"/>
            <wp:docPr id="172939249" name="Picture 172939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welcome_cert_import.png"/>
                    <pic:cNvPicPr/>
                  </pic:nvPicPr>
                  <pic:blipFill>
                    <a:blip r:embed="rId27">
                      <a:extLst>
                        <a:ext uri="{28A0092B-C50C-407E-A947-70E740481C1C}">
                          <a14:useLocalDpi xmlns:a14="http://schemas.microsoft.com/office/drawing/2010/main" val="0"/>
                        </a:ext>
                      </a:extLst>
                    </a:blip>
                    <a:stretch>
                      <a:fillRect/>
                    </a:stretch>
                  </pic:blipFill>
                  <pic:spPr>
                    <a:xfrm>
                      <a:off x="0" y="0"/>
                      <a:ext cx="3536950" cy="3409950"/>
                    </a:xfrm>
                    <a:prstGeom prst="rect">
                      <a:avLst/>
                    </a:prstGeom>
                  </pic:spPr>
                </pic:pic>
              </a:graphicData>
            </a:graphic>
          </wp:inline>
        </w:drawing>
      </w:r>
    </w:p>
    <w:p w14:paraId="473C7BFB" w14:textId="77777777" w:rsidR="004905BE" w:rsidRDefault="00000000">
      <w:pPr>
        <w:pStyle w:val="ListNumber"/>
        <w:numPr>
          <w:ilvl w:val="0"/>
          <w:numId w:val="123"/>
        </w:numPr>
      </w:pPr>
      <w:r>
        <w:t>On the File to Import screen, click Browse, navigate to the folder that contains the root certificate file, select the file, and then click Open.</w:t>
      </w:r>
    </w:p>
    <w:p w14:paraId="766D28B8" w14:textId="77777777" w:rsidR="004905BE" w:rsidRDefault="00000000">
      <w:pPr>
        <w:pStyle w:val="ListNumber"/>
        <w:numPr>
          <w:ilvl w:val="0"/>
          <w:numId w:val="123"/>
        </w:numPr>
      </w:pPr>
      <w:r>
        <w:t>On the File to Import screen, click Next.</w:t>
      </w:r>
    </w:p>
    <w:p w14:paraId="54C00CA9" w14:textId="77777777" w:rsidR="004905BE" w:rsidRDefault="00000000">
      <w:pPr>
        <w:pStyle w:val="BodyText"/>
        <w:ind w:left="720"/>
      </w:pPr>
      <w:r>
        <w:t>The following figure shows the File to Import screen.</w:t>
      </w:r>
    </w:p>
    <w:p w14:paraId="66B285EF" w14:textId="77777777" w:rsidR="004905BE" w:rsidRDefault="00000000">
      <w:pPr>
        <w:pStyle w:val="Caption"/>
        <w:keepNext/>
      </w:pPr>
      <w:bookmarkStart w:id="426" w:name="_Refd22e18791"/>
      <w:bookmarkStart w:id="427" w:name="_Tocd22e18791"/>
      <w:r>
        <w:t xml:space="preserve">Figure </w:t>
      </w:r>
      <w:bookmarkStart w:id="428" w:name="_Numd22e18791"/>
      <w:r>
        <w:fldChar w:fldCharType="begin"/>
      </w:r>
      <w:r>
        <w:instrText xml:space="preserve"> SEQ Figure \* ARABIC </w:instrText>
      </w:r>
      <w:r>
        <w:fldChar w:fldCharType="separate"/>
      </w:r>
      <w:r w:rsidR="002C0B52">
        <w:rPr>
          <w:noProof/>
        </w:rPr>
        <w:t>67</w:t>
      </w:r>
      <w:r>
        <w:rPr>
          <w:noProof/>
        </w:rPr>
        <w:fldChar w:fldCharType="end"/>
      </w:r>
      <w:bookmarkEnd w:id="426"/>
      <w:bookmarkEnd w:id="427"/>
      <w:bookmarkEnd w:id="428"/>
      <w:r>
        <w:t>: File to Import screen</w:t>
      </w:r>
    </w:p>
    <w:p w14:paraId="69C91A28" w14:textId="77777777" w:rsidR="004905BE" w:rsidRDefault="00000000">
      <w:pPr>
        <w:pStyle w:val="BodyText"/>
      </w:pPr>
      <w:r>
        <w:rPr>
          <w:noProof/>
        </w:rPr>
        <w:drawing>
          <wp:inline distT="0" distB="0" distL="0" distR="0" wp14:anchorId="3F711E2A" wp14:editId="719EFF1B">
            <wp:extent cx="4061460" cy="3947160"/>
            <wp:effectExtent l="0" t="0" r="0" b="0"/>
            <wp:docPr id="1405788391" name="Picture 1405788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file_import.png"/>
                    <pic:cNvPicPr/>
                  </pic:nvPicPr>
                  <pic:blipFill>
                    <a:blip r:embed="rId28">
                      <a:extLst>
                        <a:ext uri="{28A0092B-C50C-407E-A947-70E740481C1C}">
                          <a14:useLocalDpi xmlns:a14="http://schemas.microsoft.com/office/drawing/2010/main" val="0"/>
                        </a:ext>
                      </a:extLst>
                    </a:blip>
                    <a:stretch>
                      <a:fillRect/>
                    </a:stretch>
                  </pic:blipFill>
                  <pic:spPr>
                    <a:xfrm>
                      <a:off x="0" y="0"/>
                      <a:ext cx="4061460" cy="3947160"/>
                    </a:xfrm>
                    <a:prstGeom prst="rect">
                      <a:avLst/>
                    </a:prstGeom>
                  </pic:spPr>
                </pic:pic>
              </a:graphicData>
            </a:graphic>
          </wp:inline>
        </w:drawing>
      </w:r>
    </w:p>
    <w:p w14:paraId="62FD65CB" w14:textId="77777777" w:rsidR="004905BE" w:rsidRDefault="00000000">
      <w:pPr>
        <w:pStyle w:val="ListNumber"/>
        <w:numPr>
          <w:ilvl w:val="0"/>
          <w:numId w:val="123"/>
        </w:numPr>
      </w:pPr>
      <w:r>
        <w:lastRenderedPageBreak/>
        <w:t>On the Certificate Store screen, accept the default value Place all certificates in the following store with the value Trusted Root Certification Authorities, and then click Next.</w:t>
      </w:r>
    </w:p>
    <w:p w14:paraId="2E3700DA" w14:textId="77777777" w:rsidR="004905BE" w:rsidRDefault="00000000">
      <w:pPr>
        <w:pStyle w:val="ListNumber"/>
        <w:numPr>
          <w:ilvl w:val="0"/>
          <w:numId w:val="123"/>
        </w:numPr>
      </w:pPr>
      <w:r>
        <w:t>On the Completing the Certificate Import Wizard screen, click Finish.</w:t>
      </w:r>
    </w:p>
    <w:p w14:paraId="0F287873" w14:textId="77777777" w:rsidR="004905BE" w:rsidRDefault="00000000">
      <w:pPr>
        <w:pStyle w:val="Heading2"/>
      </w:pPr>
      <w:bookmarkStart w:id="429" w:name="_Refd22e18825"/>
      <w:bookmarkStart w:id="430" w:name="_Numd22e18825"/>
      <w:bookmarkStart w:id="431" w:name="_Toc189635859"/>
      <w:r>
        <w:t>Install Nymi Agent on a Centralized Server</w:t>
      </w:r>
      <w:bookmarkEnd w:id="429"/>
      <w:bookmarkEnd w:id="430"/>
      <w:bookmarkEnd w:id="431"/>
    </w:p>
    <w:p w14:paraId="1EA191AC" w14:textId="77777777" w:rsidR="004905BE" w:rsidRDefault="00000000">
      <w:pPr>
        <w:pStyle w:val="BodyText"/>
      </w:pPr>
      <w:r>
        <w:t>You can install the Nymi Agent software with the installation wizard or silently from a command prompt.</w:t>
      </w:r>
    </w:p>
    <w:p w14:paraId="375E284F" w14:textId="77777777" w:rsidR="004905BE" w:rsidRDefault="00000000">
      <w:pPr>
        <w:pStyle w:val="Heading3"/>
      </w:pPr>
      <w:bookmarkStart w:id="432" w:name="_Refd22e18862"/>
      <w:bookmarkStart w:id="433" w:name="_Numd22e18862"/>
      <w:bookmarkStart w:id="434" w:name="_Toc189635860"/>
      <w:r>
        <w:t>Performing a Nymi Agent Installation or Update By Using the Installation Wizard</w:t>
      </w:r>
      <w:bookmarkEnd w:id="432"/>
      <w:bookmarkEnd w:id="433"/>
      <w:bookmarkEnd w:id="434"/>
    </w:p>
    <w:p w14:paraId="323D3AB6" w14:textId="77777777" w:rsidR="004905BE" w:rsidRDefault="00000000">
      <w:pPr>
        <w:pStyle w:val="BodyText"/>
      </w:pPr>
      <w:r>
        <w:t>Install the Nymi Agent application, which is included in the Nymi Runtime installation package, on a server in the environment.</w:t>
      </w:r>
    </w:p>
    <w:p w14:paraId="7202340D" w14:textId="77777777" w:rsidR="004905BE" w:rsidRDefault="00000000">
      <w:pPr>
        <w:pStyle w:val="BodyText"/>
      </w:pPr>
      <w:r>
        <w:t>When you install the Nymi Runtime software, you can choose to install the Nymi Agent application only.</w:t>
      </w:r>
    </w:p>
    <w:p w14:paraId="5993D20E" w14:textId="77777777" w:rsidR="004905BE" w:rsidRDefault="00000000">
      <w:pPr>
        <w:pStyle w:val="ListNumber"/>
        <w:numPr>
          <w:ilvl w:val="0"/>
          <w:numId w:val="124"/>
        </w:numPr>
      </w:pPr>
      <w:r>
        <w:t>Log in to the terminal, with an account that has administrator privileges.</w:t>
      </w:r>
    </w:p>
    <w:p w14:paraId="16EE3C54" w14:textId="77777777" w:rsidR="004905BE" w:rsidRDefault="00000000">
      <w:pPr>
        <w:pStyle w:val="ListNumber"/>
        <w:numPr>
          <w:ilvl w:val="0"/>
          <w:numId w:val="124"/>
        </w:numPr>
      </w:pPr>
      <w:r>
        <w:t>Extract the Nymi SDK distribution package.</w:t>
      </w:r>
    </w:p>
    <w:p w14:paraId="4C8D22CE" w14:textId="77777777" w:rsidR="004905BE" w:rsidRDefault="00000000">
      <w:pPr>
        <w:pStyle w:val="ListNumber"/>
        <w:numPr>
          <w:ilvl w:val="0"/>
          <w:numId w:val="124"/>
        </w:numPr>
      </w:pPr>
      <w:r>
        <w:t>From the ..\nymi-sdk\windows\setup folder, right-click the Nymi Runtime Installer version.exe file, and select Run as administrator.</w:t>
      </w:r>
    </w:p>
    <w:p w14:paraId="5D7D0CD4" w14:textId="77777777" w:rsidR="004905BE" w:rsidRDefault="00000000">
      <w:pPr>
        <w:pStyle w:val="ListNumber"/>
        <w:numPr>
          <w:ilvl w:val="0"/>
          <w:numId w:val="124"/>
        </w:numPr>
      </w:pPr>
      <w:r>
        <w:t>On the Welcome page, click Install.</w:t>
      </w:r>
    </w:p>
    <w:p w14:paraId="2162129C" w14:textId="77777777" w:rsidR="004905BE" w:rsidRDefault="00000000">
      <w:pPr>
        <w:pStyle w:val="ListNumber"/>
        <w:numPr>
          <w:ilvl w:val="0"/>
          <w:numId w:val="124"/>
        </w:numPr>
      </w:pPr>
      <w:r>
        <w:t>On the User Account Control page, click Yes.</w:t>
      </w:r>
    </w:p>
    <w:p w14:paraId="4A70AC3C" w14:textId="77777777" w:rsidR="004905BE" w:rsidRDefault="00000000">
      <w:pPr>
        <w:pStyle w:val="BodyText"/>
        <w:ind w:left="720"/>
      </w:pPr>
      <w:r>
        <w:t>The installation wizard appears. If the installation detects missing prerequisites, perform the steps that appear in the prerequisite wizards.</w:t>
      </w:r>
    </w:p>
    <w:p w14:paraId="5F8C5129" w14:textId="77777777" w:rsidR="004905BE" w:rsidRDefault="00000000">
      <w:pPr>
        <w:pStyle w:val="ListNumber"/>
        <w:numPr>
          <w:ilvl w:val="0"/>
          <w:numId w:val="124"/>
        </w:numPr>
      </w:pPr>
      <w:r>
        <w:t>On the Welcome to the Nymi Runtime Setup Wizard page, click Next.</w:t>
      </w:r>
    </w:p>
    <w:p w14:paraId="25128A28" w14:textId="77777777" w:rsidR="004905BE" w:rsidRDefault="00000000">
      <w:pPr>
        <w:pStyle w:val="ListNumber"/>
        <w:numPr>
          <w:ilvl w:val="0"/>
          <w:numId w:val="124"/>
        </w:numPr>
      </w:pPr>
      <w:r>
        <w:t>On the Nymi Runtime Setup page, expand Nymi Runtime.</w:t>
      </w:r>
    </w:p>
    <w:p w14:paraId="534AE876" w14:textId="77777777" w:rsidR="004905BE" w:rsidRDefault="00000000">
      <w:pPr>
        <w:pStyle w:val="ListNumber"/>
        <w:numPr>
          <w:ilvl w:val="0"/>
          <w:numId w:val="124"/>
        </w:numPr>
      </w:pPr>
      <w:r>
        <w:t>Select Nymi Bluetooth Endpoint, and then select Entire feature will be unavailable.</w:t>
      </w:r>
    </w:p>
    <w:p w14:paraId="7BC4DF17" w14:textId="77777777" w:rsidR="004905BE" w:rsidRDefault="00000000">
      <w:pPr>
        <w:pStyle w:val="BodyText"/>
        <w:ind w:left="720"/>
      </w:pPr>
      <w:r>
        <w:t>The following figure provides an example of the Nymi Runtime Setup window with option to make Nymi Bluetooth Endpoint unavailable.</w:t>
      </w:r>
    </w:p>
    <w:p w14:paraId="4AAF6898" w14:textId="77777777" w:rsidR="004905BE" w:rsidRDefault="00000000">
      <w:pPr>
        <w:pStyle w:val="Caption"/>
        <w:keepNext/>
      </w:pPr>
      <w:bookmarkStart w:id="435" w:name="_Refd22e19000"/>
      <w:bookmarkStart w:id="436" w:name="_Tocd22e19000"/>
      <w:r>
        <w:lastRenderedPageBreak/>
        <w:t xml:space="preserve">Figure </w:t>
      </w:r>
      <w:bookmarkStart w:id="437" w:name="_Numd22e19000"/>
      <w:r>
        <w:fldChar w:fldCharType="begin"/>
      </w:r>
      <w:r>
        <w:instrText xml:space="preserve"> SEQ Figure \* ARABIC </w:instrText>
      </w:r>
      <w:r>
        <w:fldChar w:fldCharType="separate"/>
      </w:r>
      <w:r w:rsidR="002C0B52">
        <w:rPr>
          <w:noProof/>
        </w:rPr>
        <w:t>68</w:t>
      </w:r>
      <w:r>
        <w:rPr>
          <w:noProof/>
        </w:rPr>
        <w:fldChar w:fldCharType="end"/>
      </w:r>
      <w:bookmarkEnd w:id="435"/>
      <w:bookmarkEnd w:id="436"/>
      <w:bookmarkEnd w:id="437"/>
      <w:r>
        <w:t>: Nymi Bluetooth Endpoint feature will be unavailable</w:t>
      </w:r>
    </w:p>
    <w:p w14:paraId="464C7725" w14:textId="77777777" w:rsidR="004905BE" w:rsidRDefault="00000000">
      <w:pPr>
        <w:pStyle w:val="BodyText"/>
      </w:pPr>
      <w:r>
        <w:rPr>
          <w:noProof/>
        </w:rPr>
        <w:drawing>
          <wp:inline distT="0" distB="0" distL="0" distR="0" wp14:anchorId="7BADA471" wp14:editId="4F8A8A25">
            <wp:extent cx="6120000" cy="4741318"/>
            <wp:effectExtent l="0" t="0" r="0" b="0"/>
            <wp:docPr id="152517242" name="Picture 152517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nbe.png"/>
                    <pic:cNvPicPr/>
                  </pic:nvPicPr>
                  <pic:blipFill>
                    <a:blip r:embed="rId89">
                      <a:extLst>
                        <a:ext uri="{28A0092B-C50C-407E-A947-70E740481C1C}">
                          <a14:useLocalDpi xmlns:a14="http://schemas.microsoft.com/office/drawing/2010/main" val="0"/>
                        </a:ext>
                      </a:extLst>
                    </a:blip>
                    <a:stretch>
                      <a:fillRect/>
                    </a:stretch>
                  </pic:blipFill>
                  <pic:spPr>
                    <a:xfrm>
                      <a:off x="0" y="0"/>
                      <a:ext cx="6934200" cy="5372100"/>
                    </a:xfrm>
                    <a:prstGeom prst="rect">
                      <a:avLst/>
                    </a:prstGeom>
                  </pic:spPr>
                </pic:pic>
              </a:graphicData>
            </a:graphic>
          </wp:inline>
        </w:drawing>
      </w:r>
    </w:p>
    <w:p w14:paraId="7E839DCE" w14:textId="77777777" w:rsidR="004905BE" w:rsidRDefault="00000000">
      <w:pPr>
        <w:pStyle w:val="ListNumber"/>
        <w:numPr>
          <w:ilvl w:val="0"/>
          <w:numId w:val="124"/>
        </w:numPr>
      </w:pPr>
      <w:r>
        <w:t>Observe that Nymi Bluetooth Endpoint is not available, as shown in the following figure, and then click Next.</w:t>
      </w:r>
    </w:p>
    <w:p w14:paraId="1A49E019" w14:textId="77777777" w:rsidR="004905BE" w:rsidRDefault="00000000">
      <w:pPr>
        <w:pStyle w:val="Caption"/>
        <w:keepNext/>
      </w:pPr>
      <w:bookmarkStart w:id="438" w:name="_Refd22e19015"/>
      <w:bookmarkStart w:id="439" w:name="_Tocd22e19015"/>
      <w:r>
        <w:lastRenderedPageBreak/>
        <w:t xml:space="preserve">Figure </w:t>
      </w:r>
      <w:bookmarkStart w:id="440" w:name="_Numd22e19015"/>
      <w:r>
        <w:fldChar w:fldCharType="begin"/>
      </w:r>
      <w:r>
        <w:instrText xml:space="preserve"> SEQ Figure \* ARABIC </w:instrText>
      </w:r>
      <w:r>
        <w:fldChar w:fldCharType="separate"/>
      </w:r>
      <w:r w:rsidR="002C0B52">
        <w:rPr>
          <w:noProof/>
        </w:rPr>
        <w:t>69</w:t>
      </w:r>
      <w:r>
        <w:rPr>
          <w:noProof/>
        </w:rPr>
        <w:fldChar w:fldCharType="end"/>
      </w:r>
      <w:bookmarkEnd w:id="438"/>
      <w:bookmarkEnd w:id="439"/>
      <w:bookmarkEnd w:id="440"/>
      <w:r>
        <w:t>: Nymi Bluetooth Endpoint feature is not available</w:t>
      </w:r>
    </w:p>
    <w:p w14:paraId="1F26E717" w14:textId="77777777" w:rsidR="004905BE" w:rsidRDefault="00000000">
      <w:pPr>
        <w:pStyle w:val="BodyText"/>
      </w:pPr>
      <w:r>
        <w:rPr>
          <w:noProof/>
        </w:rPr>
        <w:drawing>
          <wp:inline distT="0" distB="0" distL="0" distR="0" wp14:anchorId="10E29A77" wp14:editId="604C85B8">
            <wp:extent cx="6120000" cy="4790283"/>
            <wp:effectExtent l="0" t="0" r="0" b="0"/>
            <wp:docPr id="1474956367" name="Picture 1474956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mtime_no_nbe2.png"/>
                    <pic:cNvPicPr/>
                  </pic:nvPicPr>
                  <pic:blipFill>
                    <a:blip r:embed="rId90">
                      <a:extLst>
                        <a:ext uri="{28A0092B-C50C-407E-A947-70E740481C1C}">
                          <a14:useLocalDpi xmlns:a14="http://schemas.microsoft.com/office/drawing/2010/main" val="0"/>
                        </a:ext>
                      </a:extLst>
                    </a:blip>
                    <a:stretch>
                      <a:fillRect/>
                    </a:stretch>
                  </pic:blipFill>
                  <pic:spPr>
                    <a:xfrm>
                      <a:off x="0" y="0"/>
                      <a:ext cx="7058025" cy="5524500"/>
                    </a:xfrm>
                    <a:prstGeom prst="rect">
                      <a:avLst/>
                    </a:prstGeom>
                  </pic:spPr>
                </pic:pic>
              </a:graphicData>
            </a:graphic>
          </wp:inline>
        </w:drawing>
      </w:r>
    </w:p>
    <w:p w14:paraId="327C2630" w14:textId="77777777" w:rsidR="004905BE" w:rsidRDefault="00000000">
      <w:pPr>
        <w:pStyle w:val="ListNumber"/>
        <w:numPr>
          <w:ilvl w:val="0"/>
          <w:numId w:val="124"/>
        </w:numPr>
      </w:pPr>
      <w:r>
        <w:t>On the Service Account window, perform one of the following actions to choose the account that starts the service:</w:t>
      </w:r>
    </w:p>
    <w:p w14:paraId="5FD1C831" w14:textId="77777777" w:rsidR="004905BE" w:rsidRDefault="00000000">
      <w:pPr>
        <w:pStyle w:val="ListBullet2"/>
        <w:numPr>
          <w:ilvl w:val="1"/>
          <w:numId w:val="125"/>
        </w:numPr>
      </w:pPr>
      <w:bookmarkStart w:id="441" w:name="_Refd22e19027"/>
      <w:bookmarkStart w:id="442" w:name="_Tocd22e19027"/>
      <w:r>
        <w:t>Accept the default service account NTAuthority\LocalService, click Next.</w:t>
      </w:r>
    </w:p>
    <w:p w14:paraId="0DF9E7F4" w14:textId="77777777" w:rsidR="004905BE" w:rsidRDefault="00000000">
      <w:pPr>
        <w:pStyle w:val="ListBullet2"/>
        <w:numPr>
          <w:ilvl w:val="1"/>
          <w:numId w:val="125"/>
        </w:numPr>
      </w:pPr>
      <w:r>
        <w:t>For non-English Windows Operating Systems and for Nymi WebAPI configurations where you install the centralized Nymi Agent on the NES server, choose the LocalSystem account from the drop list, and then click Next.</w:t>
      </w:r>
      <w:bookmarkEnd w:id="441"/>
      <w:bookmarkEnd w:id="442"/>
    </w:p>
    <w:p w14:paraId="4744418C" w14:textId="77777777" w:rsidR="004905BE" w:rsidRDefault="00000000">
      <w:pPr>
        <w:pStyle w:val="BodyText"/>
        <w:ind w:left="720"/>
      </w:pPr>
      <w:r>
        <w:rPr>
          <w:b/>
          <w:caps/>
        </w:rPr>
        <w:t xml:space="preserve">Note: </w:t>
      </w:r>
      <w:r>
        <w:t xml:space="preserve">The service account must have permission to run as a service. </w:t>
      </w:r>
      <w:hyperlink r:id="rId91">
        <w:r>
          <w:t>Enable Service Log On</w:t>
        </w:r>
      </w:hyperlink>
      <w:r>
        <w:t xml:space="preserve"> provides more information about how to modify the local policy to enable this permission for the service account.</w:t>
      </w:r>
    </w:p>
    <w:p w14:paraId="209383C2" w14:textId="77777777" w:rsidR="004905BE" w:rsidRDefault="00000000">
      <w:pPr>
        <w:pStyle w:val="BodyText"/>
        <w:ind w:left="720"/>
      </w:pPr>
      <w:r>
        <w:t>The following figure shows the Service Account window.</w:t>
      </w:r>
    </w:p>
    <w:p w14:paraId="56327288" w14:textId="77777777" w:rsidR="004905BE" w:rsidRDefault="00000000">
      <w:pPr>
        <w:pStyle w:val="Caption"/>
        <w:keepNext/>
      </w:pPr>
      <w:bookmarkStart w:id="443" w:name="_Refd22e19065"/>
      <w:bookmarkStart w:id="444" w:name="_Tocd22e19065"/>
      <w:r>
        <w:lastRenderedPageBreak/>
        <w:t xml:space="preserve">Figure </w:t>
      </w:r>
      <w:bookmarkStart w:id="445" w:name="_Numd22e19065"/>
      <w:r>
        <w:fldChar w:fldCharType="begin"/>
      </w:r>
      <w:r>
        <w:instrText xml:space="preserve"> SEQ Figure \* ARABIC </w:instrText>
      </w:r>
      <w:r>
        <w:fldChar w:fldCharType="separate"/>
      </w:r>
      <w:r w:rsidR="002C0B52">
        <w:rPr>
          <w:noProof/>
        </w:rPr>
        <w:t>70</w:t>
      </w:r>
      <w:r>
        <w:rPr>
          <w:noProof/>
        </w:rPr>
        <w:fldChar w:fldCharType="end"/>
      </w:r>
      <w:bookmarkEnd w:id="443"/>
      <w:bookmarkEnd w:id="444"/>
      <w:bookmarkEnd w:id="445"/>
      <w:r>
        <w:t>: Nymi Runtime Service Account window</w:t>
      </w:r>
    </w:p>
    <w:p w14:paraId="6860A911" w14:textId="77777777" w:rsidR="004905BE" w:rsidRDefault="00000000">
      <w:pPr>
        <w:pStyle w:val="BodyText"/>
      </w:pPr>
      <w:r>
        <w:rPr>
          <w:noProof/>
        </w:rPr>
        <w:drawing>
          <wp:inline distT="0" distB="0" distL="0" distR="0" wp14:anchorId="72B2D069" wp14:editId="50F253EA">
            <wp:extent cx="4953000" cy="3905250"/>
            <wp:effectExtent l="0" t="0" r="0" b="0"/>
            <wp:docPr id="1332423173" name="Picture 1332423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5F42CCF6" w14:textId="77777777" w:rsidR="004905BE" w:rsidRDefault="00000000">
      <w:pPr>
        <w:pStyle w:val="ListNumber"/>
        <w:numPr>
          <w:ilvl w:val="0"/>
          <w:numId w:val="124"/>
        </w:numPr>
      </w:pPr>
      <w:r>
        <w:t>On the (Optional) Nymi Infrastructure Service Account window, specify the username and password of the Nymi Infrastructure Service Account. When you specify the username, include the domain name, for example tw-lab\nymi_infra_service_acct. Refer to Appendix—Record the CWP Variables for the service account name.</w:t>
      </w:r>
    </w:p>
    <w:p w14:paraId="20BDE6C4" w14:textId="77777777" w:rsidR="004905BE" w:rsidRDefault="00000000">
      <w:pPr>
        <w:pStyle w:val="BodyText"/>
        <w:ind w:left="720"/>
      </w:pPr>
      <w:r>
        <w:t>The following figure shows the Nymi Infrastructure Service Account window.</w:t>
      </w:r>
    </w:p>
    <w:p w14:paraId="304AA82C" w14:textId="77777777" w:rsidR="004905BE" w:rsidRDefault="00000000">
      <w:pPr>
        <w:pStyle w:val="Caption"/>
        <w:keepNext/>
      </w:pPr>
      <w:bookmarkStart w:id="446" w:name="_Refd22e19092"/>
      <w:bookmarkStart w:id="447" w:name="_Tocd22e19092"/>
      <w:r>
        <w:lastRenderedPageBreak/>
        <w:t xml:space="preserve">Figure </w:t>
      </w:r>
      <w:bookmarkStart w:id="448" w:name="_Numd22e19092"/>
      <w:r>
        <w:fldChar w:fldCharType="begin"/>
      </w:r>
      <w:r>
        <w:instrText xml:space="preserve"> SEQ Figure \* ARABIC </w:instrText>
      </w:r>
      <w:r>
        <w:fldChar w:fldCharType="separate"/>
      </w:r>
      <w:r w:rsidR="002C0B52">
        <w:rPr>
          <w:noProof/>
        </w:rPr>
        <w:t>71</w:t>
      </w:r>
      <w:r>
        <w:rPr>
          <w:noProof/>
        </w:rPr>
        <w:fldChar w:fldCharType="end"/>
      </w:r>
      <w:bookmarkEnd w:id="446"/>
      <w:bookmarkEnd w:id="447"/>
      <w:bookmarkEnd w:id="448"/>
      <w:r>
        <w:t>: Nymi Infrastructure Service Account window</w:t>
      </w:r>
    </w:p>
    <w:p w14:paraId="3B2277F3" w14:textId="77777777" w:rsidR="004905BE" w:rsidRDefault="00000000">
      <w:pPr>
        <w:pStyle w:val="BodyText"/>
      </w:pPr>
      <w:r>
        <w:rPr>
          <w:noProof/>
        </w:rPr>
        <w:drawing>
          <wp:inline distT="0" distB="0" distL="0" distR="0" wp14:anchorId="7B8A16F0" wp14:editId="7B9EFAB5">
            <wp:extent cx="4686300" cy="3634740"/>
            <wp:effectExtent l="0" t="0" r="0" b="0"/>
            <wp:docPr id="1891324576" name="Picture 1891324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infra_service_acct.png"/>
                    <pic:cNvPicPr/>
                  </pic:nvPicPr>
                  <pic:blipFill>
                    <a:blip r:embed="rId93">
                      <a:extLst>
                        <a:ext uri="{28A0092B-C50C-407E-A947-70E740481C1C}">
                          <a14:useLocalDpi xmlns:a14="http://schemas.microsoft.com/office/drawing/2010/main" val="0"/>
                        </a:ext>
                      </a:extLst>
                    </a:blip>
                    <a:stretch>
                      <a:fillRect/>
                    </a:stretch>
                  </pic:blipFill>
                  <pic:spPr>
                    <a:xfrm>
                      <a:off x="0" y="0"/>
                      <a:ext cx="4686300" cy="3634740"/>
                    </a:xfrm>
                    <a:prstGeom prst="rect">
                      <a:avLst/>
                    </a:prstGeom>
                  </pic:spPr>
                </pic:pic>
              </a:graphicData>
            </a:graphic>
          </wp:inline>
        </w:drawing>
      </w:r>
    </w:p>
    <w:p w14:paraId="3460888F" w14:textId="77777777" w:rsidR="004905BE" w:rsidRDefault="00000000">
      <w:pPr>
        <w:pStyle w:val="BodyText"/>
        <w:ind w:left="720"/>
      </w:pPr>
      <w:r>
        <w:t>The installer creates the following files in the C:\Nymi\NymiAgent\certs folder:</w:t>
      </w:r>
    </w:p>
    <w:p w14:paraId="7663A346" w14:textId="77777777" w:rsidR="004905BE" w:rsidRDefault="00000000">
      <w:pPr>
        <w:pStyle w:val="ListBullet2"/>
        <w:numPr>
          <w:ilvl w:val="1"/>
          <w:numId w:val="126"/>
        </w:numPr>
      </w:pPr>
      <w:r>
        <w:t>credentials-contains the encrypted credentials for the Nymi Infrastructure Service Account</w:t>
      </w:r>
    </w:p>
    <w:p w14:paraId="677B9FA6" w14:textId="77777777" w:rsidR="004905BE" w:rsidRDefault="00000000">
      <w:pPr>
        <w:pStyle w:val="ListBullet2"/>
        <w:numPr>
          <w:ilvl w:val="1"/>
          <w:numId w:val="126"/>
        </w:numPr>
      </w:pPr>
      <w:r>
        <w:t>Private key</w:t>
      </w:r>
    </w:p>
    <w:p w14:paraId="0CA8A0D0" w14:textId="77777777" w:rsidR="004905BE" w:rsidRDefault="00000000">
      <w:pPr>
        <w:pStyle w:val="ListBullet2"/>
        <w:numPr>
          <w:ilvl w:val="1"/>
          <w:numId w:val="126"/>
        </w:numPr>
      </w:pPr>
      <w:r>
        <w:t>Public key</w:t>
      </w:r>
    </w:p>
    <w:p w14:paraId="3C2E088E" w14:textId="77777777" w:rsidR="004905BE" w:rsidRDefault="00000000">
      <w:pPr>
        <w:pStyle w:val="ListNumber"/>
        <w:numPr>
          <w:ilvl w:val="0"/>
          <w:numId w:val="124"/>
        </w:numPr>
      </w:pPr>
      <w:r>
        <w:t>On the Ready to install page, click Install.</w:t>
      </w:r>
    </w:p>
    <w:p w14:paraId="4D0B03E1" w14:textId="77777777" w:rsidR="004905BE" w:rsidRDefault="00000000">
      <w:pPr>
        <w:pStyle w:val="ListNumber"/>
        <w:numPr>
          <w:ilvl w:val="0"/>
          <w:numId w:val="124"/>
        </w:numPr>
      </w:pPr>
      <w:r>
        <w:t>Click Finish.</w:t>
      </w:r>
    </w:p>
    <w:p w14:paraId="3AA0B5D7" w14:textId="77777777" w:rsidR="004905BE" w:rsidRDefault="00000000">
      <w:pPr>
        <w:pStyle w:val="ListNumber"/>
        <w:numPr>
          <w:ilvl w:val="0"/>
          <w:numId w:val="124"/>
        </w:numPr>
      </w:pPr>
      <w:r>
        <w:t>On the Installation Completed Successfully  page, click Close.</w:t>
      </w:r>
    </w:p>
    <w:p w14:paraId="426CD08C" w14:textId="77777777" w:rsidR="004905BE" w:rsidRDefault="00000000">
      <w:pPr>
        <w:pStyle w:val="Heading3"/>
      </w:pPr>
      <w:bookmarkStart w:id="449" w:name="_Refd22e19153"/>
      <w:bookmarkStart w:id="450" w:name="_Numd22e19153"/>
      <w:bookmarkStart w:id="451" w:name="_Toc189635861"/>
      <w:r>
        <w:t>Performing a Silent Nymi Agent Installation or Update</w:t>
      </w:r>
      <w:bookmarkEnd w:id="449"/>
      <w:bookmarkEnd w:id="450"/>
      <w:bookmarkEnd w:id="451"/>
    </w:p>
    <w:p w14:paraId="638963B9" w14:textId="77777777" w:rsidR="004905BE" w:rsidRDefault="00000000">
      <w:pPr>
        <w:pStyle w:val="BodyText"/>
      </w:pPr>
      <w:r>
        <w:t>Install the Nymi Agent application, which is included in the Nymi Runtime installation package, on a machine in the environment.</w:t>
      </w:r>
    </w:p>
    <w:p w14:paraId="28C39A62" w14:textId="77777777" w:rsidR="004905BE" w:rsidRDefault="00000000">
      <w:pPr>
        <w:pStyle w:val="BodyText"/>
      </w:pPr>
      <w:r>
        <w:t>When you install the Nymi Runtime software, you can choose to install the Nymi Agent application only.</w:t>
      </w:r>
    </w:p>
    <w:p w14:paraId="730663D6" w14:textId="77777777" w:rsidR="004905BE" w:rsidRDefault="00000000">
      <w:pPr>
        <w:pStyle w:val="ListNumber"/>
        <w:numPr>
          <w:ilvl w:val="0"/>
          <w:numId w:val="127"/>
        </w:numPr>
      </w:pPr>
      <w:r>
        <w:t>You can install the Nymi Agent silently by typing one of the following commands:</w:t>
      </w:r>
    </w:p>
    <w:p w14:paraId="5730F876" w14:textId="77777777" w:rsidR="004905BE" w:rsidRDefault="00000000">
      <w:pPr>
        <w:pStyle w:val="HTMLPreformatted"/>
        <w:numPr>
          <w:ilvl w:val="1"/>
          <w:numId w:val="128"/>
        </w:numPr>
      </w:pPr>
      <w:r>
        <w:rPr>
          <w:rStyle w:val="HTMLCode"/>
        </w:rPr>
        <w:t>"Nymi Runtime Installer version.exe" /exenoui InstallEndpoint=0 /q /log NymiRuntimeInstallation.log</w:t>
      </w:r>
    </w:p>
    <w:p w14:paraId="0CB89A1E" w14:textId="77777777" w:rsidR="004905BE" w:rsidRDefault="00000000">
      <w:pPr>
        <w:pStyle w:val="ListBullet2"/>
        <w:numPr>
          <w:ilvl w:val="1"/>
          <w:numId w:val="128"/>
        </w:numPr>
      </w:pPr>
      <w:r>
        <w:t>For installations on non-English operating systems,</w:t>
      </w:r>
    </w:p>
    <w:p w14:paraId="20FD1CCF" w14:textId="77777777" w:rsidR="004905BE" w:rsidRDefault="00000000">
      <w:pPr>
        <w:pStyle w:val="HTMLPreformatted"/>
        <w:ind w:left="1440"/>
      </w:pPr>
      <w:r>
        <w:rPr>
          <w:rStyle w:val="HTMLCode"/>
        </w:rPr>
        <w:t>"Nymi Runtime Installer version.exe" ServiceAccount="LocalSystem" /exenoui InstallEndpoint=0 /q /log NymiRuntimeInstallation.log</w:t>
      </w:r>
    </w:p>
    <w:p w14:paraId="2946F59C" w14:textId="77777777" w:rsidR="004905BE" w:rsidRDefault="00000000">
      <w:pPr>
        <w:pStyle w:val="BodyText"/>
        <w:ind w:left="720"/>
      </w:pPr>
      <w:r>
        <w:t>Where you replace version with the version of the Nymi installation file.</w:t>
      </w:r>
    </w:p>
    <w:p w14:paraId="2249354B" w14:textId="77777777" w:rsidR="004905BE" w:rsidRDefault="00000000">
      <w:pPr>
        <w:pStyle w:val="BodyText"/>
        <w:ind w:left="720"/>
      </w:pPr>
      <w:bookmarkStart w:id="452" w:name="_Refd22e19238"/>
      <w:bookmarkStart w:id="453" w:name="_Tocd22e19238"/>
      <w:r>
        <w:rPr>
          <w:b/>
          <w:caps/>
        </w:rPr>
        <w:t xml:space="preserve">Note: </w:t>
      </w:r>
      <w:r>
        <w:t>Ensure that you enclose the filename in double quotes.</w:t>
      </w:r>
      <w:bookmarkEnd w:id="452"/>
      <w:bookmarkEnd w:id="453"/>
    </w:p>
    <w:p w14:paraId="6D8E4CFE" w14:textId="77777777" w:rsidR="004905BE"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072CA8CF" w14:textId="77777777" w:rsidR="004905BE" w:rsidRDefault="00000000">
      <w:pPr>
        <w:pStyle w:val="BodyText"/>
        <w:ind w:left="720"/>
      </w:pPr>
      <w:bookmarkStart w:id="454" w:name="_Refd22e19252"/>
      <w:bookmarkStart w:id="455" w:name="_Tocd22e19252"/>
      <w:r>
        <w:rPr>
          <w:b/>
          <w:caps/>
        </w:rPr>
        <w:lastRenderedPageBreak/>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454"/>
      <w:bookmarkEnd w:id="455"/>
    </w:p>
    <w:p w14:paraId="5754BC7A" w14:textId="77777777" w:rsidR="004905BE" w:rsidRDefault="00000000">
      <w:pPr>
        <w:pStyle w:val="ListNumber"/>
        <w:numPr>
          <w:ilvl w:val="0"/>
          <w:numId w:val="127"/>
        </w:numPr>
      </w:pPr>
      <w:r>
        <w:t>Perform the following steps to ensure that the Nymi Agent uses the Nymi Infrastructure Service Account to communicate with Nymi Enterprise Server(NES).</w:t>
      </w:r>
    </w:p>
    <w:p w14:paraId="68CF85C2" w14:textId="77777777" w:rsidR="004905BE" w:rsidRDefault="00000000">
      <w:pPr>
        <w:pStyle w:val="ListNumber2"/>
        <w:numPr>
          <w:ilvl w:val="1"/>
          <w:numId w:val="129"/>
        </w:numPr>
      </w:pPr>
      <w:r>
        <w:t>Create a text file named creds.txt that contains two lines:</w:t>
      </w:r>
    </w:p>
    <w:p w14:paraId="7C4B63D3" w14:textId="77777777" w:rsidR="004905BE" w:rsidRDefault="00000000">
      <w:pPr>
        <w:pStyle w:val="ListBullet3"/>
        <w:numPr>
          <w:ilvl w:val="2"/>
          <w:numId w:val="130"/>
        </w:numPr>
      </w:pPr>
      <w:r>
        <w:t>Username of the Nymi Infrastructure Service Account</w:t>
      </w:r>
    </w:p>
    <w:p w14:paraId="73419B9F" w14:textId="77777777" w:rsidR="004905BE" w:rsidRDefault="00000000">
      <w:pPr>
        <w:pStyle w:val="ListBullet3"/>
        <w:numPr>
          <w:ilvl w:val="2"/>
          <w:numId w:val="130"/>
        </w:numPr>
      </w:pPr>
      <w:r>
        <w:t>Password of the Nymi Infrastructure Service Account</w:t>
      </w:r>
    </w:p>
    <w:p w14:paraId="36FC1A46" w14:textId="77777777" w:rsidR="004905BE" w:rsidRDefault="00000000">
      <w:pPr>
        <w:pStyle w:val="ListNumber2"/>
        <w:numPr>
          <w:ilvl w:val="1"/>
          <w:numId w:val="129"/>
        </w:numPr>
      </w:pPr>
      <w:r>
        <w:t>Open a Command prompt with the Run as Administrator option.</w:t>
      </w:r>
    </w:p>
    <w:p w14:paraId="0088BE7C" w14:textId="77777777" w:rsidR="004905BE" w:rsidRDefault="00000000">
      <w:pPr>
        <w:pStyle w:val="ListNumber2"/>
        <w:numPr>
          <w:ilvl w:val="1"/>
          <w:numId w:val="129"/>
        </w:numPr>
      </w:pPr>
      <w:r>
        <w:t>From the command prompt change to the C:\Nymi\NymiAgent\Tools directory, and type the following command:</w:t>
      </w:r>
    </w:p>
    <w:p w14:paraId="1900405D" w14:textId="77777777" w:rsidR="004905BE" w:rsidRDefault="00000000">
      <w:pPr>
        <w:pStyle w:val="BodyText"/>
        <w:ind w:left="1440"/>
      </w:pPr>
      <w:r>
        <w:t>cryptoutil.exe encrypt-service-account -i C:\Nymi\NymiAgent\creds.text -o C:\Nymi\NymiAgent\</w:t>
      </w:r>
    </w:p>
    <w:p w14:paraId="39B1F4CC" w14:textId="77777777" w:rsidR="004905BE" w:rsidRDefault="00000000">
      <w:pPr>
        <w:pStyle w:val="BodyText"/>
        <w:ind w:left="1440"/>
      </w:pPr>
      <w:r>
        <w:t>The Cryptoutil tool creates the following files in the C:\Nymi\NymiAgent\certs folder:</w:t>
      </w:r>
    </w:p>
    <w:p w14:paraId="7B09003F" w14:textId="77777777" w:rsidR="004905BE" w:rsidRDefault="00000000">
      <w:pPr>
        <w:pStyle w:val="ListBullet3"/>
        <w:numPr>
          <w:ilvl w:val="2"/>
          <w:numId w:val="131"/>
        </w:numPr>
      </w:pPr>
      <w:r>
        <w:t>credentials-contains the encrypted credentials for the Nymi Infrastructure Service Account</w:t>
      </w:r>
    </w:p>
    <w:p w14:paraId="235B7A02" w14:textId="77777777" w:rsidR="004905BE" w:rsidRDefault="00000000">
      <w:pPr>
        <w:pStyle w:val="ListBullet3"/>
        <w:numPr>
          <w:ilvl w:val="2"/>
          <w:numId w:val="131"/>
        </w:numPr>
      </w:pPr>
      <w:r>
        <w:t>Private key</w:t>
      </w:r>
    </w:p>
    <w:p w14:paraId="076461CB" w14:textId="77777777" w:rsidR="004905BE" w:rsidRDefault="00000000">
      <w:pPr>
        <w:pStyle w:val="ListBullet3"/>
        <w:numPr>
          <w:ilvl w:val="2"/>
          <w:numId w:val="131"/>
        </w:numPr>
      </w:pPr>
      <w:r>
        <w:t>Public key</w:t>
      </w:r>
    </w:p>
    <w:p w14:paraId="31084BAA" w14:textId="77777777" w:rsidR="004905BE" w:rsidRDefault="00000000">
      <w:pPr>
        <w:pStyle w:val="ListNumber2"/>
        <w:numPr>
          <w:ilvl w:val="1"/>
          <w:numId w:val="129"/>
        </w:numPr>
      </w:pPr>
      <w:r>
        <w:t>Permanently delete the C:\Nymi\NymiAgent\creds.txt file.</w:t>
      </w:r>
    </w:p>
    <w:p w14:paraId="264B84F6" w14:textId="77777777" w:rsidR="004905BE" w:rsidRDefault="00000000">
      <w:pPr>
        <w:pStyle w:val="Heading2"/>
      </w:pPr>
      <w:bookmarkStart w:id="456" w:name="_Refd22e19355"/>
      <w:bookmarkStart w:id="457" w:name="_Numd22e19355"/>
      <w:bookmarkStart w:id="458" w:name="_Toc189635862"/>
      <w:r>
        <w:t>Configuring the Nymi Agent</w:t>
      </w:r>
      <w:bookmarkEnd w:id="456"/>
      <w:bookmarkEnd w:id="457"/>
      <w:bookmarkEnd w:id="458"/>
    </w:p>
    <w:p w14:paraId="3A38A0CB" w14:textId="77777777" w:rsidR="004905BE" w:rsidRDefault="00000000">
      <w:pPr>
        <w:pStyle w:val="BodyText"/>
      </w:pPr>
      <w:r>
        <w:t>A centralized Nymi Agent uses a TOML formatted configuration file to set configuration parameters, such as defining the log level, enabling Nymi WebAPI, and enabling the use of secure websocket communications between the centralized Nymi Agent and other Nymi components.</w:t>
      </w:r>
    </w:p>
    <w:p w14:paraId="297D53E7" w14:textId="77777777" w:rsidR="004905BE" w:rsidRDefault="00000000">
      <w:pPr>
        <w:pStyle w:val="BodyText"/>
      </w:pPr>
      <w:r>
        <w:t>Nymi provides a sample TOML file that you can rename and edit to define the configuration for your environment and use case. Perform the following steps on the Nymi Agent machine.</w:t>
      </w:r>
    </w:p>
    <w:p w14:paraId="48089BAF" w14:textId="77777777" w:rsidR="004905BE" w:rsidRDefault="00000000">
      <w:pPr>
        <w:pStyle w:val="ListNumber"/>
        <w:numPr>
          <w:ilvl w:val="0"/>
          <w:numId w:val="132"/>
        </w:numPr>
      </w:pPr>
      <w:r>
        <w:t>Change to the C:\Nymi\NymiAgent directory.</w:t>
      </w:r>
    </w:p>
    <w:p w14:paraId="0D496F74" w14:textId="77777777" w:rsidR="004905BE" w:rsidRDefault="00000000">
      <w:pPr>
        <w:pStyle w:val="ListNumber"/>
        <w:numPr>
          <w:ilvl w:val="0"/>
          <w:numId w:val="132"/>
        </w:numPr>
      </w:pPr>
      <w:r>
        <w:t>Rename the C:\Nymi\NymiAgent\nymi_agent_default.toml file to C:\Nymi\NymiAgent\nymi_agent.toml</w:t>
      </w:r>
    </w:p>
    <w:p w14:paraId="554577AD" w14:textId="77777777" w:rsidR="004905BE" w:rsidRDefault="00000000">
      <w:pPr>
        <w:pStyle w:val="ListNumber"/>
        <w:numPr>
          <w:ilvl w:val="0"/>
          <w:numId w:val="132"/>
        </w:numPr>
      </w:pPr>
      <w:r>
        <w:t>Edit the C:\Nymi\NymiAgent\nymi_agent.toml. The following table summarizes the available parameter setting and when to use each setting.</w:t>
      </w:r>
    </w:p>
    <w:p w14:paraId="650D0D13" w14:textId="77777777" w:rsidR="004905BE" w:rsidRDefault="00000000">
      <w:pPr>
        <w:pStyle w:val="BodyText"/>
        <w:ind w:left="720"/>
      </w:pPr>
      <w:bookmarkStart w:id="459" w:name="_Refd22e19433"/>
      <w:bookmarkStart w:id="460" w:name="_Tocd22e19433"/>
      <w:r>
        <w:rPr>
          <w:b/>
          <w:caps/>
        </w:rPr>
        <w:t xml:space="preserve">Note: </w:t>
      </w:r>
      <w:r>
        <w:t>The TOML file has several sections and some sections contain parameter names that are the same. Ensure that you are in the correct section before you make updates.</w:t>
      </w:r>
      <w:bookmarkEnd w:id="459"/>
      <w:bookmarkEnd w:id="460"/>
    </w:p>
    <w:tbl>
      <w:tblPr>
        <w:tblStyle w:val="TableGrid"/>
        <w:tblW w:w="0" w:type="auto"/>
        <w:tblLook w:val="0620" w:firstRow="1" w:lastRow="0" w:firstColumn="0" w:lastColumn="0" w:noHBand="1" w:noVBand="1"/>
      </w:tblPr>
      <w:tblGrid>
        <w:gridCol w:w="3548"/>
        <w:gridCol w:w="1099"/>
        <w:gridCol w:w="4975"/>
      </w:tblGrid>
      <w:tr w:rsidR="004905BE" w14:paraId="59205F79" w14:textId="77777777">
        <w:trPr>
          <w:cantSplit/>
          <w:tblHeader/>
        </w:trPr>
        <w:tc>
          <w:tcPr>
            <w:tcW w:w="0" w:type="auto"/>
          </w:tcPr>
          <w:p w14:paraId="40BB7AF4" w14:textId="77777777" w:rsidR="004905BE" w:rsidRDefault="00000000">
            <w:pPr>
              <w:pStyle w:val="BodyText"/>
            </w:pPr>
            <w:r>
              <w:lastRenderedPageBreak/>
              <w:t>Parameter and Sample Value</w:t>
            </w:r>
          </w:p>
        </w:tc>
        <w:tc>
          <w:tcPr>
            <w:tcW w:w="0" w:type="auto"/>
          </w:tcPr>
          <w:p w14:paraId="7368AF70" w14:textId="77777777" w:rsidR="004905BE" w:rsidRDefault="00000000">
            <w:pPr>
              <w:pStyle w:val="BodyText"/>
            </w:pPr>
            <w:r>
              <w:t>Section Name</w:t>
            </w:r>
          </w:p>
        </w:tc>
        <w:tc>
          <w:tcPr>
            <w:tcW w:w="0" w:type="auto"/>
          </w:tcPr>
          <w:p w14:paraId="121F62DC" w14:textId="77777777" w:rsidR="004905BE" w:rsidRDefault="00000000">
            <w:pPr>
              <w:pStyle w:val="BodyText"/>
            </w:pPr>
            <w:r>
              <w:t>Description</w:t>
            </w:r>
          </w:p>
        </w:tc>
      </w:tr>
      <w:tr w:rsidR="004905BE" w14:paraId="58C0BCEC" w14:textId="77777777">
        <w:trPr>
          <w:cantSplit/>
        </w:trPr>
        <w:tc>
          <w:tcPr>
            <w:tcW w:w="0" w:type="auto"/>
          </w:tcPr>
          <w:p w14:paraId="49FB7EB9" w14:textId="77777777" w:rsidR="004905BE" w:rsidRDefault="00000000">
            <w:pPr>
              <w:pStyle w:val="BodyText"/>
            </w:pPr>
            <w:r>
              <w:t>log_level = "warn"</w:t>
            </w:r>
          </w:p>
        </w:tc>
        <w:tc>
          <w:tcPr>
            <w:tcW w:w="0" w:type="auto"/>
          </w:tcPr>
          <w:p w14:paraId="503949E9" w14:textId="77777777" w:rsidR="004905BE" w:rsidRDefault="00000000">
            <w:pPr>
              <w:pStyle w:val="BodyText"/>
            </w:pPr>
            <w:r>
              <w:t>[agent]</w:t>
            </w:r>
          </w:p>
        </w:tc>
        <w:tc>
          <w:tcPr>
            <w:tcW w:w="0" w:type="auto"/>
          </w:tcPr>
          <w:p w14:paraId="40D54D28" w14:textId="77777777" w:rsidR="004905BE" w:rsidRDefault="00000000">
            <w:pPr>
              <w:pStyle w:val="BodyText"/>
            </w:pPr>
            <w:r>
              <w:t>Required. Defines the debug logging level. Change the value when instructed by Nymi. Support values include:</w:t>
            </w:r>
          </w:p>
          <w:p w14:paraId="51FDC562" w14:textId="77777777" w:rsidR="004905BE" w:rsidRDefault="00000000">
            <w:pPr>
              <w:pStyle w:val="ListBullet"/>
              <w:numPr>
                <w:ilvl w:val="0"/>
                <w:numId w:val="133"/>
              </w:numPr>
            </w:pPr>
            <w:r>
              <w:t>error—to log only errors</w:t>
            </w:r>
          </w:p>
          <w:p w14:paraId="0F8A0FE1" w14:textId="77777777" w:rsidR="004905BE" w:rsidRDefault="00000000">
            <w:pPr>
              <w:pStyle w:val="ListBullet"/>
              <w:numPr>
                <w:ilvl w:val="0"/>
                <w:numId w:val="133"/>
              </w:numPr>
            </w:pPr>
            <w:r>
              <w:t>warn—to log both errors and warnings</w:t>
            </w:r>
          </w:p>
          <w:p w14:paraId="3E8FE4F5" w14:textId="77777777" w:rsidR="004905BE" w:rsidRDefault="00000000">
            <w:pPr>
              <w:pStyle w:val="ListBullet"/>
              <w:numPr>
                <w:ilvl w:val="0"/>
                <w:numId w:val="133"/>
              </w:numPr>
            </w:pPr>
            <w:r>
              <w:t>info—to log errors, warnings, and activity</w:t>
            </w:r>
          </w:p>
          <w:p w14:paraId="314F6A04" w14:textId="77777777" w:rsidR="004905BE" w:rsidRDefault="00000000">
            <w:pPr>
              <w:pStyle w:val="ListBullet"/>
              <w:numPr>
                <w:ilvl w:val="0"/>
                <w:numId w:val="133"/>
              </w:numPr>
            </w:pPr>
            <w:r>
              <w:t>debug—to log everything including debugging information</w:t>
            </w:r>
          </w:p>
          <w:p w14:paraId="4EA2DB37" w14:textId="77777777" w:rsidR="004905BE" w:rsidRDefault="00000000">
            <w:pPr>
              <w:pStyle w:val="BodyText"/>
            </w:pPr>
            <w:r>
              <w:t>The default value is warn.</w:t>
            </w:r>
          </w:p>
        </w:tc>
      </w:tr>
      <w:tr w:rsidR="004905BE" w14:paraId="36316052" w14:textId="77777777">
        <w:trPr>
          <w:cantSplit/>
        </w:trPr>
        <w:tc>
          <w:tcPr>
            <w:tcW w:w="0" w:type="auto"/>
          </w:tcPr>
          <w:p w14:paraId="751C91CF" w14:textId="77777777" w:rsidR="004905BE" w:rsidRDefault="00000000">
            <w:pPr>
              <w:pStyle w:val="BodyText"/>
            </w:pPr>
            <w:r>
              <w:t>protocol = "ws"</w:t>
            </w:r>
          </w:p>
        </w:tc>
        <w:tc>
          <w:tcPr>
            <w:tcW w:w="0" w:type="auto"/>
          </w:tcPr>
          <w:p w14:paraId="64129780" w14:textId="77777777" w:rsidR="004905BE" w:rsidRDefault="00000000">
            <w:pPr>
              <w:pStyle w:val="BodyText"/>
            </w:pPr>
            <w:r>
              <w:t>[agent]</w:t>
            </w:r>
          </w:p>
        </w:tc>
        <w:tc>
          <w:tcPr>
            <w:tcW w:w="0" w:type="auto"/>
          </w:tcPr>
          <w:p w14:paraId="384AF985" w14:textId="77777777" w:rsidR="004905BE" w:rsidRDefault="00000000">
            <w:pPr>
              <w:pStyle w:val="BodyText"/>
            </w:pPr>
            <w:r>
              <w:t>Optional. To enable the standard Nymi Agent to use secure websocket communications, uncomment protocol and change the value to wss.</w:t>
            </w:r>
          </w:p>
          <w:p w14:paraId="2F532C00" w14:textId="77777777" w:rsidR="004905BE" w:rsidRDefault="00000000">
            <w:pPr>
              <w:pStyle w:val="BodyText"/>
            </w:pPr>
            <w:r>
              <w:rPr>
                <w:b/>
                <w:caps/>
              </w:rPr>
              <w:t xml:space="preserve">Note: </w:t>
            </w:r>
            <w:r>
              <w:t>Requires the configuration of the cacertfile, cacert, and keyfile parameters in the [agent] section.</w:t>
            </w:r>
          </w:p>
          <w:p w14:paraId="24CBB6D2" w14:textId="77777777" w:rsidR="004905BE" w:rsidRDefault="00000000">
            <w:pPr>
              <w:pStyle w:val="BodyText"/>
            </w:pPr>
            <w:r>
              <w:t>For example, protocol = "wss"</w:t>
            </w:r>
          </w:p>
        </w:tc>
      </w:tr>
      <w:tr w:rsidR="004905BE" w14:paraId="78DC9DC7" w14:textId="77777777">
        <w:trPr>
          <w:cantSplit/>
        </w:trPr>
        <w:tc>
          <w:tcPr>
            <w:tcW w:w="0" w:type="auto"/>
          </w:tcPr>
          <w:p w14:paraId="1F48EEF3" w14:textId="77777777" w:rsidR="004905BE" w:rsidRDefault="00000000">
            <w:pPr>
              <w:pStyle w:val="BodyText"/>
            </w:pPr>
            <w:r>
              <w:t>port = "9120"</w:t>
            </w:r>
          </w:p>
        </w:tc>
        <w:tc>
          <w:tcPr>
            <w:tcW w:w="0" w:type="auto"/>
          </w:tcPr>
          <w:p w14:paraId="4C03ACDB" w14:textId="77777777" w:rsidR="004905BE" w:rsidRDefault="00000000">
            <w:pPr>
              <w:pStyle w:val="BodyText"/>
            </w:pPr>
            <w:r>
              <w:t>[agent]</w:t>
            </w:r>
          </w:p>
        </w:tc>
        <w:tc>
          <w:tcPr>
            <w:tcW w:w="0" w:type="auto"/>
          </w:tcPr>
          <w:p w14:paraId="440B1976" w14:textId="77777777" w:rsidR="004905BE" w:rsidRDefault="00000000">
            <w:pPr>
              <w:pStyle w:val="BodyText"/>
            </w:pPr>
            <w:r>
              <w:t>Optional. Defines an alternate server port on which Nymi Agent communicates with the Nymi Bluetooth Endpoint and NEAs. The default port number is 9120. Nymi recommends that you use the default port number.</w:t>
            </w:r>
          </w:p>
        </w:tc>
      </w:tr>
      <w:tr w:rsidR="004905BE" w14:paraId="66401671" w14:textId="77777777">
        <w:trPr>
          <w:cantSplit/>
        </w:trPr>
        <w:tc>
          <w:tcPr>
            <w:tcW w:w="0" w:type="auto"/>
          </w:tcPr>
          <w:p w14:paraId="429DDA4C" w14:textId="77777777" w:rsidR="004905BE" w:rsidRDefault="00000000">
            <w:pPr>
              <w:pStyle w:val="BodyText"/>
            </w:pPr>
            <w:r>
              <w:t>cacertfile = "/path/to/cacertfile.pem"</w:t>
            </w:r>
          </w:p>
        </w:tc>
        <w:tc>
          <w:tcPr>
            <w:tcW w:w="0" w:type="auto"/>
          </w:tcPr>
          <w:p w14:paraId="3CCC6AF4" w14:textId="77777777" w:rsidR="004905BE" w:rsidRDefault="00000000">
            <w:pPr>
              <w:pStyle w:val="BodyText"/>
            </w:pPr>
            <w:r>
              <w:t>[agent]</w:t>
            </w:r>
          </w:p>
        </w:tc>
        <w:tc>
          <w:tcPr>
            <w:tcW w:w="0" w:type="auto"/>
          </w:tcPr>
          <w:p w14:paraId="092FE836" w14:textId="77777777" w:rsidR="004905BE" w:rsidRDefault="00000000">
            <w:pPr>
              <w:pStyle w:val="BodyText"/>
            </w:pPr>
            <w:r>
              <w:t>Required when you want to use the wss protocol to secure communication between the centralized Nymi Agent and Nymi Bluetooth Endpoint, and Nymi Agent and native NEAs. Uncomment and specify the path to the PEM-formatted CA certificate bundle. The CA certificate bundle must start from the root CA and end in the subordinate CA issuing the server certificate.</w:t>
            </w:r>
          </w:p>
          <w:p w14:paraId="0DEC23BB" w14:textId="77777777" w:rsidR="004905BE" w:rsidRDefault="00000000">
            <w:pPr>
              <w:pStyle w:val="BodyText"/>
            </w:pPr>
            <w:bookmarkStart w:id="461" w:name="_Refd22e19592"/>
            <w:bookmarkStart w:id="462" w:name="_Tocd22e19592"/>
            <w:r>
              <w:rPr>
                <w:b/>
                <w:caps/>
              </w:rPr>
              <w:t xml:space="preserve">Note: </w:t>
            </w:r>
            <w:r>
              <w:t>Requires the configuration of protocol= "wss", certfile and keyfile parameters in the [agent] section.</w:t>
            </w:r>
          </w:p>
          <w:bookmarkEnd w:id="461"/>
          <w:bookmarkEnd w:id="462"/>
          <w:p w14:paraId="372374AE" w14:textId="77777777" w:rsidR="004905BE" w:rsidRDefault="00000000">
            <w:pPr>
              <w:pStyle w:val="BodyText"/>
            </w:pPr>
            <w:r>
              <w:t>For example: cacertfile = "certs/LocalLabRootCA3.pem"</w:t>
            </w:r>
          </w:p>
        </w:tc>
      </w:tr>
      <w:tr w:rsidR="004905BE" w14:paraId="0B892D83" w14:textId="77777777">
        <w:trPr>
          <w:cantSplit/>
        </w:trPr>
        <w:tc>
          <w:tcPr>
            <w:tcW w:w="0" w:type="auto"/>
          </w:tcPr>
          <w:p w14:paraId="43A9E815" w14:textId="77777777" w:rsidR="004905BE" w:rsidRDefault="00000000">
            <w:pPr>
              <w:pStyle w:val="BodyText"/>
            </w:pPr>
            <w:r>
              <w:lastRenderedPageBreak/>
              <w:t>certfile = "path/certfile.pem"</w:t>
            </w:r>
          </w:p>
        </w:tc>
        <w:tc>
          <w:tcPr>
            <w:tcW w:w="0" w:type="auto"/>
          </w:tcPr>
          <w:p w14:paraId="68395135" w14:textId="77777777" w:rsidR="004905BE" w:rsidRDefault="00000000">
            <w:pPr>
              <w:pStyle w:val="BodyText"/>
            </w:pPr>
            <w:r>
              <w:t>[agent]</w:t>
            </w:r>
          </w:p>
        </w:tc>
        <w:tc>
          <w:tcPr>
            <w:tcW w:w="0" w:type="auto"/>
          </w:tcPr>
          <w:p w14:paraId="79ED4773" w14:textId="77777777" w:rsidR="004905BE" w:rsidRDefault="00000000">
            <w:pPr>
              <w:pStyle w:val="BodyText"/>
            </w:pPr>
            <w:r>
              <w:t>Required when you want to use the wss protocol to secure communication between the centralized Nymi Agent and Nymi Bluetooth Endpoint, and Nymi Agent and native NEAs. Uncomment and specify the path to the TLS certificate file containing the Nymi Agent server certificate in PEM format.</w:t>
            </w:r>
          </w:p>
          <w:p w14:paraId="1EDB07E2" w14:textId="77777777" w:rsidR="004905BE" w:rsidRDefault="00000000">
            <w:pPr>
              <w:pStyle w:val="BodyText"/>
            </w:pPr>
            <w:r>
              <w:rPr>
                <w:b/>
                <w:caps/>
              </w:rPr>
              <w:t xml:space="preserve">Note: </w:t>
            </w:r>
            <w:r>
              <w:t>Requires the configuration of protocol= "wss", cacertfile, and keyfile parameters in the [agent] section.</w:t>
            </w:r>
          </w:p>
          <w:p w14:paraId="53CA1B61" w14:textId="77777777" w:rsidR="004905BE" w:rsidRDefault="00000000">
            <w:pPr>
              <w:pStyle w:val="BodyText"/>
            </w:pPr>
            <w:r>
              <w:t>For example: "certfile = "certs/tw-srv1.tw-lab.local-cert.pem"</w:t>
            </w:r>
          </w:p>
        </w:tc>
      </w:tr>
      <w:tr w:rsidR="004905BE" w14:paraId="655B62C6" w14:textId="77777777">
        <w:trPr>
          <w:cantSplit/>
        </w:trPr>
        <w:tc>
          <w:tcPr>
            <w:tcW w:w="0" w:type="auto"/>
          </w:tcPr>
          <w:p w14:paraId="28A3A2D4" w14:textId="77777777" w:rsidR="004905BE" w:rsidRDefault="00000000">
            <w:pPr>
              <w:pStyle w:val="BodyText"/>
            </w:pPr>
            <w:r>
              <w:t>keyfile = "path/keyfile.pem"</w:t>
            </w:r>
          </w:p>
        </w:tc>
        <w:tc>
          <w:tcPr>
            <w:tcW w:w="0" w:type="auto"/>
          </w:tcPr>
          <w:p w14:paraId="28AA6740" w14:textId="77777777" w:rsidR="004905BE" w:rsidRDefault="00000000">
            <w:pPr>
              <w:pStyle w:val="BodyText"/>
            </w:pPr>
            <w:r>
              <w:t>[agent]</w:t>
            </w:r>
          </w:p>
        </w:tc>
        <w:tc>
          <w:tcPr>
            <w:tcW w:w="0" w:type="auto"/>
          </w:tcPr>
          <w:p w14:paraId="2C47B9A0" w14:textId="77777777" w:rsidR="004905BE" w:rsidRDefault="00000000">
            <w:pPr>
              <w:pStyle w:val="BodyText"/>
            </w:pPr>
            <w:r>
              <w:t>Required when you want to use the wss protocol to secure communication between the centralized Nymi Agent and Nymi Bluetooth Endpoint, and Nymi Agent and native NEAs. Uncomment and specify the path to the TLS certificate private key file, unencrypted and PEM formatted.</w:t>
            </w:r>
          </w:p>
          <w:p w14:paraId="56A8EB84" w14:textId="77777777" w:rsidR="004905BE" w:rsidRDefault="00000000">
            <w:pPr>
              <w:pStyle w:val="BodyText"/>
            </w:pPr>
            <w:r>
              <w:rPr>
                <w:b/>
                <w:caps/>
              </w:rPr>
              <w:t xml:space="preserve">Note: </w:t>
            </w:r>
            <w:r>
              <w:t>Requires the configuration of protocol= "wss", cacertfile, and certfile parameters in the [agent] section.</w:t>
            </w:r>
          </w:p>
          <w:p w14:paraId="2960103B" w14:textId="77777777" w:rsidR="004905BE" w:rsidRDefault="00000000">
            <w:pPr>
              <w:pStyle w:val="BodyText"/>
            </w:pPr>
            <w:r>
              <w:t>For example: "keyfile = "certs/tw-srv1.tw-lab.local-key.pem"</w:t>
            </w:r>
          </w:p>
        </w:tc>
      </w:tr>
      <w:tr w:rsidR="004905BE" w14:paraId="031B5B7C" w14:textId="77777777">
        <w:trPr>
          <w:cantSplit/>
        </w:trPr>
        <w:tc>
          <w:tcPr>
            <w:tcW w:w="0" w:type="auto"/>
          </w:tcPr>
          <w:p w14:paraId="7DE940BC" w14:textId="77777777" w:rsidR="004905BE" w:rsidRDefault="00000000">
            <w:pPr>
              <w:pStyle w:val="BodyText"/>
            </w:pPr>
            <w:r>
              <w:t>nea_name = "NymiWebAPI"</w:t>
            </w:r>
          </w:p>
        </w:tc>
        <w:tc>
          <w:tcPr>
            <w:tcW w:w="0" w:type="auto"/>
          </w:tcPr>
          <w:p w14:paraId="78656155" w14:textId="77777777" w:rsidR="004905BE" w:rsidRDefault="00000000">
            <w:pPr>
              <w:pStyle w:val="BodyText"/>
            </w:pPr>
            <w:r>
              <w:t>[nes]</w:t>
            </w:r>
          </w:p>
        </w:tc>
        <w:tc>
          <w:tcPr>
            <w:tcW w:w="0" w:type="auto"/>
          </w:tcPr>
          <w:p w14:paraId="6453EF97" w14:textId="77777777" w:rsidR="004905BE" w:rsidRDefault="00000000">
            <w:pPr>
              <w:pStyle w:val="BodyText"/>
            </w:pPr>
            <w:r>
              <w:t>Required for Nymi WebAPI. Uncomment this parameter to set the NEA name for the  embedded NEA WebAPI server application.</w:t>
            </w:r>
          </w:p>
        </w:tc>
      </w:tr>
      <w:tr w:rsidR="004905BE" w14:paraId="139EAE2A" w14:textId="77777777">
        <w:trPr>
          <w:cantSplit/>
        </w:trPr>
        <w:tc>
          <w:tcPr>
            <w:tcW w:w="0" w:type="auto"/>
          </w:tcPr>
          <w:p w14:paraId="4B915F8A" w14:textId="77777777" w:rsidR="004905BE" w:rsidRDefault="00000000">
            <w:pPr>
              <w:pStyle w:val="BodyText"/>
            </w:pPr>
            <w:r>
              <w:t>nes_url = "https://server.name.local.com"</w:t>
            </w:r>
          </w:p>
          <w:p w14:paraId="230B1385" w14:textId="77777777" w:rsidR="004905BE" w:rsidRDefault="00000000">
            <w:pPr>
              <w:pStyle w:val="BodyText"/>
            </w:pPr>
            <w:r>
              <w:t>For example, https://myserver.name.local.com</w:t>
            </w:r>
          </w:p>
        </w:tc>
        <w:tc>
          <w:tcPr>
            <w:tcW w:w="0" w:type="auto"/>
          </w:tcPr>
          <w:p w14:paraId="7AF88C63" w14:textId="77777777" w:rsidR="004905BE" w:rsidRDefault="00000000">
            <w:pPr>
              <w:pStyle w:val="BodyText"/>
            </w:pPr>
            <w:r>
              <w:t>[nes]</w:t>
            </w:r>
          </w:p>
        </w:tc>
        <w:tc>
          <w:tcPr>
            <w:tcW w:w="0" w:type="auto"/>
          </w:tcPr>
          <w:p w14:paraId="2C2E9F36" w14:textId="77777777" w:rsidR="004905BE" w:rsidRDefault="00000000">
            <w:pPr>
              <w:pStyle w:val="BodyText"/>
            </w:pPr>
            <w:r>
              <w:t>Required for Nymi WebAPI. Uncomment and specify the host URL for the NES server. Include only the protocol and hostname portion of the URI.</w:t>
            </w:r>
          </w:p>
        </w:tc>
      </w:tr>
      <w:tr w:rsidR="004905BE" w14:paraId="2EC6FD2E" w14:textId="77777777">
        <w:trPr>
          <w:cantSplit/>
        </w:trPr>
        <w:tc>
          <w:tcPr>
            <w:tcW w:w="0" w:type="auto"/>
          </w:tcPr>
          <w:p w14:paraId="498C490A" w14:textId="77777777" w:rsidR="004905BE" w:rsidRDefault="00000000">
            <w:pPr>
              <w:pStyle w:val="BodyText"/>
            </w:pPr>
            <w:r>
              <w:t>directory_service_id = "NES_DPS"</w:t>
            </w:r>
          </w:p>
        </w:tc>
        <w:tc>
          <w:tcPr>
            <w:tcW w:w="0" w:type="auto"/>
          </w:tcPr>
          <w:p w14:paraId="25DADEEC" w14:textId="77777777" w:rsidR="004905BE" w:rsidRDefault="00000000">
            <w:pPr>
              <w:pStyle w:val="BodyText"/>
            </w:pPr>
            <w:r>
              <w:t>[nes]</w:t>
            </w:r>
          </w:p>
        </w:tc>
        <w:tc>
          <w:tcPr>
            <w:tcW w:w="0" w:type="auto"/>
          </w:tcPr>
          <w:p w14:paraId="58A6D8DA" w14:textId="77777777" w:rsidR="004905BE" w:rsidRDefault="00000000">
            <w:pPr>
              <w:pStyle w:val="BodyText"/>
            </w:pPr>
            <w:r>
              <w:t>Required for Nymi WebAPI. Uncomment and specify the instance name for NES. For example, if your NES URL is https://server.name.local.com/NES, the directory/instance name is NES.</w:t>
            </w:r>
          </w:p>
          <w:p w14:paraId="13DA0A3A" w14:textId="77777777" w:rsidR="004905BE" w:rsidRDefault="00000000">
            <w:pPr>
              <w:pStyle w:val="BodyText"/>
            </w:pPr>
            <w:r>
              <w:t>For example, directory_service_id = "NES"</w:t>
            </w:r>
          </w:p>
        </w:tc>
      </w:tr>
      <w:tr w:rsidR="004905BE" w14:paraId="502E989C" w14:textId="77777777">
        <w:trPr>
          <w:cantSplit/>
        </w:trPr>
        <w:tc>
          <w:tcPr>
            <w:tcW w:w="0" w:type="auto"/>
          </w:tcPr>
          <w:p w14:paraId="22EBAAB3" w14:textId="77777777" w:rsidR="004905BE" w:rsidRDefault="00000000">
            <w:pPr>
              <w:pStyle w:val="BodyText"/>
            </w:pPr>
            <w:r>
              <w:lastRenderedPageBreak/>
              <w:t>credentials_location = certs/</w:t>
            </w:r>
          </w:p>
        </w:tc>
        <w:tc>
          <w:tcPr>
            <w:tcW w:w="0" w:type="auto"/>
          </w:tcPr>
          <w:p w14:paraId="46005876" w14:textId="77777777" w:rsidR="004905BE" w:rsidRDefault="00000000">
            <w:pPr>
              <w:pStyle w:val="BodyText"/>
            </w:pPr>
            <w:r>
              <w:t>[nes]</w:t>
            </w:r>
          </w:p>
        </w:tc>
        <w:tc>
          <w:tcPr>
            <w:tcW w:w="0" w:type="auto"/>
          </w:tcPr>
          <w:p w14:paraId="164E92FE" w14:textId="77777777" w:rsidR="004905BE" w:rsidRDefault="00000000">
            <w:pPr>
              <w:pStyle w:val="BodyText"/>
            </w:pPr>
            <w:r>
              <w:t>Required when you specified a Nymi Infrastructure Service Account during the Nymi Agent installation. Uncomment this line and leave the default value.</w:t>
            </w:r>
          </w:p>
          <w:p w14:paraId="5F69D1DE" w14:textId="77777777" w:rsidR="004905BE" w:rsidRDefault="00000000">
            <w:pPr>
              <w:pStyle w:val="BodyText"/>
            </w:pPr>
            <w:r>
              <w:t>The credentials_location parameter enables the use of the Nymi Infrastructure Service Account to complete authentication tasks with underlying functionality that improves the performance of Nymi Band taps in web-based NEAs and with BLE Taps.</w:t>
            </w:r>
          </w:p>
          <w:p w14:paraId="79A5294E" w14:textId="77777777" w:rsidR="004905BE" w:rsidRDefault="00000000">
            <w:pPr>
              <w:pStyle w:val="BodyText"/>
            </w:pPr>
            <w:bookmarkStart w:id="463" w:name="_Refd22e19818"/>
            <w:bookmarkStart w:id="464" w:name="_Tocd22e19818"/>
            <w:r>
              <w:rPr>
                <w:b/>
                <w:caps/>
              </w:rPr>
              <w:t xml:space="preserve">Note: </w:t>
            </w:r>
            <w:r>
              <w:t>The certs folder contains a file with the encrypted username and password for the Nymi Infrastructure Service Account.</w:t>
            </w:r>
          </w:p>
        </w:tc>
        <w:bookmarkEnd w:id="463"/>
        <w:bookmarkEnd w:id="464"/>
      </w:tr>
      <w:tr w:rsidR="004905BE" w14:paraId="326AB993" w14:textId="77777777">
        <w:trPr>
          <w:cantSplit/>
        </w:trPr>
        <w:tc>
          <w:tcPr>
            <w:tcW w:w="0" w:type="auto"/>
          </w:tcPr>
          <w:p w14:paraId="26A17B81" w14:textId="77777777" w:rsidR="004905BE" w:rsidRDefault="00000000">
            <w:pPr>
              <w:pStyle w:val="BodyText"/>
            </w:pPr>
            <w:r>
              <w:t>protocol = "wss" or protocol = "ws"</w:t>
            </w:r>
          </w:p>
        </w:tc>
        <w:tc>
          <w:tcPr>
            <w:tcW w:w="0" w:type="auto"/>
          </w:tcPr>
          <w:p w14:paraId="1C0BCDBF" w14:textId="77777777" w:rsidR="004905BE" w:rsidRDefault="00000000">
            <w:pPr>
              <w:pStyle w:val="BodyText"/>
            </w:pPr>
            <w:r>
              <w:t>[webapi]</w:t>
            </w:r>
          </w:p>
        </w:tc>
        <w:tc>
          <w:tcPr>
            <w:tcW w:w="0" w:type="auto"/>
          </w:tcPr>
          <w:p w14:paraId="0BE0CF9D" w14:textId="77777777" w:rsidR="004905BE" w:rsidRDefault="00000000">
            <w:pPr>
              <w:pStyle w:val="BodyText"/>
            </w:pPr>
            <w:r>
              <w:t>Required for Nymi WebAPI. Defines the connection protocol. If your deployment does not use Nymi WebAPI, leave both lines commented out. If your deployment uses Nymi WebAPI, uncomment one of the following lines:</w:t>
            </w:r>
          </w:p>
          <w:p w14:paraId="4A89687E" w14:textId="77777777" w:rsidR="004905BE" w:rsidRDefault="00000000">
            <w:pPr>
              <w:pStyle w:val="ListBullet"/>
              <w:numPr>
                <w:ilvl w:val="0"/>
                <w:numId w:val="134"/>
              </w:numPr>
            </w:pPr>
            <w:r>
              <w:t>protocol = "wss" To enable secure websocket connections.</w:t>
            </w:r>
          </w:p>
          <w:p w14:paraId="147A74EE" w14:textId="77777777" w:rsidR="004905BE" w:rsidRDefault="00000000">
            <w:pPr>
              <w:pStyle w:val="ListBullet"/>
              <w:numPr>
                <w:ilvl w:val="0"/>
                <w:numId w:val="134"/>
              </w:numPr>
            </w:pPr>
            <w:r>
              <w:t>protocol = "ws" To use plain text websocket connections.</w:t>
            </w:r>
          </w:p>
          <w:p w14:paraId="38E4890E" w14:textId="77777777" w:rsidR="004905BE" w:rsidRDefault="00000000">
            <w:pPr>
              <w:pStyle w:val="BodyText"/>
            </w:pPr>
            <w:r>
              <w:rPr>
                <w:b/>
                <w:caps/>
              </w:rPr>
              <w:t xml:space="preserve">Note: </w:t>
            </w:r>
            <w:r>
              <w:t>Requires the configuration of the cacertfile, certfile, and keyfile parameters in the [webapi] section.</w:t>
            </w:r>
          </w:p>
        </w:tc>
      </w:tr>
      <w:tr w:rsidR="004905BE" w14:paraId="4B9911CA" w14:textId="77777777">
        <w:trPr>
          <w:cantSplit/>
        </w:trPr>
        <w:tc>
          <w:tcPr>
            <w:tcW w:w="0" w:type="auto"/>
          </w:tcPr>
          <w:p w14:paraId="435E0DED" w14:textId="77777777" w:rsidR="004905BE" w:rsidRDefault="00000000">
            <w:pPr>
              <w:pStyle w:val="BodyText"/>
            </w:pPr>
            <w:r>
              <w:t>port = 4443 or port = 8080</w:t>
            </w:r>
          </w:p>
        </w:tc>
        <w:tc>
          <w:tcPr>
            <w:tcW w:w="0" w:type="auto"/>
          </w:tcPr>
          <w:p w14:paraId="0A49088E" w14:textId="77777777" w:rsidR="004905BE" w:rsidRDefault="00000000">
            <w:pPr>
              <w:pStyle w:val="BodyText"/>
            </w:pPr>
            <w:r>
              <w:t>[webapi]</w:t>
            </w:r>
          </w:p>
        </w:tc>
        <w:tc>
          <w:tcPr>
            <w:tcW w:w="0" w:type="auto"/>
          </w:tcPr>
          <w:p w14:paraId="2ED9DFB1" w14:textId="77777777" w:rsidR="004905BE" w:rsidRDefault="00000000">
            <w:pPr>
              <w:pStyle w:val="BodyText"/>
            </w:pPr>
            <w:r>
              <w:t>Optional for Nymi WebAPI. Defines an alternate server port on which Nymi Agent listens for Nymi WebAPI client WebSocket connections. By default the ws protocol listens on 80 and the wss protocol listens on 443. To change the default port uncomment one of the following lines:</w:t>
            </w:r>
          </w:p>
          <w:p w14:paraId="7767544D" w14:textId="77777777" w:rsidR="004905BE" w:rsidRDefault="00000000">
            <w:pPr>
              <w:pStyle w:val="ListBullet"/>
              <w:numPr>
                <w:ilvl w:val="0"/>
                <w:numId w:val="135"/>
              </w:numPr>
            </w:pPr>
            <w:r>
              <w:t>For the ws protocol, uncomment port = 8080.</w:t>
            </w:r>
          </w:p>
          <w:p w14:paraId="521A075B" w14:textId="77777777" w:rsidR="004905BE" w:rsidRDefault="00000000">
            <w:pPr>
              <w:pStyle w:val="ListBullet"/>
              <w:numPr>
                <w:ilvl w:val="0"/>
                <w:numId w:val="135"/>
              </w:numPr>
            </w:pPr>
            <w:r>
              <w:t>For the wss protocol, uncomment port = 4443.</w:t>
            </w:r>
          </w:p>
        </w:tc>
      </w:tr>
      <w:tr w:rsidR="004905BE" w14:paraId="3D60C218" w14:textId="77777777">
        <w:trPr>
          <w:cantSplit/>
        </w:trPr>
        <w:tc>
          <w:tcPr>
            <w:tcW w:w="0" w:type="auto"/>
          </w:tcPr>
          <w:p w14:paraId="4A4C4328" w14:textId="77777777" w:rsidR="004905BE" w:rsidRDefault="00000000">
            <w:pPr>
              <w:pStyle w:val="BodyText"/>
            </w:pPr>
            <w:r>
              <w:lastRenderedPageBreak/>
              <w:t>cacertfile = "path/certfile.pem"</w:t>
            </w:r>
          </w:p>
        </w:tc>
        <w:tc>
          <w:tcPr>
            <w:tcW w:w="0" w:type="auto"/>
          </w:tcPr>
          <w:p w14:paraId="6AB92806" w14:textId="77777777" w:rsidR="004905BE" w:rsidRDefault="00000000">
            <w:pPr>
              <w:pStyle w:val="BodyText"/>
            </w:pPr>
            <w:r>
              <w:t>[webapi]</w:t>
            </w:r>
          </w:p>
        </w:tc>
        <w:tc>
          <w:tcPr>
            <w:tcW w:w="0" w:type="auto"/>
          </w:tcPr>
          <w:p w14:paraId="5C416DDB" w14:textId="77777777" w:rsidR="004905BE" w:rsidRDefault="00000000">
            <w:pPr>
              <w:pStyle w:val="BodyText"/>
            </w:pPr>
            <w:r>
              <w:t>Required when the Nymi Agent uses the Nymi WebAPI with wss. Uncomment and specify the path to the PEM-formatted CA certificate bundle. The CA certificate bundle must start from the root CA and end in the subordinate CA issuing the server certificate</w:t>
            </w:r>
          </w:p>
          <w:p w14:paraId="5520582D" w14:textId="77777777" w:rsidR="004905BE" w:rsidRDefault="00000000">
            <w:pPr>
              <w:pStyle w:val="BodyText"/>
            </w:pPr>
            <w:r>
              <w:rPr>
                <w:b/>
                <w:caps/>
              </w:rPr>
              <w:t xml:space="preserve">Note: </w:t>
            </w:r>
            <w:r>
              <w:t>Requires the configuration of the protocol = "wss", certfile, and keyfile parameters in the [webapi] section.</w:t>
            </w:r>
          </w:p>
          <w:p w14:paraId="54E3AC95" w14:textId="77777777" w:rsidR="004905BE" w:rsidRDefault="00000000">
            <w:pPr>
              <w:pStyle w:val="BodyText"/>
            </w:pPr>
            <w:r>
              <w:t>For example: "certs/LocalLabRootCA3.pem"</w:t>
            </w:r>
          </w:p>
        </w:tc>
      </w:tr>
      <w:tr w:rsidR="004905BE" w14:paraId="7251B324" w14:textId="77777777">
        <w:trPr>
          <w:cantSplit/>
        </w:trPr>
        <w:tc>
          <w:tcPr>
            <w:tcW w:w="0" w:type="auto"/>
          </w:tcPr>
          <w:p w14:paraId="4402F71F" w14:textId="77777777" w:rsidR="004905BE" w:rsidRDefault="00000000">
            <w:pPr>
              <w:pStyle w:val="BodyText"/>
            </w:pPr>
            <w:r>
              <w:t>certfile = "path/certfile.pem"</w:t>
            </w:r>
          </w:p>
        </w:tc>
        <w:tc>
          <w:tcPr>
            <w:tcW w:w="0" w:type="auto"/>
          </w:tcPr>
          <w:p w14:paraId="40CF4963" w14:textId="77777777" w:rsidR="004905BE" w:rsidRDefault="00000000">
            <w:pPr>
              <w:pStyle w:val="BodyText"/>
            </w:pPr>
            <w:r>
              <w:t>[webapi]</w:t>
            </w:r>
          </w:p>
        </w:tc>
        <w:tc>
          <w:tcPr>
            <w:tcW w:w="0" w:type="auto"/>
          </w:tcPr>
          <w:p w14:paraId="6B3F2EBB" w14:textId="77777777" w:rsidR="004905BE" w:rsidRDefault="00000000">
            <w:pPr>
              <w:pStyle w:val="BodyText"/>
            </w:pPr>
            <w:r>
              <w:t>Required when the Nymi Agent uses the Nymi WebAPI with wss. Uncomment and specify the path to the TLS certificate in PEM format.</w:t>
            </w:r>
          </w:p>
          <w:p w14:paraId="71F0BEFB" w14:textId="77777777" w:rsidR="004905BE" w:rsidRDefault="00000000">
            <w:pPr>
              <w:pStyle w:val="BodyText"/>
            </w:pPr>
            <w:r>
              <w:rPr>
                <w:b/>
                <w:caps/>
              </w:rPr>
              <w:t xml:space="preserve">Note: </w:t>
            </w:r>
            <w:r>
              <w:t>Requires the configuration of the protocol = "wss", cacertfile, and keyfile parameters in the [webapi] section.</w:t>
            </w:r>
          </w:p>
          <w:p w14:paraId="3BDB978C" w14:textId="77777777" w:rsidR="004905BE" w:rsidRDefault="00000000">
            <w:pPr>
              <w:pStyle w:val="BodyText"/>
            </w:pPr>
            <w:r>
              <w:t>For example: "certs/tw-srv1.tw-lab.local-cert.pem"</w:t>
            </w:r>
          </w:p>
        </w:tc>
      </w:tr>
      <w:tr w:rsidR="004905BE" w14:paraId="3E4827D5" w14:textId="77777777">
        <w:trPr>
          <w:cantSplit/>
        </w:trPr>
        <w:tc>
          <w:tcPr>
            <w:tcW w:w="0" w:type="auto"/>
          </w:tcPr>
          <w:p w14:paraId="435271C0" w14:textId="77777777" w:rsidR="004905BE" w:rsidRDefault="00000000">
            <w:pPr>
              <w:pStyle w:val="BodyText"/>
            </w:pPr>
            <w:r>
              <w:t>keyfile = "path/keyfile.pem"</w:t>
            </w:r>
          </w:p>
        </w:tc>
        <w:tc>
          <w:tcPr>
            <w:tcW w:w="0" w:type="auto"/>
          </w:tcPr>
          <w:p w14:paraId="4CE2AE63" w14:textId="77777777" w:rsidR="004905BE" w:rsidRDefault="00000000">
            <w:pPr>
              <w:pStyle w:val="BodyText"/>
            </w:pPr>
            <w:r>
              <w:t>[webapi]</w:t>
            </w:r>
          </w:p>
        </w:tc>
        <w:tc>
          <w:tcPr>
            <w:tcW w:w="0" w:type="auto"/>
          </w:tcPr>
          <w:p w14:paraId="2F48EB6D" w14:textId="77777777" w:rsidR="004905BE" w:rsidRDefault="00000000">
            <w:pPr>
              <w:pStyle w:val="BodyText"/>
            </w:pPr>
            <w:r>
              <w:t>Required when the Nymi Agent uses the Nymi WebAPI with wss. Uncomment and specify the path to the TLS certificate private key in unencrypted PEM format.</w:t>
            </w:r>
          </w:p>
          <w:p w14:paraId="1B7C77D0" w14:textId="77777777" w:rsidR="004905BE" w:rsidRDefault="00000000">
            <w:pPr>
              <w:pStyle w:val="BodyText"/>
            </w:pPr>
            <w:r>
              <w:rPr>
                <w:b/>
                <w:caps/>
              </w:rPr>
              <w:t xml:space="preserve">Note: </w:t>
            </w:r>
            <w:r>
              <w:t>Requires the configuration of the protocol = "wss", cacertfile, and certfile parameters in the [webapi] section.</w:t>
            </w:r>
          </w:p>
          <w:p w14:paraId="110D176B" w14:textId="77777777" w:rsidR="004905BE" w:rsidRDefault="00000000">
            <w:pPr>
              <w:pStyle w:val="BodyText"/>
            </w:pPr>
            <w:r>
              <w:t>For example: "certs/tw-srv1.tw-lab.local-key.pem"</w:t>
            </w:r>
          </w:p>
        </w:tc>
      </w:tr>
    </w:tbl>
    <w:p w14:paraId="712CE68D" w14:textId="77777777" w:rsidR="004905BE" w:rsidRDefault="00000000">
      <w:pPr>
        <w:pStyle w:val="ListNumber"/>
        <w:numPr>
          <w:ilvl w:val="0"/>
          <w:numId w:val="132"/>
        </w:numPr>
      </w:pPr>
      <w:r>
        <w:t>For secure Nymi Agent and secure WebSocket, copy the following files to the C:\Nymi\NymiAgent\certs directory:</w:t>
      </w:r>
    </w:p>
    <w:p w14:paraId="629596B2" w14:textId="77777777" w:rsidR="004905BE" w:rsidRDefault="00000000">
      <w:pPr>
        <w:pStyle w:val="ListBullet2"/>
        <w:numPr>
          <w:ilvl w:val="1"/>
          <w:numId w:val="136"/>
        </w:numPr>
      </w:pPr>
      <w:r>
        <w:t>CA root certificate bundle in PEM format (when you use a Trusted Root CA only)</w:t>
      </w:r>
    </w:p>
    <w:p w14:paraId="1FC32506" w14:textId="77777777" w:rsidR="004905BE" w:rsidRDefault="00000000">
      <w:pPr>
        <w:pStyle w:val="ListBullet2"/>
        <w:numPr>
          <w:ilvl w:val="1"/>
          <w:numId w:val="136"/>
        </w:numPr>
      </w:pPr>
      <w:r>
        <w:t>Server certificate in PEM format</w:t>
      </w:r>
    </w:p>
    <w:p w14:paraId="1C702269" w14:textId="77777777" w:rsidR="004905BE" w:rsidRDefault="00000000">
      <w:pPr>
        <w:pStyle w:val="ListBullet2"/>
        <w:numPr>
          <w:ilvl w:val="1"/>
          <w:numId w:val="136"/>
        </w:numPr>
      </w:pPr>
      <w:r>
        <w:t>Server certificate private key in PEM format</w:t>
      </w:r>
    </w:p>
    <w:p w14:paraId="14E4D7B6" w14:textId="77777777" w:rsidR="004905BE" w:rsidRDefault="00000000">
      <w:pPr>
        <w:pStyle w:val="BodyText"/>
        <w:ind w:left="720"/>
      </w:pPr>
      <w:bookmarkStart w:id="465" w:name="_Refd22e20075"/>
      <w:bookmarkStart w:id="466" w:name="_Tocd22e20075"/>
      <w:r>
        <w:rPr>
          <w:b/>
          <w:caps/>
        </w:rPr>
        <w:t xml:space="preserve">Note: </w:t>
      </w:r>
      <w:r>
        <w:t>Secure Nymi Agent and secure WebSocket can share the CA root certificate bundle file, the server certificate file, and the server certificate private key file. Therefore, create only one copy of each file for both secure Nymi Agent and secure WebSocket.</w:t>
      </w:r>
      <w:bookmarkEnd w:id="465"/>
      <w:bookmarkEnd w:id="466"/>
    </w:p>
    <w:p w14:paraId="2A34121F" w14:textId="77777777" w:rsidR="004905BE" w:rsidRDefault="00000000">
      <w:pPr>
        <w:pStyle w:val="ListNumber"/>
        <w:numPr>
          <w:ilvl w:val="0"/>
          <w:numId w:val="132"/>
        </w:numPr>
      </w:pPr>
      <w:r>
        <w:t>Restart the Nymi Agent service.</w:t>
      </w:r>
    </w:p>
    <w:p w14:paraId="2AA80129" w14:textId="77777777" w:rsidR="004905BE" w:rsidRDefault="00000000">
      <w:pPr>
        <w:pStyle w:val="Heading1"/>
      </w:pPr>
      <w:bookmarkStart w:id="467" w:name="_Refd22e20093"/>
      <w:bookmarkStart w:id="468" w:name="_Numd22e20093"/>
      <w:bookmarkStart w:id="469" w:name="_Toc189635863"/>
      <w:r>
        <w:t>Install and Configure Endpoints</w:t>
      </w:r>
      <w:bookmarkEnd w:id="467"/>
      <w:bookmarkEnd w:id="468"/>
      <w:bookmarkEnd w:id="469"/>
    </w:p>
    <w:p w14:paraId="0A4149D4" w14:textId="77777777" w:rsidR="004905BE" w:rsidRDefault="00000000">
      <w:pPr>
        <w:pStyle w:val="BodyText"/>
      </w:pPr>
      <w:r>
        <w:t>After you deploy and configure NES, install the appropriate software on each endpoint in your environment.</w:t>
      </w:r>
    </w:p>
    <w:p w14:paraId="05BA0BE2" w14:textId="77777777" w:rsidR="004905BE" w:rsidRDefault="00000000">
      <w:pPr>
        <w:pStyle w:val="BodyText"/>
      </w:pPr>
      <w:r>
        <w:lastRenderedPageBreak/>
        <w:t>Endpoints include the enrollment terminal and the user terminals.</w:t>
      </w:r>
    </w:p>
    <w:p w14:paraId="4D66839D" w14:textId="77777777" w:rsidR="004905BE" w:rsidRDefault="00000000">
      <w:pPr>
        <w:pStyle w:val="BodyText"/>
      </w:pPr>
      <w:r>
        <w:t>Installation and configuration instructions differ for endpoints that use a centralized Nymi Agent or a decentralized Nymi Agent:</w:t>
      </w:r>
    </w:p>
    <w:p w14:paraId="70D405CF" w14:textId="77777777" w:rsidR="004905BE" w:rsidRDefault="00000000">
      <w:pPr>
        <w:pStyle w:val="ListBullet"/>
        <w:numPr>
          <w:ilvl w:val="0"/>
          <w:numId w:val="137"/>
        </w:numPr>
      </w:pPr>
      <w:bookmarkStart w:id="470" w:name="_Refd22e20141"/>
      <w:bookmarkStart w:id="471" w:name="_Tocd22e20141"/>
      <w:r>
        <w:t>Perform the steps outlined in the section Install and Configure Endpoints with a decentralized Nymi Agent for:</w:t>
      </w:r>
    </w:p>
    <w:p w14:paraId="10EFC5FF" w14:textId="77777777" w:rsidR="004905BE" w:rsidRDefault="00000000">
      <w:pPr>
        <w:pStyle w:val="ListBullet2"/>
        <w:numPr>
          <w:ilvl w:val="1"/>
          <w:numId w:val="138"/>
        </w:numPr>
      </w:pPr>
      <w:r>
        <w:t>Enrollment terminal</w:t>
      </w:r>
    </w:p>
    <w:p w14:paraId="598B7B69" w14:textId="77777777" w:rsidR="004905BE" w:rsidRDefault="00000000">
      <w:pPr>
        <w:pStyle w:val="ListBullet2"/>
        <w:numPr>
          <w:ilvl w:val="1"/>
          <w:numId w:val="138"/>
        </w:numPr>
      </w:pPr>
      <w:r>
        <w:t>iOS devices that access native iOS NEAs</w:t>
      </w:r>
    </w:p>
    <w:p w14:paraId="570A58B0" w14:textId="77777777" w:rsidR="004905BE" w:rsidRDefault="00000000">
      <w:pPr>
        <w:pStyle w:val="ListBullet2"/>
        <w:numPr>
          <w:ilvl w:val="1"/>
          <w:numId w:val="138"/>
        </w:numPr>
      </w:pPr>
      <w:r>
        <w:t>Windows thick client user terminals that access locally installed NEAs</w:t>
      </w:r>
    </w:p>
    <w:p w14:paraId="42F94735" w14:textId="77777777" w:rsidR="004905BE" w:rsidRDefault="00000000">
      <w:pPr>
        <w:pStyle w:val="ListBullet2"/>
        <w:numPr>
          <w:ilvl w:val="1"/>
          <w:numId w:val="138"/>
        </w:numPr>
      </w:pPr>
      <w:r>
        <w:t>Windows thick clients that use lock control to lock/unlock the desktop</w:t>
      </w:r>
    </w:p>
    <w:p w14:paraId="702D8BFA" w14:textId="77777777" w:rsidR="004905BE" w:rsidRDefault="00000000">
      <w:pPr>
        <w:pStyle w:val="ListBullet"/>
        <w:numPr>
          <w:ilvl w:val="0"/>
          <w:numId w:val="137"/>
        </w:numPr>
      </w:pPr>
      <w:r>
        <w:t>Perform the steps outlined in the section Install and Configure Endpoints with a centralized Nymi Agent for:</w:t>
      </w:r>
    </w:p>
    <w:p w14:paraId="1E5FD9DA" w14:textId="77777777" w:rsidR="004905BE" w:rsidRDefault="00000000">
      <w:pPr>
        <w:pStyle w:val="ListBullet2"/>
        <w:numPr>
          <w:ilvl w:val="1"/>
          <w:numId w:val="139"/>
        </w:numPr>
      </w:pPr>
      <w:r>
        <w:t>iOS devices that access web-based NEAs</w:t>
      </w:r>
    </w:p>
    <w:p w14:paraId="5E35468D" w14:textId="77777777" w:rsidR="004905BE" w:rsidRDefault="00000000">
      <w:pPr>
        <w:pStyle w:val="ListBullet2"/>
        <w:numPr>
          <w:ilvl w:val="1"/>
          <w:numId w:val="139"/>
        </w:numPr>
      </w:pPr>
      <w:r>
        <w:t>User terminals that access web-based NEAs</w:t>
      </w:r>
    </w:p>
    <w:p w14:paraId="3CE07E91" w14:textId="77777777" w:rsidR="004905BE" w:rsidRDefault="00000000">
      <w:pPr>
        <w:pStyle w:val="ListBullet2"/>
        <w:numPr>
          <w:ilvl w:val="1"/>
          <w:numId w:val="139"/>
        </w:numPr>
      </w:pPr>
      <w:r>
        <w:t>Thin client user terminals that access NEAs that are installed on a remote session host</w:t>
      </w:r>
    </w:p>
    <w:p w14:paraId="0B64575F" w14:textId="77777777" w:rsidR="004905BE" w:rsidRDefault="00000000">
      <w:pPr>
        <w:pStyle w:val="ListBullet2"/>
        <w:numPr>
          <w:ilvl w:val="1"/>
          <w:numId w:val="139"/>
        </w:numPr>
      </w:pPr>
      <w:r>
        <w:t>Thin client user terminals that unlock the desktop on a remote session host</w:t>
      </w:r>
      <w:bookmarkEnd w:id="470"/>
      <w:bookmarkEnd w:id="471"/>
    </w:p>
    <w:p w14:paraId="2378910F" w14:textId="77777777" w:rsidR="004905BE" w:rsidRDefault="00000000">
      <w:pPr>
        <w:pStyle w:val="Heading2"/>
      </w:pPr>
      <w:bookmarkStart w:id="472" w:name="_Refd22e20213"/>
      <w:bookmarkStart w:id="473" w:name="_Numd22e20213"/>
      <w:bookmarkStart w:id="474" w:name="_Toc189635864"/>
      <w:r>
        <w:t>Install and Configure Endpoints with a Decentralized Nymi Agent</w:t>
      </w:r>
      <w:bookmarkEnd w:id="472"/>
      <w:bookmarkEnd w:id="473"/>
      <w:bookmarkEnd w:id="474"/>
    </w:p>
    <w:p w14:paraId="6361B31B" w14:textId="77777777" w:rsidR="004905BE" w:rsidRDefault="00000000">
      <w:pPr>
        <w:pStyle w:val="BodyText"/>
      </w:pPr>
      <w:r>
        <w:t>This section for information about how to deploy Nymi components on user terminals for each use case that uses a decentralized Nymi Agent. You can use a user terminal to perform activities for more than one use case.</w:t>
      </w:r>
    </w:p>
    <w:p w14:paraId="3620F7AA" w14:textId="77777777" w:rsidR="004905BE" w:rsidRDefault="00000000">
      <w:pPr>
        <w:pStyle w:val="BodyText"/>
      </w:pPr>
      <w:r>
        <w:t>The following table provides more information about the each use case and endpoint configuration.</w:t>
      </w:r>
    </w:p>
    <w:tbl>
      <w:tblPr>
        <w:tblStyle w:val="TableGrid"/>
        <w:tblW w:w="0" w:type="auto"/>
        <w:tblLook w:val="0620" w:firstRow="1" w:lastRow="0" w:firstColumn="0" w:lastColumn="0" w:noHBand="1" w:noVBand="1"/>
      </w:tblPr>
      <w:tblGrid>
        <w:gridCol w:w="2199"/>
        <w:gridCol w:w="5284"/>
        <w:gridCol w:w="2139"/>
      </w:tblGrid>
      <w:tr w:rsidR="004905BE" w14:paraId="5687F776" w14:textId="77777777">
        <w:trPr>
          <w:cantSplit/>
          <w:tblHeader/>
        </w:trPr>
        <w:tc>
          <w:tcPr>
            <w:tcW w:w="0" w:type="auto"/>
          </w:tcPr>
          <w:p w14:paraId="29C9FAF8" w14:textId="77777777" w:rsidR="004905BE" w:rsidRDefault="00000000">
            <w:pPr>
              <w:pStyle w:val="BodyText"/>
            </w:pPr>
            <w:r>
              <w:t>Endpoint/Use Case</w:t>
            </w:r>
          </w:p>
        </w:tc>
        <w:tc>
          <w:tcPr>
            <w:tcW w:w="0" w:type="auto"/>
          </w:tcPr>
          <w:p w14:paraId="44ADB723" w14:textId="77777777" w:rsidR="004905BE" w:rsidRDefault="00000000">
            <w:pPr>
              <w:pStyle w:val="BodyText"/>
            </w:pPr>
            <w:r>
              <w:t>Description</w:t>
            </w:r>
          </w:p>
        </w:tc>
        <w:tc>
          <w:tcPr>
            <w:tcW w:w="0" w:type="auto"/>
          </w:tcPr>
          <w:p w14:paraId="575798A6" w14:textId="77777777" w:rsidR="004905BE" w:rsidRDefault="00000000">
            <w:pPr>
              <w:pStyle w:val="BodyText"/>
            </w:pPr>
            <w:r>
              <w:t>Nymi Component Requirements</w:t>
            </w:r>
          </w:p>
        </w:tc>
      </w:tr>
      <w:tr w:rsidR="004905BE" w14:paraId="1D799D1B" w14:textId="77777777">
        <w:trPr>
          <w:cantSplit/>
        </w:trPr>
        <w:tc>
          <w:tcPr>
            <w:tcW w:w="0" w:type="auto"/>
          </w:tcPr>
          <w:p w14:paraId="392D5DEF" w14:textId="77777777" w:rsidR="004905BE" w:rsidRDefault="00000000">
            <w:pPr>
              <w:pStyle w:val="BodyText"/>
            </w:pPr>
            <w:r>
              <w:t>Enrollment terminal</w:t>
            </w:r>
          </w:p>
        </w:tc>
        <w:tc>
          <w:tcPr>
            <w:tcW w:w="0" w:type="auto"/>
          </w:tcPr>
          <w:p w14:paraId="1C795B2A" w14:textId="77777777" w:rsidR="004905BE" w:rsidRDefault="00000000">
            <w:pPr>
              <w:pStyle w:val="BodyText"/>
            </w:pPr>
            <w:r>
              <w:t>Where users enroll their Nymi Bands by using the Nymi Band Application, and can use the Nymi Band Application to authenticate to their Nymi Bands by using corporate credentials authentication. The Nymi Connected Worker Platform—Administration Guide provides more information about how to configure corporate credentials authentication.</w:t>
            </w:r>
          </w:p>
        </w:tc>
        <w:tc>
          <w:tcPr>
            <w:tcW w:w="0" w:type="auto"/>
          </w:tcPr>
          <w:p w14:paraId="76AB1CB7" w14:textId="77777777" w:rsidR="004905BE" w:rsidRDefault="00000000">
            <w:pPr>
              <w:pStyle w:val="BodyText"/>
            </w:pPr>
            <w:r>
              <w:t>Nymi Band Application</w:t>
            </w:r>
          </w:p>
        </w:tc>
      </w:tr>
      <w:tr w:rsidR="004905BE" w14:paraId="0012A1D3" w14:textId="77777777">
        <w:trPr>
          <w:cantSplit/>
        </w:trPr>
        <w:tc>
          <w:tcPr>
            <w:tcW w:w="0" w:type="auto"/>
          </w:tcPr>
          <w:p w14:paraId="5D8CDBC4" w14:textId="77777777" w:rsidR="004905BE" w:rsidRDefault="00000000">
            <w:pPr>
              <w:pStyle w:val="BodyText"/>
            </w:pPr>
            <w:r>
              <w:t>User Terminal for Authentication Tasks</w:t>
            </w:r>
          </w:p>
        </w:tc>
        <w:tc>
          <w:tcPr>
            <w:tcW w:w="0" w:type="auto"/>
          </w:tcPr>
          <w:p w14:paraId="7FD7C890" w14:textId="77777777" w:rsidR="004905BE" w:rsidRDefault="00000000">
            <w:pPr>
              <w:pStyle w:val="BodyText"/>
            </w:pPr>
            <w:r>
              <w:t>Windows thick client where users access a locally-installed NEA.</w:t>
            </w:r>
          </w:p>
        </w:tc>
        <w:tc>
          <w:tcPr>
            <w:tcW w:w="0" w:type="auto"/>
          </w:tcPr>
          <w:p w14:paraId="14363EC4" w14:textId="77777777" w:rsidR="004905BE" w:rsidRDefault="00000000">
            <w:pPr>
              <w:pStyle w:val="BodyText"/>
            </w:pPr>
            <w:r>
              <w:t>Nymi Runtime(Nymi Bluetooth Endpoint and Nymi Agent).</w:t>
            </w:r>
          </w:p>
        </w:tc>
      </w:tr>
      <w:tr w:rsidR="004905BE" w14:paraId="71C240D9" w14:textId="77777777">
        <w:trPr>
          <w:cantSplit/>
        </w:trPr>
        <w:tc>
          <w:tcPr>
            <w:tcW w:w="0" w:type="auto"/>
          </w:tcPr>
          <w:p w14:paraId="65D6CD1A" w14:textId="77777777" w:rsidR="004905BE" w:rsidRDefault="00000000">
            <w:pPr>
              <w:pStyle w:val="BodyText"/>
            </w:pPr>
            <w:r>
              <w:t>User Terminal for lock and unlock tasks on the user terminal</w:t>
            </w:r>
          </w:p>
        </w:tc>
        <w:tc>
          <w:tcPr>
            <w:tcW w:w="0" w:type="auto"/>
          </w:tcPr>
          <w:p w14:paraId="7C875A26" w14:textId="77777777" w:rsidR="004905BE" w:rsidRDefault="00000000">
            <w:pPr>
              <w:pStyle w:val="BodyText"/>
            </w:pPr>
            <w:r>
              <w:t>Windows client where a user uses their Nymi Band to lock or unlock the physical desktop.</w:t>
            </w:r>
          </w:p>
        </w:tc>
        <w:tc>
          <w:tcPr>
            <w:tcW w:w="0" w:type="auto"/>
          </w:tcPr>
          <w:p w14:paraId="6F9A6D5F" w14:textId="77777777" w:rsidR="004905BE" w:rsidRDefault="00000000">
            <w:pPr>
              <w:pStyle w:val="BodyText"/>
            </w:pPr>
            <w:r>
              <w:t>Nymi Lock Control</w:t>
            </w:r>
          </w:p>
          <w:p w14:paraId="1262C23C" w14:textId="77777777" w:rsidR="004905BE" w:rsidRDefault="00000000">
            <w:pPr>
              <w:pStyle w:val="BodyText"/>
            </w:pPr>
            <w:r>
              <w:t>Nymi Runtime(Nymi Bluetooth Endpoint and Nymi Agent)</w:t>
            </w:r>
          </w:p>
        </w:tc>
      </w:tr>
    </w:tbl>
    <w:p w14:paraId="443EC8DB" w14:textId="77777777" w:rsidR="004905BE" w:rsidRDefault="00000000">
      <w:pPr>
        <w:pStyle w:val="BodyText"/>
      </w:pPr>
      <w:r>
        <w:rPr>
          <w:b/>
          <w:caps/>
        </w:rPr>
        <w:t xml:space="preserve">Note: </w:t>
      </w:r>
      <w:r>
        <w:t xml:space="preserve"> If the Root CA that issued the NES TLS server certificate is not a Trusted Root CA, you must also install the Root CA certificate for NES on every endpoint.</w:t>
      </w:r>
    </w:p>
    <w:p w14:paraId="37AC557F" w14:textId="77777777" w:rsidR="004905BE" w:rsidRDefault="00000000">
      <w:pPr>
        <w:pStyle w:val="Heading3"/>
      </w:pPr>
      <w:bookmarkStart w:id="475" w:name="_Refd22e20382"/>
      <w:bookmarkStart w:id="476" w:name="_Numd22e20382"/>
      <w:bookmarkStart w:id="477" w:name="_Toc189635865"/>
      <w:r>
        <w:lastRenderedPageBreak/>
        <w:t>Bluetooth Adapter Placement</w:t>
      </w:r>
      <w:bookmarkEnd w:id="475"/>
      <w:bookmarkEnd w:id="476"/>
      <w:bookmarkEnd w:id="477"/>
    </w:p>
    <w:p w14:paraId="6958BE1A" w14:textId="77777777" w:rsidR="004905BE" w:rsidRDefault="00000000">
      <w:pPr>
        <w:pStyle w:val="BodyText"/>
      </w:pPr>
      <w:r>
        <w:t>The enrollment terminal and each user terminal requires a Bluetooth adapter. The Bluetooth Low Energy (BLE) radio antenna in the Nymi-supplied BLED112 USB Adapter provides seamless Bluetooth capability between the Nymi Band and devices such as a laptop computer.</w:t>
      </w:r>
    </w:p>
    <w:p w14:paraId="0C81EAE7" w14:textId="77777777" w:rsidR="004905BE" w:rsidRDefault="00000000">
      <w:pPr>
        <w:pStyle w:val="BodyText"/>
      </w:pPr>
      <w:r>
        <w:t>To ensure optimal system performance, place the Bluetooth adapter in a location that meets the following criteria:</w:t>
      </w:r>
    </w:p>
    <w:p w14:paraId="6F1D5244" w14:textId="77777777" w:rsidR="004905BE" w:rsidRDefault="00000000">
      <w:pPr>
        <w:pStyle w:val="ListBullet"/>
        <w:numPr>
          <w:ilvl w:val="0"/>
          <w:numId w:val="140"/>
        </w:numPr>
      </w:pPr>
      <w:r>
        <w:t>Is in clear line of sight to the Nymi Band.</w:t>
      </w:r>
    </w:p>
    <w:p w14:paraId="52E9FD4D" w14:textId="77777777" w:rsidR="004905BE" w:rsidRDefault="00000000">
      <w:pPr>
        <w:pStyle w:val="ListBullet"/>
        <w:numPr>
          <w:ilvl w:val="0"/>
          <w:numId w:val="140"/>
        </w:numPr>
      </w:pPr>
      <w:r>
        <w:t>Is on the same side of the computer that you wear your Nymi Band.</w:t>
      </w:r>
    </w:p>
    <w:p w14:paraId="75A763E3" w14:textId="77777777" w:rsidR="004905BE" w:rsidRDefault="00000000">
      <w:pPr>
        <w:pStyle w:val="ListBullet"/>
        <w:numPr>
          <w:ilvl w:val="0"/>
          <w:numId w:val="140"/>
        </w:numPr>
      </w:pPr>
      <w:r>
        <w:t>Is near the computer keyboard.</w:t>
      </w:r>
    </w:p>
    <w:p w14:paraId="31AFF167" w14:textId="77777777" w:rsidR="004905BE" w:rsidRDefault="00000000">
      <w:pPr>
        <w:pStyle w:val="BodyText"/>
      </w:pPr>
      <w:r>
        <w:rPr>
          <w:b/>
          <w:caps/>
        </w:rPr>
        <w:t xml:space="preserve">Note: </w:t>
      </w:r>
      <w:r>
        <w:t>The presence of liquids between the Nymi Band and Bluetooth adapter negatively affects the Bluetooth signal quality. This includes beverages and the human body. If Bluetooth (BLE) taps behave unexpectedly, consider another placement for the Bluetooth adapter, or edit the Nymi Bluetooth Endpoint configuration file to adjust the signal strength thresholds to perform a BLE tap (see Edit the nbe.toml File).</w:t>
      </w:r>
    </w:p>
    <w:p w14:paraId="45CCD2A9" w14:textId="77777777" w:rsidR="004905BE" w:rsidRDefault="00000000">
      <w:pPr>
        <w:pStyle w:val="Heading3"/>
      </w:pPr>
      <w:bookmarkStart w:id="478" w:name="_Refd22e20453"/>
      <w:bookmarkStart w:id="479" w:name="_Numd22e20453"/>
      <w:bookmarkStart w:id="480" w:name="_Toc189635866"/>
      <w:r>
        <w:t>Set Up the Enrollment Terminal</w:t>
      </w:r>
      <w:bookmarkEnd w:id="478"/>
      <w:bookmarkEnd w:id="479"/>
      <w:bookmarkEnd w:id="480"/>
    </w:p>
    <w:p w14:paraId="5DBA79DB" w14:textId="77777777" w:rsidR="004905BE" w:rsidRDefault="00000000">
      <w:pPr>
        <w:pStyle w:val="BodyText"/>
      </w:pPr>
      <w:r>
        <w:t>Before a user can enroll and authenticate the Nymi Band, the NES Administrator must perform the following actions on at least one machine in the environment (the enrollment terminal). You cannot use a thin client as an enrollment terminal.</w:t>
      </w:r>
    </w:p>
    <w:p w14:paraId="55E1A5F1" w14:textId="77777777" w:rsidR="004905BE" w:rsidRDefault="00000000">
      <w:pPr>
        <w:pStyle w:val="ListBullet"/>
        <w:numPr>
          <w:ilvl w:val="0"/>
          <w:numId w:val="141"/>
        </w:numPr>
      </w:pPr>
      <w:r>
        <w:t>Insert the Nymi-supplied Bluetooth adapter into an available USB port.</w:t>
      </w:r>
    </w:p>
    <w:p w14:paraId="4CA7F128" w14:textId="77777777" w:rsidR="004905BE" w:rsidRDefault="00000000">
      <w:pPr>
        <w:pStyle w:val="ListBullet"/>
        <w:numPr>
          <w:ilvl w:val="0"/>
          <w:numId w:val="141"/>
        </w:numPr>
      </w:pPr>
      <w:r>
        <w:t>Install the Nymi Band Application. The Nymi Band user requires physical access to the enrollment terminal.</w:t>
      </w:r>
    </w:p>
    <w:p w14:paraId="61DB66DE" w14:textId="77777777" w:rsidR="004905BE" w:rsidRDefault="00000000">
      <w:pPr>
        <w:pStyle w:val="ListBullet"/>
        <w:numPr>
          <w:ilvl w:val="0"/>
          <w:numId w:val="141"/>
        </w:numPr>
      </w:pPr>
      <w:r>
        <w:t>Set the NES_URL registry key.</w:t>
      </w:r>
    </w:p>
    <w:p w14:paraId="39063C99" w14:textId="77777777" w:rsidR="004905BE" w:rsidRDefault="00000000">
      <w:pPr>
        <w:pStyle w:val="Heading4"/>
      </w:pPr>
      <w:bookmarkStart w:id="481" w:name="_Refd22e20512"/>
      <w:bookmarkStart w:id="482" w:name="_Numd22e20512"/>
      <w:bookmarkStart w:id="483" w:name="_Toc189635867"/>
      <w:r>
        <w:t>Importing the Root CA certificate</w:t>
      </w:r>
      <w:bookmarkEnd w:id="481"/>
      <w:bookmarkEnd w:id="482"/>
      <w:bookmarkEnd w:id="483"/>
    </w:p>
    <w:p w14:paraId="3F4F8D47" w14:textId="77777777" w:rsidR="004905BE" w:rsidRDefault="00000000">
      <w:pPr>
        <w:pStyle w:val="BodyText"/>
      </w:pPr>
      <w:r>
        <w:t>Perform the following steps only if the Root CA issuing the TLS server certificate is not a Trusted Root CA, for example, when you use a self-signed TLS server certificate).</w:t>
      </w:r>
    </w:p>
    <w:p w14:paraId="69EBB282" w14:textId="77777777" w:rsidR="004905BE" w:rsidRDefault="00000000">
      <w:pPr>
        <w:pStyle w:val="BodyText"/>
      </w:pPr>
      <w:r>
        <w:t>Install the Root CA on the following machines:</w:t>
      </w:r>
    </w:p>
    <w:p w14:paraId="122C1DA4" w14:textId="77777777" w:rsidR="004905BE" w:rsidRDefault="00000000">
      <w:pPr>
        <w:pStyle w:val="ListBullet"/>
        <w:numPr>
          <w:ilvl w:val="0"/>
          <w:numId w:val="142"/>
        </w:numPr>
      </w:pPr>
      <w:r>
        <w:t>All user terminals, including user terminals that run Nymi-Enabled Applications</w:t>
      </w:r>
    </w:p>
    <w:p w14:paraId="4179CC15" w14:textId="77777777" w:rsidR="004905BE" w:rsidRDefault="00000000">
      <w:pPr>
        <w:pStyle w:val="ListBullet"/>
        <w:numPr>
          <w:ilvl w:val="0"/>
          <w:numId w:val="142"/>
        </w:numPr>
      </w:pPr>
      <w:r>
        <w:t>Enrollment terminal</w:t>
      </w:r>
    </w:p>
    <w:p w14:paraId="7897219C" w14:textId="77777777" w:rsidR="004905BE" w:rsidRDefault="00000000">
      <w:pPr>
        <w:pStyle w:val="ListBullet"/>
        <w:numPr>
          <w:ilvl w:val="0"/>
          <w:numId w:val="142"/>
        </w:numPr>
      </w:pPr>
      <w:r>
        <w:t>Centralized Nymi Agent</w:t>
      </w:r>
    </w:p>
    <w:p w14:paraId="58F151A9" w14:textId="77777777" w:rsidR="004905BE" w:rsidRDefault="00000000">
      <w:pPr>
        <w:pStyle w:val="BodyText"/>
      </w:pPr>
      <w:r>
        <w:t>While logged into the user terminal as a local administrator, use the certlm application to import the root CA certificate into the Trusted Root Certification Authorities store. For example, on Windows 10, perform the following steps:</w:t>
      </w:r>
    </w:p>
    <w:p w14:paraId="3CD6A121" w14:textId="77777777" w:rsidR="004905BE" w:rsidRDefault="00000000">
      <w:pPr>
        <w:pStyle w:val="ListNumber"/>
        <w:numPr>
          <w:ilvl w:val="0"/>
          <w:numId w:val="143"/>
        </w:numPr>
      </w:pPr>
      <w:r>
        <w:t>In Control Panel, select Manage Computer Certificates.</w:t>
      </w:r>
    </w:p>
    <w:p w14:paraId="10F03593" w14:textId="77777777" w:rsidR="004905BE" w:rsidRDefault="00000000">
      <w:pPr>
        <w:pStyle w:val="ListNumber"/>
        <w:numPr>
          <w:ilvl w:val="0"/>
          <w:numId w:val="143"/>
        </w:numPr>
      </w:pPr>
      <w:r>
        <w:t>In the certlm window, right-click Trusted Root Certification Authorities, and then select All Tasks</w:t>
      </w:r>
      <w:r>
        <w:rPr>
          <w:b/>
          <w:caps/>
        </w:rPr>
        <w:t xml:space="preserve"> &gt; </w:t>
      </w:r>
      <w:r>
        <w:t>Import.</w:t>
      </w:r>
    </w:p>
    <w:p w14:paraId="6A43FFEC" w14:textId="77777777" w:rsidR="004905BE" w:rsidRDefault="00000000">
      <w:pPr>
        <w:pStyle w:val="BodyText"/>
        <w:ind w:left="720"/>
      </w:pPr>
      <w:r>
        <w:t>The following figure shows the certlm window.</w:t>
      </w:r>
    </w:p>
    <w:p w14:paraId="4DBDF16D" w14:textId="77777777" w:rsidR="004905BE" w:rsidRDefault="00000000">
      <w:pPr>
        <w:pStyle w:val="Caption"/>
        <w:keepNext/>
      </w:pPr>
      <w:bookmarkStart w:id="484" w:name="_Refd22e20606"/>
      <w:bookmarkStart w:id="485" w:name="_Tocd22e20606"/>
      <w:r>
        <w:lastRenderedPageBreak/>
        <w:t xml:space="preserve">Figure </w:t>
      </w:r>
      <w:bookmarkStart w:id="486" w:name="_Numd22e20606"/>
      <w:r>
        <w:fldChar w:fldCharType="begin"/>
      </w:r>
      <w:r>
        <w:instrText xml:space="preserve"> SEQ Figure \* ARABIC </w:instrText>
      </w:r>
      <w:r>
        <w:fldChar w:fldCharType="separate"/>
      </w:r>
      <w:r w:rsidR="002C0B52">
        <w:rPr>
          <w:noProof/>
        </w:rPr>
        <w:t>72</w:t>
      </w:r>
      <w:r>
        <w:rPr>
          <w:noProof/>
        </w:rPr>
        <w:fldChar w:fldCharType="end"/>
      </w:r>
      <w:bookmarkEnd w:id="484"/>
      <w:bookmarkEnd w:id="485"/>
      <w:bookmarkEnd w:id="486"/>
      <w:r>
        <w:t>: certlm application on Windows 10</w:t>
      </w:r>
    </w:p>
    <w:p w14:paraId="0AE3C3A2" w14:textId="77777777" w:rsidR="004905BE" w:rsidRDefault="00000000">
      <w:pPr>
        <w:pStyle w:val="BodyText"/>
      </w:pPr>
      <w:r>
        <w:rPr>
          <w:noProof/>
        </w:rPr>
        <w:drawing>
          <wp:inline distT="0" distB="0" distL="0" distR="0" wp14:anchorId="1D04E5F8" wp14:editId="5FF72A71">
            <wp:extent cx="4974336" cy="2450592"/>
            <wp:effectExtent l="0" t="0" r="0" b="0"/>
            <wp:docPr id="1719025059" name="Picture 1719025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lm_win10.png"/>
                    <pic:cNvPicPr/>
                  </pic:nvPicPr>
                  <pic:blipFill>
                    <a:blip r:embed="rId88">
                      <a:extLst>
                        <a:ext uri="{28A0092B-C50C-407E-A947-70E740481C1C}">
                          <a14:useLocalDpi xmlns:a14="http://schemas.microsoft.com/office/drawing/2010/main" val="0"/>
                        </a:ext>
                      </a:extLst>
                    </a:blip>
                    <a:stretch>
                      <a:fillRect/>
                    </a:stretch>
                  </pic:blipFill>
                  <pic:spPr>
                    <a:xfrm>
                      <a:off x="0" y="0"/>
                      <a:ext cx="4974336" cy="2450592"/>
                    </a:xfrm>
                    <a:prstGeom prst="rect">
                      <a:avLst/>
                    </a:prstGeom>
                  </pic:spPr>
                </pic:pic>
              </a:graphicData>
            </a:graphic>
          </wp:inline>
        </w:drawing>
      </w:r>
    </w:p>
    <w:p w14:paraId="5ED4D9F1" w14:textId="77777777" w:rsidR="004905BE" w:rsidRDefault="00000000">
      <w:pPr>
        <w:pStyle w:val="ListNumber"/>
        <w:numPr>
          <w:ilvl w:val="0"/>
          <w:numId w:val="143"/>
        </w:numPr>
      </w:pPr>
      <w:r>
        <w:t>On the Welcome to the Certificate Import Wizard screen, click Next.</w:t>
      </w:r>
    </w:p>
    <w:p w14:paraId="26B9E651" w14:textId="77777777" w:rsidR="004905BE" w:rsidRDefault="00000000">
      <w:pPr>
        <w:pStyle w:val="BodyText"/>
        <w:ind w:left="720"/>
      </w:pPr>
      <w:r>
        <w:t>The following figure shows the Welcome to the Certificate Import Wizard screen.</w:t>
      </w:r>
    </w:p>
    <w:p w14:paraId="44C57D41" w14:textId="77777777" w:rsidR="004905BE" w:rsidRDefault="00000000">
      <w:pPr>
        <w:pStyle w:val="Caption"/>
        <w:keepNext/>
      </w:pPr>
      <w:bookmarkStart w:id="487" w:name="_Refd22e20627"/>
      <w:bookmarkStart w:id="488" w:name="_Tocd22e20627"/>
      <w:r>
        <w:t xml:space="preserve">Figure </w:t>
      </w:r>
      <w:bookmarkStart w:id="489" w:name="_Numd22e20627"/>
      <w:r>
        <w:fldChar w:fldCharType="begin"/>
      </w:r>
      <w:r>
        <w:instrText xml:space="preserve"> SEQ Figure \* ARABIC </w:instrText>
      </w:r>
      <w:r>
        <w:fldChar w:fldCharType="separate"/>
      </w:r>
      <w:r w:rsidR="002C0B52">
        <w:rPr>
          <w:noProof/>
        </w:rPr>
        <w:t>73</w:t>
      </w:r>
      <w:r>
        <w:rPr>
          <w:noProof/>
        </w:rPr>
        <w:fldChar w:fldCharType="end"/>
      </w:r>
      <w:bookmarkEnd w:id="487"/>
      <w:bookmarkEnd w:id="488"/>
      <w:bookmarkEnd w:id="489"/>
      <w:r>
        <w:t>: Welcome to the Certificate Import Wizard screen</w:t>
      </w:r>
    </w:p>
    <w:p w14:paraId="6762F98F" w14:textId="77777777" w:rsidR="004905BE" w:rsidRDefault="00000000">
      <w:pPr>
        <w:pStyle w:val="BodyText"/>
      </w:pPr>
      <w:r>
        <w:rPr>
          <w:noProof/>
        </w:rPr>
        <w:drawing>
          <wp:inline distT="0" distB="0" distL="0" distR="0" wp14:anchorId="2824189A" wp14:editId="0BD0A6D6">
            <wp:extent cx="3536950" cy="3409950"/>
            <wp:effectExtent l="0" t="0" r="0" b="0"/>
            <wp:docPr id="819274276" name="Picture 819274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welcome_cert_import.png"/>
                    <pic:cNvPicPr/>
                  </pic:nvPicPr>
                  <pic:blipFill>
                    <a:blip r:embed="rId27">
                      <a:extLst>
                        <a:ext uri="{28A0092B-C50C-407E-A947-70E740481C1C}">
                          <a14:useLocalDpi xmlns:a14="http://schemas.microsoft.com/office/drawing/2010/main" val="0"/>
                        </a:ext>
                      </a:extLst>
                    </a:blip>
                    <a:stretch>
                      <a:fillRect/>
                    </a:stretch>
                  </pic:blipFill>
                  <pic:spPr>
                    <a:xfrm>
                      <a:off x="0" y="0"/>
                      <a:ext cx="3536950" cy="3409950"/>
                    </a:xfrm>
                    <a:prstGeom prst="rect">
                      <a:avLst/>
                    </a:prstGeom>
                  </pic:spPr>
                </pic:pic>
              </a:graphicData>
            </a:graphic>
          </wp:inline>
        </w:drawing>
      </w:r>
    </w:p>
    <w:p w14:paraId="5B0CBFB6" w14:textId="77777777" w:rsidR="004905BE" w:rsidRDefault="00000000">
      <w:pPr>
        <w:pStyle w:val="ListNumber"/>
        <w:numPr>
          <w:ilvl w:val="0"/>
          <w:numId w:val="143"/>
        </w:numPr>
      </w:pPr>
      <w:r>
        <w:t>On the File to Import screen, click Browse, navigate to the folder that contains the root certificate file, select the file, and then click Open.</w:t>
      </w:r>
    </w:p>
    <w:p w14:paraId="13237E04" w14:textId="77777777" w:rsidR="004905BE" w:rsidRDefault="00000000">
      <w:pPr>
        <w:pStyle w:val="ListNumber"/>
        <w:numPr>
          <w:ilvl w:val="0"/>
          <w:numId w:val="143"/>
        </w:numPr>
      </w:pPr>
      <w:r>
        <w:t>On the File to Import screen, click Next.</w:t>
      </w:r>
    </w:p>
    <w:p w14:paraId="53A60B36" w14:textId="77777777" w:rsidR="004905BE" w:rsidRDefault="00000000">
      <w:pPr>
        <w:pStyle w:val="BodyText"/>
        <w:ind w:left="720"/>
      </w:pPr>
      <w:r>
        <w:t>The following figure shows the File to Import screen.</w:t>
      </w:r>
    </w:p>
    <w:p w14:paraId="2408F375" w14:textId="77777777" w:rsidR="004905BE" w:rsidRDefault="00000000">
      <w:pPr>
        <w:pStyle w:val="Caption"/>
        <w:keepNext/>
      </w:pPr>
      <w:bookmarkStart w:id="490" w:name="_Refd22e20661"/>
      <w:bookmarkStart w:id="491" w:name="_Tocd22e20661"/>
      <w:r>
        <w:lastRenderedPageBreak/>
        <w:t xml:space="preserve">Figure </w:t>
      </w:r>
      <w:bookmarkStart w:id="492" w:name="_Numd22e20661"/>
      <w:r>
        <w:fldChar w:fldCharType="begin"/>
      </w:r>
      <w:r>
        <w:instrText xml:space="preserve"> SEQ Figure \* ARABIC </w:instrText>
      </w:r>
      <w:r>
        <w:fldChar w:fldCharType="separate"/>
      </w:r>
      <w:r w:rsidR="002C0B52">
        <w:rPr>
          <w:noProof/>
        </w:rPr>
        <w:t>74</w:t>
      </w:r>
      <w:r>
        <w:rPr>
          <w:noProof/>
        </w:rPr>
        <w:fldChar w:fldCharType="end"/>
      </w:r>
      <w:bookmarkEnd w:id="490"/>
      <w:bookmarkEnd w:id="491"/>
      <w:bookmarkEnd w:id="492"/>
      <w:r>
        <w:t>: File to Import screen</w:t>
      </w:r>
    </w:p>
    <w:p w14:paraId="06708502" w14:textId="77777777" w:rsidR="004905BE" w:rsidRDefault="00000000">
      <w:pPr>
        <w:pStyle w:val="BodyText"/>
      </w:pPr>
      <w:r>
        <w:rPr>
          <w:noProof/>
        </w:rPr>
        <w:drawing>
          <wp:inline distT="0" distB="0" distL="0" distR="0" wp14:anchorId="5E9D1FE1" wp14:editId="4CDCE729">
            <wp:extent cx="4061460" cy="3947160"/>
            <wp:effectExtent l="0" t="0" r="0" b="0"/>
            <wp:docPr id="1382444403" name="Picture 1382444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file_import.png"/>
                    <pic:cNvPicPr/>
                  </pic:nvPicPr>
                  <pic:blipFill>
                    <a:blip r:embed="rId28">
                      <a:extLst>
                        <a:ext uri="{28A0092B-C50C-407E-A947-70E740481C1C}">
                          <a14:useLocalDpi xmlns:a14="http://schemas.microsoft.com/office/drawing/2010/main" val="0"/>
                        </a:ext>
                      </a:extLst>
                    </a:blip>
                    <a:stretch>
                      <a:fillRect/>
                    </a:stretch>
                  </pic:blipFill>
                  <pic:spPr>
                    <a:xfrm>
                      <a:off x="0" y="0"/>
                      <a:ext cx="4061460" cy="3947160"/>
                    </a:xfrm>
                    <a:prstGeom prst="rect">
                      <a:avLst/>
                    </a:prstGeom>
                  </pic:spPr>
                </pic:pic>
              </a:graphicData>
            </a:graphic>
          </wp:inline>
        </w:drawing>
      </w:r>
    </w:p>
    <w:p w14:paraId="25AB455E" w14:textId="77777777" w:rsidR="004905BE" w:rsidRDefault="00000000">
      <w:pPr>
        <w:pStyle w:val="ListNumber"/>
        <w:numPr>
          <w:ilvl w:val="0"/>
          <w:numId w:val="143"/>
        </w:numPr>
      </w:pPr>
      <w:r>
        <w:t>On the Certificate Store screen, accept the default value Place all certificates in the following store with the value Trusted Root Certification Authorities, and then click Next.</w:t>
      </w:r>
    </w:p>
    <w:p w14:paraId="3690DDFF" w14:textId="77777777" w:rsidR="004905BE" w:rsidRDefault="00000000">
      <w:pPr>
        <w:pStyle w:val="ListNumber"/>
        <w:numPr>
          <w:ilvl w:val="0"/>
          <w:numId w:val="143"/>
        </w:numPr>
      </w:pPr>
      <w:r>
        <w:t>On the Completing the Certificate Import Wizard screen, click Finish.</w:t>
      </w:r>
    </w:p>
    <w:p w14:paraId="6EA157FA" w14:textId="77777777" w:rsidR="004905BE" w:rsidRDefault="00000000">
      <w:pPr>
        <w:pStyle w:val="Heading4"/>
      </w:pPr>
      <w:bookmarkStart w:id="493" w:name="_Refd22e20695"/>
      <w:bookmarkStart w:id="494" w:name="_Numd22e20695"/>
      <w:bookmarkStart w:id="495" w:name="_Toc189635868"/>
      <w:r>
        <w:t>Install the Nymi Band Application</w:t>
      </w:r>
      <w:bookmarkEnd w:id="493"/>
      <w:bookmarkEnd w:id="494"/>
      <w:bookmarkEnd w:id="495"/>
    </w:p>
    <w:p w14:paraId="3EB8F194" w14:textId="77777777" w:rsidR="004905BE" w:rsidRDefault="00000000">
      <w:pPr>
        <w:pStyle w:val="BodyText"/>
      </w:pPr>
      <w:r>
        <w:t>Perform the following steps to install the Nymi Band Application on each enrollment terminal that you will use to enroll and authenticate users to their Nymi Bands.</w:t>
      </w:r>
    </w:p>
    <w:p w14:paraId="58189A00" w14:textId="77777777" w:rsidR="004905BE" w:rsidRDefault="00000000">
      <w:pPr>
        <w:pStyle w:val="BodyText"/>
      </w:pPr>
      <w:r>
        <w:t>You can perform a customizable installation or a silent installation.</w:t>
      </w:r>
    </w:p>
    <w:p w14:paraId="42D8C6AB" w14:textId="77777777" w:rsidR="004905BE" w:rsidRDefault="00000000">
      <w:pPr>
        <w:pStyle w:val="Heading5"/>
      </w:pPr>
      <w:bookmarkStart w:id="496" w:name="_Refd22e20738"/>
      <w:bookmarkStart w:id="497" w:name="_Numd22e20738"/>
      <w:bookmarkStart w:id="498" w:name="_Toc189635869"/>
      <w:r>
        <w:t>Install the Nymi Band Application Silently</w:t>
      </w:r>
      <w:bookmarkEnd w:id="496"/>
      <w:bookmarkEnd w:id="497"/>
      <w:bookmarkEnd w:id="498"/>
    </w:p>
    <w:p w14:paraId="114A71B4" w14:textId="77777777" w:rsidR="004905BE" w:rsidRDefault="00000000">
      <w:pPr>
        <w:pStyle w:val="BodyText"/>
      </w:pPr>
      <w:r>
        <w:t>Before you perform a silent installation of the Nymi Band Application you must install the Nymi Runtime software.</w:t>
      </w:r>
    </w:p>
    <w:p w14:paraId="6FF8C939" w14:textId="77777777" w:rsidR="004905BE" w:rsidRDefault="00000000">
      <w:pPr>
        <w:pStyle w:val="Heading6"/>
      </w:pPr>
      <w:bookmarkStart w:id="499" w:name="_Refd22e20778"/>
      <w:bookmarkStart w:id="500" w:name="_Numd22e20778"/>
      <w:bookmarkStart w:id="501" w:name="_Toc189635870"/>
      <w:r>
        <w:t>Installing the Nymi Runtime Silently</w:t>
      </w:r>
      <w:bookmarkEnd w:id="499"/>
      <w:bookmarkEnd w:id="500"/>
      <w:bookmarkEnd w:id="501"/>
    </w:p>
    <w:p w14:paraId="364C90CF" w14:textId="77777777" w:rsidR="004905BE" w:rsidRDefault="00000000">
      <w:pPr>
        <w:pStyle w:val="BodyText"/>
      </w:pPr>
      <w:r>
        <w:t>Perform the following steps to install or update the Nymi Runtime and the BLE adapter drivers silently, without user intervention.</w:t>
      </w:r>
    </w:p>
    <w:p w14:paraId="325C2DD7" w14:textId="77777777" w:rsidR="004905BE" w:rsidRDefault="00000000">
      <w:pPr>
        <w:pStyle w:val="ListNumber"/>
        <w:numPr>
          <w:ilvl w:val="0"/>
          <w:numId w:val="144"/>
        </w:numPr>
      </w:pPr>
      <w:r>
        <w:t>Log in to the network terminal with an account that has administrator privileges.</w:t>
      </w:r>
    </w:p>
    <w:p w14:paraId="15576660" w14:textId="77777777" w:rsidR="004905BE" w:rsidRDefault="00000000">
      <w:pPr>
        <w:pStyle w:val="ListNumber"/>
        <w:numPr>
          <w:ilvl w:val="0"/>
          <w:numId w:val="144"/>
        </w:numPr>
      </w:pPr>
      <w:r>
        <w:t>Download and extract the Nymi SDK package.</w:t>
      </w:r>
    </w:p>
    <w:p w14:paraId="54FF3F79" w14:textId="77777777" w:rsidR="004905BE" w:rsidRDefault="00000000">
      <w:pPr>
        <w:pStyle w:val="ListNumber"/>
        <w:numPr>
          <w:ilvl w:val="0"/>
          <w:numId w:val="144"/>
        </w:numPr>
      </w:pPr>
      <w:r>
        <w:t>For updates only, create a backup copy of the C:\Nymi\Bluetooth_Endpoint\nbe.toml file.</w:t>
      </w:r>
    </w:p>
    <w:p w14:paraId="5F32F38D" w14:textId="77777777" w:rsidR="004905BE" w:rsidRDefault="00000000">
      <w:pPr>
        <w:pStyle w:val="ListNumber"/>
        <w:numPr>
          <w:ilvl w:val="0"/>
          <w:numId w:val="144"/>
        </w:numPr>
      </w:pPr>
      <w:r>
        <w:t>Launch the command prompt as administrator.</w:t>
      </w:r>
    </w:p>
    <w:p w14:paraId="40B645F5" w14:textId="77777777" w:rsidR="004905BE" w:rsidRDefault="00000000">
      <w:pPr>
        <w:pStyle w:val="ListNumber"/>
        <w:numPr>
          <w:ilvl w:val="0"/>
          <w:numId w:val="144"/>
        </w:numPr>
      </w:pPr>
      <w:r>
        <w:t>Change to the ..\nymi-sdk\windows\runtime folder, and then type one of the following commands:</w:t>
      </w:r>
    </w:p>
    <w:p w14:paraId="2BA6AAC3" w14:textId="77777777" w:rsidR="004905BE" w:rsidRDefault="00000000">
      <w:pPr>
        <w:pStyle w:val="HTMLPreformatted"/>
        <w:numPr>
          <w:ilvl w:val="1"/>
          <w:numId w:val="145"/>
        </w:numPr>
      </w:pPr>
      <w:bookmarkStart w:id="502" w:name="_Refd22e20847"/>
      <w:bookmarkStart w:id="503" w:name="_Tocd22e20847"/>
      <w:r>
        <w:rPr>
          <w:rStyle w:val="HTMLCode"/>
        </w:rPr>
        <w:t>"Nymi Runtime Installer version.exe" /exenoui /q /log NymiRuntimeInstallation.log</w:t>
      </w:r>
    </w:p>
    <w:p w14:paraId="33F1BDC0" w14:textId="77777777" w:rsidR="004905BE" w:rsidRDefault="00000000">
      <w:pPr>
        <w:pStyle w:val="ListBullet2"/>
        <w:numPr>
          <w:ilvl w:val="1"/>
          <w:numId w:val="145"/>
        </w:numPr>
      </w:pPr>
      <w:r>
        <w:t>For installations on non-English operating systems,</w:t>
      </w:r>
    </w:p>
    <w:p w14:paraId="5C095075" w14:textId="77777777" w:rsidR="004905BE" w:rsidRDefault="00000000">
      <w:pPr>
        <w:pStyle w:val="HTMLPreformatted"/>
        <w:ind w:left="1440"/>
      </w:pPr>
      <w:r>
        <w:rPr>
          <w:rStyle w:val="HTMLCode"/>
        </w:rPr>
        <w:lastRenderedPageBreak/>
        <w:t>"Nymi Runtime Installer version.exe" ServiceAccount="LocalSystem" /exenoui /q /log NymiRuntimeInstallation.log</w:t>
      </w:r>
      <w:bookmarkEnd w:id="502"/>
      <w:bookmarkEnd w:id="503"/>
    </w:p>
    <w:p w14:paraId="6C606CF2" w14:textId="77777777" w:rsidR="004905BE" w:rsidRDefault="00000000">
      <w:pPr>
        <w:pStyle w:val="BodyText"/>
        <w:ind w:left="720"/>
      </w:pPr>
      <w:r>
        <w:t>Where you replace version with the version of the Nymi installation file.</w:t>
      </w:r>
    </w:p>
    <w:p w14:paraId="4A4074F4" w14:textId="77777777" w:rsidR="004905BE" w:rsidRDefault="00000000">
      <w:pPr>
        <w:pStyle w:val="BodyText"/>
        <w:ind w:left="720"/>
      </w:pPr>
      <w:bookmarkStart w:id="504" w:name="_Refd22e20873"/>
      <w:bookmarkStart w:id="505" w:name="_Tocd22e20873"/>
      <w:r>
        <w:rPr>
          <w:b/>
          <w:caps/>
        </w:rPr>
        <w:t xml:space="preserve">Note: </w:t>
      </w:r>
      <w:r>
        <w:t>Ensure that you enclose the filename in double quotes.</w:t>
      </w:r>
      <w:bookmarkEnd w:id="504"/>
      <w:bookmarkEnd w:id="505"/>
    </w:p>
    <w:p w14:paraId="25D383FE" w14:textId="77777777" w:rsidR="004905BE" w:rsidRDefault="00000000">
      <w:pPr>
        <w:pStyle w:val="ListNumber"/>
        <w:numPr>
          <w:ilvl w:val="0"/>
          <w:numId w:val="144"/>
        </w:numPr>
      </w:pPr>
      <w:r>
        <w:t>For updates only, stop the Nymi Bluetooth Endpoint service.</w:t>
      </w:r>
    </w:p>
    <w:p w14:paraId="3E7B6876" w14:textId="77777777" w:rsidR="004905BE" w:rsidRDefault="00000000">
      <w:pPr>
        <w:pStyle w:val="ListNumber"/>
        <w:numPr>
          <w:ilvl w:val="0"/>
          <w:numId w:val="144"/>
        </w:numPr>
      </w:pPr>
      <w:r>
        <w:t>For updates only, edit the C:\Nymi\Bluetooth_Endpoint\nbe.toml file, and perform the following changes:</w:t>
      </w:r>
    </w:p>
    <w:p w14:paraId="1F6351C2" w14:textId="77777777" w:rsidR="004905BE" w:rsidRDefault="00000000">
      <w:pPr>
        <w:pStyle w:val="ListNumber2"/>
        <w:numPr>
          <w:ilvl w:val="1"/>
          <w:numId w:val="146"/>
        </w:numPr>
      </w:pPr>
      <w:r>
        <w:t>Replace hostname that is defined for the agent_url with the value that appears in your backed copy of the nbe.toml file file.</w:t>
      </w:r>
    </w:p>
    <w:p w14:paraId="40443F9E" w14:textId="77777777" w:rsidR="004905BE" w:rsidRDefault="00000000">
      <w:pPr>
        <w:pStyle w:val="ListNumber2"/>
        <w:numPr>
          <w:ilvl w:val="1"/>
          <w:numId w:val="146"/>
        </w:numPr>
      </w:pPr>
      <w:r>
        <w:t>If the backup nbe.toml file defines an endpoint_id parameter, copy and paste the parameter definition at the end of the nbe.toml file.</w:t>
      </w:r>
    </w:p>
    <w:p w14:paraId="15495676" w14:textId="77777777" w:rsidR="004905BE" w:rsidRDefault="00000000">
      <w:pPr>
        <w:pStyle w:val="ListNumber"/>
        <w:numPr>
          <w:ilvl w:val="0"/>
          <w:numId w:val="144"/>
        </w:numPr>
      </w:pPr>
      <w:r>
        <w:t>For updates only, start the Nymi Bluetooth Endpoint service.</w:t>
      </w:r>
    </w:p>
    <w:p w14:paraId="398699FA" w14:textId="77777777" w:rsidR="004905BE" w:rsidRDefault="00000000">
      <w:pPr>
        <w:pStyle w:val="BodyText"/>
      </w:pPr>
      <w:r>
        <w:t>In the Windows Services applet, confirm that you can see the Nymi Agent and Nymi Bluetooth Endpoint services, and that the status of each service is Running</w:t>
      </w:r>
    </w:p>
    <w:p w14:paraId="7BCDCCA1" w14:textId="77777777" w:rsidR="004905BE" w:rsidRDefault="00000000">
      <w:pPr>
        <w:pStyle w:val="BodyText"/>
      </w:pPr>
      <w:r>
        <w:t>If required, you can review the installation log file in the %temp% directory named Nymi Runtime_version_time.log</w:t>
      </w:r>
    </w:p>
    <w:p w14:paraId="21304143" w14:textId="77777777" w:rsidR="004905BE" w:rsidRDefault="00000000">
      <w:pPr>
        <w:pStyle w:val="Heading6"/>
      </w:pPr>
      <w:bookmarkStart w:id="506" w:name="_Refd22e20955"/>
      <w:bookmarkStart w:id="507" w:name="_Numd22e20955"/>
      <w:bookmarkStart w:id="508" w:name="_Toc189635871"/>
      <w:r>
        <w:t>Installing the Nymi Band Application Silently</w:t>
      </w:r>
      <w:bookmarkEnd w:id="506"/>
      <w:bookmarkEnd w:id="507"/>
      <w:bookmarkEnd w:id="508"/>
    </w:p>
    <w:p w14:paraId="53447C15" w14:textId="77777777" w:rsidR="004905BE" w:rsidRDefault="00000000">
      <w:pPr>
        <w:pStyle w:val="BodyText"/>
      </w:pPr>
      <w:r>
        <w:t>Perform the following steps to install or update the Nymi Band Application silently, for example, when you want to install the software remotely by using a software distribution application.</w:t>
      </w:r>
    </w:p>
    <w:p w14:paraId="05591C2E" w14:textId="77777777" w:rsidR="004905BE" w:rsidRDefault="00000000">
      <w:pPr>
        <w:pStyle w:val="ListNumber"/>
        <w:numPr>
          <w:ilvl w:val="0"/>
          <w:numId w:val="147"/>
        </w:numPr>
      </w:pPr>
      <w:r>
        <w:t>Save the Nymi Band Application package, provided to you by your Nymi Solution Consultant.</w:t>
      </w:r>
    </w:p>
    <w:p w14:paraId="469ACF6D" w14:textId="77777777" w:rsidR="004905BE" w:rsidRDefault="00000000">
      <w:pPr>
        <w:pStyle w:val="ListNumber"/>
        <w:numPr>
          <w:ilvl w:val="0"/>
          <w:numId w:val="147"/>
        </w:numPr>
      </w:pPr>
      <w:r>
        <w:t>Launch the command prompt as administrator.</w:t>
      </w:r>
    </w:p>
    <w:p w14:paraId="3C1463B6" w14:textId="77777777" w:rsidR="004905BE" w:rsidRDefault="00000000">
      <w:pPr>
        <w:pStyle w:val="ListNumber"/>
        <w:numPr>
          <w:ilvl w:val="0"/>
          <w:numId w:val="147"/>
        </w:numPr>
      </w:pPr>
      <w:r>
        <w:t>From the folder that contains the Nymi Band Application, type Nymi-Band-App-installer-v_version.exe /exenoui /q</w:t>
      </w:r>
    </w:p>
    <w:p w14:paraId="75421228" w14:textId="77777777" w:rsidR="004905BE" w:rsidRDefault="00000000">
      <w:pPr>
        <w:pStyle w:val="BodyText"/>
        <w:ind w:left="720"/>
      </w:pPr>
      <w:r>
        <w:t>Where you replace version with the version of the Nymi installation file.</w:t>
      </w:r>
    </w:p>
    <w:p w14:paraId="02BF8EF5" w14:textId="77777777" w:rsidR="004905BE" w:rsidRDefault="00000000">
      <w:pPr>
        <w:pStyle w:val="BodyText"/>
        <w:ind w:left="720"/>
      </w:pPr>
      <w:r>
        <w:t>The installation command returns to a command prompt immediately, and the installation completes silently. When the installation completes, the Nymi Band Application and Nymi Runtime applications appear in the Program and Features applet.</w:t>
      </w:r>
    </w:p>
    <w:p w14:paraId="09DBFB63" w14:textId="77777777" w:rsidR="004905BE"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5747C927" w14:textId="77777777" w:rsidR="004905BE" w:rsidRDefault="00000000">
      <w:pPr>
        <w:pStyle w:val="Heading5"/>
      </w:pPr>
      <w:bookmarkStart w:id="509" w:name="_Refd22e21049"/>
      <w:bookmarkStart w:id="510" w:name="_Numd22e21049"/>
      <w:bookmarkStart w:id="511" w:name="_Toc189635872"/>
      <w:r>
        <w:t>Installing the Nymi Band Application with the Installation Wizard</w:t>
      </w:r>
      <w:bookmarkEnd w:id="509"/>
      <w:bookmarkEnd w:id="510"/>
      <w:bookmarkEnd w:id="511"/>
    </w:p>
    <w:p w14:paraId="77FCB2E0" w14:textId="77777777" w:rsidR="004905BE" w:rsidRDefault="00000000">
      <w:pPr>
        <w:pStyle w:val="BodyText"/>
      </w:pPr>
      <w:r>
        <w:t>Perform the following steps to install the Nymi Band Application.</w:t>
      </w:r>
    </w:p>
    <w:p w14:paraId="34672480" w14:textId="77777777" w:rsidR="004905BE" w:rsidRDefault="00000000">
      <w:pPr>
        <w:pStyle w:val="BodyText"/>
      </w:pPr>
      <w:r>
        <w:t>Uninstall the previous version of Nymi Runtime.</w:t>
      </w:r>
    </w:p>
    <w:p w14:paraId="73F01658" w14:textId="77777777" w:rsidR="004905BE" w:rsidRDefault="00000000">
      <w:pPr>
        <w:pStyle w:val="ListNumber"/>
        <w:numPr>
          <w:ilvl w:val="0"/>
          <w:numId w:val="148"/>
        </w:numPr>
      </w:pPr>
      <w:r>
        <w:t>Download the Nymi Band Application package.</w:t>
      </w:r>
    </w:p>
    <w:p w14:paraId="5C96119F" w14:textId="77777777" w:rsidR="004905BE" w:rsidRDefault="00000000">
      <w:pPr>
        <w:pStyle w:val="ListNumber"/>
        <w:numPr>
          <w:ilvl w:val="0"/>
          <w:numId w:val="148"/>
        </w:numPr>
      </w:pPr>
      <w:r>
        <w:t>For updates only, create a backup copy of the C:\Nymi\Bluetooth_Endpoint\nbe.toml file.</w:t>
      </w:r>
    </w:p>
    <w:p w14:paraId="042EF115" w14:textId="77777777" w:rsidR="004905BE" w:rsidRDefault="00000000">
      <w:pPr>
        <w:pStyle w:val="ListNumber"/>
        <w:numPr>
          <w:ilvl w:val="0"/>
          <w:numId w:val="148"/>
        </w:numPr>
      </w:pPr>
      <w:r>
        <w:t>Double-click the Nymi-Band-App-installer-v_version.exe file.</w:t>
      </w:r>
    </w:p>
    <w:p w14:paraId="17E370D2" w14:textId="77777777" w:rsidR="004905BE" w:rsidRDefault="00000000">
      <w:pPr>
        <w:pStyle w:val="ListNumber"/>
        <w:numPr>
          <w:ilvl w:val="0"/>
          <w:numId w:val="148"/>
        </w:numPr>
      </w:pPr>
      <w:r>
        <w:t>On the User Account Control window, click Yes.</w:t>
      </w:r>
    </w:p>
    <w:p w14:paraId="0B6BF8FE" w14:textId="77777777" w:rsidR="004905BE" w:rsidRDefault="00000000">
      <w:pPr>
        <w:pStyle w:val="ListNumber"/>
        <w:numPr>
          <w:ilvl w:val="0"/>
          <w:numId w:val="148"/>
        </w:numPr>
      </w:pPr>
      <w:r>
        <w:t>On the Prerequisites window, click Next.</w:t>
      </w:r>
    </w:p>
    <w:p w14:paraId="483BCD70" w14:textId="77777777" w:rsidR="004905BE" w:rsidRDefault="00000000">
      <w:pPr>
        <w:pStyle w:val="ListNumber"/>
        <w:numPr>
          <w:ilvl w:val="0"/>
          <w:numId w:val="148"/>
        </w:numPr>
      </w:pPr>
      <w:r>
        <w:t>On the Welcome page, click Install.</w:t>
      </w:r>
    </w:p>
    <w:p w14:paraId="39451F20" w14:textId="77777777" w:rsidR="004905BE" w:rsidRDefault="00000000">
      <w:pPr>
        <w:pStyle w:val="ListNumber"/>
        <w:numPr>
          <w:ilvl w:val="0"/>
          <w:numId w:val="148"/>
        </w:numPr>
      </w:pPr>
      <w:r>
        <w:t>On the User Account Control page, click Yes.</w:t>
      </w:r>
    </w:p>
    <w:p w14:paraId="2BC7D582" w14:textId="77777777" w:rsidR="004905BE" w:rsidRDefault="00000000">
      <w:pPr>
        <w:pStyle w:val="BodyText"/>
        <w:ind w:left="720"/>
      </w:pPr>
      <w:r>
        <w:t>The installation wizard appears. If the installation detects missing prerequisites, perform the steps that appear in the prerequisite wizards.</w:t>
      </w:r>
    </w:p>
    <w:p w14:paraId="2C56AFA0" w14:textId="77777777" w:rsidR="004905BE" w:rsidRDefault="00000000">
      <w:pPr>
        <w:pStyle w:val="ListNumber"/>
        <w:numPr>
          <w:ilvl w:val="0"/>
          <w:numId w:val="148"/>
        </w:numPr>
      </w:pPr>
      <w:r>
        <w:lastRenderedPageBreak/>
        <w:t>On the Welcome to the Nymi Runtime Setup Wizard page, click Next.</w:t>
      </w:r>
    </w:p>
    <w:p w14:paraId="149C46F9" w14:textId="77777777" w:rsidR="004905BE" w:rsidRDefault="00000000">
      <w:pPr>
        <w:pStyle w:val="ListNumber"/>
        <w:numPr>
          <w:ilvl w:val="0"/>
          <w:numId w:val="148"/>
        </w:numPr>
      </w:pPr>
      <w:r>
        <w:t>On the Nymi Runtime Setup window, click Next.</w:t>
      </w:r>
    </w:p>
    <w:p w14:paraId="4A5B7AA0" w14:textId="77777777" w:rsidR="004905BE" w:rsidRDefault="00000000">
      <w:pPr>
        <w:pStyle w:val="ListNumber"/>
        <w:numPr>
          <w:ilvl w:val="0"/>
          <w:numId w:val="148"/>
        </w:numPr>
      </w:pPr>
      <w:r>
        <w:t>On the Service Account window, perform one of the following actions to choose the account that starts the service:</w:t>
      </w:r>
    </w:p>
    <w:p w14:paraId="327C207F" w14:textId="77777777" w:rsidR="004905BE" w:rsidRDefault="00000000">
      <w:pPr>
        <w:pStyle w:val="ListBullet2"/>
        <w:numPr>
          <w:ilvl w:val="1"/>
          <w:numId w:val="149"/>
        </w:numPr>
      </w:pPr>
      <w:bookmarkStart w:id="512" w:name="_Refd22e21189"/>
      <w:bookmarkStart w:id="513" w:name="_Tocd22e21189"/>
      <w:r>
        <w:t>Accept the default service account NTAuthority\LocalService, click Next.</w:t>
      </w:r>
    </w:p>
    <w:p w14:paraId="5EF76FD7" w14:textId="77777777" w:rsidR="004905BE" w:rsidRDefault="00000000">
      <w:pPr>
        <w:pStyle w:val="ListBullet2"/>
        <w:numPr>
          <w:ilvl w:val="1"/>
          <w:numId w:val="149"/>
        </w:numPr>
      </w:pPr>
      <w:r>
        <w:t>For non-English Windows Operating Systems, choose the LocalSystem account from the drop list, and then click Next.</w:t>
      </w:r>
      <w:bookmarkEnd w:id="512"/>
      <w:bookmarkEnd w:id="513"/>
    </w:p>
    <w:p w14:paraId="558A84CA" w14:textId="77777777" w:rsidR="004905BE" w:rsidRDefault="00000000">
      <w:pPr>
        <w:pStyle w:val="BodyText"/>
        <w:ind w:left="720"/>
      </w:pPr>
      <w:r>
        <w:rPr>
          <w:b/>
          <w:caps/>
        </w:rPr>
        <w:t xml:space="preserve">Note: </w:t>
      </w:r>
      <w:r>
        <w:t xml:space="preserve">The service account must have permission to run as a service. </w:t>
      </w:r>
      <w:hyperlink r:id="rId94">
        <w:r>
          <w:t>Enable Service Log On</w:t>
        </w:r>
      </w:hyperlink>
      <w:r>
        <w:t xml:space="preserve"> provides more information about how to modify the local policy to enable this permission for the service account.</w:t>
      </w:r>
    </w:p>
    <w:p w14:paraId="3E15129F" w14:textId="77777777" w:rsidR="004905BE" w:rsidRDefault="00000000">
      <w:pPr>
        <w:pStyle w:val="BodyText"/>
        <w:ind w:left="720"/>
      </w:pPr>
      <w:r>
        <w:t>The following figure shows the Service Account window.</w:t>
      </w:r>
    </w:p>
    <w:p w14:paraId="4978446A" w14:textId="77777777" w:rsidR="004905BE" w:rsidRDefault="00000000">
      <w:pPr>
        <w:pStyle w:val="Caption"/>
        <w:keepNext/>
      </w:pPr>
      <w:bookmarkStart w:id="514" w:name="_Refd22e21218"/>
      <w:bookmarkStart w:id="515" w:name="_Tocd22e21218"/>
      <w:r>
        <w:t xml:space="preserve">Figure </w:t>
      </w:r>
      <w:bookmarkStart w:id="516" w:name="_Numd22e21218"/>
      <w:r>
        <w:fldChar w:fldCharType="begin"/>
      </w:r>
      <w:r>
        <w:instrText xml:space="preserve"> SEQ Figure \* ARABIC </w:instrText>
      </w:r>
      <w:r>
        <w:fldChar w:fldCharType="separate"/>
      </w:r>
      <w:r w:rsidR="002C0B52">
        <w:rPr>
          <w:noProof/>
        </w:rPr>
        <w:t>75</w:t>
      </w:r>
      <w:r>
        <w:rPr>
          <w:noProof/>
        </w:rPr>
        <w:fldChar w:fldCharType="end"/>
      </w:r>
      <w:bookmarkEnd w:id="514"/>
      <w:bookmarkEnd w:id="515"/>
      <w:bookmarkEnd w:id="516"/>
      <w:r>
        <w:t>: Nymi Runtime Service Account window</w:t>
      </w:r>
    </w:p>
    <w:p w14:paraId="25E56A81" w14:textId="77777777" w:rsidR="004905BE" w:rsidRDefault="00000000">
      <w:pPr>
        <w:pStyle w:val="BodyText"/>
      </w:pPr>
      <w:r>
        <w:rPr>
          <w:noProof/>
        </w:rPr>
        <w:drawing>
          <wp:inline distT="0" distB="0" distL="0" distR="0" wp14:anchorId="519CE35D" wp14:editId="0ACB4DF7">
            <wp:extent cx="4953000" cy="3905250"/>
            <wp:effectExtent l="0" t="0" r="0" b="0"/>
            <wp:docPr id="716003473" name="Picture 716003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6D33A217" w14:textId="77777777" w:rsidR="004905BE" w:rsidRDefault="00000000">
      <w:pPr>
        <w:pStyle w:val="ListNumber"/>
        <w:numPr>
          <w:ilvl w:val="0"/>
          <w:numId w:val="148"/>
        </w:numPr>
      </w:pPr>
      <w:r>
        <w:t>On the (Optional) Nymi Infrastructure Service Account, click Next.</w:t>
      </w:r>
    </w:p>
    <w:p w14:paraId="70DE3447" w14:textId="77777777" w:rsidR="004905BE" w:rsidRDefault="00000000">
      <w:pPr>
        <w:pStyle w:val="BodyText"/>
        <w:ind w:left="720"/>
      </w:pPr>
      <w:r>
        <w:t>Only deployments that use web-based Nymi-enabled Applications(NEAs) with a centralized Nymi Agent require you to configure the Nymi Infrastructure Service Account.</w:t>
      </w:r>
    </w:p>
    <w:p w14:paraId="1788859A" w14:textId="77777777" w:rsidR="004905BE" w:rsidRDefault="00000000">
      <w:pPr>
        <w:pStyle w:val="ListNumber"/>
        <w:numPr>
          <w:ilvl w:val="0"/>
          <w:numId w:val="148"/>
        </w:numPr>
      </w:pPr>
      <w:r>
        <w:t>On the Ready to install page, click Install.</w:t>
      </w:r>
    </w:p>
    <w:p w14:paraId="6B7A1785" w14:textId="77777777" w:rsidR="004905BE" w:rsidRDefault="00000000">
      <w:pPr>
        <w:pStyle w:val="ListNumber"/>
        <w:numPr>
          <w:ilvl w:val="0"/>
          <w:numId w:val="148"/>
        </w:numPr>
      </w:pPr>
      <w:r>
        <w:t>Click Finish.</w:t>
      </w:r>
    </w:p>
    <w:p w14:paraId="45E53A75" w14:textId="77777777" w:rsidR="004905BE" w:rsidRDefault="00000000">
      <w:pPr>
        <w:pStyle w:val="ListNumber"/>
        <w:numPr>
          <w:ilvl w:val="0"/>
          <w:numId w:val="148"/>
        </w:numPr>
      </w:pPr>
      <w:r>
        <w:t>On the Installation Completed Successfully  page, click Close.</w:t>
      </w:r>
    </w:p>
    <w:p w14:paraId="06007F23" w14:textId="77777777" w:rsidR="004905BE" w:rsidRDefault="00000000">
      <w:pPr>
        <w:pStyle w:val="ListNumber"/>
        <w:numPr>
          <w:ilvl w:val="0"/>
          <w:numId w:val="148"/>
        </w:numPr>
      </w:pPr>
      <w:r>
        <w:t>On the Welcome to Nymi Band Application Setup Wizard window, click Next.</w:t>
      </w:r>
    </w:p>
    <w:p w14:paraId="5C1A1304" w14:textId="77777777" w:rsidR="004905BE" w:rsidRDefault="00000000">
      <w:pPr>
        <w:pStyle w:val="ListNumber"/>
        <w:numPr>
          <w:ilvl w:val="0"/>
          <w:numId w:val="148"/>
        </w:numPr>
      </w:pPr>
      <w:r>
        <w:t>On the Select Installation Folder window, click Next to accept the default installation location.</w:t>
      </w:r>
    </w:p>
    <w:p w14:paraId="6F586E38" w14:textId="77777777" w:rsidR="004905BE" w:rsidRDefault="00000000">
      <w:pPr>
        <w:pStyle w:val="ListNumber"/>
        <w:numPr>
          <w:ilvl w:val="0"/>
          <w:numId w:val="148"/>
        </w:numPr>
      </w:pPr>
      <w:r>
        <w:t>In the Ready to Install window, click Install.</w:t>
      </w:r>
    </w:p>
    <w:p w14:paraId="2E895E85" w14:textId="77777777" w:rsidR="004905BE" w:rsidRDefault="00000000">
      <w:pPr>
        <w:pStyle w:val="ListNumber"/>
        <w:numPr>
          <w:ilvl w:val="0"/>
          <w:numId w:val="148"/>
        </w:numPr>
      </w:pPr>
      <w:r>
        <w:t>On the Completing the Nymi Band Application Setup Wizard window, click Finish.</w:t>
      </w:r>
    </w:p>
    <w:p w14:paraId="66FBD7AD" w14:textId="77777777" w:rsidR="004905BE" w:rsidRDefault="00000000">
      <w:pPr>
        <w:pStyle w:val="ListNumber"/>
        <w:numPr>
          <w:ilvl w:val="0"/>
          <w:numId w:val="148"/>
        </w:numPr>
      </w:pPr>
      <w:r>
        <w:t>For updates only, stop the Nymi Bluetooth Endpoint service.</w:t>
      </w:r>
    </w:p>
    <w:p w14:paraId="668DED00" w14:textId="77777777" w:rsidR="004905BE" w:rsidRDefault="00000000">
      <w:pPr>
        <w:pStyle w:val="ListNumber"/>
        <w:numPr>
          <w:ilvl w:val="0"/>
          <w:numId w:val="148"/>
        </w:numPr>
      </w:pPr>
      <w:r>
        <w:lastRenderedPageBreak/>
        <w:t>For updates only, edit the C:\Nymi\Bluetooth_Endpoint\nbe.toml file, and perform the following changes:</w:t>
      </w:r>
    </w:p>
    <w:p w14:paraId="6DC9FB14" w14:textId="77777777" w:rsidR="004905BE" w:rsidRDefault="00000000">
      <w:pPr>
        <w:pStyle w:val="ListNumber2"/>
        <w:numPr>
          <w:ilvl w:val="1"/>
          <w:numId w:val="150"/>
        </w:numPr>
      </w:pPr>
      <w:r>
        <w:t>Replace hostname that is defined for the agent_url with the value that appears in your backed copy of the nbe.toml file file.</w:t>
      </w:r>
    </w:p>
    <w:p w14:paraId="78B2258C" w14:textId="77777777" w:rsidR="004905BE" w:rsidRDefault="00000000">
      <w:pPr>
        <w:pStyle w:val="ListNumber2"/>
        <w:numPr>
          <w:ilvl w:val="1"/>
          <w:numId w:val="150"/>
        </w:numPr>
      </w:pPr>
      <w:r>
        <w:t>If the backup nbe.toml file defines an endpoint_id parameter, copy and paste the parameter definition at the end of the nbe.toml file.</w:t>
      </w:r>
    </w:p>
    <w:p w14:paraId="655772A7" w14:textId="77777777" w:rsidR="004905BE" w:rsidRDefault="00000000">
      <w:pPr>
        <w:pStyle w:val="ListNumber"/>
        <w:numPr>
          <w:ilvl w:val="0"/>
          <w:numId w:val="148"/>
        </w:numPr>
      </w:pPr>
      <w:r>
        <w:t>For updates only, start the Nymi Bluetooth Endpoint service.</w:t>
      </w:r>
    </w:p>
    <w:p w14:paraId="66D6682D" w14:textId="77777777" w:rsidR="004905BE" w:rsidRDefault="00000000">
      <w:pPr>
        <w:pStyle w:val="Heading4"/>
      </w:pPr>
      <w:bookmarkStart w:id="517" w:name="_Refd22e21365"/>
      <w:bookmarkStart w:id="518" w:name="_Numd22e21365"/>
      <w:bookmarkStart w:id="519" w:name="_Toc189635873"/>
      <w:r>
        <w:t>Configuring the Nymi Enterprise Server URL</w:t>
      </w:r>
      <w:bookmarkEnd w:id="517"/>
      <w:bookmarkEnd w:id="518"/>
      <w:bookmarkEnd w:id="519"/>
    </w:p>
    <w:p w14:paraId="4A677BAF" w14:textId="77777777" w:rsidR="004905BE" w:rsidRDefault="00000000">
      <w:pPr>
        <w:pStyle w:val="BodyText"/>
      </w:pPr>
      <w:r>
        <w:t>After you install the Nymi Band Application, perform the following steps to ensure that the enrollment process connect to the correct Nymi Enterprise Server(NES).</w:t>
      </w:r>
    </w:p>
    <w:p w14:paraId="7F00D3A5" w14:textId="77777777" w:rsidR="004905BE" w:rsidRDefault="00000000">
      <w:pPr>
        <w:pStyle w:val="ListNumber"/>
        <w:numPr>
          <w:ilvl w:val="0"/>
          <w:numId w:val="151"/>
        </w:numPr>
      </w:pPr>
      <w:r>
        <w:t>Run regedit.exe</w:t>
      </w:r>
    </w:p>
    <w:p w14:paraId="5DC4506F" w14:textId="77777777" w:rsidR="004905BE" w:rsidRDefault="00000000">
      <w:pPr>
        <w:pStyle w:val="ListNumber"/>
        <w:numPr>
          <w:ilvl w:val="0"/>
          <w:numId w:val="151"/>
        </w:numPr>
      </w:pPr>
      <w:r>
        <w:t>On the User Account Control window, click Yes.</w:t>
      </w:r>
    </w:p>
    <w:p w14:paraId="4F4E96F4" w14:textId="77777777" w:rsidR="004905BE" w:rsidRDefault="00000000">
      <w:pPr>
        <w:pStyle w:val="ListNumber"/>
        <w:numPr>
          <w:ilvl w:val="0"/>
          <w:numId w:val="151"/>
        </w:numPr>
      </w:pPr>
      <w:r>
        <w:t xml:space="preserve">Navigate to HKEY_LOCAL_MACHINE </w:t>
      </w:r>
      <w:r>
        <w:rPr>
          <w:b/>
          <w:caps/>
        </w:rPr>
        <w:t xml:space="preserve"> &gt; </w:t>
      </w:r>
      <w:r>
        <w:t>Software</w:t>
      </w:r>
      <w:r>
        <w:rPr>
          <w:b/>
          <w:caps/>
        </w:rPr>
        <w:t xml:space="preserve"> &gt; </w:t>
      </w:r>
      <w:r>
        <w:t>Nymi.</w:t>
      </w:r>
    </w:p>
    <w:p w14:paraId="1501E64F" w14:textId="77777777" w:rsidR="004905BE" w:rsidRDefault="00000000">
      <w:pPr>
        <w:pStyle w:val="BodyText"/>
        <w:ind w:left="720"/>
      </w:pPr>
      <w:r>
        <w:rPr>
          <w:b/>
          <w:caps/>
        </w:rPr>
        <w:t xml:space="preserve">Note: </w:t>
      </w:r>
      <w:r>
        <w:t>If you installed the Nymi Band Application on a Citrix server, navigate to HKEY_CURRENT_USER instead of HKEY_LOCAL_MACHINE.</w:t>
      </w:r>
    </w:p>
    <w:p w14:paraId="04ED2C1C" w14:textId="77777777" w:rsidR="004905BE" w:rsidRDefault="00000000">
      <w:pPr>
        <w:pStyle w:val="ListNumber"/>
        <w:numPr>
          <w:ilvl w:val="0"/>
          <w:numId w:val="151"/>
        </w:numPr>
      </w:pPr>
      <w:r>
        <w:t>Right-click NES, and then select New</w:t>
      </w:r>
      <w:r>
        <w:rPr>
          <w:b/>
          <w:caps/>
        </w:rPr>
        <w:t xml:space="preserve"> &gt; </w:t>
      </w:r>
      <w:r>
        <w:t>String value.</w:t>
      </w:r>
    </w:p>
    <w:p w14:paraId="19C1E59F" w14:textId="77777777" w:rsidR="004905BE" w:rsidRDefault="00000000">
      <w:pPr>
        <w:pStyle w:val="ListNumber"/>
        <w:numPr>
          <w:ilvl w:val="0"/>
          <w:numId w:val="151"/>
        </w:numPr>
      </w:pPr>
      <w:r>
        <w:t>In the Value field, type URL.</w:t>
      </w:r>
    </w:p>
    <w:p w14:paraId="3E92C81F" w14:textId="77777777" w:rsidR="004905BE" w:rsidRDefault="00000000">
      <w:pPr>
        <w:pStyle w:val="ListNumber"/>
        <w:numPr>
          <w:ilvl w:val="0"/>
          <w:numId w:val="151"/>
        </w:numPr>
      </w:pPr>
      <w:r>
        <w:t>Double-click URL and in the Value Data field, type https://nes_server/NES_service_name/ or http://nes_server/NES_service_name depending on the NES configuration</w:t>
      </w:r>
    </w:p>
    <w:p w14:paraId="2014326B" w14:textId="77777777" w:rsidR="004905BE" w:rsidRDefault="00000000">
      <w:pPr>
        <w:pStyle w:val="BodyText"/>
        <w:ind w:left="720"/>
      </w:pPr>
      <w:r>
        <w:t>where:</w:t>
      </w:r>
    </w:p>
    <w:p w14:paraId="41DEEE97" w14:textId="77777777" w:rsidR="004905BE" w:rsidRDefault="00000000">
      <w:pPr>
        <w:pStyle w:val="ListBullet2"/>
        <w:numPr>
          <w:ilvl w:val="1"/>
          <w:numId w:val="152"/>
        </w:numPr>
      </w:pPr>
      <w:bookmarkStart w:id="520" w:name="_Refd22e21495"/>
      <w:bookmarkStart w:id="521" w:name="_Tocd22e21495"/>
      <w:r>
        <w:t>nes_server is the FQDN of the NES host. The FQDN consists of the hostname.domain_name. You can also find the FQDN by going to the server on which you deployed NES viewing the properties of the computer. The nes_server is the value that appears in the Full computer name field.</w:t>
      </w:r>
    </w:p>
    <w:p w14:paraId="2073E7C8" w14:textId="77777777" w:rsidR="004905BE" w:rsidRDefault="00000000">
      <w:pPr>
        <w:pStyle w:val="ListBullet2"/>
        <w:numPr>
          <w:ilvl w:val="1"/>
          <w:numId w:val="152"/>
        </w:numPr>
      </w:pPr>
      <w:r>
        <w:t>NES_service_name is the name of the service mapping for NES in IIS, which maps a virtual directory to a physical directory. You can choose any name for this mapping, but Nymi recommends that you specify a name that is descriptive to the Connected Worker Platform, for example, NES.</w:t>
      </w:r>
      <w:bookmarkEnd w:id="520"/>
      <w:bookmarkEnd w:id="521"/>
    </w:p>
    <w:p w14:paraId="198F9DBA" w14:textId="77777777" w:rsidR="004905BE" w:rsidRDefault="00000000">
      <w:pPr>
        <w:pStyle w:val="ListNumber"/>
        <w:numPr>
          <w:ilvl w:val="0"/>
          <w:numId w:val="151"/>
        </w:numPr>
      </w:pPr>
      <w:r>
        <w:t>Click OK.</w:t>
      </w:r>
    </w:p>
    <w:p w14:paraId="35A2B9A5" w14:textId="77777777" w:rsidR="004905BE" w:rsidRDefault="00000000">
      <w:pPr>
        <w:pStyle w:val="Heading4"/>
      </w:pPr>
      <w:bookmarkStart w:id="522" w:name="_Refd22e21545"/>
      <w:bookmarkStart w:id="523" w:name="_Numd22e21545"/>
      <w:bookmarkStart w:id="524" w:name="_Toc189635874"/>
      <w:r>
        <w:t>Disabling Evidian Enrollment</w:t>
      </w:r>
      <w:bookmarkEnd w:id="522"/>
      <w:bookmarkEnd w:id="523"/>
      <w:bookmarkEnd w:id="524"/>
    </w:p>
    <w:p w14:paraId="3EB8B6F3" w14:textId="77777777" w:rsidR="004905BE" w:rsidRDefault="00000000">
      <w:pPr>
        <w:pStyle w:val="BodyText"/>
      </w:pPr>
      <w:r>
        <w:t>Nymi supports using the same NES server to enroll users in Evidian and non-Evidian environments simultaneously.</w:t>
      </w:r>
    </w:p>
    <w:p w14:paraId="4F4F511B" w14:textId="77777777" w:rsidR="004905BE" w:rsidRDefault="00000000">
      <w:pPr>
        <w:pStyle w:val="BodyText"/>
      </w:pPr>
      <w:r>
        <w:t>On the enrollment terminal which does not enroll users to an Evidian Evidian EAM Controller, perform the following steps.</w:t>
      </w:r>
    </w:p>
    <w:p w14:paraId="30E767EE" w14:textId="77777777" w:rsidR="004905BE" w:rsidRDefault="00000000">
      <w:pPr>
        <w:pStyle w:val="ListNumber"/>
        <w:numPr>
          <w:ilvl w:val="0"/>
          <w:numId w:val="153"/>
        </w:numPr>
      </w:pPr>
      <w:r>
        <w:t>Launch regedit.exe</w:t>
      </w:r>
    </w:p>
    <w:p w14:paraId="388AD740" w14:textId="77777777" w:rsidR="004905BE" w:rsidRDefault="00000000">
      <w:pPr>
        <w:pStyle w:val="ListNumber"/>
        <w:numPr>
          <w:ilvl w:val="0"/>
          <w:numId w:val="153"/>
        </w:numPr>
      </w:pPr>
      <w:r>
        <w:t>Navigate to HKEY_LOCAL_MACHINE\SOFTWARE\Nymi</w:t>
      </w:r>
    </w:p>
    <w:p w14:paraId="41707829" w14:textId="77777777" w:rsidR="004905BE" w:rsidRDefault="00000000">
      <w:pPr>
        <w:pStyle w:val="ListNumber"/>
        <w:numPr>
          <w:ilvl w:val="0"/>
          <w:numId w:val="153"/>
        </w:numPr>
      </w:pPr>
      <w:r>
        <w:t>Right-click NES, and then select New</w:t>
      </w:r>
      <w:r>
        <w:rPr>
          <w:b/>
          <w:caps/>
        </w:rPr>
        <w:t xml:space="preserve"> &gt; </w:t>
      </w:r>
      <w:r>
        <w:t>String value.</w:t>
      </w:r>
    </w:p>
    <w:p w14:paraId="12BE826E" w14:textId="77777777" w:rsidR="004905BE" w:rsidRDefault="00000000">
      <w:pPr>
        <w:pStyle w:val="ListNumber"/>
        <w:numPr>
          <w:ilvl w:val="0"/>
          <w:numId w:val="153"/>
        </w:numPr>
      </w:pPr>
      <w:r>
        <w:t>In the Name field, type HideEvidianEnrollmentError</w:t>
      </w:r>
    </w:p>
    <w:p w14:paraId="319E7F04" w14:textId="77777777" w:rsidR="004905BE" w:rsidRDefault="00000000">
      <w:pPr>
        <w:pStyle w:val="ListNumber"/>
        <w:numPr>
          <w:ilvl w:val="0"/>
          <w:numId w:val="153"/>
        </w:numPr>
      </w:pPr>
      <w:r>
        <w:t>Edit the key and then in the Value data field, type True.</w:t>
      </w:r>
    </w:p>
    <w:p w14:paraId="287B9A1E" w14:textId="77777777" w:rsidR="004905BE" w:rsidRDefault="00000000">
      <w:pPr>
        <w:pStyle w:val="ListNumber"/>
        <w:numPr>
          <w:ilvl w:val="0"/>
          <w:numId w:val="153"/>
        </w:numPr>
      </w:pPr>
      <w:r>
        <w:t>Click OK.</w:t>
      </w:r>
    </w:p>
    <w:p w14:paraId="28D42653" w14:textId="77777777" w:rsidR="004905BE" w:rsidRDefault="00000000">
      <w:pPr>
        <w:pStyle w:val="ListNumber"/>
        <w:numPr>
          <w:ilvl w:val="0"/>
          <w:numId w:val="153"/>
        </w:numPr>
      </w:pPr>
      <w:r>
        <w:t>Close Registry Editor.</w:t>
      </w:r>
    </w:p>
    <w:p w14:paraId="6DCF052F" w14:textId="77777777" w:rsidR="004905BE" w:rsidRDefault="00000000">
      <w:pPr>
        <w:pStyle w:val="Heading4"/>
      </w:pPr>
      <w:bookmarkStart w:id="525" w:name="_Refd22e21652"/>
      <w:bookmarkStart w:id="526" w:name="_Numd22e21652"/>
      <w:bookmarkStart w:id="527" w:name="_Toc189635875"/>
      <w:r>
        <w:t>(Optional) Configuring the Communication Protocol</w:t>
      </w:r>
      <w:bookmarkEnd w:id="525"/>
      <w:bookmarkEnd w:id="526"/>
      <w:bookmarkEnd w:id="527"/>
    </w:p>
    <w:p w14:paraId="3A06BD68" w14:textId="77777777" w:rsidR="004905BE" w:rsidRDefault="00000000">
      <w:pPr>
        <w:pStyle w:val="BodyText"/>
      </w:pPr>
      <w:r>
        <w:t>If you use the enrollment terminal to also access NEAs, perform the following steps to disable the legacy protocol.</w:t>
      </w:r>
    </w:p>
    <w:p w14:paraId="2F9D16D3" w14:textId="77777777" w:rsidR="004905BE" w:rsidRDefault="00000000">
      <w:pPr>
        <w:pStyle w:val="BodyText"/>
      </w:pPr>
      <w:r>
        <w:rPr>
          <w:b/>
          <w:caps/>
        </w:rPr>
        <w:lastRenderedPageBreak/>
        <w:t xml:space="preserve">Note: </w:t>
      </w:r>
      <w:r>
        <w:t>After you set this environment variable, user terminals cannot communicate with Nymi Bands that use pre-CWP 1.15.x firmware</w:t>
      </w:r>
    </w:p>
    <w:p w14:paraId="3881608A" w14:textId="77777777" w:rsidR="004905BE" w:rsidRDefault="00000000">
      <w:pPr>
        <w:pStyle w:val="ListNumber"/>
        <w:numPr>
          <w:ilvl w:val="0"/>
          <w:numId w:val="154"/>
        </w:numPr>
      </w:pPr>
      <w:r>
        <w:t>In the Windows search field, type env, and then from the pop-up menu, select Edit the System Environment Variables.</w:t>
      </w:r>
    </w:p>
    <w:p w14:paraId="56615756" w14:textId="77777777" w:rsidR="004905BE" w:rsidRDefault="00000000">
      <w:pPr>
        <w:pStyle w:val="ListNumber"/>
        <w:numPr>
          <w:ilvl w:val="0"/>
          <w:numId w:val="154"/>
        </w:numPr>
      </w:pPr>
      <w:r>
        <w:t>Click Environment Variables.</w:t>
      </w:r>
    </w:p>
    <w:p w14:paraId="6F6069D6" w14:textId="77777777" w:rsidR="004905BE" w:rsidRDefault="00000000">
      <w:pPr>
        <w:pStyle w:val="ListNumber"/>
        <w:numPr>
          <w:ilvl w:val="0"/>
          <w:numId w:val="154"/>
        </w:numPr>
      </w:pPr>
      <w:r>
        <w:t>In the System Variables section, click New, and the perform the following actions:</w:t>
      </w:r>
    </w:p>
    <w:p w14:paraId="60C930A6" w14:textId="77777777" w:rsidR="004905BE" w:rsidRDefault="00000000">
      <w:pPr>
        <w:pStyle w:val="ListNumber2"/>
        <w:numPr>
          <w:ilvl w:val="1"/>
          <w:numId w:val="155"/>
        </w:numPr>
      </w:pPr>
      <w:r>
        <w:t>In the Variable Name field, type NYMI_NEA_SUPPORT_LEGACY_MODE</w:t>
      </w:r>
    </w:p>
    <w:p w14:paraId="215C3E87" w14:textId="77777777" w:rsidR="004905BE" w:rsidRDefault="00000000">
      <w:pPr>
        <w:pStyle w:val="ListNumber2"/>
        <w:numPr>
          <w:ilvl w:val="1"/>
          <w:numId w:val="155"/>
        </w:numPr>
      </w:pPr>
      <w:r>
        <w:t>In the Variable Value field, type 0.</w:t>
      </w:r>
    </w:p>
    <w:p w14:paraId="6AD77BEF" w14:textId="77777777" w:rsidR="004905BE" w:rsidRDefault="00000000">
      <w:pPr>
        <w:pStyle w:val="BodyText"/>
        <w:ind w:left="1440"/>
      </w:pPr>
      <w:r>
        <w:t>The following figure provides an example of the new variable.</w:t>
      </w:r>
    </w:p>
    <w:p w14:paraId="67BA772F" w14:textId="77777777" w:rsidR="004905BE" w:rsidRDefault="00000000">
      <w:pPr>
        <w:pStyle w:val="Caption"/>
        <w:keepNext/>
      </w:pPr>
      <w:bookmarkStart w:id="528" w:name="_Refd22e21745"/>
      <w:bookmarkStart w:id="529" w:name="_Tocd22e21745"/>
      <w:r>
        <w:t xml:space="preserve">Figure </w:t>
      </w:r>
      <w:bookmarkStart w:id="530" w:name="_Numd22e21745"/>
      <w:r>
        <w:fldChar w:fldCharType="begin"/>
      </w:r>
      <w:r>
        <w:instrText xml:space="preserve"> SEQ Figure \* ARABIC </w:instrText>
      </w:r>
      <w:r>
        <w:fldChar w:fldCharType="separate"/>
      </w:r>
      <w:r w:rsidR="002C0B52">
        <w:rPr>
          <w:noProof/>
        </w:rPr>
        <w:t>76</w:t>
      </w:r>
      <w:r>
        <w:rPr>
          <w:noProof/>
        </w:rPr>
        <w:fldChar w:fldCharType="end"/>
      </w:r>
      <w:bookmarkEnd w:id="528"/>
      <w:bookmarkEnd w:id="529"/>
      <w:bookmarkEnd w:id="530"/>
      <w:r>
        <w:t>: New System Variable window</w:t>
      </w:r>
    </w:p>
    <w:p w14:paraId="777B2D8C" w14:textId="77777777" w:rsidR="004905BE" w:rsidRDefault="00000000">
      <w:pPr>
        <w:pStyle w:val="BodyText"/>
      </w:pPr>
      <w:r>
        <w:rPr>
          <w:noProof/>
        </w:rPr>
        <w:drawing>
          <wp:inline distT="0" distB="0" distL="0" distR="0" wp14:anchorId="347AB4C7" wp14:editId="62760B09">
            <wp:extent cx="5615940" cy="1600200"/>
            <wp:effectExtent l="0" t="0" r="0" b="0"/>
            <wp:docPr id="364449584" name="Picture 364449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5">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4B8F4E24" w14:textId="77777777" w:rsidR="004905BE" w:rsidRDefault="00000000">
      <w:pPr>
        <w:pStyle w:val="ListNumber2"/>
        <w:numPr>
          <w:ilvl w:val="1"/>
          <w:numId w:val="155"/>
        </w:numPr>
      </w:pPr>
      <w:r>
        <w:t>Click OK.</w:t>
      </w:r>
    </w:p>
    <w:p w14:paraId="53B5A5B3" w14:textId="77777777" w:rsidR="004905BE" w:rsidRDefault="00000000">
      <w:pPr>
        <w:pStyle w:val="Heading3"/>
      </w:pPr>
      <w:bookmarkStart w:id="531" w:name="_Refd22e21760"/>
      <w:bookmarkStart w:id="532" w:name="_Numd22e21760"/>
      <w:bookmarkStart w:id="533" w:name="_Toc189635876"/>
      <w:r>
        <w:t>Set Up Windows User Terminals for Authentication Tasks</w:t>
      </w:r>
      <w:bookmarkEnd w:id="531"/>
      <w:bookmarkEnd w:id="532"/>
      <w:bookmarkEnd w:id="533"/>
    </w:p>
    <w:p w14:paraId="7AA2B012" w14:textId="77777777" w:rsidR="004905BE" w:rsidRDefault="00000000">
      <w:pPr>
        <w:pStyle w:val="BodyText"/>
      </w:pPr>
      <w:r>
        <w:t>You can use the Nymi Band to perform daily authentication tasks that would normally require the user to supply a user name and password, such as e-signatures in an MES application.</w:t>
      </w:r>
    </w:p>
    <w:p w14:paraId="4E499FE5" w14:textId="77777777" w:rsidR="004905BE" w:rsidRDefault="00000000">
      <w:pPr>
        <w:pStyle w:val="BodyText"/>
      </w:pPr>
      <w:r>
        <w:t>User terminals that you will use for authentication tasks require that you:</w:t>
      </w:r>
    </w:p>
    <w:p w14:paraId="7987E9AE" w14:textId="77777777" w:rsidR="004905BE" w:rsidRDefault="00000000">
      <w:pPr>
        <w:pStyle w:val="ListBullet"/>
        <w:numPr>
          <w:ilvl w:val="0"/>
          <w:numId w:val="156"/>
        </w:numPr>
      </w:pPr>
      <w:r>
        <w:t>Import the Root CA certificate for NES (when the Root CA that issued the certificate is not a trusted CA).</w:t>
      </w:r>
    </w:p>
    <w:p w14:paraId="6E1CC214" w14:textId="77777777" w:rsidR="004905BE" w:rsidRDefault="00000000">
      <w:pPr>
        <w:pStyle w:val="ListParagraph"/>
      </w:pPr>
      <w:r>
        <w:t>Apple recommends deploying certificates with a Mobile Device Management (MDM) system. Certificate payloads are automatically trusted for SSL when installed with Configurator, MDM, or as part of an MDM enrollment profile.</w:t>
      </w:r>
    </w:p>
    <w:p w14:paraId="604E5B7F" w14:textId="77777777" w:rsidR="004905BE" w:rsidRDefault="00000000">
      <w:pPr>
        <w:pStyle w:val="ListParagraph"/>
      </w:pPr>
      <w:hyperlink r:id="rId96">
        <w:r>
          <w:t>Apple Support</w:t>
        </w:r>
      </w:hyperlink>
      <w:r>
        <w:t xml:space="preserve"> provides more information.</w:t>
      </w:r>
    </w:p>
    <w:p w14:paraId="3918F612" w14:textId="77777777" w:rsidR="004905BE" w:rsidRDefault="00000000">
      <w:pPr>
        <w:pStyle w:val="BodyText"/>
        <w:ind w:left="720"/>
      </w:pPr>
      <w:bookmarkStart w:id="534" w:name="_Refd22e21813"/>
      <w:bookmarkStart w:id="535" w:name="_Tocd22e21813"/>
      <w:r>
        <w:rPr>
          <w:b/>
          <w:caps/>
        </w:rPr>
        <w:t xml:space="preserve">Note: </w:t>
      </w:r>
      <w:r>
        <w:t xml:space="preserve">If you manually import a device profile, you must enable trust for SSL/TLS. </w:t>
      </w:r>
      <w:hyperlink r:id="rId97">
        <w:r>
          <w:t>Apple Support</w:t>
        </w:r>
      </w:hyperlink>
      <w:r>
        <w:t xml:space="preserve"> provides more information.</w:t>
      </w:r>
      <w:bookmarkEnd w:id="534"/>
      <w:bookmarkEnd w:id="535"/>
    </w:p>
    <w:p w14:paraId="0DA4EFB4" w14:textId="77777777" w:rsidR="004905BE" w:rsidRDefault="00000000">
      <w:pPr>
        <w:pStyle w:val="ListBullet"/>
        <w:numPr>
          <w:ilvl w:val="0"/>
          <w:numId w:val="156"/>
        </w:numPr>
      </w:pPr>
      <w:r>
        <w:t>Install the Nymi Runtime software.</w:t>
      </w:r>
    </w:p>
    <w:p w14:paraId="0B8C73BB" w14:textId="77777777" w:rsidR="004905BE" w:rsidRDefault="00000000">
      <w:pPr>
        <w:pStyle w:val="ListBullet"/>
        <w:numPr>
          <w:ilvl w:val="0"/>
          <w:numId w:val="156"/>
        </w:numPr>
      </w:pPr>
      <w:r>
        <w:t>Insert the Nymi-supplied Bluetooth adapter into an available USB port.</w:t>
      </w:r>
    </w:p>
    <w:p w14:paraId="26408E46" w14:textId="77777777" w:rsidR="004905BE" w:rsidRDefault="00000000">
      <w:pPr>
        <w:pStyle w:val="ListBullet"/>
        <w:numPr>
          <w:ilvl w:val="0"/>
          <w:numId w:val="156"/>
        </w:numPr>
      </w:pPr>
      <w:r>
        <w:t>Optionally, insert a Nymi-verified NFC reader into an available USB port.</w:t>
      </w:r>
    </w:p>
    <w:p w14:paraId="159ED5E5" w14:textId="77777777" w:rsidR="004905BE" w:rsidRDefault="00000000">
      <w:pPr>
        <w:pStyle w:val="Heading4"/>
      </w:pPr>
      <w:bookmarkStart w:id="536" w:name="_Refd22e21839"/>
      <w:bookmarkStart w:id="537" w:name="_Numd22e21839"/>
      <w:bookmarkStart w:id="538" w:name="_Toc189635877"/>
      <w:r>
        <w:t>Importing the Root CA certificate</w:t>
      </w:r>
      <w:bookmarkEnd w:id="536"/>
      <w:bookmarkEnd w:id="537"/>
      <w:bookmarkEnd w:id="538"/>
    </w:p>
    <w:p w14:paraId="09806A17" w14:textId="77777777" w:rsidR="004905BE" w:rsidRDefault="00000000">
      <w:pPr>
        <w:pStyle w:val="BodyText"/>
      </w:pPr>
      <w:r>
        <w:t>Perform the following steps only if the Root CA issuing the TLS server certificate is not a Trusted Root CA, for example, when you use a self-signed TLS server certificate).</w:t>
      </w:r>
    </w:p>
    <w:p w14:paraId="1E72BB2A" w14:textId="77777777" w:rsidR="004905BE" w:rsidRDefault="00000000">
      <w:pPr>
        <w:pStyle w:val="BodyText"/>
      </w:pPr>
      <w:r>
        <w:t>Install the Root CA on the following machines:</w:t>
      </w:r>
    </w:p>
    <w:p w14:paraId="328306B0" w14:textId="77777777" w:rsidR="004905BE" w:rsidRDefault="00000000">
      <w:pPr>
        <w:pStyle w:val="ListBullet"/>
        <w:numPr>
          <w:ilvl w:val="0"/>
          <w:numId w:val="157"/>
        </w:numPr>
      </w:pPr>
      <w:r>
        <w:t>All user terminals, including user terminals that run Nymi-Enabled Applications</w:t>
      </w:r>
    </w:p>
    <w:p w14:paraId="67A44BE7" w14:textId="77777777" w:rsidR="004905BE" w:rsidRDefault="00000000">
      <w:pPr>
        <w:pStyle w:val="ListBullet"/>
        <w:numPr>
          <w:ilvl w:val="0"/>
          <w:numId w:val="157"/>
        </w:numPr>
      </w:pPr>
      <w:r>
        <w:t>Enrollment terminal</w:t>
      </w:r>
    </w:p>
    <w:p w14:paraId="2500BF13" w14:textId="77777777" w:rsidR="004905BE" w:rsidRDefault="00000000">
      <w:pPr>
        <w:pStyle w:val="ListBullet"/>
        <w:numPr>
          <w:ilvl w:val="0"/>
          <w:numId w:val="157"/>
        </w:numPr>
      </w:pPr>
      <w:r>
        <w:t>Centralized Nymi Agent</w:t>
      </w:r>
    </w:p>
    <w:p w14:paraId="28AF13CC" w14:textId="77777777" w:rsidR="004905BE" w:rsidRDefault="00000000">
      <w:pPr>
        <w:pStyle w:val="BodyText"/>
      </w:pPr>
      <w:r>
        <w:lastRenderedPageBreak/>
        <w:t>While logged into the user terminal as a local administrator, use the certlm application to import the root CA certificate into the Trusted Root Certification Authorities store. For example, on Windows 10, perform the following steps:</w:t>
      </w:r>
    </w:p>
    <w:p w14:paraId="5F972F0E" w14:textId="77777777" w:rsidR="004905BE" w:rsidRDefault="00000000">
      <w:pPr>
        <w:pStyle w:val="ListNumber"/>
        <w:numPr>
          <w:ilvl w:val="0"/>
          <w:numId w:val="158"/>
        </w:numPr>
      </w:pPr>
      <w:r>
        <w:t>In Control Panel, select Manage Computer Certificates.</w:t>
      </w:r>
    </w:p>
    <w:p w14:paraId="45F523E5" w14:textId="77777777" w:rsidR="004905BE" w:rsidRDefault="00000000">
      <w:pPr>
        <w:pStyle w:val="ListNumber"/>
        <w:numPr>
          <w:ilvl w:val="0"/>
          <w:numId w:val="158"/>
        </w:numPr>
      </w:pPr>
      <w:r>
        <w:t>In the certlm window, right-click Trusted Root Certification Authorities, and then select All Tasks</w:t>
      </w:r>
      <w:r>
        <w:rPr>
          <w:b/>
          <w:caps/>
        </w:rPr>
        <w:t xml:space="preserve"> &gt; </w:t>
      </w:r>
      <w:r>
        <w:t>Import.</w:t>
      </w:r>
    </w:p>
    <w:p w14:paraId="686EF309" w14:textId="77777777" w:rsidR="004905BE" w:rsidRDefault="00000000">
      <w:pPr>
        <w:pStyle w:val="BodyText"/>
        <w:ind w:left="720"/>
      </w:pPr>
      <w:r>
        <w:t>The following figure shows the certlm window.</w:t>
      </w:r>
    </w:p>
    <w:p w14:paraId="036EA13A" w14:textId="77777777" w:rsidR="004905BE" w:rsidRDefault="00000000">
      <w:pPr>
        <w:pStyle w:val="Caption"/>
        <w:keepNext/>
      </w:pPr>
      <w:bookmarkStart w:id="539" w:name="_Refd22e21933"/>
      <w:bookmarkStart w:id="540" w:name="_Tocd22e21933"/>
      <w:r>
        <w:t xml:space="preserve">Figure </w:t>
      </w:r>
      <w:bookmarkStart w:id="541" w:name="_Numd22e21933"/>
      <w:r>
        <w:fldChar w:fldCharType="begin"/>
      </w:r>
      <w:r>
        <w:instrText xml:space="preserve"> SEQ Figure \* ARABIC </w:instrText>
      </w:r>
      <w:r>
        <w:fldChar w:fldCharType="separate"/>
      </w:r>
      <w:r w:rsidR="002C0B52">
        <w:rPr>
          <w:noProof/>
        </w:rPr>
        <w:t>77</w:t>
      </w:r>
      <w:r>
        <w:rPr>
          <w:noProof/>
        </w:rPr>
        <w:fldChar w:fldCharType="end"/>
      </w:r>
      <w:bookmarkEnd w:id="539"/>
      <w:bookmarkEnd w:id="540"/>
      <w:bookmarkEnd w:id="541"/>
      <w:r>
        <w:t>: certlm application on Windows 10</w:t>
      </w:r>
    </w:p>
    <w:p w14:paraId="462BD256" w14:textId="77777777" w:rsidR="004905BE" w:rsidRDefault="00000000">
      <w:pPr>
        <w:pStyle w:val="BodyText"/>
      </w:pPr>
      <w:r>
        <w:rPr>
          <w:noProof/>
        </w:rPr>
        <w:drawing>
          <wp:inline distT="0" distB="0" distL="0" distR="0" wp14:anchorId="659242D1" wp14:editId="371A3101">
            <wp:extent cx="4974336" cy="2450592"/>
            <wp:effectExtent l="0" t="0" r="0" b="0"/>
            <wp:docPr id="1637884430" name="Picture 1637884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lm_win10.png"/>
                    <pic:cNvPicPr/>
                  </pic:nvPicPr>
                  <pic:blipFill>
                    <a:blip r:embed="rId88">
                      <a:extLst>
                        <a:ext uri="{28A0092B-C50C-407E-A947-70E740481C1C}">
                          <a14:useLocalDpi xmlns:a14="http://schemas.microsoft.com/office/drawing/2010/main" val="0"/>
                        </a:ext>
                      </a:extLst>
                    </a:blip>
                    <a:stretch>
                      <a:fillRect/>
                    </a:stretch>
                  </pic:blipFill>
                  <pic:spPr>
                    <a:xfrm>
                      <a:off x="0" y="0"/>
                      <a:ext cx="4974336" cy="2450592"/>
                    </a:xfrm>
                    <a:prstGeom prst="rect">
                      <a:avLst/>
                    </a:prstGeom>
                  </pic:spPr>
                </pic:pic>
              </a:graphicData>
            </a:graphic>
          </wp:inline>
        </w:drawing>
      </w:r>
    </w:p>
    <w:p w14:paraId="1A3103C9" w14:textId="77777777" w:rsidR="004905BE" w:rsidRDefault="00000000">
      <w:pPr>
        <w:pStyle w:val="ListNumber"/>
        <w:numPr>
          <w:ilvl w:val="0"/>
          <w:numId w:val="158"/>
        </w:numPr>
      </w:pPr>
      <w:r>
        <w:t>On the Welcome to the Certificate Import Wizard screen, click Next.</w:t>
      </w:r>
    </w:p>
    <w:p w14:paraId="656B07FD" w14:textId="77777777" w:rsidR="004905BE" w:rsidRDefault="00000000">
      <w:pPr>
        <w:pStyle w:val="BodyText"/>
        <w:ind w:left="720"/>
      </w:pPr>
      <w:r>
        <w:t>The following figure shows the Welcome to the Certificate Import Wizard screen.</w:t>
      </w:r>
    </w:p>
    <w:p w14:paraId="561E6A2C" w14:textId="77777777" w:rsidR="004905BE" w:rsidRDefault="00000000">
      <w:pPr>
        <w:pStyle w:val="Caption"/>
        <w:keepNext/>
      </w:pPr>
      <w:bookmarkStart w:id="542" w:name="_Refd22e21954"/>
      <w:bookmarkStart w:id="543" w:name="_Tocd22e21954"/>
      <w:r>
        <w:t xml:space="preserve">Figure </w:t>
      </w:r>
      <w:bookmarkStart w:id="544" w:name="_Numd22e21954"/>
      <w:r>
        <w:fldChar w:fldCharType="begin"/>
      </w:r>
      <w:r>
        <w:instrText xml:space="preserve"> SEQ Figure \* ARABIC </w:instrText>
      </w:r>
      <w:r>
        <w:fldChar w:fldCharType="separate"/>
      </w:r>
      <w:r w:rsidR="002C0B52">
        <w:rPr>
          <w:noProof/>
        </w:rPr>
        <w:t>78</w:t>
      </w:r>
      <w:r>
        <w:rPr>
          <w:noProof/>
        </w:rPr>
        <w:fldChar w:fldCharType="end"/>
      </w:r>
      <w:bookmarkEnd w:id="542"/>
      <w:bookmarkEnd w:id="543"/>
      <w:bookmarkEnd w:id="544"/>
      <w:r>
        <w:t>: Welcome to the Certificate Import Wizard screen</w:t>
      </w:r>
    </w:p>
    <w:p w14:paraId="67DBFE16" w14:textId="77777777" w:rsidR="004905BE" w:rsidRDefault="00000000">
      <w:pPr>
        <w:pStyle w:val="BodyText"/>
      </w:pPr>
      <w:r>
        <w:rPr>
          <w:noProof/>
        </w:rPr>
        <w:drawing>
          <wp:inline distT="0" distB="0" distL="0" distR="0" wp14:anchorId="02D6CE7B" wp14:editId="05BBF35E">
            <wp:extent cx="3536950" cy="3409950"/>
            <wp:effectExtent l="0" t="0" r="0" b="0"/>
            <wp:docPr id="1465129005" name="Picture 1465129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welcome_cert_import.png"/>
                    <pic:cNvPicPr/>
                  </pic:nvPicPr>
                  <pic:blipFill>
                    <a:blip r:embed="rId27">
                      <a:extLst>
                        <a:ext uri="{28A0092B-C50C-407E-A947-70E740481C1C}">
                          <a14:useLocalDpi xmlns:a14="http://schemas.microsoft.com/office/drawing/2010/main" val="0"/>
                        </a:ext>
                      </a:extLst>
                    </a:blip>
                    <a:stretch>
                      <a:fillRect/>
                    </a:stretch>
                  </pic:blipFill>
                  <pic:spPr>
                    <a:xfrm>
                      <a:off x="0" y="0"/>
                      <a:ext cx="3536950" cy="3409950"/>
                    </a:xfrm>
                    <a:prstGeom prst="rect">
                      <a:avLst/>
                    </a:prstGeom>
                  </pic:spPr>
                </pic:pic>
              </a:graphicData>
            </a:graphic>
          </wp:inline>
        </w:drawing>
      </w:r>
    </w:p>
    <w:p w14:paraId="7DAF859A" w14:textId="77777777" w:rsidR="004905BE" w:rsidRDefault="00000000">
      <w:pPr>
        <w:pStyle w:val="ListNumber"/>
        <w:numPr>
          <w:ilvl w:val="0"/>
          <w:numId w:val="158"/>
        </w:numPr>
      </w:pPr>
      <w:r>
        <w:t>On the File to Import screen, click Browse, navigate to the folder that contains the root certificate file, select the file, and then click Open.</w:t>
      </w:r>
    </w:p>
    <w:p w14:paraId="51A56F90" w14:textId="77777777" w:rsidR="004905BE" w:rsidRDefault="00000000">
      <w:pPr>
        <w:pStyle w:val="ListNumber"/>
        <w:numPr>
          <w:ilvl w:val="0"/>
          <w:numId w:val="158"/>
        </w:numPr>
      </w:pPr>
      <w:r>
        <w:lastRenderedPageBreak/>
        <w:t>On the File to Import screen, click Next.</w:t>
      </w:r>
    </w:p>
    <w:p w14:paraId="52B5C2A6" w14:textId="77777777" w:rsidR="004905BE" w:rsidRDefault="00000000">
      <w:pPr>
        <w:pStyle w:val="BodyText"/>
        <w:ind w:left="720"/>
      </w:pPr>
      <w:r>
        <w:t>The following figure shows the File to Import screen.</w:t>
      </w:r>
    </w:p>
    <w:p w14:paraId="21F94441" w14:textId="77777777" w:rsidR="004905BE" w:rsidRDefault="00000000">
      <w:pPr>
        <w:pStyle w:val="Caption"/>
        <w:keepNext/>
      </w:pPr>
      <w:bookmarkStart w:id="545" w:name="_Refd22e21988"/>
      <w:bookmarkStart w:id="546" w:name="_Tocd22e21988"/>
      <w:r>
        <w:t xml:space="preserve">Figure </w:t>
      </w:r>
      <w:bookmarkStart w:id="547" w:name="_Numd22e21988"/>
      <w:r>
        <w:fldChar w:fldCharType="begin"/>
      </w:r>
      <w:r>
        <w:instrText xml:space="preserve"> SEQ Figure \* ARABIC </w:instrText>
      </w:r>
      <w:r>
        <w:fldChar w:fldCharType="separate"/>
      </w:r>
      <w:r w:rsidR="002C0B52">
        <w:rPr>
          <w:noProof/>
        </w:rPr>
        <w:t>79</w:t>
      </w:r>
      <w:r>
        <w:rPr>
          <w:noProof/>
        </w:rPr>
        <w:fldChar w:fldCharType="end"/>
      </w:r>
      <w:bookmarkEnd w:id="545"/>
      <w:bookmarkEnd w:id="546"/>
      <w:bookmarkEnd w:id="547"/>
      <w:r>
        <w:t>: File to Import screen</w:t>
      </w:r>
    </w:p>
    <w:p w14:paraId="72BC454E" w14:textId="77777777" w:rsidR="004905BE" w:rsidRDefault="00000000">
      <w:pPr>
        <w:pStyle w:val="BodyText"/>
      </w:pPr>
      <w:r>
        <w:rPr>
          <w:noProof/>
        </w:rPr>
        <w:drawing>
          <wp:inline distT="0" distB="0" distL="0" distR="0" wp14:anchorId="167416D9" wp14:editId="7E9D480E">
            <wp:extent cx="4061460" cy="3947160"/>
            <wp:effectExtent l="0" t="0" r="0" b="0"/>
            <wp:docPr id="830518880" name="Picture 830518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file_import.png"/>
                    <pic:cNvPicPr/>
                  </pic:nvPicPr>
                  <pic:blipFill>
                    <a:blip r:embed="rId28">
                      <a:extLst>
                        <a:ext uri="{28A0092B-C50C-407E-A947-70E740481C1C}">
                          <a14:useLocalDpi xmlns:a14="http://schemas.microsoft.com/office/drawing/2010/main" val="0"/>
                        </a:ext>
                      </a:extLst>
                    </a:blip>
                    <a:stretch>
                      <a:fillRect/>
                    </a:stretch>
                  </pic:blipFill>
                  <pic:spPr>
                    <a:xfrm>
                      <a:off x="0" y="0"/>
                      <a:ext cx="4061460" cy="3947160"/>
                    </a:xfrm>
                    <a:prstGeom prst="rect">
                      <a:avLst/>
                    </a:prstGeom>
                  </pic:spPr>
                </pic:pic>
              </a:graphicData>
            </a:graphic>
          </wp:inline>
        </w:drawing>
      </w:r>
    </w:p>
    <w:p w14:paraId="3BBBBD6B" w14:textId="77777777" w:rsidR="004905BE" w:rsidRDefault="00000000">
      <w:pPr>
        <w:pStyle w:val="ListNumber"/>
        <w:numPr>
          <w:ilvl w:val="0"/>
          <w:numId w:val="158"/>
        </w:numPr>
      </w:pPr>
      <w:r>
        <w:t>On the Certificate Store screen, accept the default value Place all certificates in the following store with the value Trusted Root Certification Authorities, and then click Next.</w:t>
      </w:r>
    </w:p>
    <w:p w14:paraId="2C5E83EB" w14:textId="77777777" w:rsidR="004905BE" w:rsidRDefault="00000000">
      <w:pPr>
        <w:pStyle w:val="ListNumber"/>
        <w:numPr>
          <w:ilvl w:val="0"/>
          <w:numId w:val="158"/>
        </w:numPr>
      </w:pPr>
      <w:r>
        <w:t>On the Completing the Certificate Import Wizard screen, click Finish.</w:t>
      </w:r>
    </w:p>
    <w:p w14:paraId="40F7A43D" w14:textId="77777777" w:rsidR="004905BE" w:rsidRDefault="00000000">
      <w:pPr>
        <w:pStyle w:val="Heading4"/>
      </w:pPr>
      <w:bookmarkStart w:id="548" w:name="_Refd22e22022"/>
      <w:bookmarkStart w:id="549" w:name="_Numd22e22022"/>
      <w:bookmarkStart w:id="550" w:name="_Toc189635878"/>
      <w:r>
        <w:t>(Windows) Install Nymi Runtime</w:t>
      </w:r>
      <w:bookmarkEnd w:id="548"/>
      <w:bookmarkEnd w:id="549"/>
      <w:bookmarkEnd w:id="550"/>
    </w:p>
    <w:p w14:paraId="77649824" w14:textId="77777777" w:rsidR="004905BE" w:rsidRDefault="00000000">
      <w:pPr>
        <w:pStyle w:val="BodyText"/>
      </w:pPr>
      <w:r>
        <w:t>Nymi Runtime facilitates communication between NES and the Nymi Bands.</w:t>
      </w:r>
    </w:p>
    <w:p w14:paraId="692D9111" w14:textId="77777777" w:rsidR="004905BE" w:rsidRDefault="00000000">
      <w:pPr>
        <w:pStyle w:val="BodyText"/>
      </w:pPr>
      <w:r>
        <w:t>Install the Nymi Runtime on each user terminal on which you will also install a Nymi-enabled Application. You can perform a customizable installation or a silent installation.</w:t>
      </w:r>
    </w:p>
    <w:p w14:paraId="142319E9" w14:textId="77777777" w:rsidR="004905BE" w:rsidRDefault="00000000">
      <w:pPr>
        <w:pStyle w:val="BodyText"/>
      </w:pPr>
      <w:bookmarkStart w:id="551" w:name="_Refd22e22072"/>
      <w:bookmarkStart w:id="552" w:name="_Tocd22e22072"/>
      <w:r>
        <w:rPr>
          <w:b/>
          <w:caps/>
        </w:rPr>
        <w:t xml:space="preserve">Note: </w:t>
      </w:r>
      <w:r>
        <w:t>The Bluetooth (BLE) driver is installed with the installation of Nymi Runtime. The BLE driver may also be installed separately by going to the Nymi SDK package and installing the BleDriver .msi file.</w:t>
      </w:r>
      <w:bookmarkEnd w:id="551"/>
      <w:bookmarkEnd w:id="552"/>
    </w:p>
    <w:p w14:paraId="21A5C63B" w14:textId="77777777" w:rsidR="004905BE" w:rsidRDefault="00000000">
      <w:pPr>
        <w:pStyle w:val="Heading5"/>
      </w:pPr>
      <w:bookmarkStart w:id="553" w:name="_Refd22e22085"/>
      <w:bookmarkStart w:id="554" w:name="_Numd22e22085"/>
      <w:bookmarkStart w:id="555" w:name="_Toc189635879"/>
      <w:r>
        <w:t>Installing the Nymi Runtime Silently</w:t>
      </w:r>
      <w:bookmarkEnd w:id="553"/>
      <w:bookmarkEnd w:id="554"/>
      <w:bookmarkEnd w:id="555"/>
    </w:p>
    <w:p w14:paraId="6FB27CF4" w14:textId="77777777" w:rsidR="004905BE" w:rsidRDefault="00000000">
      <w:pPr>
        <w:pStyle w:val="BodyText"/>
      </w:pPr>
      <w:r>
        <w:t>Perform the following steps to install or update the Nymi Runtime and the BLE adapter drivers silently, without user intervention.</w:t>
      </w:r>
    </w:p>
    <w:p w14:paraId="2D708D56" w14:textId="77777777" w:rsidR="004905BE" w:rsidRDefault="00000000">
      <w:pPr>
        <w:pStyle w:val="ListNumber"/>
        <w:numPr>
          <w:ilvl w:val="0"/>
          <w:numId w:val="159"/>
        </w:numPr>
      </w:pPr>
      <w:r>
        <w:t>Log in to the network terminal with an account that has administrator privileges.</w:t>
      </w:r>
    </w:p>
    <w:p w14:paraId="51EAD6E9" w14:textId="77777777" w:rsidR="004905BE" w:rsidRDefault="00000000">
      <w:pPr>
        <w:pStyle w:val="ListNumber"/>
        <w:numPr>
          <w:ilvl w:val="0"/>
          <w:numId w:val="159"/>
        </w:numPr>
      </w:pPr>
      <w:r>
        <w:t>Download and extract the Nymi SDK package.</w:t>
      </w:r>
    </w:p>
    <w:p w14:paraId="39438B1A" w14:textId="77777777" w:rsidR="004905BE" w:rsidRDefault="00000000">
      <w:pPr>
        <w:pStyle w:val="ListNumber"/>
        <w:numPr>
          <w:ilvl w:val="0"/>
          <w:numId w:val="159"/>
        </w:numPr>
      </w:pPr>
      <w:r>
        <w:t>For updates only, create a backup copy of the C:\Nymi\Bluetooth_Endpoint\nbe.toml file.</w:t>
      </w:r>
    </w:p>
    <w:p w14:paraId="6F3C31D8" w14:textId="77777777" w:rsidR="004905BE" w:rsidRDefault="00000000">
      <w:pPr>
        <w:pStyle w:val="ListNumber"/>
        <w:numPr>
          <w:ilvl w:val="0"/>
          <w:numId w:val="159"/>
        </w:numPr>
      </w:pPr>
      <w:r>
        <w:t>Launch the command prompt as administrator.</w:t>
      </w:r>
    </w:p>
    <w:p w14:paraId="73511DA8" w14:textId="77777777" w:rsidR="004905BE" w:rsidRDefault="00000000">
      <w:pPr>
        <w:pStyle w:val="ListNumber"/>
        <w:numPr>
          <w:ilvl w:val="0"/>
          <w:numId w:val="159"/>
        </w:numPr>
      </w:pPr>
      <w:r>
        <w:t>Change to the ..\nymi-sdk\windows\runtime folder, and then type one of the following commands:</w:t>
      </w:r>
    </w:p>
    <w:p w14:paraId="09EBAF58" w14:textId="77777777" w:rsidR="004905BE" w:rsidRDefault="00000000">
      <w:pPr>
        <w:pStyle w:val="HTMLPreformatted"/>
        <w:numPr>
          <w:ilvl w:val="1"/>
          <w:numId w:val="160"/>
        </w:numPr>
      </w:pPr>
      <w:bookmarkStart w:id="556" w:name="_Refd22e22154"/>
      <w:bookmarkStart w:id="557" w:name="_Tocd22e22154"/>
      <w:r>
        <w:rPr>
          <w:rStyle w:val="HTMLCode"/>
        </w:rPr>
        <w:t>"Nymi Runtime Installer version.exe" /exenoui /q /log NymiRuntimeInstallation.log</w:t>
      </w:r>
    </w:p>
    <w:p w14:paraId="31B27971" w14:textId="77777777" w:rsidR="004905BE" w:rsidRDefault="00000000">
      <w:pPr>
        <w:pStyle w:val="ListBullet2"/>
        <w:numPr>
          <w:ilvl w:val="1"/>
          <w:numId w:val="160"/>
        </w:numPr>
      </w:pPr>
      <w:r>
        <w:lastRenderedPageBreak/>
        <w:t>For installations on non-English operating systems,</w:t>
      </w:r>
    </w:p>
    <w:p w14:paraId="26E9BFEA" w14:textId="77777777" w:rsidR="004905BE" w:rsidRDefault="00000000">
      <w:pPr>
        <w:pStyle w:val="HTMLPreformatted"/>
        <w:ind w:left="1440"/>
      </w:pPr>
      <w:r>
        <w:rPr>
          <w:rStyle w:val="HTMLCode"/>
        </w:rPr>
        <w:t>"Nymi Runtime Installer version.exe" ServiceAccount="LocalSystem" /exenoui /q /log NymiRuntimeInstallation.log</w:t>
      </w:r>
      <w:bookmarkEnd w:id="556"/>
      <w:bookmarkEnd w:id="557"/>
    </w:p>
    <w:p w14:paraId="70744201" w14:textId="77777777" w:rsidR="004905BE" w:rsidRDefault="00000000">
      <w:pPr>
        <w:pStyle w:val="BodyText"/>
        <w:ind w:left="720"/>
      </w:pPr>
      <w:r>
        <w:t>Where you replace version with the version of the Nymi installation file.</w:t>
      </w:r>
    </w:p>
    <w:p w14:paraId="371523F0" w14:textId="77777777" w:rsidR="004905BE" w:rsidRDefault="00000000">
      <w:pPr>
        <w:pStyle w:val="BodyText"/>
        <w:ind w:left="720"/>
      </w:pPr>
      <w:bookmarkStart w:id="558" w:name="_Refd22e22180"/>
      <w:bookmarkStart w:id="559" w:name="_Tocd22e22180"/>
      <w:r>
        <w:rPr>
          <w:b/>
          <w:caps/>
        </w:rPr>
        <w:t xml:space="preserve">Note: </w:t>
      </w:r>
      <w:r>
        <w:t>Ensure that you enclose the filename in double quotes.</w:t>
      </w:r>
      <w:bookmarkEnd w:id="558"/>
      <w:bookmarkEnd w:id="559"/>
    </w:p>
    <w:p w14:paraId="41108687" w14:textId="77777777" w:rsidR="004905BE" w:rsidRDefault="00000000">
      <w:pPr>
        <w:pStyle w:val="ListNumber"/>
        <w:numPr>
          <w:ilvl w:val="0"/>
          <w:numId w:val="159"/>
        </w:numPr>
      </w:pPr>
      <w:r>
        <w:t>For updates only, stop the Nymi Bluetooth Endpoint service.</w:t>
      </w:r>
    </w:p>
    <w:p w14:paraId="3205C8CD" w14:textId="77777777" w:rsidR="004905BE" w:rsidRDefault="00000000">
      <w:pPr>
        <w:pStyle w:val="ListNumber"/>
        <w:numPr>
          <w:ilvl w:val="0"/>
          <w:numId w:val="159"/>
        </w:numPr>
      </w:pPr>
      <w:r>
        <w:t>For updates only, edit the C:\Nymi\Bluetooth_Endpoint\nbe.toml file, and perform the following changes:</w:t>
      </w:r>
    </w:p>
    <w:p w14:paraId="22F53F8F" w14:textId="77777777" w:rsidR="004905BE" w:rsidRDefault="00000000">
      <w:pPr>
        <w:pStyle w:val="ListNumber2"/>
        <w:numPr>
          <w:ilvl w:val="1"/>
          <w:numId w:val="161"/>
        </w:numPr>
      </w:pPr>
      <w:r>
        <w:t>Replace hostname that is defined for the agent_url with the value that appears in your backed copy of the nbe.toml file file.</w:t>
      </w:r>
    </w:p>
    <w:p w14:paraId="359417AF" w14:textId="77777777" w:rsidR="004905BE" w:rsidRDefault="00000000">
      <w:pPr>
        <w:pStyle w:val="ListNumber2"/>
        <w:numPr>
          <w:ilvl w:val="1"/>
          <w:numId w:val="161"/>
        </w:numPr>
      </w:pPr>
      <w:r>
        <w:t>If the backup nbe.toml file defines an endpoint_id parameter, copy and paste the parameter definition at the end of the nbe.toml file.</w:t>
      </w:r>
    </w:p>
    <w:p w14:paraId="0D5D5A09" w14:textId="77777777" w:rsidR="004905BE" w:rsidRDefault="00000000">
      <w:pPr>
        <w:pStyle w:val="ListNumber"/>
        <w:numPr>
          <w:ilvl w:val="0"/>
          <w:numId w:val="159"/>
        </w:numPr>
      </w:pPr>
      <w:r>
        <w:t>For updates only, start the Nymi Bluetooth Endpoint service.</w:t>
      </w:r>
    </w:p>
    <w:p w14:paraId="5153CD5B" w14:textId="77777777" w:rsidR="004905BE" w:rsidRDefault="00000000">
      <w:pPr>
        <w:pStyle w:val="BodyText"/>
      </w:pPr>
      <w:r>
        <w:t>In the Windows Services applet, confirm that you can see the Nymi Agent and Nymi Bluetooth Endpoint services, and that the status of each service is Running</w:t>
      </w:r>
    </w:p>
    <w:p w14:paraId="16F9FDD8" w14:textId="77777777" w:rsidR="004905BE" w:rsidRDefault="00000000">
      <w:pPr>
        <w:pStyle w:val="BodyText"/>
      </w:pPr>
      <w:r>
        <w:t>If required, you can review the installation log file in the %temp% directory named Nymi Runtime_version_time.log</w:t>
      </w:r>
    </w:p>
    <w:p w14:paraId="0F8BFC85" w14:textId="77777777" w:rsidR="004905BE" w:rsidRDefault="00000000">
      <w:pPr>
        <w:pStyle w:val="Heading5"/>
      </w:pPr>
      <w:bookmarkStart w:id="560" w:name="_Refd22e22262"/>
      <w:bookmarkStart w:id="561" w:name="_Numd22e22262"/>
      <w:bookmarkStart w:id="562" w:name="_Toc189635880"/>
      <w:r>
        <w:t>Performing a Customizable Nymi Runtime Installation or Update</w:t>
      </w:r>
      <w:bookmarkEnd w:id="560"/>
      <w:bookmarkEnd w:id="561"/>
      <w:bookmarkEnd w:id="562"/>
    </w:p>
    <w:p w14:paraId="086344E0" w14:textId="77777777" w:rsidR="004905BE" w:rsidRDefault="00000000">
      <w:pPr>
        <w:pStyle w:val="BodyText"/>
      </w:pPr>
      <w:r>
        <w:t>Perform the following steps to install or update Nymi Runtime on a network device, on which you want to install a Nymi-enabled Application.</w:t>
      </w:r>
    </w:p>
    <w:p w14:paraId="6355EE95" w14:textId="77777777" w:rsidR="004905BE" w:rsidRDefault="00000000">
      <w:pPr>
        <w:pStyle w:val="ListNumber"/>
        <w:numPr>
          <w:ilvl w:val="0"/>
          <w:numId w:val="162"/>
        </w:numPr>
      </w:pPr>
      <w:r>
        <w:t>Log in to the terminal, with an account that has administrator privileges.</w:t>
      </w:r>
    </w:p>
    <w:p w14:paraId="72AEC695" w14:textId="77777777" w:rsidR="004905BE" w:rsidRDefault="00000000">
      <w:pPr>
        <w:pStyle w:val="ListNumber"/>
        <w:numPr>
          <w:ilvl w:val="0"/>
          <w:numId w:val="162"/>
        </w:numPr>
      </w:pPr>
      <w:r>
        <w:t>For updates only, create a backup copy of the C:\Nymi\Bluetooth_Endpoint\nbe.toml file.</w:t>
      </w:r>
    </w:p>
    <w:p w14:paraId="36053705" w14:textId="77777777" w:rsidR="004905BE" w:rsidRDefault="00000000">
      <w:pPr>
        <w:pStyle w:val="ListNumber"/>
        <w:numPr>
          <w:ilvl w:val="0"/>
          <w:numId w:val="162"/>
        </w:numPr>
      </w:pPr>
      <w:r>
        <w:t>Extract the Nymi SDK distribution package.</w:t>
      </w:r>
    </w:p>
    <w:p w14:paraId="011C7C15" w14:textId="77777777" w:rsidR="004905BE" w:rsidRDefault="00000000">
      <w:pPr>
        <w:pStyle w:val="ListNumber"/>
        <w:numPr>
          <w:ilvl w:val="0"/>
          <w:numId w:val="162"/>
        </w:numPr>
      </w:pPr>
      <w:r>
        <w:t>From the ..\nymi-sdk\windows\setup folder, right-click the Nymi Runtime Installer version.exe file, and select Run as administrator.</w:t>
      </w:r>
    </w:p>
    <w:p w14:paraId="3CD0ED1F" w14:textId="77777777" w:rsidR="004905BE" w:rsidRDefault="00000000">
      <w:pPr>
        <w:pStyle w:val="ListNumber"/>
        <w:numPr>
          <w:ilvl w:val="0"/>
          <w:numId w:val="162"/>
        </w:numPr>
      </w:pPr>
      <w:r>
        <w:t>On the Welcome page, click Install.</w:t>
      </w:r>
    </w:p>
    <w:p w14:paraId="3625A0A5" w14:textId="77777777" w:rsidR="004905BE" w:rsidRDefault="00000000">
      <w:pPr>
        <w:pStyle w:val="ListNumber"/>
        <w:numPr>
          <w:ilvl w:val="0"/>
          <w:numId w:val="162"/>
        </w:numPr>
      </w:pPr>
      <w:r>
        <w:t>On the User Account Control page, click Yes.</w:t>
      </w:r>
    </w:p>
    <w:p w14:paraId="5C90ABD6" w14:textId="77777777" w:rsidR="004905BE" w:rsidRDefault="00000000">
      <w:pPr>
        <w:pStyle w:val="BodyText"/>
        <w:ind w:left="720"/>
      </w:pPr>
      <w:r>
        <w:t>The installation wizard appears. If the installation detects missing prerequisites, perform the steps that appear in the prerequisite wizards.</w:t>
      </w:r>
    </w:p>
    <w:p w14:paraId="351D1F0A" w14:textId="77777777" w:rsidR="004905BE" w:rsidRDefault="00000000">
      <w:pPr>
        <w:pStyle w:val="ListNumber"/>
        <w:numPr>
          <w:ilvl w:val="0"/>
          <w:numId w:val="162"/>
        </w:numPr>
      </w:pPr>
      <w:r>
        <w:t>On the Welcome to the Nymi Runtime Setup Wizard page, click Next.</w:t>
      </w:r>
    </w:p>
    <w:p w14:paraId="393C847F" w14:textId="77777777" w:rsidR="004905BE" w:rsidRDefault="00000000">
      <w:pPr>
        <w:pStyle w:val="ListNumber"/>
        <w:numPr>
          <w:ilvl w:val="0"/>
          <w:numId w:val="162"/>
        </w:numPr>
      </w:pPr>
      <w:r>
        <w:t>On the Nymi Runtime Setup page, click Next.</w:t>
      </w:r>
    </w:p>
    <w:p w14:paraId="61B3C903" w14:textId="77777777" w:rsidR="004905BE" w:rsidRDefault="00000000">
      <w:pPr>
        <w:pStyle w:val="ListNumber"/>
        <w:numPr>
          <w:ilvl w:val="0"/>
          <w:numId w:val="162"/>
        </w:numPr>
      </w:pPr>
      <w:r>
        <w:t>On the Service Account window, perform one of the following actions to choose the account that starts the service:</w:t>
      </w:r>
    </w:p>
    <w:p w14:paraId="49335FDE" w14:textId="77777777" w:rsidR="004905BE" w:rsidRDefault="00000000">
      <w:pPr>
        <w:pStyle w:val="ListBullet2"/>
        <w:numPr>
          <w:ilvl w:val="1"/>
          <w:numId w:val="163"/>
        </w:numPr>
      </w:pPr>
      <w:bookmarkStart w:id="563" w:name="_Refd22e22381"/>
      <w:bookmarkStart w:id="564" w:name="_Tocd22e22381"/>
      <w:r>
        <w:t>Accept the default service account NTAuthority\LocalService, click Next.</w:t>
      </w:r>
    </w:p>
    <w:p w14:paraId="52F19114" w14:textId="77777777" w:rsidR="004905BE" w:rsidRDefault="00000000">
      <w:pPr>
        <w:pStyle w:val="ListBullet2"/>
        <w:numPr>
          <w:ilvl w:val="1"/>
          <w:numId w:val="163"/>
        </w:numPr>
      </w:pPr>
      <w:r>
        <w:t>For non-English Windows Operating Systems, choose the LocalSystem account from the drop list, and then click Next.</w:t>
      </w:r>
      <w:bookmarkEnd w:id="563"/>
      <w:bookmarkEnd w:id="564"/>
    </w:p>
    <w:p w14:paraId="18578668" w14:textId="77777777" w:rsidR="004905BE" w:rsidRDefault="00000000">
      <w:pPr>
        <w:pStyle w:val="BodyText"/>
        <w:ind w:left="720"/>
      </w:pPr>
      <w:r>
        <w:rPr>
          <w:b/>
          <w:caps/>
        </w:rPr>
        <w:t xml:space="preserve">Note: </w:t>
      </w:r>
      <w:r>
        <w:t xml:space="preserve">The service account must have permission to run as a service. </w:t>
      </w:r>
      <w:hyperlink r:id="rId98">
        <w:r>
          <w:t>Enable Service Log On</w:t>
        </w:r>
      </w:hyperlink>
      <w:r>
        <w:t xml:space="preserve"> provides more information about how to modify the local policy to enable this permission for the service account.</w:t>
      </w:r>
    </w:p>
    <w:p w14:paraId="70CC0AF6" w14:textId="77777777" w:rsidR="004905BE" w:rsidRDefault="00000000">
      <w:pPr>
        <w:pStyle w:val="BodyText"/>
        <w:ind w:left="720"/>
      </w:pPr>
      <w:r>
        <w:t>The following figure shows the Service Account window.</w:t>
      </w:r>
    </w:p>
    <w:p w14:paraId="5ECD6EA2" w14:textId="77777777" w:rsidR="004905BE" w:rsidRDefault="00000000">
      <w:pPr>
        <w:pStyle w:val="Caption"/>
        <w:keepNext/>
      </w:pPr>
      <w:bookmarkStart w:id="565" w:name="_Refd22e22410"/>
      <w:bookmarkStart w:id="566" w:name="_Tocd22e22410"/>
      <w:r>
        <w:lastRenderedPageBreak/>
        <w:t xml:space="preserve">Figure </w:t>
      </w:r>
      <w:bookmarkStart w:id="567" w:name="_Numd22e22410"/>
      <w:r>
        <w:fldChar w:fldCharType="begin"/>
      </w:r>
      <w:r>
        <w:instrText xml:space="preserve"> SEQ Figure \* ARABIC </w:instrText>
      </w:r>
      <w:r>
        <w:fldChar w:fldCharType="separate"/>
      </w:r>
      <w:r w:rsidR="002C0B52">
        <w:rPr>
          <w:noProof/>
        </w:rPr>
        <w:t>80</w:t>
      </w:r>
      <w:r>
        <w:rPr>
          <w:noProof/>
        </w:rPr>
        <w:fldChar w:fldCharType="end"/>
      </w:r>
      <w:bookmarkEnd w:id="565"/>
      <w:bookmarkEnd w:id="566"/>
      <w:bookmarkEnd w:id="567"/>
      <w:r>
        <w:t>: Nymi Runtime Service Account window</w:t>
      </w:r>
    </w:p>
    <w:p w14:paraId="0A1A3304" w14:textId="77777777" w:rsidR="004905BE" w:rsidRDefault="00000000">
      <w:pPr>
        <w:pStyle w:val="BodyText"/>
      </w:pPr>
      <w:r>
        <w:rPr>
          <w:noProof/>
        </w:rPr>
        <w:drawing>
          <wp:inline distT="0" distB="0" distL="0" distR="0" wp14:anchorId="72E22BBE" wp14:editId="69B51AC5">
            <wp:extent cx="4953000" cy="3905250"/>
            <wp:effectExtent l="0" t="0" r="0" b="0"/>
            <wp:docPr id="1422262162" name="Picture 1422262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2A23E517" w14:textId="77777777" w:rsidR="004905BE" w:rsidRDefault="00000000">
      <w:pPr>
        <w:pStyle w:val="ListNumber"/>
        <w:numPr>
          <w:ilvl w:val="0"/>
          <w:numId w:val="162"/>
        </w:numPr>
      </w:pPr>
      <w:r>
        <w:t>On the (Optional) Nymi Infrastructure Service Account, click Next.</w:t>
      </w:r>
    </w:p>
    <w:p w14:paraId="3E186585" w14:textId="77777777" w:rsidR="004905BE" w:rsidRDefault="00000000">
      <w:pPr>
        <w:pStyle w:val="BodyText"/>
        <w:ind w:left="720"/>
      </w:pPr>
      <w:r>
        <w:t>Only deployments that use web-based Nymi-enabled Applications(NEAs) with a centralized Nymi Agent require you to configure the Nymi Infrastructure Service Account.</w:t>
      </w:r>
    </w:p>
    <w:p w14:paraId="48FB61B4" w14:textId="77777777" w:rsidR="004905BE" w:rsidRDefault="00000000">
      <w:pPr>
        <w:pStyle w:val="ListNumber"/>
        <w:numPr>
          <w:ilvl w:val="0"/>
          <w:numId w:val="162"/>
        </w:numPr>
      </w:pPr>
      <w:r>
        <w:t>On the Ready to install page, click Install.</w:t>
      </w:r>
    </w:p>
    <w:p w14:paraId="6EE00DAE" w14:textId="77777777" w:rsidR="004905BE" w:rsidRDefault="00000000">
      <w:pPr>
        <w:pStyle w:val="ListNumber"/>
        <w:numPr>
          <w:ilvl w:val="0"/>
          <w:numId w:val="162"/>
        </w:numPr>
      </w:pPr>
      <w:r>
        <w:t>Click Finish.</w:t>
      </w:r>
    </w:p>
    <w:p w14:paraId="2479BD81" w14:textId="77777777" w:rsidR="004905BE" w:rsidRDefault="00000000">
      <w:pPr>
        <w:pStyle w:val="ListNumber"/>
        <w:numPr>
          <w:ilvl w:val="0"/>
          <w:numId w:val="162"/>
        </w:numPr>
      </w:pPr>
      <w:r>
        <w:t>On the Installation Completed Successfully  page, click Close.</w:t>
      </w:r>
    </w:p>
    <w:p w14:paraId="6D67C9EA" w14:textId="77777777" w:rsidR="004905BE" w:rsidRDefault="00000000">
      <w:pPr>
        <w:pStyle w:val="BodyText"/>
      </w:pPr>
      <w:r>
        <w:t>In the Windows Services applet, confirm that you can see the Nymi Agent and Nymi Bluetooth Endpoint services, and that the status of each service is Running</w:t>
      </w:r>
    </w:p>
    <w:p w14:paraId="41B9FDDC" w14:textId="77777777" w:rsidR="004905BE" w:rsidRDefault="00000000">
      <w:pPr>
        <w:pStyle w:val="Heading4"/>
      </w:pPr>
      <w:bookmarkStart w:id="568" w:name="_Refd22e22484"/>
      <w:bookmarkStart w:id="569" w:name="_Numd22e22484"/>
      <w:bookmarkStart w:id="570" w:name="_Toc189635881"/>
      <w:r>
        <w:t>Configuring the Connected Worker Platform Communication Protocol</w:t>
      </w:r>
      <w:bookmarkEnd w:id="568"/>
      <w:bookmarkEnd w:id="569"/>
      <w:bookmarkEnd w:id="570"/>
    </w:p>
    <w:p w14:paraId="174CB179" w14:textId="77777777" w:rsidR="004905BE" w:rsidRDefault="00000000">
      <w:pPr>
        <w:pStyle w:val="BodyText"/>
      </w:pPr>
      <w:r>
        <w:t>Starting with Connected Worker Platform(CWP) 1.15, the Nymi solution supports a new, high performance protocol over Bluetooth between the Nymi Runtime and Nymi Bands.</w:t>
      </w:r>
    </w:p>
    <w:p w14:paraId="74412C8C" w14:textId="77777777" w:rsidR="004905BE" w:rsidRDefault="00000000">
      <w:pPr>
        <w:pStyle w:val="BodyText"/>
      </w:pPr>
      <w:r>
        <w:t>Perform the following steps on all user terminals (for Evidian environments on Wearable user terminals only) where users access Nymi-enabled Applications(NEAs) to disable the legacy protocol. The enrollment terminal only requires the environment variable if users access NEAs on the enrollment terminal.</w:t>
      </w:r>
    </w:p>
    <w:p w14:paraId="0356DC8B" w14:textId="77777777" w:rsidR="004905BE" w:rsidRDefault="00000000">
      <w:pPr>
        <w:pStyle w:val="BodyText"/>
      </w:pPr>
      <w:r>
        <w:rPr>
          <w:b/>
          <w:caps/>
        </w:rPr>
        <w:t xml:space="preserve">Note: </w:t>
      </w:r>
      <w:r>
        <w:t>After you set this environment variable, user terminals cannot communicate with Nymi Bands that use pre-CWP 1.15.x firmware</w:t>
      </w:r>
    </w:p>
    <w:p w14:paraId="36576057" w14:textId="77777777" w:rsidR="004905BE" w:rsidRDefault="00000000">
      <w:pPr>
        <w:pStyle w:val="ListNumber"/>
        <w:numPr>
          <w:ilvl w:val="0"/>
          <w:numId w:val="164"/>
        </w:numPr>
      </w:pPr>
      <w:r>
        <w:t>In the Windows search field, type env, and then from the pop-up menu, select Edit the System Environment Variables.</w:t>
      </w:r>
    </w:p>
    <w:p w14:paraId="5117CB03" w14:textId="77777777" w:rsidR="004905BE" w:rsidRDefault="00000000">
      <w:pPr>
        <w:pStyle w:val="ListNumber"/>
        <w:numPr>
          <w:ilvl w:val="0"/>
          <w:numId w:val="164"/>
        </w:numPr>
      </w:pPr>
      <w:r>
        <w:t>Click Environment Variables.</w:t>
      </w:r>
    </w:p>
    <w:p w14:paraId="18D41107" w14:textId="77777777" w:rsidR="004905BE" w:rsidRDefault="00000000">
      <w:pPr>
        <w:pStyle w:val="ListNumber"/>
        <w:numPr>
          <w:ilvl w:val="0"/>
          <w:numId w:val="164"/>
        </w:numPr>
      </w:pPr>
      <w:r>
        <w:t>In the System Variables section, click New, and the perform the following actions:</w:t>
      </w:r>
    </w:p>
    <w:p w14:paraId="1A9DF257" w14:textId="77777777" w:rsidR="004905BE" w:rsidRDefault="00000000">
      <w:pPr>
        <w:pStyle w:val="ListNumber2"/>
        <w:numPr>
          <w:ilvl w:val="1"/>
          <w:numId w:val="165"/>
        </w:numPr>
      </w:pPr>
      <w:r>
        <w:t>In the Variable Name field, type NYMI_NEA_SUPPORT_LEGACY_MODE</w:t>
      </w:r>
    </w:p>
    <w:p w14:paraId="3866C14F" w14:textId="77777777" w:rsidR="004905BE" w:rsidRDefault="00000000">
      <w:pPr>
        <w:pStyle w:val="ListNumber2"/>
        <w:numPr>
          <w:ilvl w:val="1"/>
          <w:numId w:val="165"/>
        </w:numPr>
      </w:pPr>
      <w:r>
        <w:lastRenderedPageBreak/>
        <w:t>In the Variable Value field, type 0.</w:t>
      </w:r>
    </w:p>
    <w:p w14:paraId="5912B509" w14:textId="77777777" w:rsidR="004905BE" w:rsidRDefault="00000000">
      <w:pPr>
        <w:pStyle w:val="BodyText"/>
        <w:ind w:left="1440"/>
      </w:pPr>
      <w:r>
        <w:t>The following figure provides an example of the new variable.</w:t>
      </w:r>
    </w:p>
    <w:p w14:paraId="3DB80318" w14:textId="77777777" w:rsidR="004905BE" w:rsidRDefault="00000000">
      <w:pPr>
        <w:pStyle w:val="Caption"/>
        <w:keepNext/>
      </w:pPr>
      <w:bookmarkStart w:id="571" w:name="_Refd22e22603"/>
      <w:bookmarkStart w:id="572" w:name="_Tocd22e22603"/>
      <w:r>
        <w:t xml:space="preserve">Figure </w:t>
      </w:r>
      <w:bookmarkStart w:id="573" w:name="_Numd22e22603"/>
      <w:r>
        <w:fldChar w:fldCharType="begin"/>
      </w:r>
      <w:r>
        <w:instrText xml:space="preserve"> SEQ Figure \* ARABIC </w:instrText>
      </w:r>
      <w:r>
        <w:fldChar w:fldCharType="separate"/>
      </w:r>
      <w:r w:rsidR="002C0B52">
        <w:rPr>
          <w:noProof/>
        </w:rPr>
        <w:t>81</w:t>
      </w:r>
      <w:r>
        <w:rPr>
          <w:noProof/>
        </w:rPr>
        <w:fldChar w:fldCharType="end"/>
      </w:r>
      <w:bookmarkEnd w:id="571"/>
      <w:bookmarkEnd w:id="572"/>
      <w:bookmarkEnd w:id="573"/>
      <w:r>
        <w:t>: New System Variable window</w:t>
      </w:r>
    </w:p>
    <w:p w14:paraId="575B8DFA" w14:textId="77777777" w:rsidR="004905BE" w:rsidRDefault="00000000">
      <w:pPr>
        <w:pStyle w:val="BodyText"/>
      </w:pPr>
      <w:r>
        <w:rPr>
          <w:noProof/>
        </w:rPr>
        <w:drawing>
          <wp:inline distT="0" distB="0" distL="0" distR="0" wp14:anchorId="63D0F66B" wp14:editId="628A5490">
            <wp:extent cx="5615940" cy="1600200"/>
            <wp:effectExtent l="0" t="0" r="0" b="0"/>
            <wp:docPr id="1012496679" name="Picture 1012496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5">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6E629CFD" w14:textId="77777777" w:rsidR="004905BE" w:rsidRDefault="00000000">
      <w:pPr>
        <w:pStyle w:val="ListNumber2"/>
        <w:numPr>
          <w:ilvl w:val="1"/>
          <w:numId w:val="165"/>
        </w:numPr>
      </w:pPr>
      <w:r>
        <w:t>Click OK.</w:t>
      </w:r>
    </w:p>
    <w:p w14:paraId="582D88B3" w14:textId="77777777" w:rsidR="004905BE" w:rsidRDefault="00000000">
      <w:pPr>
        <w:pStyle w:val="Heading3"/>
      </w:pPr>
      <w:bookmarkStart w:id="574" w:name="_Refd22e22619"/>
      <w:bookmarkStart w:id="575" w:name="_Numd22e22619"/>
      <w:bookmarkStart w:id="576" w:name="_Toc189635882"/>
      <w:r>
        <w:t>Set Up Windows User Terminals for Lock and Unlock</w:t>
      </w:r>
      <w:bookmarkEnd w:id="574"/>
      <w:bookmarkEnd w:id="575"/>
      <w:bookmarkEnd w:id="576"/>
    </w:p>
    <w:p w14:paraId="65E21F5B" w14:textId="77777777" w:rsidR="004905BE" w:rsidRDefault="00000000">
      <w:pPr>
        <w:pStyle w:val="BodyText"/>
      </w:pPr>
      <w:r>
        <w:t>You can use the Nymi Band to lock and unlock the desktop of thick client computers.</w:t>
      </w:r>
    </w:p>
    <w:p w14:paraId="2ED9C837" w14:textId="77777777" w:rsidR="004905BE" w:rsidRDefault="00000000">
      <w:pPr>
        <w:pStyle w:val="BodyText"/>
      </w:pPr>
      <w:r>
        <w:t>User terminals on which you will use theNymi Band to lock and unlock a desktop require that you:</w:t>
      </w:r>
    </w:p>
    <w:p w14:paraId="73E2BDDE" w14:textId="77777777" w:rsidR="004905BE" w:rsidRDefault="00000000">
      <w:pPr>
        <w:pStyle w:val="ListBullet"/>
        <w:numPr>
          <w:ilvl w:val="0"/>
          <w:numId w:val="166"/>
        </w:numPr>
      </w:pPr>
      <w:r>
        <w:t>Import the Root CA certificate for NES (when the Root CA that issued the certificate is not a trusted CA).</w:t>
      </w:r>
    </w:p>
    <w:p w14:paraId="5C9AF052" w14:textId="77777777" w:rsidR="004905BE" w:rsidRDefault="00000000">
      <w:pPr>
        <w:pStyle w:val="ListParagraph"/>
      </w:pPr>
      <w:r>
        <w:t>Apple recommends deploying certificates with a Mobile Device Management (MDM) system. Certificate payloads are automatically trusted for SSL when installed with Configurator, MDM, or as part of an MDM enrollment profile.</w:t>
      </w:r>
    </w:p>
    <w:p w14:paraId="3F02719A" w14:textId="77777777" w:rsidR="004905BE" w:rsidRDefault="00000000">
      <w:pPr>
        <w:pStyle w:val="ListParagraph"/>
      </w:pPr>
      <w:hyperlink r:id="rId99">
        <w:r>
          <w:t>Apple Support</w:t>
        </w:r>
      </w:hyperlink>
      <w:r>
        <w:t xml:space="preserve"> provides more information.</w:t>
      </w:r>
    </w:p>
    <w:p w14:paraId="5BCCE56E" w14:textId="77777777" w:rsidR="004905BE" w:rsidRDefault="00000000">
      <w:pPr>
        <w:pStyle w:val="BodyText"/>
        <w:ind w:left="720"/>
      </w:pPr>
      <w:bookmarkStart w:id="577" w:name="_Refd22e22675"/>
      <w:bookmarkStart w:id="578" w:name="_Tocd22e22675"/>
      <w:r>
        <w:rPr>
          <w:b/>
          <w:caps/>
        </w:rPr>
        <w:t xml:space="preserve">Note: </w:t>
      </w:r>
      <w:r>
        <w:t xml:space="preserve">If you manually import a device profile, you must enable trust for SSL/TLS. </w:t>
      </w:r>
      <w:hyperlink r:id="rId100">
        <w:r>
          <w:t>Apple Support</w:t>
        </w:r>
      </w:hyperlink>
      <w:r>
        <w:t xml:space="preserve"> provides more information.</w:t>
      </w:r>
      <w:bookmarkEnd w:id="577"/>
      <w:bookmarkEnd w:id="578"/>
    </w:p>
    <w:p w14:paraId="5E8A878C" w14:textId="77777777" w:rsidR="004905BE" w:rsidRDefault="00000000">
      <w:pPr>
        <w:pStyle w:val="ListBullet"/>
        <w:numPr>
          <w:ilvl w:val="0"/>
          <w:numId w:val="166"/>
        </w:numPr>
      </w:pPr>
      <w:r>
        <w:t>Insert the Nymi-supplied Bluetooth adapter into an available USB port.</w:t>
      </w:r>
    </w:p>
    <w:p w14:paraId="037EF6DB" w14:textId="77777777" w:rsidR="004905BE" w:rsidRDefault="00000000">
      <w:pPr>
        <w:pStyle w:val="ListBullet"/>
        <w:numPr>
          <w:ilvl w:val="0"/>
          <w:numId w:val="166"/>
        </w:numPr>
      </w:pPr>
      <w:r>
        <w:t>Install the Nymi Lock Control software</w:t>
      </w:r>
    </w:p>
    <w:p w14:paraId="38D0DFBD" w14:textId="77777777" w:rsidR="004905BE" w:rsidRDefault="00000000">
      <w:pPr>
        <w:pStyle w:val="ListBullet"/>
        <w:numPr>
          <w:ilvl w:val="0"/>
          <w:numId w:val="166"/>
        </w:numPr>
      </w:pPr>
      <w:r>
        <w:t>Configure the Nymi Bluetooth Endpoint configuration file.</w:t>
      </w:r>
    </w:p>
    <w:p w14:paraId="402427A2" w14:textId="77777777" w:rsidR="004905BE" w:rsidRDefault="00000000">
      <w:pPr>
        <w:pStyle w:val="Heading4"/>
      </w:pPr>
      <w:bookmarkStart w:id="579" w:name="_Refd22e22702"/>
      <w:bookmarkStart w:id="580" w:name="_Numd22e22702"/>
      <w:bookmarkStart w:id="581" w:name="_Toc189635883"/>
      <w:r>
        <w:t>Configuring Nymi Lock Control</w:t>
      </w:r>
      <w:bookmarkEnd w:id="579"/>
      <w:bookmarkEnd w:id="580"/>
      <w:bookmarkEnd w:id="581"/>
    </w:p>
    <w:p w14:paraId="461140C0" w14:textId="77777777" w:rsidR="004905BE" w:rsidRDefault="00000000">
      <w:pPr>
        <w:pStyle w:val="BodyText"/>
      </w:pPr>
      <w:r>
        <w:t>Perform the following steps to enable and configure Nymi Lock Control.</w:t>
      </w:r>
    </w:p>
    <w:p w14:paraId="1EEDE9DB" w14:textId="77777777" w:rsidR="004905BE" w:rsidRDefault="00000000">
      <w:pPr>
        <w:pStyle w:val="BodyText"/>
      </w:pPr>
      <w:r>
        <w:t>By default Nymi Lock Control is not enabled.</w:t>
      </w:r>
    </w:p>
    <w:p w14:paraId="283143D0" w14:textId="77777777" w:rsidR="004905BE" w:rsidRDefault="00000000">
      <w:pPr>
        <w:pStyle w:val="ListNumber"/>
        <w:numPr>
          <w:ilvl w:val="0"/>
          <w:numId w:val="167"/>
        </w:numPr>
      </w:pPr>
      <w:r>
        <w:t>Log in to the NES Administrator Console with an account that is an NES Administrator.</w:t>
      </w:r>
    </w:p>
    <w:p w14:paraId="05034075" w14:textId="77777777" w:rsidR="004905BE" w:rsidRDefault="00000000">
      <w:pPr>
        <w:pStyle w:val="ListNumber"/>
        <w:numPr>
          <w:ilvl w:val="0"/>
          <w:numId w:val="167"/>
        </w:numPr>
      </w:pPr>
      <w:r>
        <w:t>From the navigation bar, select Policies.</w:t>
      </w:r>
    </w:p>
    <w:p w14:paraId="68CC7D54" w14:textId="77777777" w:rsidR="004905BE" w:rsidRDefault="00000000">
      <w:pPr>
        <w:pStyle w:val="BodyText"/>
        <w:ind w:left="720"/>
      </w:pPr>
      <w:r>
        <w:t>The Policies page appears with a table that displays a list of existing group and individual policies.</w:t>
      </w:r>
    </w:p>
    <w:p w14:paraId="07F0DB88" w14:textId="77777777" w:rsidR="004905BE" w:rsidRDefault="00000000">
      <w:pPr>
        <w:pStyle w:val="ListNumber"/>
        <w:numPr>
          <w:ilvl w:val="0"/>
          <w:numId w:val="167"/>
        </w:numPr>
      </w:pPr>
      <w:r>
        <w:t>In the Policies window, select the active policy.</w:t>
      </w:r>
    </w:p>
    <w:p w14:paraId="3E22A5FB" w14:textId="77777777" w:rsidR="004905BE" w:rsidRDefault="00000000">
      <w:pPr>
        <w:pStyle w:val="ListNumber"/>
        <w:numPr>
          <w:ilvl w:val="0"/>
          <w:numId w:val="167"/>
        </w:numPr>
      </w:pPr>
      <w:r>
        <w:t>In the Lock Control section, select the Enable Nymi Lock Control option.</w:t>
      </w:r>
    </w:p>
    <w:p w14:paraId="52466327" w14:textId="77777777" w:rsidR="004905BE" w:rsidRDefault="00000000">
      <w:pPr>
        <w:pStyle w:val="BodyText"/>
        <w:ind w:left="720"/>
      </w:pPr>
      <w:r>
        <w:t>The following options appear to customize Nymi Lock Control.</w:t>
      </w:r>
    </w:p>
    <w:tbl>
      <w:tblPr>
        <w:tblStyle w:val="TableGrid"/>
        <w:tblW w:w="0" w:type="auto"/>
        <w:tblInd w:w="720" w:type="dxa"/>
        <w:tblLook w:val="0680" w:firstRow="0" w:lastRow="0" w:firstColumn="1" w:lastColumn="0" w:noHBand="1" w:noVBand="1"/>
      </w:tblPr>
      <w:tblGrid>
        <w:gridCol w:w="1470"/>
        <w:gridCol w:w="7432"/>
      </w:tblGrid>
      <w:tr w:rsidR="004905BE" w14:paraId="3DD5A7E6" w14:textId="77777777">
        <w:tc>
          <w:tcPr>
            <w:tcW w:w="0" w:type="auto"/>
          </w:tcPr>
          <w:p w14:paraId="7156A841" w14:textId="77777777" w:rsidR="004905BE" w:rsidRDefault="00000000">
            <w:pPr>
              <w:pStyle w:val="BodyText"/>
            </w:pPr>
            <w:r>
              <w:t>Lock When Away</w:t>
            </w:r>
          </w:p>
        </w:tc>
        <w:tc>
          <w:tcPr>
            <w:tcW w:w="0" w:type="auto"/>
          </w:tcPr>
          <w:p w14:paraId="2481C4B2" w14:textId="77777777" w:rsidR="004905BE" w:rsidRDefault="00000000">
            <w:pPr>
              <w:pStyle w:val="ListBullet"/>
              <w:numPr>
                <w:ilvl w:val="0"/>
                <w:numId w:val="168"/>
              </w:numPr>
            </w:pPr>
            <w:r>
              <w:t>Configure Nymi Lock Control with the ability to lock the user terminal when Nymi Lock Control does not detect the authenticated Nymi Band.</w:t>
            </w:r>
          </w:p>
          <w:p w14:paraId="2163968A" w14:textId="77777777" w:rsidR="004905BE" w:rsidRDefault="00000000">
            <w:pPr>
              <w:pStyle w:val="ListBullet"/>
              <w:numPr>
                <w:ilvl w:val="0"/>
                <w:numId w:val="168"/>
              </w:numPr>
            </w:pPr>
            <w:r>
              <w:t>Default: Enabled</w:t>
            </w:r>
          </w:p>
          <w:p w14:paraId="0492F69E" w14:textId="77777777" w:rsidR="004905BE" w:rsidRDefault="00000000">
            <w:pPr>
              <w:pStyle w:val="ListBullet"/>
              <w:numPr>
                <w:ilvl w:val="0"/>
                <w:numId w:val="168"/>
              </w:numPr>
            </w:pPr>
            <w:r>
              <w:t xml:space="preserve">When enabled, Nymi Lock Control locks the user terminal when a user removes an authenticated Nymi Band or when the Nymi </w:t>
            </w:r>
            <w:r>
              <w:lastRenderedPageBreak/>
              <w:t>Band is not in close proximity of the user terminal. When the Nymi Band is out of range, a 10 second timer appears on the desktop. If the Nymi Band does not return within close range of the user terminal, the terminal will lock.</w:t>
            </w:r>
          </w:p>
          <w:p w14:paraId="150BADA5" w14:textId="77777777" w:rsidR="004905BE" w:rsidRDefault="00000000">
            <w:pPr>
              <w:pStyle w:val="BodyText"/>
            </w:pPr>
            <w:r>
              <w:t>Ensure that your Group Policy Object(GPO) settings do not push the Do not display the lock screen configuration option to the Nymi Lock Control user terminals.</w:t>
            </w:r>
          </w:p>
          <w:p w14:paraId="7C1146CA" w14:textId="77777777" w:rsidR="004905BE" w:rsidRDefault="00000000">
            <w:pPr>
              <w:pStyle w:val="BodyText"/>
            </w:pPr>
            <w:bookmarkStart w:id="582" w:name="_Refd22e22845"/>
            <w:bookmarkStart w:id="583" w:name="_Tocd22e22845"/>
            <w:r>
              <w:rPr>
                <w:b/>
                <w:caps/>
              </w:rPr>
              <w:t xml:space="preserve">Note: </w:t>
            </w:r>
            <w:r>
              <w:t>Edit the nbe.toml file to define close proximity for Nymi Lock Control. Refer to Editing the nbe.toml File.</w:t>
            </w:r>
          </w:p>
        </w:tc>
        <w:bookmarkEnd w:id="582"/>
        <w:bookmarkEnd w:id="583"/>
      </w:tr>
      <w:tr w:rsidR="004905BE" w14:paraId="744A9CB4" w14:textId="77777777">
        <w:tc>
          <w:tcPr>
            <w:tcW w:w="0" w:type="auto"/>
          </w:tcPr>
          <w:p w14:paraId="4896E76A" w14:textId="77777777" w:rsidR="004905BE" w:rsidRDefault="00000000">
            <w:pPr>
              <w:pStyle w:val="BodyText"/>
            </w:pPr>
            <w:r>
              <w:lastRenderedPageBreak/>
              <w:t>Unlock When Present</w:t>
            </w:r>
          </w:p>
        </w:tc>
        <w:tc>
          <w:tcPr>
            <w:tcW w:w="0" w:type="auto"/>
          </w:tcPr>
          <w:p w14:paraId="6038A493" w14:textId="77777777" w:rsidR="004905BE" w:rsidRDefault="00000000">
            <w:pPr>
              <w:pStyle w:val="ListBullet"/>
              <w:numPr>
                <w:ilvl w:val="0"/>
                <w:numId w:val="169"/>
              </w:numPr>
            </w:pPr>
            <w:r>
              <w:t>Configures Nymi Lock Control to check if the Nymi Band is in close proximity before unlocking the user terminal. If not, then unlock fails. You can define how close the Nymi Band must be to the user terminal to allow the user to unlock the terminal with the Nymi Band in the nbe.toml file.</w:t>
            </w:r>
          </w:p>
          <w:p w14:paraId="780E77C9" w14:textId="77777777" w:rsidR="004905BE" w:rsidRDefault="00000000">
            <w:pPr>
              <w:pStyle w:val="ListBullet"/>
              <w:numPr>
                <w:ilvl w:val="0"/>
                <w:numId w:val="169"/>
              </w:numPr>
            </w:pPr>
            <w:r>
              <w:t>Default: Enabled</w:t>
            </w:r>
          </w:p>
          <w:p w14:paraId="5E1658CC" w14:textId="77777777" w:rsidR="004905BE" w:rsidRDefault="00000000">
            <w:pPr>
              <w:pStyle w:val="ListBullet"/>
              <w:numPr>
                <w:ilvl w:val="0"/>
                <w:numId w:val="169"/>
              </w:numPr>
            </w:pPr>
            <w:r>
              <w:t>When enabled, prevents an unauthorized user from unlocking the user terminal while the Nymi Band user is in Bluetooth range, but not in close proximity to the terminal.</w:t>
            </w:r>
          </w:p>
          <w:p w14:paraId="1A5970D7" w14:textId="77777777" w:rsidR="004905BE" w:rsidRDefault="00000000">
            <w:pPr>
              <w:pStyle w:val="ListBullet"/>
              <w:numPr>
                <w:ilvl w:val="0"/>
                <w:numId w:val="169"/>
              </w:numPr>
            </w:pPr>
            <w:r>
              <w:t>When disabled, allows a user to unlock the user terminal by pressing the Enter key or space bar on the keyboard when the authenticated Nymi Band is within Bluetooth range, but not in close proximity of the user terminal.</w:t>
            </w:r>
          </w:p>
        </w:tc>
      </w:tr>
      <w:tr w:rsidR="004905BE" w14:paraId="7612B3AF" w14:textId="77777777">
        <w:tc>
          <w:tcPr>
            <w:tcW w:w="0" w:type="auto"/>
          </w:tcPr>
          <w:p w14:paraId="6D6A92DC" w14:textId="77777777" w:rsidR="004905BE" w:rsidRDefault="00000000">
            <w:pPr>
              <w:pStyle w:val="BodyText"/>
            </w:pPr>
            <w:r>
              <w:t>Keep Unlocked when Present</w:t>
            </w:r>
          </w:p>
        </w:tc>
        <w:tc>
          <w:tcPr>
            <w:tcW w:w="0" w:type="auto"/>
          </w:tcPr>
          <w:p w14:paraId="2C90EA4C" w14:textId="77777777" w:rsidR="004905BE" w:rsidRDefault="00000000">
            <w:pPr>
              <w:pStyle w:val="ListBullet"/>
              <w:numPr>
                <w:ilvl w:val="0"/>
                <w:numId w:val="170"/>
              </w:numPr>
            </w:pPr>
            <w:r>
              <w:t>Provides you with the ability to define how the Nymi Band interacts with operating system screen timeouts or sleep settings that lock the user terminal.</w:t>
            </w:r>
          </w:p>
          <w:p w14:paraId="4E79407F" w14:textId="77777777" w:rsidR="004905BE" w:rsidRDefault="00000000">
            <w:pPr>
              <w:pStyle w:val="ListBullet"/>
              <w:numPr>
                <w:ilvl w:val="0"/>
                <w:numId w:val="170"/>
              </w:numPr>
            </w:pPr>
            <w:r>
              <w:t>Default: Enabled</w:t>
            </w:r>
          </w:p>
          <w:p w14:paraId="1CAC2EA4" w14:textId="77777777" w:rsidR="004905BE" w:rsidRDefault="00000000">
            <w:pPr>
              <w:pStyle w:val="ListBullet"/>
              <w:numPr>
                <w:ilvl w:val="0"/>
                <w:numId w:val="170"/>
              </w:numPr>
            </w:pPr>
            <w:r>
              <w:t>When enabled, overrides any system screen timeouts or sleep settings, and keeps the user terminal unlocked as long as the Nymi Band is present and authenticated.</w:t>
            </w:r>
          </w:p>
          <w:p w14:paraId="14860FA4" w14:textId="77777777" w:rsidR="004905BE" w:rsidRDefault="00000000">
            <w:pPr>
              <w:pStyle w:val="ListBullet"/>
              <w:numPr>
                <w:ilvl w:val="0"/>
                <w:numId w:val="170"/>
              </w:numPr>
            </w:pPr>
            <w:r>
              <w:t>When disabled, prevents Nymi Lock Control from overriding any system screen timeouts or sleep settings.</w:t>
            </w:r>
          </w:p>
        </w:tc>
      </w:tr>
    </w:tbl>
    <w:p w14:paraId="468427C0" w14:textId="77777777" w:rsidR="004905BE" w:rsidRDefault="00000000">
      <w:pPr>
        <w:pStyle w:val="ListNumber"/>
        <w:numPr>
          <w:ilvl w:val="0"/>
          <w:numId w:val="167"/>
        </w:numPr>
      </w:pPr>
      <w:r>
        <w:t>Click Save.</w:t>
      </w:r>
    </w:p>
    <w:p w14:paraId="56F5CF3C" w14:textId="77777777" w:rsidR="004905BE" w:rsidRDefault="00000000">
      <w:pPr>
        <w:pStyle w:val="BodyText"/>
      </w:pPr>
      <w:r>
        <w:t>During enrollment the Nymi Band Application updates the Nymi Band to enable Nymi Lock Control support.</w:t>
      </w:r>
    </w:p>
    <w:p w14:paraId="2F1C0C83" w14:textId="77777777" w:rsidR="004905BE" w:rsidRDefault="00000000">
      <w:pPr>
        <w:pStyle w:val="BodyText"/>
      </w:pPr>
      <w:r>
        <w:t>Changing this option does not change the Nymi Band behaviour for existing enrolled Nymi Bands until the user logs into the Nymi Band Application while wearing their authenticated Nymi Band.</w:t>
      </w:r>
    </w:p>
    <w:p w14:paraId="6218BDA7" w14:textId="77777777" w:rsidR="004905BE" w:rsidRDefault="00000000">
      <w:pPr>
        <w:pStyle w:val="BodyText"/>
      </w:pPr>
      <w:r>
        <w:t>When the Nymi Band Application updates on the Nymi Band completes, restart Nymi Lock Control.</w:t>
      </w:r>
    </w:p>
    <w:p w14:paraId="6A30951E" w14:textId="77777777" w:rsidR="004905BE" w:rsidRDefault="00000000">
      <w:pPr>
        <w:pStyle w:val="Heading4"/>
      </w:pPr>
      <w:bookmarkStart w:id="584" w:name="_Refd22e22992"/>
      <w:bookmarkStart w:id="585" w:name="_Numd22e22992"/>
      <w:bookmarkStart w:id="586" w:name="_Toc189635884"/>
      <w:r>
        <w:t>Importing the Root CA certificate</w:t>
      </w:r>
      <w:bookmarkEnd w:id="584"/>
      <w:bookmarkEnd w:id="585"/>
      <w:bookmarkEnd w:id="586"/>
    </w:p>
    <w:p w14:paraId="64D59DDA" w14:textId="77777777" w:rsidR="004905BE" w:rsidRDefault="00000000">
      <w:pPr>
        <w:pStyle w:val="BodyText"/>
      </w:pPr>
      <w:r>
        <w:t>Perform the following steps only if the Root CA issuing the TLS server certificate is not a Trusted Root CA, for example, when you use a self-signed TLS server certificate).</w:t>
      </w:r>
    </w:p>
    <w:p w14:paraId="72159AFF" w14:textId="77777777" w:rsidR="004905BE" w:rsidRDefault="00000000">
      <w:pPr>
        <w:pStyle w:val="BodyText"/>
      </w:pPr>
      <w:r>
        <w:t>Install the Root CA on the following machines:</w:t>
      </w:r>
    </w:p>
    <w:p w14:paraId="41E80A91" w14:textId="77777777" w:rsidR="004905BE" w:rsidRDefault="00000000">
      <w:pPr>
        <w:pStyle w:val="ListBullet"/>
        <w:numPr>
          <w:ilvl w:val="0"/>
          <w:numId w:val="171"/>
        </w:numPr>
      </w:pPr>
      <w:r>
        <w:t>All user terminals, including user terminals that run Nymi-Enabled Applications</w:t>
      </w:r>
    </w:p>
    <w:p w14:paraId="7DEA4619" w14:textId="77777777" w:rsidR="004905BE" w:rsidRDefault="00000000">
      <w:pPr>
        <w:pStyle w:val="ListBullet"/>
        <w:numPr>
          <w:ilvl w:val="0"/>
          <w:numId w:val="171"/>
        </w:numPr>
      </w:pPr>
      <w:r>
        <w:t>Enrollment terminal</w:t>
      </w:r>
    </w:p>
    <w:p w14:paraId="1F901CBA" w14:textId="77777777" w:rsidR="004905BE" w:rsidRDefault="00000000">
      <w:pPr>
        <w:pStyle w:val="ListBullet"/>
        <w:numPr>
          <w:ilvl w:val="0"/>
          <w:numId w:val="171"/>
        </w:numPr>
      </w:pPr>
      <w:r>
        <w:t>Centralized Nymi Agent</w:t>
      </w:r>
    </w:p>
    <w:p w14:paraId="76AAD7EB" w14:textId="77777777" w:rsidR="004905BE" w:rsidRDefault="00000000">
      <w:pPr>
        <w:pStyle w:val="BodyText"/>
      </w:pPr>
      <w:r>
        <w:lastRenderedPageBreak/>
        <w:t>While logged into the user terminal as a local administrator, use the certlm application to import the root CA certificate into the Trusted Root Certification Authorities store. For example, on Windows 10, perform the following steps:</w:t>
      </w:r>
    </w:p>
    <w:p w14:paraId="132A5619" w14:textId="77777777" w:rsidR="004905BE" w:rsidRDefault="00000000">
      <w:pPr>
        <w:pStyle w:val="ListNumber"/>
        <w:numPr>
          <w:ilvl w:val="0"/>
          <w:numId w:val="172"/>
        </w:numPr>
      </w:pPr>
      <w:r>
        <w:t>In Control Panel, select Manage Computer Certificates.</w:t>
      </w:r>
    </w:p>
    <w:p w14:paraId="5A35BD25" w14:textId="77777777" w:rsidR="004905BE" w:rsidRDefault="00000000">
      <w:pPr>
        <w:pStyle w:val="ListNumber"/>
        <w:numPr>
          <w:ilvl w:val="0"/>
          <w:numId w:val="172"/>
        </w:numPr>
      </w:pPr>
      <w:r>
        <w:t>In the certlm window, right-click Trusted Root Certification Authorities, and then select All Tasks</w:t>
      </w:r>
      <w:r>
        <w:rPr>
          <w:b/>
          <w:caps/>
        </w:rPr>
        <w:t xml:space="preserve"> &gt; </w:t>
      </w:r>
      <w:r>
        <w:t>Import.</w:t>
      </w:r>
    </w:p>
    <w:p w14:paraId="5AA619E5" w14:textId="77777777" w:rsidR="004905BE" w:rsidRDefault="00000000">
      <w:pPr>
        <w:pStyle w:val="BodyText"/>
        <w:ind w:left="720"/>
      </w:pPr>
      <w:r>
        <w:t>The following figure shows the certlm window.</w:t>
      </w:r>
    </w:p>
    <w:p w14:paraId="313C3DC9" w14:textId="77777777" w:rsidR="004905BE" w:rsidRDefault="00000000">
      <w:pPr>
        <w:pStyle w:val="Caption"/>
        <w:keepNext/>
      </w:pPr>
      <w:bookmarkStart w:id="587" w:name="_Refd22e23086"/>
      <w:bookmarkStart w:id="588" w:name="_Tocd22e23086"/>
      <w:r>
        <w:t xml:space="preserve">Figure </w:t>
      </w:r>
      <w:bookmarkStart w:id="589" w:name="_Numd22e23086"/>
      <w:r>
        <w:fldChar w:fldCharType="begin"/>
      </w:r>
      <w:r>
        <w:instrText xml:space="preserve"> SEQ Figure \* ARABIC </w:instrText>
      </w:r>
      <w:r>
        <w:fldChar w:fldCharType="separate"/>
      </w:r>
      <w:r w:rsidR="002C0B52">
        <w:rPr>
          <w:noProof/>
        </w:rPr>
        <w:t>82</w:t>
      </w:r>
      <w:r>
        <w:rPr>
          <w:noProof/>
        </w:rPr>
        <w:fldChar w:fldCharType="end"/>
      </w:r>
      <w:bookmarkEnd w:id="587"/>
      <w:bookmarkEnd w:id="588"/>
      <w:bookmarkEnd w:id="589"/>
      <w:r>
        <w:t>: certlm application on Windows 10</w:t>
      </w:r>
    </w:p>
    <w:p w14:paraId="6F1B0875" w14:textId="77777777" w:rsidR="004905BE" w:rsidRDefault="00000000">
      <w:pPr>
        <w:pStyle w:val="BodyText"/>
      </w:pPr>
      <w:r>
        <w:rPr>
          <w:noProof/>
        </w:rPr>
        <w:drawing>
          <wp:inline distT="0" distB="0" distL="0" distR="0" wp14:anchorId="6FDB1584" wp14:editId="42D556CC">
            <wp:extent cx="4974336" cy="2450592"/>
            <wp:effectExtent l="0" t="0" r="0" b="0"/>
            <wp:docPr id="43828026" name="Picture 43828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lm_win10.png"/>
                    <pic:cNvPicPr/>
                  </pic:nvPicPr>
                  <pic:blipFill>
                    <a:blip r:embed="rId88">
                      <a:extLst>
                        <a:ext uri="{28A0092B-C50C-407E-A947-70E740481C1C}">
                          <a14:useLocalDpi xmlns:a14="http://schemas.microsoft.com/office/drawing/2010/main" val="0"/>
                        </a:ext>
                      </a:extLst>
                    </a:blip>
                    <a:stretch>
                      <a:fillRect/>
                    </a:stretch>
                  </pic:blipFill>
                  <pic:spPr>
                    <a:xfrm>
                      <a:off x="0" y="0"/>
                      <a:ext cx="4974336" cy="2450592"/>
                    </a:xfrm>
                    <a:prstGeom prst="rect">
                      <a:avLst/>
                    </a:prstGeom>
                  </pic:spPr>
                </pic:pic>
              </a:graphicData>
            </a:graphic>
          </wp:inline>
        </w:drawing>
      </w:r>
    </w:p>
    <w:p w14:paraId="7B20526F" w14:textId="77777777" w:rsidR="004905BE" w:rsidRDefault="00000000">
      <w:pPr>
        <w:pStyle w:val="ListNumber"/>
        <w:numPr>
          <w:ilvl w:val="0"/>
          <w:numId w:val="172"/>
        </w:numPr>
      </w:pPr>
      <w:r>
        <w:t>On the Welcome to the Certificate Import Wizard screen, click Next.</w:t>
      </w:r>
    </w:p>
    <w:p w14:paraId="220755C0" w14:textId="77777777" w:rsidR="004905BE" w:rsidRDefault="00000000">
      <w:pPr>
        <w:pStyle w:val="BodyText"/>
        <w:ind w:left="720"/>
      </w:pPr>
      <w:r>
        <w:t>The following figure shows the Welcome to the Certificate Import Wizard screen.</w:t>
      </w:r>
    </w:p>
    <w:p w14:paraId="0E71701C" w14:textId="77777777" w:rsidR="004905BE" w:rsidRDefault="00000000">
      <w:pPr>
        <w:pStyle w:val="Caption"/>
        <w:keepNext/>
      </w:pPr>
      <w:bookmarkStart w:id="590" w:name="_Refd22e23107"/>
      <w:bookmarkStart w:id="591" w:name="_Tocd22e23107"/>
      <w:r>
        <w:t xml:space="preserve">Figure </w:t>
      </w:r>
      <w:bookmarkStart w:id="592" w:name="_Numd22e23107"/>
      <w:r>
        <w:fldChar w:fldCharType="begin"/>
      </w:r>
      <w:r>
        <w:instrText xml:space="preserve"> SEQ Figure \* ARABIC </w:instrText>
      </w:r>
      <w:r>
        <w:fldChar w:fldCharType="separate"/>
      </w:r>
      <w:r w:rsidR="002C0B52">
        <w:rPr>
          <w:noProof/>
        </w:rPr>
        <w:t>83</w:t>
      </w:r>
      <w:r>
        <w:rPr>
          <w:noProof/>
        </w:rPr>
        <w:fldChar w:fldCharType="end"/>
      </w:r>
      <w:bookmarkEnd w:id="590"/>
      <w:bookmarkEnd w:id="591"/>
      <w:bookmarkEnd w:id="592"/>
      <w:r>
        <w:t>: Welcome to the Certificate Import Wizard screen</w:t>
      </w:r>
    </w:p>
    <w:p w14:paraId="30E68EFB" w14:textId="77777777" w:rsidR="004905BE" w:rsidRDefault="00000000">
      <w:pPr>
        <w:pStyle w:val="BodyText"/>
      </w:pPr>
      <w:r>
        <w:rPr>
          <w:noProof/>
        </w:rPr>
        <w:drawing>
          <wp:inline distT="0" distB="0" distL="0" distR="0" wp14:anchorId="0D6FB50B" wp14:editId="11810DD0">
            <wp:extent cx="3536950" cy="3409950"/>
            <wp:effectExtent l="0" t="0" r="0" b="0"/>
            <wp:docPr id="1338878049" name="Picture 1338878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welcome_cert_import.png"/>
                    <pic:cNvPicPr/>
                  </pic:nvPicPr>
                  <pic:blipFill>
                    <a:blip r:embed="rId27">
                      <a:extLst>
                        <a:ext uri="{28A0092B-C50C-407E-A947-70E740481C1C}">
                          <a14:useLocalDpi xmlns:a14="http://schemas.microsoft.com/office/drawing/2010/main" val="0"/>
                        </a:ext>
                      </a:extLst>
                    </a:blip>
                    <a:stretch>
                      <a:fillRect/>
                    </a:stretch>
                  </pic:blipFill>
                  <pic:spPr>
                    <a:xfrm>
                      <a:off x="0" y="0"/>
                      <a:ext cx="3536950" cy="3409950"/>
                    </a:xfrm>
                    <a:prstGeom prst="rect">
                      <a:avLst/>
                    </a:prstGeom>
                  </pic:spPr>
                </pic:pic>
              </a:graphicData>
            </a:graphic>
          </wp:inline>
        </w:drawing>
      </w:r>
    </w:p>
    <w:p w14:paraId="1807FE7D" w14:textId="77777777" w:rsidR="004905BE" w:rsidRDefault="00000000">
      <w:pPr>
        <w:pStyle w:val="ListNumber"/>
        <w:numPr>
          <w:ilvl w:val="0"/>
          <w:numId w:val="172"/>
        </w:numPr>
      </w:pPr>
      <w:r>
        <w:t>On the File to Import screen, click Browse, navigate to the folder that contains the root certificate file, select the file, and then click Open.</w:t>
      </w:r>
    </w:p>
    <w:p w14:paraId="05BAC9F2" w14:textId="77777777" w:rsidR="004905BE" w:rsidRDefault="00000000">
      <w:pPr>
        <w:pStyle w:val="ListNumber"/>
        <w:numPr>
          <w:ilvl w:val="0"/>
          <w:numId w:val="172"/>
        </w:numPr>
      </w:pPr>
      <w:r>
        <w:lastRenderedPageBreak/>
        <w:t>On the File to Import screen, click Next.</w:t>
      </w:r>
    </w:p>
    <w:p w14:paraId="69E1F5CB" w14:textId="77777777" w:rsidR="004905BE" w:rsidRDefault="00000000">
      <w:pPr>
        <w:pStyle w:val="BodyText"/>
        <w:ind w:left="720"/>
      </w:pPr>
      <w:r>
        <w:t>The following figure shows the File to Import screen.</w:t>
      </w:r>
    </w:p>
    <w:p w14:paraId="1C9F6562" w14:textId="77777777" w:rsidR="004905BE" w:rsidRDefault="00000000">
      <w:pPr>
        <w:pStyle w:val="Caption"/>
        <w:keepNext/>
      </w:pPr>
      <w:bookmarkStart w:id="593" w:name="_Refd22e23141"/>
      <w:bookmarkStart w:id="594" w:name="_Tocd22e23141"/>
      <w:r>
        <w:t xml:space="preserve">Figure </w:t>
      </w:r>
      <w:bookmarkStart w:id="595" w:name="_Numd22e23141"/>
      <w:r>
        <w:fldChar w:fldCharType="begin"/>
      </w:r>
      <w:r>
        <w:instrText xml:space="preserve"> SEQ Figure \* ARABIC </w:instrText>
      </w:r>
      <w:r>
        <w:fldChar w:fldCharType="separate"/>
      </w:r>
      <w:r w:rsidR="002C0B52">
        <w:rPr>
          <w:noProof/>
        </w:rPr>
        <w:t>84</w:t>
      </w:r>
      <w:r>
        <w:rPr>
          <w:noProof/>
        </w:rPr>
        <w:fldChar w:fldCharType="end"/>
      </w:r>
      <w:bookmarkEnd w:id="593"/>
      <w:bookmarkEnd w:id="594"/>
      <w:bookmarkEnd w:id="595"/>
      <w:r>
        <w:t>: File to Import screen</w:t>
      </w:r>
    </w:p>
    <w:p w14:paraId="2A012503" w14:textId="77777777" w:rsidR="004905BE" w:rsidRDefault="00000000">
      <w:pPr>
        <w:pStyle w:val="BodyText"/>
      </w:pPr>
      <w:r>
        <w:rPr>
          <w:noProof/>
        </w:rPr>
        <w:drawing>
          <wp:inline distT="0" distB="0" distL="0" distR="0" wp14:anchorId="1EFB9B7D" wp14:editId="3588C35B">
            <wp:extent cx="4061460" cy="3947160"/>
            <wp:effectExtent l="0" t="0" r="0" b="0"/>
            <wp:docPr id="1441602475" name="Picture 1441602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file_import.png"/>
                    <pic:cNvPicPr/>
                  </pic:nvPicPr>
                  <pic:blipFill>
                    <a:blip r:embed="rId28">
                      <a:extLst>
                        <a:ext uri="{28A0092B-C50C-407E-A947-70E740481C1C}">
                          <a14:useLocalDpi xmlns:a14="http://schemas.microsoft.com/office/drawing/2010/main" val="0"/>
                        </a:ext>
                      </a:extLst>
                    </a:blip>
                    <a:stretch>
                      <a:fillRect/>
                    </a:stretch>
                  </pic:blipFill>
                  <pic:spPr>
                    <a:xfrm>
                      <a:off x="0" y="0"/>
                      <a:ext cx="4061460" cy="3947160"/>
                    </a:xfrm>
                    <a:prstGeom prst="rect">
                      <a:avLst/>
                    </a:prstGeom>
                  </pic:spPr>
                </pic:pic>
              </a:graphicData>
            </a:graphic>
          </wp:inline>
        </w:drawing>
      </w:r>
    </w:p>
    <w:p w14:paraId="08F5B7B7" w14:textId="77777777" w:rsidR="004905BE" w:rsidRDefault="00000000">
      <w:pPr>
        <w:pStyle w:val="ListNumber"/>
        <w:numPr>
          <w:ilvl w:val="0"/>
          <w:numId w:val="172"/>
        </w:numPr>
      </w:pPr>
      <w:r>
        <w:t>On the Certificate Store screen, accept the default value Place all certificates in the following store with the value Trusted Root Certification Authorities, and then click Next.</w:t>
      </w:r>
    </w:p>
    <w:p w14:paraId="55958FDE" w14:textId="77777777" w:rsidR="004905BE" w:rsidRDefault="00000000">
      <w:pPr>
        <w:pStyle w:val="ListNumber"/>
        <w:numPr>
          <w:ilvl w:val="0"/>
          <w:numId w:val="172"/>
        </w:numPr>
      </w:pPr>
      <w:r>
        <w:t>On the Completing the Certificate Import Wizard screen, click Finish.</w:t>
      </w:r>
    </w:p>
    <w:p w14:paraId="65BD0DD0" w14:textId="77777777" w:rsidR="004905BE" w:rsidRDefault="00000000">
      <w:pPr>
        <w:pStyle w:val="Heading4"/>
      </w:pPr>
      <w:bookmarkStart w:id="596" w:name="_Refd22e23175"/>
      <w:bookmarkStart w:id="597" w:name="_Numd22e23175"/>
      <w:bookmarkStart w:id="598" w:name="_Toc189635885"/>
      <w:r>
        <w:t>Install Nymi Lock Control</w:t>
      </w:r>
      <w:bookmarkEnd w:id="596"/>
      <w:bookmarkEnd w:id="597"/>
      <w:bookmarkEnd w:id="598"/>
    </w:p>
    <w:p w14:paraId="20C7E06C" w14:textId="77777777" w:rsidR="004905BE" w:rsidRDefault="00000000">
      <w:pPr>
        <w:pStyle w:val="BodyText"/>
      </w:pPr>
      <w:r>
        <w:t>You can install Nymi Lock Control silently or with the installation wizard.</w:t>
      </w:r>
    </w:p>
    <w:p w14:paraId="2EF94C61" w14:textId="77777777" w:rsidR="004905BE" w:rsidRDefault="00000000">
      <w:pPr>
        <w:pStyle w:val="Heading5"/>
      </w:pPr>
      <w:bookmarkStart w:id="599" w:name="_Refd22e23212"/>
      <w:bookmarkStart w:id="600" w:name="_Numd22e23212"/>
      <w:bookmarkStart w:id="601" w:name="_Toc189635886"/>
      <w:r>
        <w:t>Installing Nymi Lock Control Silently</w:t>
      </w:r>
      <w:bookmarkEnd w:id="599"/>
      <w:bookmarkEnd w:id="600"/>
      <w:bookmarkEnd w:id="601"/>
    </w:p>
    <w:p w14:paraId="2CF3E11C" w14:textId="77777777" w:rsidR="004905BE" w:rsidRDefault="00000000">
      <w:pPr>
        <w:pStyle w:val="BodyText"/>
      </w:pPr>
      <w:r>
        <w:t>To install Nymi Lock Control silently in a centralized Nymi Agent configuration, first install Nymi Bluetooth Endpoint and then install Nymi Lock Control</w:t>
      </w:r>
    </w:p>
    <w:p w14:paraId="230FA7AB" w14:textId="77777777" w:rsidR="004905BE" w:rsidRDefault="00000000">
      <w:pPr>
        <w:pStyle w:val="Heading6"/>
      </w:pPr>
      <w:bookmarkStart w:id="602" w:name="_Refd22e23259"/>
      <w:bookmarkStart w:id="603" w:name="_Numd22e23259"/>
      <w:bookmarkStart w:id="604" w:name="_Toc189635887"/>
      <w:r>
        <w:t>Installing the Nymi Runtime Silently</w:t>
      </w:r>
      <w:bookmarkEnd w:id="602"/>
      <w:bookmarkEnd w:id="603"/>
      <w:bookmarkEnd w:id="604"/>
    </w:p>
    <w:p w14:paraId="2AA02350" w14:textId="77777777" w:rsidR="004905BE" w:rsidRDefault="00000000">
      <w:pPr>
        <w:pStyle w:val="BodyText"/>
      </w:pPr>
      <w:r>
        <w:t>Perform the following steps to install or update the Nymi Runtime and the BLE adapter drivers silently, without user intervention.</w:t>
      </w:r>
    </w:p>
    <w:p w14:paraId="5C7785E2" w14:textId="77777777" w:rsidR="004905BE" w:rsidRDefault="00000000">
      <w:pPr>
        <w:pStyle w:val="ListNumber"/>
        <w:numPr>
          <w:ilvl w:val="0"/>
          <w:numId w:val="173"/>
        </w:numPr>
      </w:pPr>
      <w:r>
        <w:t>Log in to the network terminal with an account that has administrator privileges.</w:t>
      </w:r>
    </w:p>
    <w:p w14:paraId="7058166D" w14:textId="77777777" w:rsidR="004905BE" w:rsidRDefault="00000000">
      <w:pPr>
        <w:pStyle w:val="ListNumber"/>
        <w:numPr>
          <w:ilvl w:val="0"/>
          <w:numId w:val="173"/>
        </w:numPr>
      </w:pPr>
      <w:r>
        <w:t>Download and extract the Nymi SDK package.</w:t>
      </w:r>
    </w:p>
    <w:p w14:paraId="7E613FF1" w14:textId="77777777" w:rsidR="004905BE" w:rsidRDefault="00000000">
      <w:pPr>
        <w:pStyle w:val="ListNumber"/>
        <w:numPr>
          <w:ilvl w:val="0"/>
          <w:numId w:val="173"/>
        </w:numPr>
      </w:pPr>
      <w:r>
        <w:t>For updates only, create a backup copy of the C:\Nymi\Bluetooth_Endpoint\nbe.toml file.</w:t>
      </w:r>
    </w:p>
    <w:p w14:paraId="73DEF390" w14:textId="77777777" w:rsidR="004905BE" w:rsidRDefault="00000000">
      <w:pPr>
        <w:pStyle w:val="ListNumber"/>
        <w:numPr>
          <w:ilvl w:val="0"/>
          <w:numId w:val="173"/>
        </w:numPr>
      </w:pPr>
      <w:r>
        <w:t>Launch the command prompt as administrator.</w:t>
      </w:r>
    </w:p>
    <w:p w14:paraId="4B32D49F" w14:textId="77777777" w:rsidR="004905BE" w:rsidRDefault="00000000">
      <w:pPr>
        <w:pStyle w:val="ListNumber"/>
        <w:numPr>
          <w:ilvl w:val="0"/>
          <w:numId w:val="173"/>
        </w:numPr>
      </w:pPr>
      <w:r>
        <w:t>Change to the ..\nymi-sdk\windows\runtime folder, and then type one of the following commands:</w:t>
      </w:r>
    </w:p>
    <w:p w14:paraId="7813B498" w14:textId="77777777" w:rsidR="004905BE" w:rsidRDefault="00000000">
      <w:pPr>
        <w:pStyle w:val="HTMLPreformatted"/>
        <w:numPr>
          <w:ilvl w:val="1"/>
          <w:numId w:val="174"/>
        </w:numPr>
      </w:pPr>
      <w:bookmarkStart w:id="605" w:name="_Refd22e23328"/>
      <w:bookmarkStart w:id="606" w:name="_Tocd22e23328"/>
      <w:r>
        <w:rPr>
          <w:rStyle w:val="HTMLCode"/>
        </w:rPr>
        <w:t>"Nymi Runtime Installer version.exe" /exenoui /q /log NymiRuntimeInstallation.log</w:t>
      </w:r>
    </w:p>
    <w:p w14:paraId="27042D72" w14:textId="77777777" w:rsidR="004905BE" w:rsidRDefault="00000000">
      <w:pPr>
        <w:pStyle w:val="ListBullet2"/>
        <w:numPr>
          <w:ilvl w:val="1"/>
          <w:numId w:val="174"/>
        </w:numPr>
      </w:pPr>
      <w:r>
        <w:t>For installations on non-English operating systems,</w:t>
      </w:r>
    </w:p>
    <w:p w14:paraId="66503C90" w14:textId="77777777" w:rsidR="004905BE" w:rsidRDefault="00000000">
      <w:pPr>
        <w:pStyle w:val="HTMLPreformatted"/>
        <w:ind w:left="1440"/>
      </w:pPr>
      <w:r>
        <w:rPr>
          <w:rStyle w:val="HTMLCode"/>
        </w:rPr>
        <w:lastRenderedPageBreak/>
        <w:t>"Nymi Runtime Installer version.exe" ServiceAccount="LocalSystem" /exenoui /q /log NymiRuntimeInstallation.log</w:t>
      </w:r>
      <w:bookmarkEnd w:id="605"/>
      <w:bookmarkEnd w:id="606"/>
    </w:p>
    <w:p w14:paraId="2F304B76" w14:textId="77777777" w:rsidR="004905BE" w:rsidRDefault="00000000">
      <w:pPr>
        <w:pStyle w:val="BodyText"/>
        <w:ind w:left="720"/>
      </w:pPr>
      <w:r>
        <w:t>Where you replace version with the version of the Nymi installation file.</w:t>
      </w:r>
    </w:p>
    <w:p w14:paraId="6ACBBDF7" w14:textId="77777777" w:rsidR="004905BE" w:rsidRDefault="00000000">
      <w:pPr>
        <w:pStyle w:val="BodyText"/>
        <w:ind w:left="720"/>
      </w:pPr>
      <w:bookmarkStart w:id="607" w:name="_Refd22e23354"/>
      <w:bookmarkStart w:id="608" w:name="_Tocd22e23354"/>
      <w:r>
        <w:rPr>
          <w:b/>
          <w:caps/>
        </w:rPr>
        <w:t xml:space="preserve">Note: </w:t>
      </w:r>
      <w:r>
        <w:t>Ensure that you enclose the filename in double quotes.</w:t>
      </w:r>
      <w:bookmarkEnd w:id="607"/>
      <w:bookmarkEnd w:id="608"/>
    </w:p>
    <w:p w14:paraId="25438D3D" w14:textId="77777777" w:rsidR="004905BE" w:rsidRDefault="00000000">
      <w:pPr>
        <w:pStyle w:val="ListNumber"/>
        <w:numPr>
          <w:ilvl w:val="0"/>
          <w:numId w:val="173"/>
        </w:numPr>
      </w:pPr>
      <w:r>
        <w:t>For updates only, stop the Nymi Bluetooth Endpoint service.</w:t>
      </w:r>
    </w:p>
    <w:p w14:paraId="2B8E3534" w14:textId="77777777" w:rsidR="004905BE" w:rsidRDefault="00000000">
      <w:pPr>
        <w:pStyle w:val="ListNumber"/>
        <w:numPr>
          <w:ilvl w:val="0"/>
          <w:numId w:val="173"/>
        </w:numPr>
      </w:pPr>
      <w:r>
        <w:t>For updates only, edit the C:\Nymi\Bluetooth_Endpoint\nbe.toml file, and perform the following changes:</w:t>
      </w:r>
    </w:p>
    <w:p w14:paraId="099BCFC8" w14:textId="77777777" w:rsidR="004905BE" w:rsidRDefault="00000000">
      <w:pPr>
        <w:pStyle w:val="ListNumber2"/>
        <w:numPr>
          <w:ilvl w:val="1"/>
          <w:numId w:val="175"/>
        </w:numPr>
      </w:pPr>
      <w:r>
        <w:t>Replace hostname that is defined for the agent_url with the value that appears in your backed copy of the nbe.toml file file.</w:t>
      </w:r>
    </w:p>
    <w:p w14:paraId="397ECE80" w14:textId="77777777" w:rsidR="004905BE" w:rsidRDefault="00000000">
      <w:pPr>
        <w:pStyle w:val="ListNumber2"/>
        <w:numPr>
          <w:ilvl w:val="1"/>
          <w:numId w:val="175"/>
        </w:numPr>
      </w:pPr>
      <w:r>
        <w:t>If the backup nbe.toml file defines an endpoint_id parameter, copy and paste the parameter definition at the end of the nbe.toml file.</w:t>
      </w:r>
    </w:p>
    <w:p w14:paraId="50C4C9BC" w14:textId="77777777" w:rsidR="004905BE" w:rsidRDefault="00000000">
      <w:pPr>
        <w:pStyle w:val="ListNumber"/>
        <w:numPr>
          <w:ilvl w:val="0"/>
          <w:numId w:val="173"/>
        </w:numPr>
      </w:pPr>
      <w:r>
        <w:t>For updates only, start the Nymi Bluetooth Endpoint service.</w:t>
      </w:r>
    </w:p>
    <w:p w14:paraId="287C04D8" w14:textId="77777777" w:rsidR="004905BE" w:rsidRDefault="00000000">
      <w:pPr>
        <w:pStyle w:val="BodyText"/>
      </w:pPr>
      <w:r>
        <w:t>In the Windows Services applet, confirm that you can see the Nymi Agent and Nymi Bluetooth Endpoint services, and that the status of each service is Running</w:t>
      </w:r>
    </w:p>
    <w:p w14:paraId="38D29A40" w14:textId="77777777" w:rsidR="004905BE" w:rsidRDefault="00000000">
      <w:pPr>
        <w:pStyle w:val="BodyText"/>
      </w:pPr>
      <w:r>
        <w:t>If required, you can review the installation log file in the %temp% directory named Nymi Runtime_version_time.log</w:t>
      </w:r>
    </w:p>
    <w:p w14:paraId="0274638B" w14:textId="77777777" w:rsidR="004905BE" w:rsidRDefault="00000000">
      <w:pPr>
        <w:pStyle w:val="Heading6"/>
      </w:pPr>
      <w:bookmarkStart w:id="609" w:name="_Refd22e23436"/>
      <w:bookmarkStart w:id="610" w:name="_Numd22e23436"/>
      <w:bookmarkStart w:id="611" w:name="_Toc189635888"/>
      <w:r>
        <w:t>Installing or Updating Nymi Lock Control Silently</w:t>
      </w:r>
      <w:bookmarkEnd w:id="609"/>
      <w:bookmarkEnd w:id="610"/>
      <w:bookmarkEnd w:id="611"/>
    </w:p>
    <w:p w14:paraId="461B7A40" w14:textId="77777777" w:rsidR="004905BE" w:rsidRDefault="00000000">
      <w:pPr>
        <w:pStyle w:val="BodyText"/>
      </w:pPr>
      <w:r>
        <w:t>Perform the following steps to install or update the Nymi Lock Control silently, for example, when you want to install the software remotely by using a software distribution application.</w:t>
      </w:r>
    </w:p>
    <w:p w14:paraId="272DD048" w14:textId="77777777" w:rsidR="004905BE" w:rsidRDefault="00000000">
      <w:pPr>
        <w:pStyle w:val="ListNumber"/>
        <w:numPr>
          <w:ilvl w:val="0"/>
          <w:numId w:val="176"/>
        </w:numPr>
      </w:pPr>
      <w:r>
        <w:t>For updates only, create a backup copy of the C:\Nymi\Bluetooth_Endpoint\nbe.toml file.</w:t>
      </w:r>
    </w:p>
    <w:p w14:paraId="239C1B45" w14:textId="77777777" w:rsidR="004905BE" w:rsidRDefault="00000000">
      <w:pPr>
        <w:pStyle w:val="ListNumber"/>
        <w:numPr>
          <w:ilvl w:val="0"/>
          <w:numId w:val="176"/>
        </w:numPr>
      </w:pPr>
      <w:r>
        <w:t>Save the Nymi Lock Control package, provided to you by your Nymi Solution Consultant.</w:t>
      </w:r>
    </w:p>
    <w:p w14:paraId="36CEF9FD" w14:textId="77777777" w:rsidR="004905BE" w:rsidRDefault="00000000">
      <w:pPr>
        <w:pStyle w:val="ListNumber"/>
        <w:numPr>
          <w:ilvl w:val="0"/>
          <w:numId w:val="176"/>
        </w:numPr>
      </w:pPr>
      <w:r>
        <w:t>Launch the command prompt as administrator.</w:t>
      </w:r>
    </w:p>
    <w:p w14:paraId="3D59232C" w14:textId="77777777" w:rsidR="004905BE" w:rsidRDefault="00000000">
      <w:pPr>
        <w:pStyle w:val="ListNumber"/>
        <w:numPr>
          <w:ilvl w:val="0"/>
          <w:numId w:val="176"/>
        </w:numPr>
      </w:pPr>
      <w:r>
        <w:t>From the folder that contains the Nymi Lock Control, type NymiLockControl-installer-vversion.exe /exenoui /q</w:t>
      </w:r>
    </w:p>
    <w:p w14:paraId="1FA714AC" w14:textId="77777777" w:rsidR="004905BE" w:rsidRDefault="00000000">
      <w:pPr>
        <w:pStyle w:val="BodyText"/>
        <w:ind w:left="720"/>
      </w:pPr>
      <w:r>
        <w:t>Where you replace version with the version of the Nymi installation file.</w:t>
      </w:r>
    </w:p>
    <w:p w14:paraId="67D0BB1C" w14:textId="77777777" w:rsidR="004905BE" w:rsidRDefault="00000000">
      <w:pPr>
        <w:pStyle w:val="BodyText"/>
        <w:ind w:left="720"/>
      </w:pPr>
      <w:r>
        <w:t>The installation command returns to a command prompt immediately, and the installation completes silently. When the installation completes, the Nymi Lock Control application appears in the Program and Features applet.</w:t>
      </w:r>
    </w:p>
    <w:p w14:paraId="4DA71CF4" w14:textId="77777777" w:rsidR="004905BE"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1F0E992E" w14:textId="77777777" w:rsidR="004905BE" w:rsidRDefault="00000000">
      <w:pPr>
        <w:pStyle w:val="ListNumber"/>
        <w:numPr>
          <w:ilvl w:val="0"/>
          <w:numId w:val="176"/>
        </w:numPr>
      </w:pPr>
      <w:r>
        <w:t>For updates only, stop the Nymi Bluetooth Endpoint service.</w:t>
      </w:r>
    </w:p>
    <w:p w14:paraId="0E1739B4" w14:textId="77777777" w:rsidR="004905BE" w:rsidRDefault="00000000">
      <w:pPr>
        <w:pStyle w:val="ListNumber"/>
        <w:numPr>
          <w:ilvl w:val="0"/>
          <w:numId w:val="176"/>
        </w:numPr>
      </w:pPr>
      <w:r>
        <w:t>For updates only, edit the C:\Nymi\Bluetooth_Endpoint\nbe.toml file, and perform the following changes:</w:t>
      </w:r>
    </w:p>
    <w:p w14:paraId="2C0D6683" w14:textId="77777777" w:rsidR="004905BE" w:rsidRDefault="00000000">
      <w:pPr>
        <w:pStyle w:val="ListNumber2"/>
        <w:numPr>
          <w:ilvl w:val="1"/>
          <w:numId w:val="177"/>
        </w:numPr>
      </w:pPr>
      <w:r>
        <w:t>Replace hostname that is defined for the agent_url with the value that appears in your backed copy of the nbe.toml file file.</w:t>
      </w:r>
    </w:p>
    <w:p w14:paraId="19228B4E" w14:textId="77777777" w:rsidR="004905BE" w:rsidRDefault="00000000">
      <w:pPr>
        <w:pStyle w:val="ListNumber2"/>
        <w:numPr>
          <w:ilvl w:val="1"/>
          <w:numId w:val="177"/>
        </w:numPr>
      </w:pPr>
      <w:r>
        <w:t>If the backup nbe.toml file defines an endpoint_id parameter, copy and paste the parameter definition at the end of the nbe.toml file.</w:t>
      </w:r>
    </w:p>
    <w:p w14:paraId="5D46EF66" w14:textId="77777777" w:rsidR="004905BE" w:rsidRDefault="00000000">
      <w:pPr>
        <w:pStyle w:val="ListNumber"/>
        <w:numPr>
          <w:ilvl w:val="0"/>
          <w:numId w:val="176"/>
        </w:numPr>
      </w:pPr>
      <w:r>
        <w:t>For updates only, start the Nymi Bluetooth Endpoint service.</w:t>
      </w:r>
    </w:p>
    <w:p w14:paraId="055B0183" w14:textId="77777777" w:rsidR="004905BE" w:rsidRDefault="00000000">
      <w:pPr>
        <w:pStyle w:val="Heading5"/>
      </w:pPr>
      <w:bookmarkStart w:id="612" w:name="_Refd22e23581"/>
      <w:bookmarkStart w:id="613" w:name="_Numd22e23581"/>
      <w:bookmarkStart w:id="614" w:name="_Toc189635889"/>
      <w:r>
        <w:t>Installing or Updating Nymi Lock Control with the Installation Wizard</w:t>
      </w:r>
      <w:bookmarkEnd w:id="612"/>
      <w:bookmarkEnd w:id="613"/>
      <w:bookmarkEnd w:id="614"/>
    </w:p>
    <w:p w14:paraId="0F55AFD2" w14:textId="77777777" w:rsidR="004905BE" w:rsidRDefault="00000000">
      <w:pPr>
        <w:pStyle w:val="BodyText"/>
      </w:pPr>
      <w:r>
        <w:t>Perform the following steps on each user terminal in the environment.</w:t>
      </w:r>
    </w:p>
    <w:p w14:paraId="6546CBBA" w14:textId="77777777" w:rsidR="004905BE" w:rsidRDefault="00000000">
      <w:pPr>
        <w:pStyle w:val="ListNumber"/>
        <w:numPr>
          <w:ilvl w:val="0"/>
          <w:numId w:val="178"/>
        </w:numPr>
      </w:pPr>
      <w:r>
        <w:t>For updates only, create a backup copy of the C:\Nymi\Bluetooth_Endpoint\nbe.toml file.</w:t>
      </w:r>
    </w:p>
    <w:p w14:paraId="68028080" w14:textId="77777777" w:rsidR="004905BE" w:rsidRDefault="00000000">
      <w:pPr>
        <w:pStyle w:val="ListNumber"/>
        <w:numPr>
          <w:ilvl w:val="0"/>
          <w:numId w:val="178"/>
        </w:numPr>
      </w:pPr>
      <w:r>
        <w:t>Right-click NymiLockControl-installer-vw.x.y.z and select Run as administrator.</w:t>
      </w:r>
    </w:p>
    <w:p w14:paraId="430897D9" w14:textId="77777777" w:rsidR="004905BE" w:rsidRDefault="00000000">
      <w:pPr>
        <w:pStyle w:val="ListNumber"/>
        <w:numPr>
          <w:ilvl w:val="0"/>
          <w:numId w:val="178"/>
        </w:numPr>
      </w:pPr>
      <w:r>
        <w:t>On the User Account Control window, click Yes.</w:t>
      </w:r>
    </w:p>
    <w:p w14:paraId="3BB64882" w14:textId="77777777" w:rsidR="004905BE" w:rsidRDefault="00000000">
      <w:pPr>
        <w:pStyle w:val="ListNumber"/>
        <w:numPr>
          <w:ilvl w:val="0"/>
          <w:numId w:val="178"/>
        </w:numPr>
      </w:pPr>
      <w:r>
        <w:lastRenderedPageBreak/>
        <w:t>On the Welcome to the Prerequisites Setup Wizard, click Next.</w:t>
      </w:r>
    </w:p>
    <w:p w14:paraId="5B08738C" w14:textId="77777777" w:rsidR="004905BE" w:rsidRDefault="00000000">
      <w:pPr>
        <w:pStyle w:val="ListNumber"/>
        <w:numPr>
          <w:ilvl w:val="0"/>
          <w:numId w:val="178"/>
        </w:numPr>
      </w:pPr>
      <w:r>
        <w:t>On the Prerequisites window, leave the default selections, and then click Next.</w:t>
      </w:r>
    </w:p>
    <w:p w14:paraId="6E45B745" w14:textId="77777777" w:rsidR="004905BE" w:rsidRDefault="00000000">
      <w:pPr>
        <w:pStyle w:val="ListNumber"/>
        <w:numPr>
          <w:ilvl w:val="0"/>
          <w:numId w:val="178"/>
        </w:numPr>
      </w:pPr>
      <w:r>
        <w:t>On the Welcome window, click Install.</w:t>
      </w:r>
    </w:p>
    <w:p w14:paraId="0394C41C" w14:textId="77777777" w:rsidR="004905BE" w:rsidRDefault="00000000">
      <w:pPr>
        <w:pStyle w:val="ListNumber"/>
        <w:numPr>
          <w:ilvl w:val="0"/>
          <w:numId w:val="178"/>
        </w:numPr>
      </w:pPr>
      <w:r>
        <w:t>On the Welcome to the Nymi Runtime Setup Wizard page, click Next.</w:t>
      </w:r>
    </w:p>
    <w:p w14:paraId="7D342B54" w14:textId="77777777" w:rsidR="004905BE" w:rsidRDefault="00000000">
      <w:pPr>
        <w:pStyle w:val="ListNumber"/>
        <w:numPr>
          <w:ilvl w:val="0"/>
          <w:numId w:val="178"/>
        </w:numPr>
      </w:pPr>
      <w:r>
        <w:t>On the Nymi Runtime Setup window, leave the default options, and then click Next</w:t>
      </w:r>
    </w:p>
    <w:p w14:paraId="556F2874" w14:textId="77777777" w:rsidR="004905BE" w:rsidRDefault="00000000">
      <w:pPr>
        <w:pStyle w:val="ListNumber"/>
        <w:numPr>
          <w:ilvl w:val="0"/>
          <w:numId w:val="178"/>
        </w:numPr>
      </w:pPr>
      <w:r>
        <w:t>On the Service Account window, perform one of the following actions to choose the account that starts the service:</w:t>
      </w:r>
    </w:p>
    <w:p w14:paraId="246FDC8F" w14:textId="77777777" w:rsidR="004905BE" w:rsidRDefault="00000000">
      <w:pPr>
        <w:pStyle w:val="ListBullet2"/>
        <w:numPr>
          <w:ilvl w:val="1"/>
          <w:numId w:val="179"/>
        </w:numPr>
      </w:pPr>
      <w:bookmarkStart w:id="615" w:name="_Refd22e23701"/>
      <w:bookmarkStart w:id="616" w:name="_Tocd22e23701"/>
      <w:r>
        <w:t>Accept the default service account NTAuthority\LocalService, click Next.</w:t>
      </w:r>
    </w:p>
    <w:p w14:paraId="726D1B6F" w14:textId="77777777" w:rsidR="004905BE" w:rsidRDefault="00000000">
      <w:pPr>
        <w:pStyle w:val="ListBullet2"/>
        <w:numPr>
          <w:ilvl w:val="1"/>
          <w:numId w:val="179"/>
        </w:numPr>
      </w:pPr>
      <w:r>
        <w:t>For non-English Windows Operating Systems, choose the LocalSystem account from the drop list, and then click Next.</w:t>
      </w:r>
      <w:bookmarkEnd w:id="615"/>
      <w:bookmarkEnd w:id="616"/>
    </w:p>
    <w:p w14:paraId="5EC26816" w14:textId="77777777" w:rsidR="004905BE" w:rsidRDefault="00000000">
      <w:pPr>
        <w:pStyle w:val="BodyText"/>
        <w:ind w:left="720"/>
      </w:pPr>
      <w:r>
        <w:rPr>
          <w:b/>
          <w:caps/>
        </w:rPr>
        <w:t xml:space="preserve">Note: </w:t>
      </w:r>
      <w:r>
        <w:t xml:space="preserve">The service account must have permission to run as a service. </w:t>
      </w:r>
      <w:hyperlink r:id="rId101">
        <w:r>
          <w:t>Enable Service Log On</w:t>
        </w:r>
      </w:hyperlink>
      <w:r>
        <w:t xml:space="preserve"> provides more information about how to modify the local policy to enable this permission for the service account.</w:t>
      </w:r>
    </w:p>
    <w:p w14:paraId="631FEA15" w14:textId="77777777" w:rsidR="004905BE" w:rsidRDefault="00000000">
      <w:pPr>
        <w:pStyle w:val="BodyText"/>
        <w:ind w:left="720"/>
      </w:pPr>
      <w:r>
        <w:t>The following figure shows the Service Account window.</w:t>
      </w:r>
    </w:p>
    <w:p w14:paraId="5A641C84" w14:textId="77777777" w:rsidR="004905BE" w:rsidRDefault="00000000">
      <w:pPr>
        <w:pStyle w:val="Caption"/>
        <w:keepNext/>
      </w:pPr>
      <w:bookmarkStart w:id="617" w:name="_Refd22e23730"/>
      <w:bookmarkStart w:id="618" w:name="_Tocd22e23730"/>
      <w:r>
        <w:t xml:space="preserve">Figure </w:t>
      </w:r>
      <w:bookmarkStart w:id="619" w:name="_Numd22e23730"/>
      <w:r>
        <w:fldChar w:fldCharType="begin"/>
      </w:r>
      <w:r>
        <w:instrText xml:space="preserve"> SEQ Figure \* ARABIC </w:instrText>
      </w:r>
      <w:r>
        <w:fldChar w:fldCharType="separate"/>
      </w:r>
      <w:r w:rsidR="002C0B52">
        <w:rPr>
          <w:noProof/>
        </w:rPr>
        <w:t>85</w:t>
      </w:r>
      <w:r>
        <w:rPr>
          <w:noProof/>
        </w:rPr>
        <w:fldChar w:fldCharType="end"/>
      </w:r>
      <w:bookmarkEnd w:id="617"/>
      <w:bookmarkEnd w:id="618"/>
      <w:bookmarkEnd w:id="619"/>
      <w:r>
        <w:t>: Nymi Runtime Service Account window</w:t>
      </w:r>
    </w:p>
    <w:p w14:paraId="4DA6DB94" w14:textId="77777777" w:rsidR="004905BE" w:rsidRDefault="00000000">
      <w:pPr>
        <w:pStyle w:val="BodyText"/>
      </w:pPr>
      <w:r>
        <w:rPr>
          <w:noProof/>
        </w:rPr>
        <w:drawing>
          <wp:inline distT="0" distB="0" distL="0" distR="0" wp14:anchorId="5ABB55B2" wp14:editId="5FD36D1F">
            <wp:extent cx="4953000" cy="3905250"/>
            <wp:effectExtent l="0" t="0" r="0" b="0"/>
            <wp:docPr id="613725047" name="Picture 613725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15429EA0" w14:textId="77777777" w:rsidR="004905BE" w:rsidRDefault="00000000">
      <w:pPr>
        <w:pStyle w:val="ListNumber"/>
        <w:numPr>
          <w:ilvl w:val="0"/>
          <w:numId w:val="178"/>
        </w:numPr>
      </w:pPr>
      <w:r>
        <w:t>On the Ready to install page, click Install.</w:t>
      </w:r>
    </w:p>
    <w:p w14:paraId="37CC1C25" w14:textId="77777777" w:rsidR="004905BE" w:rsidRDefault="00000000">
      <w:pPr>
        <w:pStyle w:val="ListNumber"/>
        <w:numPr>
          <w:ilvl w:val="0"/>
          <w:numId w:val="178"/>
        </w:numPr>
      </w:pPr>
      <w:r>
        <w:t>Click Finish.</w:t>
      </w:r>
    </w:p>
    <w:p w14:paraId="2C607DE0" w14:textId="77777777" w:rsidR="004905BE" w:rsidRDefault="00000000">
      <w:pPr>
        <w:pStyle w:val="ListNumber"/>
        <w:numPr>
          <w:ilvl w:val="0"/>
          <w:numId w:val="178"/>
        </w:numPr>
      </w:pPr>
      <w:r>
        <w:t>On the Installation Completed Successfully  page, click Close.</w:t>
      </w:r>
    </w:p>
    <w:p w14:paraId="0CC9CA54" w14:textId="77777777" w:rsidR="004905BE" w:rsidRDefault="00000000">
      <w:pPr>
        <w:pStyle w:val="ListNumber"/>
        <w:numPr>
          <w:ilvl w:val="0"/>
          <w:numId w:val="178"/>
        </w:numPr>
      </w:pPr>
      <w:r>
        <w:t>On the Welcome to Nymi Lock Control Setup Wizard window, click Next.</w:t>
      </w:r>
    </w:p>
    <w:p w14:paraId="3463A4B9" w14:textId="77777777" w:rsidR="004905BE" w:rsidRDefault="00000000">
      <w:pPr>
        <w:pStyle w:val="ListNumber"/>
        <w:numPr>
          <w:ilvl w:val="0"/>
          <w:numId w:val="178"/>
        </w:numPr>
      </w:pPr>
      <w:r>
        <w:t>On the Select Installation Folder window, perform the following actions:</w:t>
      </w:r>
    </w:p>
    <w:p w14:paraId="6DB32D7D" w14:textId="77777777" w:rsidR="004905BE" w:rsidRDefault="00000000">
      <w:pPr>
        <w:pStyle w:val="ListNumber2"/>
        <w:numPr>
          <w:ilvl w:val="1"/>
          <w:numId w:val="180"/>
        </w:numPr>
      </w:pPr>
      <w:r>
        <w:t>To change the installation location, click Browse, navigate to a new installation folder, and then click Select Folder</w:t>
      </w:r>
    </w:p>
    <w:p w14:paraId="0DE4FDEA" w14:textId="77777777" w:rsidR="004905BE" w:rsidRDefault="00000000">
      <w:pPr>
        <w:pStyle w:val="ListNumber2"/>
        <w:numPr>
          <w:ilvl w:val="1"/>
          <w:numId w:val="180"/>
        </w:numPr>
      </w:pPr>
      <w:r>
        <w:t>To keep the default installation location, click Next.</w:t>
      </w:r>
    </w:p>
    <w:p w14:paraId="24EDA3E5" w14:textId="77777777" w:rsidR="004905BE" w:rsidRDefault="00000000">
      <w:pPr>
        <w:pStyle w:val="ListNumber"/>
        <w:numPr>
          <w:ilvl w:val="0"/>
          <w:numId w:val="178"/>
        </w:numPr>
      </w:pPr>
      <w:r>
        <w:t>On the Ready to Install window, click Install.</w:t>
      </w:r>
    </w:p>
    <w:p w14:paraId="4BB55046" w14:textId="77777777" w:rsidR="004905BE" w:rsidRDefault="00000000">
      <w:pPr>
        <w:pStyle w:val="ListNumber"/>
        <w:numPr>
          <w:ilvl w:val="0"/>
          <w:numId w:val="178"/>
        </w:numPr>
      </w:pPr>
      <w:r>
        <w:t>On the Completing the Nymi Lock Control Setup Wizard window, click Finish.</w:t>
      </w:r>
    </w:p>
    <w:p w14:paraId="05D55D3B" w14:textId="77777777" w:rsidR="004905BE" w:rsidRDefault="00000000">
      <w:pPr>
        <w:pStyle w:val="ListNumber"/>
        <w:numPr>
          <w:ilvl w:val="0"/>
          <w:numId w:val="178"/>
        </w:numPr>
      </w:pPr>
      <w:r>
        <w:lastRenderedPageBreak/>
        <w:t>For updates only, stop the Nymi Bluetooth Endpoint service.</w:t>
      </w:r>
    </w:p>
    <w:p w14:paraId="65666511" w14:textId="77777777" w:rsidR="004905BE" w:rsidRDefault="00000000">
      <w:pPr>
        <w:pStyle w:val="ListNumber"/>
        <w:numPr>
          <w:ilvl w:val="0"/>
          <w:numId w:val="178"/>
        </w:numPr>
      </w:pPr>
      <w:r>
        <w:t>For updates only, edit the C:\Nymi\Bluetooth_Endpoint\nbe.toml file, and perform the following changes:</w:t>
      </w:r>
    </w:p>
    <w:p w14:paraId="244025B4" w14:textId="77777777" w:rsidR="004905BE" w:rsidRDefault="00000000">
      <w:pPr>
        <w:pStyle w:val="ListNumber2"/>
        <w:numPr>
          <w:ilvl w:val="1"/>
          <w:numId w:val="181"/>
        </w:numPr>
      </w:pPr>
      <w:r>
        <w:t>Replace hostname that is defined for the agent_url with the value that appears in your backed copy of the nbe.toml file file.</w:t>
      </w:r>
    </w:p>
    <w:p w14:paraId="4BF32CC7" w14:textId="77777777" w:rsidR="004905BE" w:rsidRDefault="00000000">
      <w:pPr>
        <w:pStyle w:val="ListNumber2"/>
        <w:numPr>
          <w:ilvl w:val="1"/>
          <w:numId w:val="181"/>
        </w:numPr>
      </w:pPr>
      <w:r>
        <w:t>If the backup nbe.toml file defines an endpoint_id parameter, copy and paste the parameter definition at the end of the nbe.toml file.</w:t>
      </w:r>
    </w:p>
    <w:p w14:paraId="4B09A596" w14:textId="77777777" w:rsidR="004905BE" w:rsidRDefault="00000000">
      <w:pPr>
        <w:pStyle w:val="ListNumber"/>
        <w:numPr>
          <w:ilvl w:val="0"/>
          <w:numId w:val="178"/>
        </w:numPr>
      </w:pPr>
      <w:r>
        <w:t>For updates only, start the Nymi Bluetooth Endpoint service.</w:t>
      </w:r>
    </w:p>
    <w:p w14:paraId="4C22366C" w14:textId="77777777" w:rsidR="004905BE" w:rsidRDefault="00000000">
      <w:pPr>
        <w:pStyle w:val="Heading4"/>
      </w:pPr>
      <w:bookmarkStart w:id="620" w:name="_Refd22e23865"/>
      <w:bookmarkStart w:id="621" w:name="_Numd22e23865"/>
      <w:bookmarkStart w:id="622" w:name="_Toc189635890"/>
      <w:r>
        <w:t>Configuring the Nymi Enterprise Server URL</w:t>
      </w:r>
      <w:bookmarkEnd w:id="620"/>
      <w:bookmarkEnd w:id="621"/>
      <w:bookmarkEnd w:id="622"/>
    </w:p>
    <w:p w14:paraId="578E9949" w14:textId="77777777" w:rsidR="004905BE" w:rsidRDefault="00000000">
      <w:pPr>
        <w:pStyle w:val="BodyText"/>
      </w:pPr>
      <w:r>
        <w:t>Create a GPO to push the Nymi Enterprise Server(NES) URL registry key to each user terminal, or perform the following steps to manually create the registry key on the user terminal.</w:t>
      </w:r>
    </w:p>
    <w:p w14:paraId="149B6D60" w14:textId="77777777" w:rsidR="004905BE" w:rsidRDefault="00000000">
      <w:pPr>
        <w:pStyle w:val="BodyText"/>
      </w:pPr>
      <w:r>
        <w:t>Run regedit as an administrator.</w:t>
      </w:r>
    </w:p>
    <w:p w14:paraId="29BFA5E9" w14:textId="77777777" w:rsidR="004905BE" w:rsidRDefault="00000000">
      <w:pPr>
        <w:pStyle w:val="ListNumber"/>
        <w:numPr>
          <w:ilvl w:val="0"/>
          <w:numId w:val="182"/>
        </w:numPr>
      </w:pPr>
      <w:r>
        <w:t>Navigate to HKEY_LOCAL_MACHINE\Software\Nymi\NES.</w:t>
      </w:r>
    </w:p>
    <w:p w14:paraId="384CB1AA" w14:textId="77777777" w:rsidR="004905BE" w:rsidRDefault="00000000">
      <w:pPr>
        <w:pStyle w:val="BodyText"/>
        <w:ind w:left="720"/>
      </w:pPr>
      <w:r>
        <w:rPr>
          <w:b/>
          <w:caps/>
        </w:rPr>
        <w:t xml:space="preserve">Note: </w:t>
      </w:r>
      <w:r>
        <w:t>If this path does not exist, create the keys.</w:t>
      </w:r>
    </w:p>
    <w:p w14:paraId="71488E50" w14:textId="77777777" w:rsidR="004905BE" w:rsidRDefault="00000000">
      <w:pPr>
        <w:pStyle w:val="ListNumber"/>
        <w:numPr>
          <w:ilvl w:val="0"/>
          <w:numId w:val="182"/>
        </w:numPr>
      </w:pPr>
      <w:r>
        <w:t>In the NES key, create a new string value, as shown in the following figure.</w:t>
      </w:r>
    </w:p>
    <w:p w14:paraId="07887ED0" w14:textId="77777777" w:rsidR="004905BE" w:rsidRDefault="00000000">
      <w:pPr>
        <w:pStyle w:val="Caption"/>
        <w:keepNext/>
      </w:pPr>
      <w:bookmarkStart w:id="623" w:name="_Refd22e23931"/>
      <w:bookmarkStart w:id="624" w:name="_Tocd22e23931"/>
      <w:r>
        <w:t xml:space="preserve">Figure </w:t>
      </w:r>
      <w:bookmarkStart w:id="625" w:name="_Numd22e23931"/>
      <w:r>
        <w:fldChar w:fldCharType="begin"/>
      </w:r>
      <w:r>
        <w:instrText xml:space="preserve"> SEQ Figure \* ARABIC </w:instrText>
      </w:r>
      <w:r>
        <w:fldChar w:fldCharType="separate"/>
      </w:r>
      <w:r w:rsidR="002C0B52">
        <w:rPr>
          <w:noProof/>
        </w:rPr>
        <w:t>86</w:t>
      </w:r>
      <w:r>
        <w:rPr>
          <w:noProof/>
        </w:rPr>
        <w:fldChar w:fldCharType="end"/>
      </w:r>
      <w:bookmarkEnd w:id="623"/>
      <w:bookmarkEnd w:id="624"/>
      <w:bookmarkEnd w:id="625"/>
      <w:r>
        <w:t>: NES registry key</w:t>
      </w:r>
    </w:p>
    <w:p w14:paraId="1A75ACD5" w14:textId="77777777" w:rsidR="004905BE" w:rsidRDefault="00000000">
      <w:pPr>
        <w:pStyle w:val="BodyText"/>
      </w:pPr>
      <w:r>
        <w:rPr>
          <w:noProof/>
        </w:rPr>
        <w:drawing>
          <wp:inline distT="0" distB="0" distL="0" distR="0" wp14:anchorId="4D0E27D6" wp14:editId="331B13F6">
            <wp:extent cx="5775960" cy="3611880"/>
            <wp:effectExtent l="0" t="0" r="0" b="0"/>
            <wp:docPr id="2047385311" name="Picture 2047385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url_string_key.png"/>
                    <pic:cNvPicPr/>
                  </pic:nvPicPr>
                  <pic:blipFill>
                    <a:blip r:embed="rId102">
                      <a:extLst>
                        <a:ext uri="{28A0092B-C50C-407E-A947-70E740481C1C}">
                          <a14:useLocalDpi xmlns:a14="http://schemas.microsoft.com/office/drawing/2010/main" val="0"/>
                        </a:ext>
                      </a:extLst>
                    </a:blip>
                    <a:stretch>
                      <a:fillRect/>
                    </a:stretch>
                  </pic:blipFill>
                  <pic:spPr>
                    <a:xfrm>
                      <a:off x="0" y="0"/>
                      <a:ext cx="5775960" cy="3611880"/>
                    </a:xfrm>
                    <a:prstGeom prst="rect">
                      <a:avLst/>
                    </a:prstGeom>
                  </pic:spPr>
                </pic:pic>
              </a:graphicData>
            </a:graphic>
          </wp:inline>
        </w:drawing>
      </w:r>
    </w:p>
    <w:p w14:paraId="2F7434DB" w14:textId="77777777" w:rsidR="004905BE" w:rsidRDefault="00000000">
      <w:pPr>
        <w:pStyle w:val="ListNumber"/>
        <w:numPr>
          <w:ilvl w:val="0"/>
          <w:numId w:val="182"/>
        </w:numPr>
      </w:pPr>
      <w:r>
        <w:t>In the Name field, type URL.</w:t>
      </w:r>
    </w:p>
    <w:p w14:paraId="181C885B" w14:textId="77777777" w:rsidR="004905BE" w:rsidRDefault="00000000">
      <w:pPr>
        <w:pStyle w:val="ListNumber"/>
        <w:numPr>
          <w:ilvl w:val="0"/>
          <w:numId w:val="182"/>
        </w:numPr>
      </w:pPr>
      <w:r>
        <w:t>Edit the string and in the value field, type https://nes_server/instance</w:t>
      </w:r>
    </w:p>
    <w:p w14:paraId="19A7D9E3" w14:textId="77777777" w:rsidR="004905BE" w:rsidRDefault="00000000">
      <w:pPr>
        <w:pStyle w:val="BodyText"/>
        <w:ind w:left="720"/>
      </w:pPr>
      <w:r>
        <w:t>Where:</w:t>
      </w:r>
    </w:p>
    <w:p w14:paraId="575E903D" w14:textId="77777777" w:rsidR="004905BE" w:rsidRDefault="00000000">
      <w:pPr>
        <w:pStyle w:val="ListBullet2"/>
        <w:numPr>
          <w:ilvl w:val="1"/>
          <w:numId w:val="183"/>
        </w:numPr>
      </w:pPr>
      <w:bookmarkStart w:id="626" w:name="_Refd22e23958"/>
      <w:bookmarkStart w:id="627" w:name="_Tocd22e23958"/>
      <w:r>
        <w:t>nes_server is the Fully Qualified Domain name of the NES host.</w:t>
      </w:r>
    </w:p>
    <w:p w14:paraId="61D04588" w14:textId="77777777" w:rsidR="004905BE" w:rsidRDefault="00000000">
      <w:pPr>
        <w:pStyle w:val="ListBullet2"/>
        <w:numPr>
          <w:ilvl w:val="1"/>
          <w:numId w:val="183"/>
        </w:numPr>
      </w:pPr>
      <w:r>
        <w:t>instance is the services mapping name of the NES web application. The default value is nes.</w:t>
      </w:r>
    </w:p>
    <w:p w14:paraId="0E08564A" w14:textId="77777777" w:rsidR="004905BE" w:rsidRDefault="00000000">
      <w:pPr>
        <w:pStyle w:val="ListParagraph"/>
        <w:ind w:left="1440"/>
      </w:pPr>
      <w:r>
        <w:t>For example, https://tw-srv1.tw-lab.local/nes</w:t>
      </w:r>
    </w:p>
    <w:p w14:paraId="70E30D3A" w14:textId="77777777" w:rsidR="004905BE" w:rsidRDefault="00000000">
      <w:pPr>
        <w:pStyle w:val="BodyText"/>
        <w:ind w:left="1440"/>
      </w:pPr>
      <w:r>
        <w:rPr>
          <w:b/>
          <w:caps/>
        </w:rPr>
        <w:t xml:space="preserve">Note: </w:t>
      </w:r>
      <w:r>
        <w:t>The service mapping name for NES was defined during deployment.</w:t>
      </w:r>
      <w:bookmarkEnd w:id="626"/>
      <w:bookmarkEnd w:id="627"/>
    </w:p>
    <w:p w14:paraId="517F5AB0" w14:textId="77777777" w:rsidR="004905BE" w:rsidRDefault="00000000">
      <w:pPr>
        <w:pStyle w:val="BodyText"/>
        <w:ind w:left="720"/>
      </w:pPr>
      <w:r>
        <w:t>The following figure provides an example of the URL key value.</w:t>
      </w:r>
    </w:p>
    <w:p w14:paraId="1DC6EC14" w14:textId="77777777" w:rsidR="004905BE" w:rsidRDefault="00000000">
      <w:pPr>
        <w:pStyle w:val="BodyText"/>
      </w:pPr>
      <w:r>
        <w:rPr>
          <w:noProof/>
        </w:rPr>
        <w:lastRenderedPageBreak/>
        <w:drawing>
          <wp:inline distT="0" distB="0" distL="0" distR="0" wp14:anchorId="30D98854" wp14:editId="244FCEB1">
            <wp:extent cx="3863340" cy="1577340"/>
            <wp:effectExtent l="0" t="0" r="0" b="0"/>
            <wp:docPr id="1010046669" name="Picture 1010046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url_reg_key_edit.png"/>
                    <pic:cNvPicPr/>
                  </pic:nvPicPr>
                  <pic:blipFill>
                    <a:blip r:embed="rId103">
                      <a:extLst>
                        <a:ext uri="{28A0092B-C50C-407E-A947-70E740481C1C}">
                          <a14:useLocalDpi xmlns:a14="http://schemas.microsoft.com/office/drawing/2010/main" val="0"/>
                        </a:ext>
                      </a:extLst>
                    </a:blip>
                    <a:stretch>
                      <a:fillRect/>
                    </a:stretch>
                  </pic:blipFill>
                  <pic:spPr>
                    <a:xfrm>
                      <a:off x="0" y="0"/>
                      <a:ext cx="3863340" cy="1577340"/>
                    </a:xfrm>
                    <a:prstGeom prst="rect">
                      <a:avLst/>
                    </a:prstGeom>
                  </pic:spPr>
                </pic:pic>
              </a:graphicData>
            </a:graphic>
          </wp:inline>
        </w:drawing>
      </w:r>
    </w:p>
    <w:p w14:paraId="735B8272" w14:textId="77777777" w:rsidR="004905BE" w:rsidRDefault="00000000">
      <w:pPr>
        <w:pStyle w:val="Heading4"/>
      </w:pPr>
      <w:bookmarkStart w:id="628" w:name="_Refd22e23993"/>
      <w:bookmarkStart w:id="629" w:name="_Numd22e23993"/>
      <w:bookmarkStart w:id="630" w:name="_Toc189635891"/>
      <w:r>
        <w:t>Configuring the Connected Worker Platform Communication Protocol</w:t>
      </w:r>
      <w:bookmarkEnd w:id="628"/>
      <w:bookmarkEnd w:id="629"/>
      <w:bookmarkEnd w:id="630"/>
    </w:p>
    <w:p w14:paraId="18A83EAF" w14:textId="77777777" w:rsidR="004905BE" w:rsidRDefault="00000000">
      <w:pPr>
        <w:pStyle w:val="BodyText"/>
      </w:pPr>
      <w:r>
        <w:t>Starting with Connected Worker Platform(CWP) 1.15, the Nymi solution supports a new, high performance protocol over Bluetooth between the Nymi Runtime and Nymi Bands.</w:t>
      </w:r>
    </w:p>
    <w:p w14:paraId="09798F60" w14:textId="77777777" w:rsidR="004905BE" w:rsidRDefault="00000000">
      <w:pPr>
        <w:pStyle w:val="BodyText"/>
      </w:pPr>
      <w:r>
        <w:t>Perform the following steps on all user terminals (for Evidian environments on Wearable user terminals only) where users access Nymi-enabled Applications(NEAs) to disable the legacy protocol. The enrollment terminal only requires the environment variable if users access NEAs on the enrollment terminal.</w:t>
      </w:r>
    </w:p>
    <w:p w14:paraId="177E1A83" w14:textId="77777777" w:rsidR="004905BE" w:rsidRDefault="00000000">
      <w:pPr>
        <w:pStyle w:val="BodyText"/>
      </w:pPr>
      <w:r>
        <w:rPr>
          <w:b/>
          <w:caps/>
        </w:rPr>
        <w:t xml:space="preserve">Note: </w:t>
      </w:r>
      <w:r>
        <w:t>After you set this environment variable, user terminals cannot communicate with Nymi Bands that use pre-CWP 1.15.x firmware</w:t>
      </w:r>
    </w:p>
    <w:p w14:paraId="5BCBD5C0" w14:textId="77777777" w:rsidR="004905BE" w:rsidRDefault="00000000">
      <w:pPr>
        <w:pStyle w:val="ListNumber"/>
        <w:numPr>
          <w:ilvl w:val="0"/>
          <w:numId w:val="184"/>
        </w:numPr>
      </w:pPr>
      <w:r>
        <w:t>In the Windows search field, type env, and then from the pop-up menu, select Edit the System Environment Variables.</w:t>
      </w:r>
    </w:p>
    <w:p w14:paraId="35D40F80" w14:textId="77777777" w:rsidR="004905BE" w:rsidRDefault="00000000">
      <w:pPr>
        <w:pStyle w:val="ListNumber"/>
        <w:numPr>
          <w:ilvl w:val="0"/>
          <w:numId w:val="184"/>
        </w:numPr>
      </w:pPr>
      <w:r>
        <w:t>Click Environment Variables.</w:t>
      </w:r>
    </w:p>
    <w:p w14:paraId="236378CB" w14:textId="77777777" w:rsidR="004905BE" w:rsidRDefault="00000000">
      <w:pPr>
        <w:pStyle w:val="ListNumber"/>
        <w:numPr>
          <w:ilvl w:val="0"/>
          <w:numId w:val="184"/>
        </w:numPr>
      </w:pPr>
      <w:r>
        <w:t>In the System Variables section, click New, and the perform the following actions:</w:t>
      </w:r>
    </w:p>
    <w:p w14:paraId="3A1DCEAD" w14:textId="77777777" w:rsidR="004905BE" w:rsidRDefault="00000000">
      <w:pPr>
        <w:pStyle w:val="ListNumber2"/>
        <w:numPr>
          <w:ilvl w:val="1"/>
          <w:numId w:val="185"/>
        </w:numPr>
      </w:pPr>
      <w:r>
        <w:t>In the Variable Name field, type NYMI_NEA_SUPPORT_LEGACY_MODE</w:t>
      </w:r>
    </w:p>
    <w:p w14:paraId="248E8EE7" w14:textId="77777777" w:rsidR="004905BE" w:rsidRDefault="00000000">
      <w:pPr>
        <w:pStyle w:val="ListNumber2"/>
        <w:numPr>
          <w:ilvl w:val="1"/>
          <w:numId w:val="185"/>
        </w:numPr>
      </w:pPr>
      <w:r>
        <w:t>In the Variable Value field, type 0.</w:t>
      </w:r>
    </w:p>
    <w:p w14:paraId="0C0CF569" w14:textId="77777777" w:rsidR="004905BE" w:rsidRDefault="00000000">
      <w:pPr>
        <w:pStyle w:val="BodyText"/>
        <w:ind w:left="1440"/>
      </w:pPr>
      <w:r>
        <w:t>The following figure provides an example of the new variable.</w:t>
      </w:r>
    </w:p>
    <w:p w14:paraId="682F672D" w14:textId="77777777" w:rsidR="004905BE" w:rsidRDefault="00000000">
      <w:pPr>
        <w:pStyle w:val="Caption"/>
        <w:keepNext/>
      </w:pPr>
      <w:bookmarkStart w:id="631" w:name="_Refd22e24112"/>
      <w:bookmarkStart w:id="632" w:name="_Tocd22e24112"/>
      <w:r>
        <w:t xml:space="preserve">Figure </w:t>
      </w:r>
      <w:bookmarkStart w:id="633" w:name="_Numd22e24112"/>
      <w:r>
        <w:fldChar w:fldCharType="begin"/>
      </w:r>
      <w:r>
        <w:instrText xml:space="preserve"> SEQ Figure \* ARABIC </w:instrText>
      </w:r>
      <w:r>
        <w:fldChar w:fldCharType="separate"/>
      </w:r>
      <w:r w:rsidR="002C0B52">
        <w:rPr>
          <w:noProof/>
        </w:rPr>
        <w:t>87</w:t>
      </w:r>
      <w:r>
        <w:rPr>
          <w:noProof/>
        </w:rPr>
        <w:fldChar w:fldCharType="end"/>
      </w:r>
      <w:bookmarkEnd w:id="631"/>
      <w:bookmarkEnd w:id="632"/>
      <w:bookmarkEnd w:id="633"/>
      <w:r>
        <w:t>: New System Variable window</w:t>
      </w:r>
    </w:p>
    <w:p w14:paraId="7D9625BA" w14:textId="77777777" w:rsidR="004905BE" w:rsidRDefault="00000000">
      <w:pPr>
        <w:pStyle w:val="BodyText"/>
      </w:pPr>
      <w:r>
        <w:rPr>
          <w:noProof/>
        </w:rPr>
        <w:drawing>
          <wp:inline distT="0" distB="0" distL="0" distR="0" wp14:anchorId="24B91D6A" wp14:editId="6CAA3F6D">
            <wp:extent cx="5615940" cy="1600200"/>
            <wp:effectExtent l="0" t="0" r="0" b="0"/>
            <wp:docPr id="1580418305" name="Picture 1580418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5">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04323E7E" w14:textId="77777777" w:rsidR="004905BE" w:rsidRDefault="00000000">
      <w:pPr>
        <w:pStyle w:val="ListNumber2"/>
        <w:numPr>
          <w:ilvl w:val="1"/>
          <w:numId w:val="185"/>
        </w:numPr>
      </w:pPr>
      <w:r>
        <w:t>Click OK.</w:t>
      </w:r>
    </w:p>
    <w:p w14:paraId="16942D3C" w14:textId="77777777" w:rsidR="004905BE" w:rsidRDefault="00000000">
      <w:pPr>
        <w:pStyle w:val="Heading4"/>
      </w:pPr>
      <w:bookmarkStart w:id="634" w:name="_Refd22e24127"/>
      <w:bookmarkStart w:id="635" w:name="_Numd22e24127"/>
      <w:bookmarkStart w:id="636" w:name="_Toc189635892"/>
      <w:r>
        <w:t>Edit the Nymi Bluetooth Endpoint Configuration File</w:t>
      </w:r>
      <w:bookmarkEnd w:id="634"/>
      <w:bookmarkEnd w:id="635"/>
      <w:bookmarkEnd w:id="636"/>
    </w:p>
    <w:p w14:paraId="4D9818E2" w14:textId="77777777" w:rsidR="004905BE" w:rsidRDefault="00000000">
      <w:pPr>
        <w:pStyle w:val="BodyText"/>
      </w:pPr>
      <w:r>
        <w:t>The Nymi Bluetooth Endpoint application enables BLE functionality for Nymi Lock Control and BLE tap. Editing the Nymi Bluetooth Endpoint configuration file adjusts the behavior of these features.</w:t>
      </w:r>
    </w:p>
    <w:p w14:paraId="5EFF77E2" w14:textId="77777777" w:rsidR="004905BE" w:rsidRDefault="00000000">
      <w:pPr>
        <w:pStyle w:val="BodyText"/>
      </w:pPr>
      <w:r>
        <w:rPr>
          <w:b/>
          <w:caps/>
        </w:rPr>
        <w:t xml:space="preserve">Note: </w:t>
      </w:r>
      <w:r>
        <w:t>Nymi Lock Control functions with a BLE radio antenna or NFC reader. The settings described in this section refer to Nymi Lock Control with a BLE adapter only, and not an NFC reader.</w:t>
      </w:r>
    </w:p>
    <w:p w14:paraId="09A6F485" w14:textId="77777777" w:rsidR="004905BE" w:rsidRDefault="00000000">
      <w:pPr>
        <w:pStyle w:val="BodyText"/>
      </w:pPr>
      <w:r>
        <w:t xml:space="preserve">Nymi Lock Control and BLE tap behavior is dependent on the distance between the Nymi Band and the BLE radio antenna. The distance between the radio antenna and the Nymi Band is represented by changes in the Received Signal Strength Indication (RSSI) value, and is determined by measuring </w:t>
      </w:r>
      <w:r>
        <w:lastRenderedPageBreak/>
        <w:t>the radio signals received by the BLE radio antenna. Close distances between the Nymi Band and BLE radio antenna result in stronger signals, and far distances result in weak signals. BLE tap and Nymi Lock Control actions occur when the trends in changing RSSI values reach a certain threshold defined in the Nymi Bluetooth Endpoint configuration settings.</w:t>
      </w:r>
    </w:p>
    <w:p w14:paraId="64FF3681" w14:textId="77777777" w:rsidR="004905BE" w:rsidRDefault="00000000">
      <w:pPr>
        <w:pStyle w:val="BodyText"/>
      </w:pPr>
      <w:r>
        <w:t>The default RSSI values used by Nymi Bluetooth Endpoint may not be optimal for certain users. For example, under default settings the user terminal may unlock when the user is too far away, or the user terminal may accidentally lock while the user is present. In these cases, the BLE radio antenna is too sensitive, not sensitive enough, or the placement of the BLE adapter prevents the Nymi Band from being read consistently. Edit the Nymi Bluetooth Endpoint configuration settings on a user terminal to adjust for these discrepancies.</w:t>
      </w:r>
    </w:p>
    <w:p w14:paraId="2DDAE8CD" w14:textId="77777777" w:rsidR="004905BE" w:rsidRDefault="00000000">
      <w:pPr>
        <w:pStyle w:val="BodyText"/>
      </w:pPr>
      <w:r>
        <w:t>To adjust the sensitivity of BLE taps and Nymi Lock Control, edit the Received Signal Strength Indication (RSSI) values in the Nymi Bluetooth Endpoint configuration file, nbe.toml.</w:t>
      </w:r>
    </w:p>
    <w:p w14:paraId="4221D691" w14:textId="77777777" w:rsidR="004905BE" w:rsidRDefault="00000000">
      <w:pPr>
        <w:pStyle w:val="BodyText"/>
      </w:pPr>
      <w:r>
        <w:rPr>
          <w:b/>
          <w:caps/>
        </w:rPr>
        <w:t xml:space="preserve">Note: </w:t>
      </w:r>
      <w:r>
        <w:t>The nbe.toml file described in this section is only used to apply adjustments to Nymi Lock Control and BLE tap behavior with a BLE radio antenna (ex. USB adapter). If the nbe.toml file is renamed or deleted, Nymi Lock Control and BLE taps behave under the default settings described in Editing the nbe.toml File.</w:t>
      </w:r>
    </w:p>
    <w:p w14:paraId="27314734" w14:textId="77777777" w:rsidR="004905BE" w:rsidRDefault="00000000">
      <w:pPr>
        <w:pStyle w:val="Heading5"/>
      </w:pPr>
      <w:bookmarkStart w:id="637" w:name="_Refd22e24236"/>
      <w:bookmarkStart w:id="638" w:name="_Numd22e24236"/>
      <w:bookmarkStart w:id="639" w:name="_Toc189635893"/>
      <w:r>
        <w:t>Editing the nbe.toml File</w:t>
      </w:r>
      <w:bookmarkEnd w:id="637"/>
      <w:bookmarkEnd w:id="638"/>
      <w:bookmarkEnd w:id="639"/>
    </w:p>
    <w:p w14:paraId="28855728" w14:textId="77777777" w:rsidR="004905BE" w:rsidRDefault="004905BE">
      <w:pPr>
        <w:pStyle w:val="BodyText"/>
      </w:pPr>
    </w:p>
    <w:p w14:paraId="1E6D5507" w14:textId="77777777" w:rsidR="004905BE" w:rsidRDefault="00000000">
      <w:pPr>
        <w:pStyle w:val="BodyText"/>
      </w:pPr>
      <w:r>
        <w:t>The Nymi Bluetooth Endpoint installation creates a configuration file (nbe.toml) in the located in C:\Nymi\Bluetooth_Endpoint\ folder on Windows, and the /usr/bin directory on HP Thin Pro. This file contains the default values that control BLE tap behavior with the Nymi Band and Bluetooth adapter.</w:t>
      </w:r>
    </w:p>
    <w:p w14:paraId="6363A98F" w14:textId="77777777" w:rsidR="004905BE" w:rsidRDefault="00000000">
      <w:pPr>
        <w:pStyle w:val="ListNumber"/>
        <w:numPr>
          <w:ilvl w:val="0"/>
          <w:numId w:val="186"/>
        </w:numPr>
      </w:pPr>
      <w:r>
        <w:t>Make a copy of the C:\Nymi\Bluetooth_Endpoint\nbe.toml file (On HP Thin Pro, /usr/bin/nbe.toml).</w:t>
      </w:r>
    </w:p>
    <w:p w14:paraId="016CBFC0" w14:textId="77777777" w:rsidR="004905BE" w:rsidRDefault="00000000">
      <w:pPr>
        <w:pStyle w:val="ListNumber"/>
        <w:numPr>
          <w:ilvl w:val="0"/>
          <w:numId w:val="186"/>
        </w:numPr>
      </w:pPr>
      <w:r>
        <w:t>Edit the nbe.toml file with a text editor in administrator mode.</w:t>
      </w:r>
    </w:p>
    <w:p w14:paraId="4404D256" w14:textId="77777777" w:rsidR="004905BE" w:rsidRDefault="00000000">
      <w:pPr>
        <w:pStyle w:val="ListNumber"/>
        <w:numPr>
          <w:ilvl w:val="0"/>
          <w:numId w:val="186"/>
        </w:numPr>
      </w:pPr>
      <w:r>
        <w:t>Edit the RSSI values in the file, as outlined in the following table.</w:t>
      </w:r>
    </w:p>
    <w:p w14:paraId="0805FFD1" w14:textId="77777777" w:rsidR="004905BE" w:rsidRDefault="00000000">
      <w:pPr>
        <w:pStyle w:val="Caption"/>
        <w:keepNext/>
      </w:pPr>
      <w:bookmarkStart w:id="640" w:name="_Refd22e24307"/>
      <w:bookmarkStart w:id="641" w:name="_Tocd22e24307"/>
      <w:r>
        <w:t xml:space="preserve">Table </w:t>
      </w:r>
      <w:bookmarkStart w:id="642" w:name="_Numd22e24307"/>
      <w:r>
        <w:fldChar w:fldCharType="begin"/>
      </w:r>
      <w:r>
        <w:instrText xml:space="preserve"> SEQ Table \* ARABIC </w:instrText>
      </w:r>
      <w:r>
        <w:fldChar w:fldCharType="separate"/>
      </w:r>
      <w:r w:rsidR="002C0B52">
        <w:rPr>
          <w:noProof/>
        </w:rPr>
        <w:t>7</w:t>
      </w:r>
      <w:r>
        <w:rPr>
          <w:noProof/>
        </w:rPr>
        <w:fldChar w:fldCharType="end"/>
      </w:r>
      <w:bookmarkEnd w:id="640"/>
      <w:bookmarkEnd w:id="641"/>
      <w:bookmarkEnd w:id="642"/>
      <w:r>
        <w:t>: RSSI Values</w:t>
      </w:r>
    </w:p>
    <w:tbl>
      <w:tblPr>
        <w:tblStyle w:val="TableGrid"/>
        <w:tblW w:w="0" w:type="auto"/>
        <w:tblLook w:val="0620" w:firstRow="1" w:lastRow="0" w:firstColumn="0" w:lastColumn="0" w:noHBand="1" w:noVBand="1"/>
      </w:tblPr>
      <w:tblGrid>
        <w:gridCol w:w="2041"/>
        <w:gridCol w:w="1398"/>
        <w:gridCol w:w="6183"/>
      </w:tblGrid>
      <w:tr w:rsidR="004905BE" w14:paraId="74E3DE12" w14:textId="77777777">
        <w:trPr>
          <w:cantSplit/>
          <w:tblHeader/>
        </w:trPr>
        <w:tc>
          <w:tcPr>
            <w:tcW w:w="0" w:type="auto"/>
          </w:tcPr>
          <w:p w14:paraId="6933BA4F" w14:textId="77777777" w:rsidR="004905BE" w:rsidRDefault="00000000">
            <w:pPr>
              <w:pStyle w:val="BodyText"/>
            </w:pPr>
            <w:r>
              <w:t>RSSI Value</w:t>
            </w:r>
          </w:p>
        </w:tc>
        <w:tc>
          <w:tcPr>
            <w:tcW w:w="0" w:type="auto"/>
          </w:tcPr>
          <w:p w14:paraId="007F4A2F" w14:textId="77777777" w:rsidR="004905BE" w:rsidRDefault="00000000">
            <w:pPr>
              <w:pStyle w:val="BodyText"/>
            </w:pPr>
            <w:r>
              <w:t>Default</w:t>
            </w:r>
          </w:p>
        </w:tc>
        <w:tc>
          <w:tcPr>
            <w:tcW w:w="0" w:type="auto"/>
          </w:tcPr>
          <w:p w14:paraId="2E4DAC9D" w14:textId="77777777" w:rsidR="004905BE" w:rsidRDefault="00000000">
            <w:pPr>
              <w:pStyle w:val="BodyText"/>
            </w:pPr>
            <w:r>
              <w:t>Description</w:t>
            </w:r>
          </w:p>
        </w:tc>
      </w:tr>
      <w:tr w:rsidR="004905BE" w14:paraId="2C3F6A20" w14:textId="77777777">
        <w:trPr>
          <w:cantSplit/>
        </w:trPr>
        <w:tc>
          <w:tcPr>
            <w:tcW w:w="0" w:type="auto"/>
          </w:tcPr>
          <w:p w14:paraId="64CB587A" w14:textId="77777777" w:rsidR="004905BE" w:rsidRDefault="00000000">
            <w:pPr>
              <w:pStyle w:val="BodyText"/>
            </w:pPr>
            <w:r>
              <w:t>rssi_window_tap</w:t>
            </w:r>
          </w:p>
        </w:tc>
        <w:tc>
          <w:tcPr>
            <w:tcW w:w="0" w:type="auto"/>
          </w:tcPr>
          <w:p w14:paraId="680E332F" w14:textId="77777777" w:rsidR="004905BE" w:rsidRDefault="00000000">
            <w:pPr>
              <w:pStyle w:val="BodyText"/>
            </w:pPr>
            <w:r>
              <w:t>10</w:t>
            </w:r>
          </w:p>
        </w:tc>
        <w:tc>
          <w:tcPr>
            <w:tcW w:w="0" w:type="auto"/>
          </w:tcPr>
          <w:p w14:paraId="03CE7D60" w14:textId="77777777" w:rsidR="004905BE" w:rsidRDefault="00000000">
            <w:pPr>
              <w:pStyle w:val="BodyText"/>
            </w:pPr>
            <w:r>
              <w:t>This determines the duration the Nymi Band must be within tap-distance of the BLE radio antenna to complete a tap.</w:t>
            </w:r>
          </w:p>
          <w:p w14:paraId="23AC838C" w14:textId="77777777" w:rsidR="004905BE" w:rsidRDefault="00000000">
            <w:pPr>
              <w:pStyle w:val="BodyText"/>
            </w:pPr>
            <w:r>
              <w:t>A larger value increases the duration required to perform and decrease the sensitivity.</w:t>
            </w:r>
          </w:p>
        </w:tc>
      </w:tr>
      <w:tr w:rsidR="004905BE" w14:paraId="1D70A0B0" w14:textId="77777777">
        <w:trPr>
          <w:cantSplit/>
        </w:trPr>
        <w:tc>
          <w:tcPr>
            <w:tcW w:w="0" w:type="auto"/>
          </w:tcPr>
          <w:p w14:paraId="17D7266B" w14:textId="77777777" w:rsidR="004905BE" w:rsidRDefault="00000000">
            <w:pPr>
              <w:pStyle w:val="BodyText"/>
            </w:pPr>
            <w:r>
              <w:t>rssi_window_long</w:t>
            </w:r>
          </w:p>
        </w:tc>
        <w:tc>
          <w:tcPr>
            <w:tcW w:w="0" w:type="auto"/>
          </w:tcPr>
          <w:p w14:paraId="33E993B7" w14:textId="77777777" w:rsidR="004905BE" w:rsidRDefault="00000000">
            <w:pPr>
              <w:pStyle w:val="BodyText"/>
            </w:pPr>
            <w:r>
              <w:t>50</w:t>
            </w:r>
          </w:p>
        </w:tc>
        <w:tc>
          <w:tcPr>
            <w:tcW w:w="0" w:type="auto"/>
          </w:tcPr>
          <w:p w14:paraId="22D499D7" w14:textId="77777777" w:rsidR="004905BE" w:rsidRDefault="00000000">
            <w:pPr>
              <w:pStyle w:val="BodyText"/>
            </w:pPr>
            <w:r>
              <w:t>This determines the frequency that Nymi Bluetooth Endpoint checks the distance between the BLE radio antenna and the Nymi Band.</w:t>
            </w:r>
          </w:p>
          <w:p w14:paraId="511E9616" w14:textId="77777777" w:rsidR="004905BE" w:rsidRDefault="00000000">
            <w:pPr>
              <w:pStyle w:val="BodyText"/>
            </w:pPr>
            <w:r>
              <w:t>Nymi Bluetooth Endpoint tracks trends in these changes to trigger a Nymi Lock Control action, such as keep unlocked when present, lock when away, or unlock when present.</w:t>
            </w:r>
          </w:p>
        </w:tc>
      </w:tr>
      <w:tr w:rsidR="004905BE" w14:paraId="3DA9FA1C" w14:textId="77777777">
        <w:trPr>
          <w:cantSplit/>
        </w:trPr>
        <w:tc>
          <w:tcPr>
            <w:tcW w:w="0" w:type="auto"/>
          </w:tcPr>
          <w:p w14:paraId="04D1397D" w14:textId="77777777" w:rsidR="004905BE" w:rsidRDefault="00000000">
            <w:pPr>
              <w:pStyle w:val="BodyText"/>
            </w:pPr>
            <w:r>
              <w:lastRenderedPageBreak/>
              <w:t>rssi_tap_threshold</w:t>
            </w:r>
          </w:p>
        </w:tc>
        <w:tc>
          <w:tcPr>
            <w:tcW w:w="0" w:type="auto"/>
          </w:tcPr>
          <w:p w14:paraId="699710B4" w14:textId="77777777" w:rsidR="004905BE" w:rsidRDefault="00000000">
            <w:pPr>
              <w:pStyle w:val="BodyText"/>
            </w:pPr>
            <w:r>
              <w:t>-42</w:t>
            </w:r>
          </w:p>
          <w:p w14:paraId="6368AE3E" w14:textId="77777777" w:rsidR="004905BE" w:rsidRDefault="00000000">
            <w:pPr>
              <w:pStyle w:val="BodyText"/>
            </w:pPr>
            <w:r>
              <w:t>(must be 0 or negative)</w:t>
            </w:r>
          </w:p>
        </w:tc>
        <w:tc>
          <w:tcPr>
            <w:tcW w:w="0" w:type="auto"/>
          </w:tcPr>
          <w:p w14:paraId="41F16D18" w14:textId="77777777" w:rsidR="004905BE" w:rsidRDefault="00000000">
            <w:pPr>
              <w:pStyle w:val="BodyText"/>
            </w:pPr>
            <w:r>
              <w:t>This determines the range at which a tap event will occur. A smaller negative value means a closer distance to the BLE antenna.</w:t>
            </w:r>
          </w:p>
          <w:p w14:paraId="65F31320" w14:textId="77777777" w:rsidR="004905BE" w:rsidRDefault="00000000">
            <w:pPr>
              <w:pStyle w:val="BodyText"/>
            </w:pPr>
            <w:r>
              <w:t xml:space="preserve">BLE tap is disabled by default (value = 0). </w:t>
            </w:r>
            <w:r>
              <w:rPr>
                <w:b/>
              </w:rPr>
              <w:t>Enter a non-zero, negative number to enable BLE tap</w:t>
            </w:r>
            <w:r>
              <w:t>. Nymi recommends an RSSI value of -42.</w:t>
            </w:r>
          </w:p>
          <w:p w14:paraId="3931918F" w14:textId="77777777" w:rsidR="004905BE" w:rsidRDefault="00000000">
            <w:pPr>
              <w:pStyle w:val="BodyText"/>
            </w:pPr>
            <w:r>
              <w:t>If the Nymi Band maintains a minimum distance specified by rssi_tap_threshold, for the duration of time that is defined by rssi_window_tap, a BLE tap is performed.</w:t>
            </w:r>
          </w:p>
        </w:tc>
      </w:tr>
      <w:tr w:rsidR="004905BE" w14:paraId="750E9A84" w14:textId="77777777">
        <w:trPr>
          <w:cantSplit/>
        </w:trPr>
        <w:tc>
          <w:tcPr>
            <w:tcW w:w="0" w:type="auto"/>
          </w:tcPr>
          <w:p w14:paraId="3CECD1DF" w14:textId="77777777" w:rsidR="004905BE" w:rsidRDefault="00000000">
            <w:pPr>
              <w:pStyle w:val="BodyText"/>
            </w:pPr>
            <w:r>
              <w:t>rssi_cutoff_close</w:t>
            </w:r>
          </w:p>
        </w:tc>
        <w:tc>
          <w:tcPr>
            <w:tcW w:w="0" w:type="auto"/>
          </w:tcPr>
          <w:p w14:paraId="643C3FB6" w14:textId="77777777" w:rsidR="004905BE" w:rsidRDefault="00000000">
            <w:pPr>
              <w:pStyle w:val="BodyText"/>
            </w:pPr>
            <w:r>
              <w:t>-70</w:t>
            </w:r>
          </w:p>
          <w:p w14:paraId="766511F0" w14:textId="77777777" w:rsidR="004905BE" w:rsidRDefault="00000000">
            <w:pPr>
              <w:pStyle w:val="BodyText"/>
            </w:pPr>
            <w:r>
              <w:t>(must be 0 or negative)</w:t>
            </w:r>
          </w:p>
        </w:tc>
        <w:tc>
          <w:tcPr>
            <w:tcW w:w="0" w:type="auto"/>
          </w:tcPr>
          <w:p w14:paraId="1E6E28D0" w14:textId="77777777" w:rsidR="004905BE" w:rsidRDefault="00000000">
            <w:pPr>
              <w:pStyle w:val="BodyText"/>
            </w:pPr>
            <w:r>
              <w:t>This determines the outer range of the close distance-threshold (excluding tap distance) for Nymi Lock Control.</w:t>
            </w:r>
          </w:p>
          <w:p w14:paraId="03207A86" w14:textId="77777777" w:rsidR="004905BE" w:rsidRDefault="00000000">
            <w:pPr>
              <w:pStyle w:val="BodyText"/>
            </w:pPr>
            <w:r>
              <w:t>Enter 0 to bypass the proximity functionality of Nymi Lock Control.</w:t>
            </w:r>
          </w:p>
          <w:p w14:paraId="10091AAF" w14:textId="77777777" w:rsidR="004905BE" w:rsidRDefault="00000000">
            <w:pPr>
              <w:pStyle w:val="BodyText"/>
            </w:pPr>
            <w:r>
              <w:t>If the Nymi Band maintains a close distance to the BLE radio antenna and the RSSI values measured are within the  rssi_cutoff_close value, Nymi Lock Control keeps the user terminal unlocked.</w:t>
            </w:r>
          </w:p>
          <w:p w14:paraId="4851614D" w14:textId="77777777" w:rsidR="004905BE" w:rsidRDefault="00000000">
            <w:pPr>
              <w:pStyle w:val="BodyText"/>
            </w:pPr>
            <w:r>
              <w:t>If the Nymi Band moves away from the BLE radio antenna, and the RSSI values measured are on a decreasing trend and goes from the rssi_cutoff_close value to the  rssi_cutoff_far value, Nymi Lock Control locks the user terminal.</w:t>
            </w:r>
          </w:p>
        </w:tc>
      </w:tr>
      <w:tr w:rsidR="004905BE" w14:paraId="736C5E52" w14:textId="77777777">
        <w:trPr>
          <w:cantSplit/>
        </w:trPr>
        <w:tc>
          <w:tcPr>
            <w:tcW w:w="0" w:type="auto"/>
          </w:tcPr>
          <w:p w14:paraId="4C4AA819" w14:textId="77777777" w:rsidR="004905BE" w:rsidRDefault="00000000">
            <w:pPr>
              <w:pStyle w:val="BodyText"/>
            </w:pPr>
            <w:r>
              <w:t>rssi_cutoff_far</w:t>
            </w:r>
          </w:p>
        </w:tc>
        <w:tc>
          <w:tcPr>
            <w:tcW w:w="0" w:type="auto"/>
          </w:tcPr>
          <w:p w14:paraId="671FA185" w14:textId="77777777" w:rsidR="004905BE" w:rsidRDefault="00000000">
            <w:pPr>
              <w:pStyle w:val="BodyText"/>
            </w:pPr>
            <w:r>
              <w:t>-75</w:t>
            </w:r>
          </w:p>
          <w:p w14:paraId="43844E5F" w14:textId="77777777" w:rsidR="004905BE" w:rsidRDefault="00000000">
            <w:pPr>
              <w:pStyle w:val="BodyText"/>
            </w:pPr>
            <w:r>
              <w:t>(must be negative)</w:t>
            </w:r>
          </w:p>
        </w:tc>
        <w:tc>
          <w:tcPr>
            <w:tcW w:w="0" w:type="auto"/>
          </w:tcPr>
          <w:p w14:paraId="45BF714C" w14:textId="77777777" w:rsidR="004905BE" w:rsidRDefault="00000000">
            <w:pPr>
              <w:pStyle w:val="BodyText"/>
            </w:pPr>
            <w:r>
              <w:t>This determines the outer range of the far distance-threshold (excluding tap distance) for Nymi Lock Control.</w:t>
            </w:r>
          </w:p>
          <w:p w14:paraId="5C6A41D5" w14:textId="77777777" w:rsidR="004905BE" w:rsidRDefault="00000000">
            <w:pPr>
              <w:pStyle w:val="BodyText"/>
            </w:pPr>
            <w:r>
              <w:t>If the Nymi Band moves towards the BLE radio antenna, and the RSSI values measured are on an increasing trend and goes from the rssi_cutoff_far value to the rssi_cutoff_close value, Nymi Lock Control unlocks the user terminal.</w:t>
            </w:r>
          </w:p>
        </w:tc>
      </w:tr>
    </w:tbl>
    <w:p w14:paraId="1F6B56BE" w14:textId="77777777" w:rsidR="004905BE" w:rsidRDefault="00000000">
      <w:pPr>
        <w:pStyle w:val="ListNumber"/>
        <w:numPr>
          <w:ilvl w:val="0"/>
          <w:numId w:val="186"/>
        </w:numPr>
      </w:pPr>
      <w:r>
        <w:t>Save the nbe.toml file.</w:t>
      </w:r>
    </w:p>
    <w:p w14:paraId="73EB80AD" w14:textId="77777777" w:rsidR="004905BE" w:rsidRDefault="00000000">
      <w:pPr>
        <w:pStyle w:val="ListNumber"/>
        <w:numPr>
          <w:ilvl w:val="0"/>
          <w:numId w:val="186"/>
        </w:numPr>
      </w:pPr>
      <w:r>
        <w:t>Restart the Nymi Bluetooth Endpoint.</w:t>
      </w:r>
    </w:p>
    <w:p w14:paraId="2CB45BE5" w14:textId="77777777" w:rsidR="004905BE" w:rsidRDefault="00000000">
      <w:pPr>
        <w:pStyle w:val="BodyText"/>
        <w:ind w:left="720"/>
      </w:pPr>
      <w:r>
        <w:t>On Windows:</w:t>
      </w:r>
    </w:p>
    <w:p w14:paraId="1E361B2A" w14:textId="77777777" w:rsidR="004905BE" w:rsidRDefault="00000000">
      <w:pPr>
        <w:pStyle w:val="ListNumber2"/>
        <w:numPr>
          <w:ilvl w:val="1"/>
          <w:numId w:val="187"/>
        </w:numPr>
      </w:pPr>
      <w:r>
        <w:t>Press the Windows key on the keyboard, or click the start button on the toolbar. Enter "Services" in the search bar. The Services application window appears.</w:t>
      </w:r>
    </w:p>
    <w:p w14:paraId="1CBCCBDD" w14:textId="77777777" w:rsidR="004905BE" w:rsidRDefault="00000000">
      <w:pPr>
        <w:pStyle w:val="ListNumber2"/>
        <w:numPr>
          <w:ilvl w:val="1"/>
          <w:numId w:val="187"/>
        </w:numPr>
      </w:pPr>
      <w:r>
        <w:t>Search for Nymi Bluetooth Endpoint in the Services application.</w:t>
      </w:r>
    </w:p>
    <w:p w14:paraId="11E59A34" w14:textId="77777777" w:rsidR="004905BE" w:rsidRDefault="00000000">
      <w:pPr>
        <w:pStyle w:val="ListNumber2"/>
        <w:numPr>
          <w:ilvl w:val="1"/>
          <w:numId w:val="187"/>
        </w:numPr>
      </w:pPr>
      <w:r>
        <w:t>Right-click Nymi Bluetooth Endpoint and restart it.</w:t>
      </w:r>
    </w:p>
    <w:p w14:paraId="30598A38" w14:textId="77777777" w:rsidR="004905BE" w:rsidRDefault="00000000">
      <w:pPr>
        <w:pStyle w:val="BodyText"/>
        <w:ind w:left="720"/>
      </w:pPr>
      <w:r>
        <w:t>On HP Thin Pro:</w:t>
      </w:r>
    </w:p>
    <w:p w14:paraId="76184B33" w14:textId="77777777" w:rsidR="004905BE" w:rsidRDefault="00000000">
      <w:pPr>
        <w:pStyle w:val="ListNumber2"/>
        <w:numPr>
          <w:ilvl w:val="1"/>
          <w:numId w:val="188"/>
        </w:numPr>
      </w:pPr>
      <w:r>
        <w:t>Stop the Nymi Bluetooth Endpoint service by typing killall -9 nbed.</w:t>
      </w:r>
    </w:p>
    <w:p w14:paraId="1D09E0F6" w14:textId="77777777" w:rsidR="004905BE" w:rsidRDefault="00000000">
      <w:pPr>
        <w:pStyle w:val="ListNumber2"/>
        <w:numPr>
          <w:ilvl w:val="1"/>
          <w:numId w:val="188"/>
        </w:numPr>
      </w:pPr>
      <w:r>
        <w:t>Start the Nymi Bluetooth Endpoint by typing /usr/bin/nbedstart.</w:t>
      </w:r>
    </w:p>
    <w:p w14:paraId="1F07F38B" w14:textId="77777777" w:rsidR="004905BE" w:rsidRDefault="00000000">
      <w:pPr>
        <w:pStyle w:val="BodyText"/>
      </w:pPr>
      <w:r>
        <w:t>Once restarted, the Nymi Bluetooth Endpoint application will be updated with the edits made in the nbe.toml file. Updated BLE tap intent and Nymi Lock Control settings will be implemented on the user terminal. If the nbe.toml file is not present, Nymi Bluetooth Endpoint behaves under default settings.</w:t>
      </w:r>
    </w:p>
    <w:p w14:paraId="0F16DB7D" w14:textId="77777777" w:rsidR="004905BE" w:rsidRDefault="00000000">
      <w:pPr>
        <w:pStyle w:val="Heading2"/>
      </w:pPr>
      <w:bookmarkStart w:id="643" w:name="_Refd22e24601"/>
      <w:bookmarkStart w:id="644" w:name="_Numd22e24601"/>
      <w:bookmarkStart w:id="645" w:name="_Toc189635894"/>
      <w:r>
        <w:lastRenderedPageBreak/>
        <w:t>Install and Configure Endpoints with a Centralized Nymi Agent</w:t>
      </w:r>
      <w:bookmarkEnd w:id="643"/>
      <w:bookmarkEnd w:id="644"/>
      <w:bookmarkEnd w:id="645"/>
    </w:p>
    <w:p w14:paraId="7AEF0287" w14:textId="77777777" w:rsidR="004905BE" w:rsidRDefault="00000000">
      <w:pPr>
        <w:pStyle w:val="BodyText"/>
      </w:pPr>
      <w:r>
        <w:t>Review this section for information about how to deploy Nymi components on user terminals for each use case that uses a centralized Nymi Agent.</w:t>
      </w:r>
    </w:p>
    <w:p w14:paraId="3E40F71E" w14:textId="77777777" w:rsidR="004905BE" w:rsidRDefault="00000000">
      <w:pPr>
        <w:pStyle w:val="BodyText"/>
      </w:pPr>
      <w:r>
        <w:t>The following table summarizes each endpoint configuration</w:t>
      </w:r>
    </w:p>
    <w:tbl>
      <w:tblPr>
        <w:tblStyle w:val="TableGrid"/>
        <w:tblW w:w="0" w:type="auto"/>
        <w:tblLook w:val="0620" w:firstRow="1" w:lastRow="0" w:firstColumn="0" w:lastColumn="0" w:noHBand="1" w:noVBand="1"/>
      </w:tblPr>
      <w:tblGrid>
        <w:gridCol w:w="2536"/>
        <w:gridCol w:w="4352"/>
        <w:gridCol w:w="2734"/>
      </w:tblGrid>
      <w:tr w:rsidR="004905BE" w14:paraId="6B1DE85B" w14:textId="77777777">
        <w:trPr>
          <w:cantSplit/>
          <w:tblHeader/>
        </w:trPr>
        <w:tc>
          <w:tcPr>
            <w:tcW w:w="0" w:type="auto"/>
          </w:tcPr>
          <w:p w14:paraId="5D552053" w14:textId="77777777" w:rsidR="004905BE" w:rsidRDefault="00000000">
            <w:pPr>
              <w:pStyle w:val="BodyText"/>
            </w:pPr>
            <w:r>
              <w:t>Endpoint/Use Case</w:t>
            </w:r>
          </w:p>
        </w:tc>
        <w:tc>
          <w:tcPr>
            <w:tcW w:w="0" w:type="auto"/>
          </w:tcPr>
          <w:p w14:paraId="25C5F59B" w14:textId="77777777" w:rsidR="004905BE" w:rsidRDefault="00000000">
            <w:pPr>
              <w:pStyle w:val="BodyText"/>
            </w:pPr>
            <w:r>
              <w:t>Description</w:t>
            </w:r>
          </w:p>
        </w:tc>
        <w:tc>
          <w:tcPr>
            <w:tcW w:w="0" w:type="auto"/>
          </w:tcPr>
          <w:p w14:paraId="366C12E7" w14:textId="77777777" w:rsidR="004905BE" w:rsidRDefault="00000000">
            <w:pPr>
              <w:pStyle w:val="BodyText"/>
            </w:pPr>
            <w:r>
              <w:t>Nymi Component Requirements</w:t>
            </w:r>
          </w:p>
        </w:tc>
      </w:tr>
      <w:tr w:rsidR="004905BE" w14:paraId="1714E3C1" w14:textId="77777777">
        <w:trPr>
          <w:cantSplit/>
        </w:trPr>
        <w:tc>
          <w:tcPr>
            <w:tcW w:w="0" w:type="auto"/>
          </w:tcPr>
          <w:p w14:paraId="7567CCFD" w14:textId="77777777" w:rsidR="004905BE" w:rsidRDefault="00000000">
            <w:pPr>
              <w:pStyle w:val="BodyText"/>
            </w:pPr>
            <w:r>
              <w:t>User Terminal for Authentication Tasks (Windows thick client)</w:t>
            </w:r>
          </w:p>
        </w:tc>
        <w:tc>
          <w:tcPr>
            <w:tcW w:w="0" w:type="auto"/>
          </w:tcPr>
          <w:p w14:paraId="2A2FEF56" w14:textId="77777777" w:rsidR="004905BE" w:rsidRDefault="00000000">
            <w:pPr>
              <w:pStyle w:val="BodyText"/>
            </w:pPr>
            <w:r>
              <w:t>Users accesses a web-based NEA.</w:t>
            </w:r>
          </w:p>
        </w:tc>
        <w:tc>
          <w:tcPr>
            <w:tcW w:w="0" w:type="auto"/>
          </w:tcPr>
          <w:p w14:paraId="0BFD7F9A" w14:textId="77777777" w:rsidR="004905BE" w:rsidRDefault="00000000">
            <w:pPr>
              <w:pStyle w:val="BodyText"/>
            </w:pPr>
            <w:r>
              <w:t>Nymi Runtime(Nymi Bluetooth Endpoint only)</w:t>
            </w:r>
          </w:p>
        </w:tc>
      </w:tr>
      <w:tr w:rsidR="004905BE" w14:paraId="384E4508" w14:textId="77777777">
        <w:trPr>
          <w:cantSplit/>
        </w:trPr>
        <w:tc>
          <w:tcPr>
            <w:tcW w:w="0" w:type="auto"/>
          </w:tcPr>
          <w:p w14:paraId="17722E6B" w14:textId="77777777" w:rsidR="004905BE" w:rsidRDefault="00000000">
            <w:pPr>
              <w:pStyle w:val="BodyText"/>
            </w:pPr>
            <w:r>
              <w:t>User Terminal for Authentication Tasks (Windows/Linux Thin Client)</w:t>
            </w:r>
          </w:p>
        </w:tc>
        <w:tc>
          <w:tcPr>
            <w:tcW w:w="0" w:type="auto"/>
          </w:tcPr>
          <w:p w14:paraId="126B8768" w14:textId="77777777" w:rsidR="004905BE" w:rsidRDefault="00000000">
            <w:pPr>
              <w:pStyle w:val="BodyText"/>
            </w:pPr>
            <w:r>
              <w:t>Where a user logs into a remote session host and uses their Nymi Band to perform repetitive tasks that require authentication in a Nymi-enabled Application(NEA) on the remote sessions host.</w:t>
            </w:r>
          </w:p>
        </w:tc>
        <w:tc>
          <w:tcPr>
            <w:tcW w:w="0" w:type="auto"/>
          </w:tcPr>
          <w:p w14:paraId="42364DAA" w14:textId="77777777" w:rsidR="004905BE" w:rsidRDefault="00000000">
            <w:pPr>
              <w:pStyle w:val="BodyText"/>
            </w:pPr>
            <w:r>
              <w:t>Nymi Runtime (Nymi Bluetooth Endpoint only)</w:t>
            </w:r>
          </w:p>
        </w:tc>
      </w:tr>
      <w:tr w:rsidR="004905BE" w14:paraId="60486D7A" w14:textId="77777777">
        <w:trPr>
          <w:cantSplit/>
        </w:trPr>
        <w:tc>
          <w:tcPr>
            <w:tcW w:w="0" w:type="auto"/>
          </w:tcPr>
          <w:p w14:paraId="2DBB0851" w14:textId="77777777" w:rsidR="004905BE" w:rsidRDefault="00000000">
            <w:pPr>
              <w:pStyle w:val="BodyText"/>
            </w:pPr>
            <w:r>
              <w:t>User Terminal for lock and unlock tasks</w:t>
            </w:r>
          </w:p>
        </w:tc>
        <w:tc>
          <w:tcPr>
            <w:tcW w:w="0" w:type="auto"/>
          </w:tcPr>
          <w:p w14:paraId="7B3ADF0B" w14:textId="77777777" w:rsidR="004905BE" w:rsidRDefault="00000000">
            <w:pPr>
              <w:pStyle w:val="BodyText"/>
            </w:pPr>
            <w:r>
              <w:t>Nymi Lock Control</w:t>
            </w:r>
          </w:p>
          <w:p w14:paraId="1C8B9E1D" w14:textId="77777777" w:rsidR="004905BE" w:rsidRDefault="00000000">
            <w:pPr>
              <w:pStyle w:val="BodyText"/>
            </w:pPr>
            <w:r>
              <w:t>Nymi Runtime(Nymi Bluetooth Endpoint only)</w:t>
            </w:r>
          </w:p>
          <w:p w14:paraId="333D6E6A" w14:textId="77777777" w:rsidR="004905BE" w:rsidRDefault="00000000">
            <w:pPr>
              <w:pStyle w:val="BodyText"/>
            </w:pPr>
            <w:r>
              <w:t>.</w:t>
            </w:r>
          </w:p>
        </w:tc>
        <w:tc>
          <w:tcPr>
            <w:tcW w:w="0" w:type="auto"/>
          </w:tcPr>
          <w:p w14:paraId="56C1B4F8" w14:textId="77777777" w:rsidR="004905BE" w:rsidRDefault="00000000">
            <w:pPr>
              <w:pStyle w:val="BodyText"/>
            </w:pPr>
            <w:r>
              <w:t>Where a user uses their Nymi Band to lock or unlock the desktop of the remote session host.</w:t>
            </w:r>
          </w:p>
        </w:tc>
      </w:tr>
    </w:tbl>
    <w:p w14:paraId="559CC3ED" w14:textId="77777777" w:rsidR="004905BE" w:rsidRDefault="00000000">
      <w:pPr>
        <w:pStyle w:val="BodyText"/>
      </w:pPr>
      <w:bookmarkStart w:id="646" w:name="_Refd22e24753"/>
      <w:bookmarkStart w:id="647" w:name="_Tocd22e24753"/>
      <w:r>
        <w:rPr>
          <w:b/>
          <w:caps/>
        </w:rPr>
        <w:t xml:space="preserve">Note: </w:t>
      </w:r>
      <w:r>
        <w:t>If the Root CA that issued the NES TLS server certificate is not a Trusted Root CA, you must also install the Root CA certificate for NES on every endpoint.</w:t>
      </w:r>
      <w:bookmarkEnd w:id="646"/>
      <w:bookmarkEnd w:id="647"/>
    </w:p>
    <w:p w14:paraId="7A15366F" w14:textId="77777777" w:rsidR="004905BE" w:rsidRDefault="00000000">
      <w:pPr>
        <w:pStyle w:val="Heading3"/>
      </w:pPr>
      <w:bookmarkStart w:id="648" w:name="_Refd22e24763"/>
      <w:bookmarkStart w:id="649" w:name="_Numd22e24763"/>
      <w:bookmarkStart w:id="650" w:name="_Toc189635895"/>
      <w:r>
        <w:t>Set Up the Enrollment Terminal</w:t>
      </w:r>
      <w:bookmarkEnd w:id="648"/>
      <w:bookmarkEnd w:id="649"/>
      <w:bookmarkEnd w:id="650"/>
    </w:p>
    <w:p w14:paraId="1AD62A47" w14:textId="77777777" w:rsidR="004905BE" w:rsidRDefault="00000000">
      <w:pPr>
        <w:pStyle w:val="BodyText"/>
      </w:pPr>
      <w:r>
        <w:t>You can install the Nymi Band Application on a Citrix/RDP server or install the Nymi Band Application on a thick client enrollment terminal.</w:t>
      </w:r>
    </w:p>
    <w:p w14:paraId="25209347" w14:textId="77777777" w:rsidR="004905BE" w:rsidRDefault="00000000">
      <w:r>
        <w:t>Centralized Enrollment Terminal</w:t>
      </w:r>
    </w:p>
    <w:p w14:paraId="6DBEC815" w14:textId="77777777" w:rsidR="004905BE" w:rsidRDefault="00000000">
      <w:pPr>
        <w:pStyle w:val="BodyText"/>
      </w:pPr>
      <w:r>
        <w:t>In this configuration, you perform the following steps:</w:t>
      </w:r>
    </w:p>
    <w:p w14:paraId="4B0EBDCC" w14:textId="77777777" w:rsidR="004905BE" w:rsidRDefault="00000000">
      <w:pPr>
        <w:pStyle w:val="ListBullet"/>
        <w:numPr>
          <w:ilvl w:val="0"/>
          <w:numId w:val="189"/>
        </w:numPr>
      </w:pPr>
      <w:bookmarkStart w:id="651" w:name="_Refd22e24806"/>
      <w:bookmarkStart w:id="652" w:name="_Tocd22e24806"/>
      <w:r>
        <w:t>Install the Nymi Band Application on the Citrix/RDP server, without installing Nymi Runtime.</w:t>
      </w:r>
    </w:p>
    <w:p w14:paraId="0F9411CE" w14:textId="77777777" w:rsidR="004905BE" w:rsidRDefault="00000000">
      <w:pPr>
        <w:pStyle w:val="ListBullet"/>
        <w:numPr>
          <w:ilvl w:val="0"/>
          <w:numId w:val="189"/>
        </w:numPr>
      </w:pPr>
      <w:r>
        <w:t>Configure the Nymi Band Application to use the centralized Nymi Agent.</w:t>
      </w:r>
    </w:p>
    <w:p w14:paraId="3E7BC562" w14:textId="77777777" w:rsidR="004905BE" w:rsidRDefault="00000000">
      <w:pPr>
        <w:pStyle w:val="ListBullet"/>
        <w:numPr>
          <w:ilvl w:val="0"/>
          <w:numId w:val="189"/>
        </w:numPr>
      </w:pPr>
      <w:r>
        <w:t>Install the Nymi Bluetooth Endpoint on the user terminal that will access the Nymi Band Application on the Citrix/RDP server.</w:t>
      </w:r>
    </w:p>
    <w:p w14:paraId="2D500743" w14:textId="77777777" w:rsidR="004905BE" w:rsidRDefault="00000000">
      <w:pPr>
        <w:pStyle w:val="ListBullet"/>
        <w:numPr>
          <w:ilvl w:val="0"/>
          <w:numId w:val="189"/>
        </w:numPr>
      </w:pPr>
      <w:r>
        <w:t>Configure the Nymi Bluetooth Endpoint on the user terminal to use the centralized Nymi Agent</w:t>
      </w:r>
      <w:bookmarkEnd w:id="651"/>
      <w:bookmarkEnd w:id="652"/>
    </w:p>
    <w:p w14:paraId="723353D4" w14:textId="77777777" w:rsidR="004905BE" w:rsidRDefault="00000000">
      <w:r>
        <w:t>Decentralized Enrollment Terminal</w:t>
      </w:r>
    </w:p>
    <w:p w14:paraId="3623D896" w14:textId="77777777" w:rsidR="004905BE" w:rsidRDefault="00000000">
      <w:pPr>
        <w:pStyle w:val="BodyText"/>
      </w:pPr>
      <w:r>
        <w:t>In this configuration you install the Nymi Band Application and the Nymi Runtime software on a thick client enrollment terminal.</w:t>
      </w:r>
    </w:p>
    <w:p w14:paraId="1838D3FA" w14:textId="77777777" w:rsidR="004905BE" w:rsidRDefault="00000000">
      <w:pPr>
        <w:pStyle w:val="Heading4"/>
      </w:pPr>
      <w:bookmarkStart w:id="653" w:name="_Refd22e24859"/>
      <w:bookmarkStart w:id="654" w:name="_Numd22e24859"/>
      <w:bookmarkStart w:id="655" w:name="_Toc189635896"/>
      <w:r>
        <w:t>Deploy a Centralized Enrollment Terminal</w:t>
      </w:r>
      <w:bookmarkEnd w:id="653"/>
      <w:bookmarkEnd w:id="654"/>
      <w:bookmarkEnd w:id="655"/>
    </w:p>
    <w:p w14:paraId="5728DD5C" w14:textId="77777777" w:rsidR="004905BE" w:rsidRDefault="00000000">
      <w:pPr>
        <w:pStyle w:val="BodyText"/>
      </w:pPr>
      <w:r>
        <w:t>Perform the following steps to install the Nymi Band Application on a Citrix/RDP server that multiple thin clients can access to perform an enrollment.</w:t>
      </w:r>
    </w:p>
    <w:p w14:paraId="55C0ED75" w14:textId="77777777" w:rsidR="004905BE" w:rsidRDefault="00000000">
      <w:pPr>
        <w:pStyle w:val="Heading5"/>
      </w:pPr>
      <w:bookmarkStart w:id="656" w:name="_Refd22e24893"/>
      <w:bookmarkStart w:id="657" w:name="_Numd22e24893"/>
      <w:bookmarkStart w:id="658" w:name="_Toc189635897"/>
      <w:r>
        <w:t>Install a Centralized Nymi Band Application</w:t>
      </w:r>
      <w:bookmarkEnd w:id="656"/>
      <w:bookmarkEnd w:id="657"/>
      <w:bookmarkEnd w:id="658"/>
    </w:p>
    <w:p w14:paraId="656295F1" w14:textId="77777777" w:rsidR="004905BE" w:rsidRDefault="00000000">
      <w:pPr>
        <w:pStyle w:val="BodyText"/>
      </w:pPr>
      <w:r>
        <w:t>You can install the Nymi Band Application on a Citrix RDP server using the installation wizard or silently.</w:t>
      </w:r>
    </w:p>
    <w:p w14:paraId="121F22BC" w14:textId="77777777" w:rsidR="004905BE" w:rsidRDefault="00000000">
      <w:pPr>
        <w:pStyle w:val="Heading6"/>
      </w:pPr>
      <w:bookmarkStart w:id="659" w:name="_Refd22e24929"/>
      <w:bookmarkStart w:id="660" w:name="_Numd22e24929"/>
      <w:bookmarkStart w:id="661" w:name="_Toc189635898"/>
      <w:r>
        <w:lastRenderedPageBreak/>
        <w:t>Install the Nymi Band Application Silently</w:t>
      </w:r>
      <w:bookmarkEnd w:id="659"/>
      <w:bookmarkEnd w:id="660"/>
      <w:bookmarkEnd w:id="661"/>
    </w:p>
    <w:p w14:paraId="4F843427" w14:textId="77777777" w:rsidR="004905BE" w:rsidRDefault="00000000">
      <w:pPr>
        <w:pStyle w:val="BodyText"/>
      </w:pPr>
      <w:r>
        <w:t>Before you perform a silent installation of the Nymi Band Application you must install the Nymi Runtime software.</w:t>
      </w:r>
    </w:p>
    <w:p w14:paraId="1DD19C4E" w14:textId="77777777" w:rsidR="004905BE" w:rsidRDefault="00000000">
      <w:pPr>
        <w:pStyle w:val="Heading7"/>
      </w:pPr>
      <w:bookmarkStart w:id="662" w:name="_Refd22e24969"/>
      <w:bookmarkStart w:id="663" w:name="_Numd22e24969"/>
      <w:bookmarkStart w:id="664" w:name="_Toc189635899"/>
      <w:r>
        <w:t>Installing the Nymi Band Application Silently</w:t>
      </w:r>
      <w:bookmarkEnd w:id="662"/>
      <w:bookmarkEnd w:id="663"/>
      <w:bookmarkEnd w:id="664"/>
    </w:p>
    <w:p w14:paraId="0D66118A" w14:textId="77777777" w:rsidR="004905BE" w:rsidRDefault="00000000">
      <w:pPr>
        <w:pStyle w:val="BodyText"/>
      </w:pPr>
      <w:r>
        <w:t>Perform the following steps to install or update the Nymi Band Application silently, for example, when you want to install the software remotely by using a software distribution application.</w:t>
      </w:r>
    </w:p>
    <w:p w14:paraId="1FBB8D43" w14:textId="77777777" w:rsidR="004905BE" w:rsidRDefault="00000000">
      <w:pPr>
        <w:pStyle w:val="ListNumber"/>
        <w:numPr>
          <w:ilvl w:val="0"/>
          <w:numId w:val="190"/>
        </w:numPr>
      </w:pPr>
      <w:r>
        <w:t>Save the Nymi Band Application package, provided to you by your Nymi Solution Consultant.</w:t>
      </w:r>
    </w:p>
    <w:p w14:paraId="79270AAB" w14:textId="77777777" w:rsidR="004905BE" w:rsidRDefault="00000000">
      <w:pPr>
        <w:pStyle w:val="ListNumber"/>
        <w:numPr>
          <w:ilvl w:val="0"/>
          <w:numId w:val="190"/>
        </w:numPr>
      </w:pPr>
      <w:r>
        <w:t>Launch the command prompt as administrator.</w:t>
      </w:r>
    </w:p>
    <w:p w14:paraId="69D13F53" w14:textId="77777777" w:rsidR="004905BE" w:rsidRDefault="00000000">
      <w:pPr>
        <w:pStyle w:val="ListNumber"/>
        <w:numPr>
          <w:ilvl w:val="0"/>
          <w:numId w:val="190"/>
        </w:numPr>
      </w:pPr>
      <w:r>
        <w:t>From the folder that contains the Nymi Band Application, type Nymi-Band-App-installer-v_version.exe /exenoui /q</w:t>
      </w:r>
    </w:p>
    <w:p w14:paraId="1B774113" w14:textId="77777777" w:rsidR="004905BE" w:rsidRDefault="00000000">
      <w:pPr>
        <w:pStyle w:val="BodyText"/>
        <w:ind w:left="720"/>
      </w:pPr>
      <w:r>
        <w:t>Where you replace version with the version of the Nymi installation file.</w:t>
      </w:r>
    </w:p>
    <w:p w14:paraId="49083B49" w14:textId="77777777" w:rsidR="004905BE" w:rsidRDefault="00000000">
      <w:pPr>
        <w:pStyle w:val="BodyText"/>
        <w:ind w:left="720"/>
      </w:pPr>
      <w:r>
        <w:t>The installation command returns to a command prompt immediately, and the installation completes silently. When the installation completes, the Nymi Band Application and Nymi Runtime applications appear in the Program and Features applet.</w:t>
      </w:r>
    </w:p>
    <w:p w14:paraId="5BD74100" w14:textId="77777777" w:rsidR="004905BE"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6BE582E6" w14:textId="77777777" w:rsidR="004905BE" w:rsidRDefault="00000000">
      <w:pPr>
        <w:pStyle w:val="Heading6"/>
      </w:pPr>
      <w:bookmarkStart w:id="665" w:name="_Refd22e25063"/>
      <w:bookmarkStart w:id="666" w:name="_Numd22e25063"/>
      <w:bookmarkStart w:id="667" w:name="_Toc189635900"/>
      <w:r>
        <w:t>Installing the Nymi Band Application</w:t>
      </w:r>
      <w:bookmarkEnd w:id="665"/>
      <w:bookmarkEnd w:id="666"/>
      <w:bookmarkEnd w:id="667"/>
    </w:p>
    <w:p w14:paraId="5EDBB2F4" w14:textId="77777777" w:rsidR="004905BE" w:rsidRDefault="00000000">
      <w:pPr>
        <w:pStyle w:val="BodyText"/>
      </w:pPr>
      <w:r>
        <w:t>Perform the following steps to install the Nymi Band Application.</w:t>
      </w:r>
    </w:p>
    <w:p w14:paraId="2D6D2F28" w14:textId="77777777" w:rsidR="004905BE" w:rsidRDefault="00000000">
      <w:pPr>
        <w:pStyle w:val="ListNumber"/>
        <w:numPr>
          <w:ilvl w:val="0"/>
          <w:numId w:val="191"/>
        </w:numPr>
      </w:pPr>
      <w:r>
        <w:t>Download the Nymi Band Application package.</w:t>
      </w:r>
    </w:p>
    <w:p w14:paraId="50B6D651" w14:textId="77777777" w:rsidR="004905BE" w:rsidRDefault="00000000">
      <w:pPr>
        <w:pStyle w:val="ListNumber"/>
        <w:numPr>
          <w:ilvl w:val="0"/>
          <w:numId w:val="191"/>
        </w:numPr>
      </w:pPr>
      <w:r>
        <w:t>Double-click the Nymi-Band-App-installer-v_version.exe file.</w:t>
      </w:r>
    </w:p>
    <w:p w14:paraId="1148B187" w14:textId="77777777" w:rsidR="004905BE" w:rsidRDefault="00000000">
      <w:pPr>
        <w:pStyle w:val="ListNumber"/>
        <w:numPr>
          <w:ilvl w:val="0"/>
          <w:numId w:val="191"/>
        </w:numPr>
      </w:pPr>
      <w:r>
        <w:t>On the User Account Control window, click Yes.</w:t>
      </w:r>
    </w:p>
    <w:p w14:paraId="2CCF4230" w14:textId="77777777" w:rsidR="004905BE" w:rsidRDefault="00000000">
      <w:pPr>
        <w:pStyle w:val="ListNumber"/>
        <w:numPr>
          <w:ilvl w:val="0"/>
          <w:numId w:val="191"/>
        </w:numPr>
      </w:pPr>
      <w:r>
        <w:t>On the Prerequisites window, click Next.</w:t>
      </w:r>
    </w:p>
    <w:p w14:paraId="262B037B" w14:textId="77777777" w:rsidR="004905BE" w:rsidRDefault="00000000">
      <w:pPr>
        <w:pStyle w:val="ListNumber"/>
        <w:numPr>
          <w:ilvl w:val="0"/>
          <w:numId w:val="191"/>
        </w:numPr>
      </w:pPr>
      <w:r>
        <w:t>On the Welcome page, click Install.</w:t>
      </w:r>
    </w:p>
    <w:p w14:paraId="5B314991" w14:textId="77777777" w:rsidR="004905BE" w:rsidRDefault="00000000">
      <w:pPr>
        <w:pStyle w:val="ListNumber"/>
        <w:numPr>
          <w:ilvl w:val="0"/>
          <w:numId w:val="191"/>
        </w:numPr>
      </w:pPr>
      <w:r>
        <w:t>On the User Account Control page, click Yes.</w:t>
      </w:r>
    </w:p>
    <w:p w14:paraId="0CE02F3F" w14:textId="77777777" w:rsidR="004905BE" w:rsidRDefault="00000000">
      <w:pPr>
        <w:pStyle w:val="BodyText"/>
        <w:ind w:left="720"/>
      </w:pPr>
      <w:r>
        <w:t>The installation wizard appears. If the installation detects missing prerequisites, perform the steps that appear in the prerequisite wizards.</w:t>
      </w:r>
    </w:p>
    <w:p w14:paraId="0F814920" w14:textId="77777777" w:rsidR="004905BE" w:rsidRDefault="00000000">
      <w:pPr>
        <w:pStyle w:val="ListNumber"/>
        <w:numPr>
          <w:ilvl w:val="0"/>
          <w:numId w:val="191"/>
        </w:numPr>
      </w:pPr>
      <w:r>
        <w:t>On the Welcome to the Nymi Runtime Setup Wizard page, click Next.</w:t>
      </w:r>
    </w:p>
    <w:p w14:paraId="6DDEFDCE" w14:textId="77777777" w:rsidR="004905BE" w:rsidRDefault="00000000">
      <w:pPr>
        <w:pStyle w:val="ListNumber"/>
        <w:numPr>
          <w:ilvl w:val="0"/>
          <w:numId w:val="191"/>
        </w:numPr>
      </w:pPr>
      <w:r>
        <w:t>On the Nymi Runtime Setup window, clear the Nymi Runtime option, as shown in the following figure and then click Next.</w:t>
      </w:r>
    </w:p>
    <w:p w14:paraId="1EBBB5FC" w14:textId="77777777" w:rsidR="004905BE" w:rsidRDefault="00000000">
      <w:pPr>
        <w:pStyle w:val="BodyText"/>
      </w:pPr>
      <w:r>
        <w:rPr>
          <w:noProof/>
        </w:rPr>
        <w:lastRenderedPageBreak/>
        <w:drawing>
          <wp:inline distT="0" distB="0" distL="0" distR="0" wp14:anchorId="5A502338" wp14:editId="4F640777">
            <wp:extent cx="4701540" cy="3688080"/>
            <wp:effectExtent l="0" t="0" r="0" b="0"/>
            <wp:docPr id="1676548853" name="Picture 1676548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ba_no_runtime.png"/>
                    <pic:cNvPicPr/>
                  </pic:nvPicPr>
                  <pic:blipFill>
                    <a:blip r:embed="rId104">
                      <a:extLst>
                        <a:ext uri="{28A0092B-C50C-407E-A947-70E740481C1C}">
                          <a14:useLocalDpi xmlns:a14="http://schemas.microsoft.com/office/drawing/2010/main" val="0"/>
                        </a:ext>
                      </a:extLst>
                    </a:blip>
                    <a:stretch>
                      <a:fillRect/>
                    </a:stretch>
                  </pic:blipFill>
                  <pic:spPr>
                    <a:xfrm>
                      <a:off x="0" y="0"/>
                      <a:ext cx="4701540" cy="3688080"/>
                    </a:xfrm>
                    <a:prstGeom prst="rect">
                      <a:avLst/>
                    </a:prstGeom>
                  </pic:spPr>
                </pic:pic>
              </a:graphicData>
            </a:graphic>
          </wp:inline>
        </w:drawing>
      </w:r>
    </w:p>
    <w:p w14:paraId="224138A0" w14:textId="77777777" w:rsidR="004905BE" w:rsidRDefault="00000000">
      <w:pPr>
        <w:pStyle w:val="ListNumber"/>
        <w:numPr>
          <w:ilvl w:val="0"/>
          <w:numId w:val="191"/>
        </w:numPr>
      </w:pPr>
      <w:r>
        <w:t>On the Welcome to Nymi Band Application Setup Wizard window, click Next.</w:t>
      </w:r>
    </w:p>
    <w:p w14:paraId="3B260ED1" w14:textId="77777777" w:rsidR="004905BE" w:rsidRDefault="00000000">
      <w:pPr>
        <w:pStyle w:val="ListNumber"/>
        <w:numPr>
          <w:ilvl w:val="0"/>
          <w:numId w:val="191"/>
        </w:numPr>
      </w:pPr>
      <w:r>
        <w:t>On the Select Installation Folder window, click Next to accept the default installation location.</w:t>
      </w:r>
    </w:p>
    <w:p w14:paraId="3E1346B6" w14:textId="77777777" w:rsidR="004905BE" w:rsidRDefault="00000000">
      <w:pPr>
        <w:pStyle w:val="ListNumber"/>
        <w:numPr>
          <w:ilvl w:val="0"/>
          <w:numId w:val="191"/>
        </w:numPr>
      </w:pPr>
      <w:r>
        <w:t>In the Ready to Install window, click Install.</w:t>
      </w:r>
    </w:p>
    <w:p w14:paraId="048C8558" w14:textId="77777777" w:rsidR="004905BE" w:rsidRDefault="00000000">
      <w:pPr>
        <w:pStyle w:val="ListNumber"/>
        <w:numPr>
          <w:ilvl w:val="0"/>
          <w:numId w:val="191"/>
        </w:numPr>
      </w:pPr>
      <w:r>
        <w:t>On the Completing the Nymi Band Application Setup Wizard window, click Finish.</w:t>
      </w:r>
    </w:p>
    <w:p w14:paraId="1DE4308D" w14:textId="77777777" w:rsidR="004905BE" w:rsidRDefault="00000000">
      <w:pPr>
        <w:pStyle w:val="Heading5"/>
      </w:pPr>
      <w:bookmarkStart w:id="668" w:name="_Refd22e25233"/>
      <w:bookmarkStart w:id="669" w:name="_Numd22e25233"/>
      <w:bookmarkStart w:id="670" w:name="_Toc189635901"/>
      <w:r>
        <w:t>Configuring Nymi Band Application to use a Centralized Nymi Agent</w:t>
      </w:r>
      <w:bookmarkEnd w:id="668"/>
      <w:bookmarkEnd w:id="669"/>
      <w:bookmarkEnd w:id="670"/>
    </w:p>
    <w:p w14:paraId="562751CF" w14:textId="77777777" w:rsidR="004905BE" w:rsidRDefault="00000000">
      <w:pPr>
        <w:pStyle w:val="BodyText"/>
      </w:pPr>
      <w:r>
        <w:t>Perform the following steps on the enrollment terminal to configure the Nymi Band Application to use a centralized Nymi Agent.</w:t>
      </w:r>
    </w:p>
    <w:p w14:paraId="3D7A6211" w14:textId="77777777" w:rsidR="004905BE" w:rsidRDefault="00000000">
      <w:pPr>
        <w:pStyle w:val="ListNumber"/>
        <w:numPr>
          <w:ilvl w:val="0"/>
          <w:numId w:val="192"/>
        </w:numPr>
      </w:pPr>
      <w:r>
        <w:t>Run regedit.exe</w:t>
      </w:r>
    </w:p>
    <w:p w14:paraId="1B110749" w14:textId="77777777" w:rsidR="004905BE" w:rsidRDefault="00000000">
      <w:pPr>
        <w:pStyle w:val="ListNumber"/>
        <w:numPr>
          <w:ilvl w:val="0"/>
          <w:numId w:val="192"/>
        </w:numPr>
      </w:pPr>
      <w:r>
        <w:t>On the User Account Control window, click Yes.</w:t>
      </w:r>
    </w:p>
    <w:p w14:paraId="77513E94" w14:textId="77777777" w:rsidR="004905BE" w:rsidRDefault="00000000">
      <w:pPr>
        <w:pStyle w:val="ListNumber"/>
        <w:numPr>
          <w:ilvl w:val="0"/>
          <w:numId w:val="192"/>
        </w:numPr>
      </w:pPr>
      <w:r>
        <w:t xml:space="preserve">Navigate to HKEY_LOCAL_MACHINE </w:t>
      </w:r>
      <w:r>
        <w:rPr>
          <w:b/>
          <w:caps/>
        </w:rPr>
        <w:t xml:space="preserve"> &gt; </w:t>
      </w:r>
      <w:r>
        <w:t>Software</w:t>
      </w:r>
      <w:r>
        <w:rPr>
          <w:b/>
          <w:caps/>
        </w:rPr>
        <w:t xml:space="preserve"> &gt; </w:t>
      </w:r>
      <w:r>
        <w:t>Nymi.</w:t>
      </w:r>
    </w:p>
    <w:p w14:paraId="02DAA36A" w14:textId="77777777" w:rsidR="004905BE" w:rsidRDefault="00000000">
      <w:pPr>
        <w:pStyle w:val="BodyText"/>
        <w:ind w:left="720"/>
      </w:pPr>
      <w:r>
        <w:rPr>
          <w:b/>
          <w:caps/>
        </w:rPr>
        <w:t xml:space="preserve">Note: </w:t>
      </w:r>
      <w:r>
        <w:t>If you installed the Nymi Band Application on a Citrix server, navigate to HKEY_CURRENT_USER instead of HKEY_LOCAL_MACHINE.</w:t>
      </w:r>
    </w:p>
    <w:p w14:paraId="18BBBF80" w14:textId="77777777" w:rsidR="004905BE" w:rsidRDefault="00000000">
      <w:pPr>
        <w:pStyle w:val="ListNumber"/>
        <w:numPr>
          <w:ilvl w:val="0"/>
          <w:numId w:val="192"/>
        </w:numPr>
      </w:pPr>
      <w:r>
        <w:t>Right-click NES, and then select New</w:t>
      </w:r>
      <w:r>
        <w:rPr>
          <w:b/>
          <w:caps/>
        </w:rPr>
        <w:t xml:space="preserve"> &gt; </w:t>
      </w:r>
      <w:r>
        <w:t>String value.</w:t>
      </w:r>
    </w:p>
    <w:p w14:paraId="75AE487F" w14:textId="77777777" w:rsidR="004905BE" w:rsidRDefault="00000000">
      <w:pPr>
        <w:pStyle w:val="ListNumber"/>
        <w:numPr>
          <w:ilvl w:val="0"/>
          <w:numId w:val="192"/>
        </w:numPr>
      </w:pPr>
      <w:r>
        <w:t>In the Value field, type AgentUrl.</w:t>
      </w:r>
    </w:p>
    <w:p w14:paraId="3A202D6B" w14:textId="77777777" w:rsidR="004905BE" w:rsidRDefault="00000000">
      <w:pPr>
        <w:pStyle w:val="ListNumber"/>
        <w:numPr>
          <w:ilvl w:val="0"/>
          <w:numId w:val="192"/>
        </w:numPr>
      </w:pPr>
      <w:r>
        <w:t>Edit the AgentUrl key, and in the Value data field, type the URL to the Nymi Agent service, in the following format:</w:t>
      </w:r>
    </w:p>
    <w:p w14:paraId="7F7B3051" w14:textId="77777777" w:rsidR="004905BE" w:rsidRDefault="00000000">
      <w:pPr>
        <w:pStyle w:val="BodyText"/>
        <w:ind w:left="720"/>
      </w:pPr>
      <w:r>
        <w:t>protocol://agent_server:agent_port/socket/websocket</w:t>
      </w:r>
    </w:p>
    <w:p w14:paraId="33F99A73" w14:textId="77777777" w:rsidR="004905BE" w:rsidRDefault="00000000">
      <w:pPr>
        <w:pStyle w:val="BodyText"/>
        <w:ind w:left="720"/>
      </w:pPr>
      <w:r>
        <w:t>where:</w:t>
      </w:r>
    </w:p>
    <w:p w14:paraId="09A6ED8C" w14:textId="77777777" w:rsidR="004905BE" w:rsidRDefault="00000000">
      <w:pPr>
        <w:pStyle w:val="ListBullet2"/>
        <w:numPr>
          <w:ilvl w:val="1"/>
          <w:numId w:val="193"/>
        </w:numPr>
      </w:pPr>
      <w:r>
        <w:t>protocol is the websocket protocol to use to connect to the Nymi Agent:</w:t>
      </w:r>
    </w:p>
    <w:p w14:paraId="63F3B713" w14:textId="77777777" w:rsidR="004905BE" w:rsidRDefault="00000000">
      <w:pPr>
        <w:pStyle w:val="ListBullet3"/>
        <w:numPr>
          <w:ilvl w:val="2"/>
          <w:numId w:val="194"/>
        </w:numPr>
      </w:pPr>
      <w:r>
        <w:t>ws for websocket.</w:t>
      </w:r>
    </w:p>
    <w:p w14:paraId="17C33BFB" w14:textId="77777777" w:rsidR="004905BE" w:rsidRDefault="00000000">
      <w:pPr>
        <w:pStyle w:val="ListBullet3"/>
        <w:numPr>
          <w:ilvl w:val="2"/>
          <w:numId w:val="194"/>
        </w:numPr>
      </w:pPr>
      <w:r>
        <w:t>wss for secure websocket.</w:t>
      </w:r>
    </w:p>
    <w:p w14:paraId="37E0CB20" w14:textId="77777777" w:rsidR="004905BE" w:rsidRDefault="00000000">
      <w:pPr>
        <w:pStyle w:val="ListBullet2"/>
        <w:numPr>
          <w:ilvl w:val="1"/>
          <w:numId w:val="193"/>
        </w:numPr>
      </w:pPr>
      <w:r>
        <w:t>agent_server is one of the following:</w:t>
      </w:r>
    </w:p>
    <w:p w14:paraId="45DD5448" w14:textId="77777777" w:rsidR="004905BE" w:rsidRDefault="00000000">
      <w:pPr>
        <w:pStyle w:val="ListBullet3"/>
        <w:numPr>
          <w:ilvl w:val="2"/>
          <w:numId w:val="195"/>
        </w:numPr>
      </w:pPr>
      <w:bookmarkStart w:id="671" w:name="_Refd22e25393"/>
      <w:bookmarkStart w:id="672" w:name="_Tocd22e25393"/>
      <w:r>
        <w:t>For WSS, the FQDN of the centralized Nymi Agent machine.</w:t>
      </w:r>
    </w:p>
    <w:p w14:paraId="56F716D6" w14:textId="77777777" w:rsidR="004905BE" w:rsidRDefault="00000000">
      <w:pPr>
        <w:pStyle w:val="ListBullet3"/>
        <w:numPr>
          <w:ilvl w:val="2"/>
          <w:numId w:val="195"/>
        </w:numPr>
      </w:pPr>
      <w:r>
        <w:t>For WS, the IP address of the centralized Nymi Agent machine.</w:t>
      </w:r>
      <w:bookmarkEnd w:id="671"/>
      <w:bookmarkEnd w:id="672"/>
    </w:p>
    <w:p w14:paraId="6033F0EC" w14:textId="77777777" w:rsidR="004905BE" w:rsidRDefault="00000000">
      <w:pPr>
        <w:pStyle w:val="ListBullet2"/>
        <w:numPr>
          <w:ilvl w:val="1"/>
          <w:numId w:val="193"/>
        </w:numPr>
      </w:pPr>
      <w:r>
        <w:lastRenderedPageBreak/>
        <w:t>agent_port is the port on which to connect to the centralized Nymi Agent machine, for example 9120.</w:t>
      </w:r>
    </w:p>
    <w:p w14:paraId="43AE7E20" w14:textId="77777777" w:rsidR="004905BE" w:rsidRDefault="00000000">
      <w:pPr>
        <w:pStyle w:val="BodyText"/>
        <w:ind w:left="720"/>
      </w:pPr>
      <w:r>
        <w:t>For example, for WSS:</w:t>
      </w:r>
    </w:p>
    <w:p w14:paraId="18297D26" w14:textId="77777777" w:rsidR="004905BE" w:rsidRDefault="00000000">
      <w:pPr>
        <w:pStyle w:val="HTMLPreformatted"/>
        <w:ind w:left="720"/>
      </w:pPr>
      <w:r>
        <w:rPr>
          <w:rStyle w:val="HTMLCode"/>
        </w:rPr>
        <w:t>agent_url = "wss://agent.nymi.com:9120/socket/websocket"</w:t>
      </w:r>
    </w:p>
    <w:p w14:paraId="0AB2E763" w14:textId="77777777" w:rsidR="004905BE" w:rsidRDefault="00000000">
      <w:pPr>
        <w:pStyle w:val="Heading5"/>
      </w:pPr>
      <w:bookmarkStart w:id="673" w:name="_Refd22e25425"/>
      <w:bookmarkStart w:id="674" w:name="_Numd22e25425"/>
      <w:bookmarkStart w:id="675" w:name="_Toc189635902"/>
      <w:r>
        <w:t>Configuring the Nymi Enterprise Server URL</w:t>
      </w:r>
      <w:bookmarkEnd w:id="673"/>
      <w:bookmarkEnd w:id="674"/>
      <w:bookmarkEnd w:id="675"/>
    </w:p>
    <w:p w14:paraId="0C636682" w14:textId="77777777" w:rsidR="004905BE" w:rsidRDefault="00000000">
      <w:pPr>
        <w:pStyle w:val="BodyText"/>
      </w:pPr>
      <w:r>
        <w:t>After you install the Nymi Band Application, perform the following steps to ensure that the enrollment process connect to the correct Nymi Enterprise Server(NES).</w:t>
      </w:r>
    </w:p>
    <w:p w14:paraId="5C603CC7" w14:textId="77777777" w:rsidR="004905BE" w:rsidRDefault="00000000">
      <w:pPr>
        <w:pStyle w:val="ListNumber"/>
        <w:numPr>
          <w:ilvl w:val="0"/>
          <w:numId w:val="196"/>
        </w:numPr>
      </w:pPr>
      <w:r>
        <w:t>Run regedit.exe</w:t>
      </w:r>
    </w:p>
    <w:p w14:paraId="730876EE" w14:textId="77777777" w:rsidR="004905BE" w:rsidRDefault="00000000">
      <w:pPr>
        <w:pStyle w:val="ListNumber"/>
        <w:numPr>
          <w:ilvl w:val="0"/>
          <w:numId w:val="196"/>
        </w:numPr>
      </w:pPr>
      <w:r>
        <w:t>On the User Account Control window, click Yes.</w:t>
      </w:r>
    </w:p>
    <w:p w14:paraId="26C78418" w14:textId="77777777" w:rsidR="004905BE" w:rsidRDefault="00000000">
      <w:pPr>
        <w:pStyle w:val="ListNumber"/>
        <w:numPr>
          <w:ilvl w:val="0"/>
          <w:numId w:val="196"/>
        </w:numPr>
      </w:pPr>
      <w:r>
        <w:t xml:space="preserve">Navigate to HKEY_LOCAL_MACHINE </w:t>
      </w:r>
      <w:r>
        <w:rPr>
          <w:b/>
          <w:caps/>
        </w:rPr>
        <w:t xml:space="preserve"> &gt; </w:t>
      </w:r>
      <w:r>
        <w:t>Software</w:t>
      </w:r>
      <w:r>
        <w:rPr>
          <w:b/>
          <w:caps/>
        </w:rPr>
        <w:t xml:space="preserve"> &gt; </w:t>
      </w:r>
      <w:r>
        <w:t>Nymi.</w:t>
      </w:r>
    </w:p>
    <w:p w14:paraId="4F235B78" w14:textId="77777777" w:rsidR="004905BE" w:rsidRDefault="00000000">
      <w:pPr>
        <w:pStyle w:val="BodyText"/>
        <w:ind w:left="720"/>
      </w:pPr>
      <w:r>
        <w:rPr>
          <w:b/>
          <w:caps/>
        </w:rPr>
        <w:t xml:space="preserve">Note: </w:t>
      </w:r>
      <w:r>
        <w:t>If you installed the Nymi Band Application on a Citrix server, navigate to HKEY_CURRENT_USER instead of HKEY_LOCAL_MACHINE.</w:t>
      </w:r>
    </w:p>
    <w:p w14:paraId="1A78E0C4" w14:textId="77777777" w:rsidR="004905BE" w:rsidRDefault="00000000">
      <w:pPr>
        <w:pStyle w:val="ListNumber"/>
        <w:numPr>
          <w:ilvl w:val="0"/>
          <w:numId w:val="196"/>
        </w:numPr>
      </w:pPr>
      <w:r>
        <w:t>Right-click NES, and then select New</w:t>
      </w:r>
      <w:r>
        <w:rPr>
          <w:b/>
          <w:caps/>
        </w:rPr>
        <w:t xml:space="preserve"> &gt; </w:t>
      </w:r>
      <w:r>
        <w:t>String value.</w:t>
      </w:r>
    </w:p>
    <w:p w14:paraId="2A536E56" w14:textId="77777777" w:rsidR="004905BE" w:rsidRDefault="00000000">
      <w:pPr>
        <w:pStyle w:val="ListNumber"/>
        <w:numPr>
          <w:ilvl w:val="0"/>
          <w:numId w:val="196"/>
        </w:numPr>
      </w:pPr>
      <w:r>
        <w:t>In the Value field, type URL.</w:t>
      </w:r>
    </w:p>
    <w:p w14:paraId="5DBC9662" w14:textId="77777777" w:rsidR="004905BE" w:rsidRDefault="00000000">
      <w:pPr>
        <w:pStyle w:val="ListNumber"/>
        <w:numPr>
          <w:ilvl w:val="0"/>
          <w:numId w:val="196"/>
        </w:numPr>
      </w:pPr>
      <w:r>
        <w:t>Double-click URL and in the Value Data field, type https://nes_server/NES_service_name/ or http://nes_server/NES_service_name depending on the NES configuration</w:t>
      </w:r>
    </w:p>
    <w:p w14:paraId="26E20FD6" w14:textId="77777777" w:rsidR="004905BE" w:rsidRDefault="00000000">
      <w:pPr>
        <w:pStyle w:val="BodyText"/>
        <w:ind w:left="720"/>
      </w:pPr>
      <w:r>
        <w:t>where:</w:t>
      </w:r>
    </w:p>
    <w:p w14:paraId="49863D3D" w14:textId="77777777" w:rsidR="004905BE" w:rsidRDefault="00000000">
      <w:pPr>
        <w:pStyle w:val="ListBullet2"/>
        <w:numPr>
          <w:ilvl w:val="1"/>
          <w:numId w:val="197"/>
        </w:numPr>
      </w:pPr>
      <w:bookmarkStart w:id="676" w:name="_Refd22e25555"/>
      <w:bookmarkStart w:id="677" w:name="_Tocd22e25555"/>
      <w:r>
        <w:t>nes_server is the FQDN of the NES host. The FQDN consists of the hostname.domain_name. You can also find the FQDN by going to the server on which you deployed NES viewing the properties of the computer. The nes_server is the value that appears in the Full computer name field.</w:t>
      </w:r>
    </w:p>
    <w:p w14:paraId="3DE8255A" w14:textId="77777777" w:rsidR="004905BE" w:rsidRDefault="00000000">
      <w:pPr>
        <w:pStyle w:val="ListBullet2"/>
        <w:numPr>
          <w:ilvl w:val="1"/>
          <w:numId w:val="197"/>
        </w:numPr>
      </w:pPr>
      <w:r>
        <w:t>NES_service_name is the name of the service mapping for NES in IIS, which maps a virtual directory to a physical directory. You can choose any name for this mapping, but Nymi recommends that you specify a name that is descriptive to the Connected Worker Platform, for example, NES.</w:t>
      </w:r>
      <w:bookmarkEnd w:id="676"/>
      <w:bookmarkEnd w:id="677"/>
    </w:p>
    <w:p w14:paraId="0DEDBF85" w14:textId="77777777" w:rsidR="004905BE" w:rsidRDefault="00000000">
      <w:pPr>
        <w:pStyle w:val="ListNumber"/>
        <w:numPr>
          <w:ilvl w:val="0"/>
          <w:numId w:val="196"/>
        </w:numPr>
      </w:pPr>
      <w:r>
        <w:t>Click OK.</w:t>
      </w:r>
    </w:p>
    <w:p w14:paraId="74D91247" w14:textId="77777777" w:rsidR="004905BE" w:rsidRDefault="00000000">
      <w:pPr>
        <w:pStyle w:val="Heading5"/>
      </w:pPr>
      <w:bookmarkStart w:id="678" w:name="_Refd22e25604"/>
      <w:bookmarkStart w:id="679" w:name="_Numd22e25604"/>
      <w:bookmarkStart w:id="680" w:name="_Toc189635903"/>
      <w:r>
        <w:t>Install and Configure the Nymi Bluetooth Endpoint on the Enrollment Thin Client</w:t>
      </w:r>
      <w:bookmarkEnd w:id="678"/>
      <w:bookmarkEnd w:id="679"/>
      <w:bookmarkEnd w:id="680"/>
    </w:p>
    <w:p w14:paraId="469F1A24" w14:textId="77777777" w:rsidR="004905BE" w:rsidRDefault="00000000">
      <w:pPr>
        <w:pStyle w:val="BodyText"/>
      </w:pPr>
      <w:r>
        <w:t>Install the Nymi Bluetooth Endpoint on the thin client that users will access to connect to the Citrix/RDP centralized enrollment terminal. You can install the Nymi Bluetooth Endpoint silently or with the installation wizard.</w:t>
      </w:r>
    </w:p>
    <w:p w14:paraId="60BAA3BA" w14:textId="77777777" w:rsidR="004905BE" w:rsidRDefault="00000000">
      <w:pPr>
        <w:pStyle w:val="BodyText"/>
      </w:pPr>
      <w:r>
        <w:t>After you install the Nymi Bluetooth Endpoint, you must update the nbe.toml file.</w:t>
      </w:r>
    </w:p>
    <w:p w14:paraId="73280FCD" w14:textId="77777777" w:rsidR="004905BE" w:rsidRDefault="00000000">
      <w:pPr>
        <w:pStyle w:val="Heading6"/>
      </w:pPr>
      <w:bookmarkStart w:id="681" w:name="_Refd22e25654"/>
      <w:bookmarkStart w:id="682" w:name="_Numd22e25654"/>
      <w:bookmarkStart w:id="683" w:name="_Toc189635904"/>
      <w:r>
        <w:t>Installing the Nymi Bluetooth Endpoint By Using the Installation Wizard</w:t>
      </w:r>
      <w:bookmarkEnd w:id="681"/>
      <w:bookmarkEnd w:id="682"/>
      <w:bookmarkEnd w:id="683"/>
    </w:p>
    <w:p w14:paraId="62F327A1" w14:textId="77777777" w:rsidR="004905BE" w:rsidRDefault="00000000">
      <w:pPr>
        <w:pStyle w:val="BodyText"/>
      </w:pPr>
      <w:r>
        <w:t>Install the Nymi Bluetooth Endpoint, which is included in the Nymi Runtime installation package, on each Citrix or RDP client in the environment. When you install the Nymi Runtime software, you can choose to install the Nymi Bluetooth Endpoint only.</w:t>
      </w:r>
    </w:p>
    <w:p w14:paraId="25442494" w14:textId="77777777" w:rsidR="004905BE" w:rsidRDefault="00000000">
      <w:pPr>
        <w:pStyle w:val="BodyText"/>
      </w:pPr>
      <w:r>
        <w:t>Perform the following steps to install Nymi Bluetooth Endpoint manually.</w:t>
      </w:r>
    </w:p>
    <w:p w14:paraId="423C1A7B" w14:textId="77777777" w:rsidR="004905BE" w:rsidRDefault="00000000">
      <w:pPr>
        <w:pStyle w:val="ListNumber"/>
        <w:numPr>
          <w:ilvl w:val="0"/>
          <w:numId w:val="198"/>
        </w:numPr>
      </w:pPr>
      <w:r>
        <w:t>Log in to the terminal, with an account that has administrator privileges.</w:t>
      </w:r>
    </w:p>
    <w:p w14:paraId="16D0BCEC" w14:textId="77777777" w:rsidR="004905BE" w:rsidRDefault="00000000">
      <w:pPr>
        <w:pStyle w:val="ListNumber"/>
        <w:numPr>
          <w:ilvl w:val="0"/>
          <w:numId w:val="198"/>
        </w:numPr>
      </w:pPr>
      <w:r>
        <w:t>For updates only, create a backup copy of the C:\Nymi\Bluetooth_Endpoint\nbe.toml file.</w:t>
      </w:r>
    </w:p>
    <w:p w14:paraId="60EC7436" w14:textId="77777777" w:rsidR="004905BE" w:rsidRDefault="00000000">
      <w:pPr>
        <w:pStyle w:val="ListNumber"/>
        <w:numPr>
          <w:ilvl w:val="0"/>
          <w:numId w:val="198"/>
        </w:numPr>
      </w:pPr>
      <w:r>
        <w:t>Extract the Nymi SDK distribution package.</w:t>
      </w:r>
    </w:p>
    <w:p w14:paraId="6A332A95" w14:textId="77777777" w:rsidR="004905BE" w:rsidRDefault="00000000">
      <w:pPr>
        <w:pStyle w:val="ListNumber"/>
        <w:numPr>
          <w:ilvl w:val="0"/>
          <w:numId w:val="198"/>
        </w:numPr>
      </w:pPr>
      <w:r>
        <w:t>From the ..\nymi-sdk\windows\setup folder, right-click the Nymi Runtime Installer version.exe file, and select Run as administrator.</w:t>
      </w:r>
    </w:p>
    <w:p w14:paraId="47F596B5" w14:textId="77777777" w:rsidR="004905BE" w:rsidRDefault="00000000">
      <w:pPr>
        <w:pStyle w:val="ListNumber"/>
        <w:numPr>
          <w:ilvl w:val="0"/>
          <w:numId w:val="198"/>
        </w:numPr>
      </w:pPr>
      <w:r>
        <w:t>On the Welcome page, click Install.</w:t>
      </w:r>
    </w:p>
    <w:p w14:paraId="33A36BE8" w14:textId="77777777" w:rsidR="004905BE" w:rsidRDefault="00000000">
      <w:pPr>
        <w:pStyle w:val="ListNumber"/>
        <w:numPr>
          <w:ilvl w:val="0"/>
          <w:numId w:val="198"/>
        </w:numPr>
      </w:pPr>
      <w:r>
        <w:t>On the User Account Control page, click Yes.</w:t>
      </w:r>
    </w:p>
    <w:p w14:paraId="1F6F6811" w14:textId="77777777" w:rsidR="004905BE" w:rsidRDefault="00000000">
      <w:pPr>
        <w:pStyle w:val="BodyText"/>
        <w:ind w:left="720"/>
      </w:pPr>
      <w:r>
        <w:lastRenderedPageBreak/>
        <w:t>The installation wizard appears. If the installation detects missing prerequisites, perform the steps that appear in the prerequisite wizards.</w:t>
      </w:r>
    </w:p>
    <w:p w14:paraId="0FF82447" w14:textId="77777777" w:rsidR="004905BE" w:rsidRDefault="00000000">
      <w:pPr>
        <w:pStyle w:val="ListNumber"/>
        <w:numPr>
          <w:ilvl w:val="0"/>
          <w:numId w:val="198"/>
        </w:numPr>
      </w:pPr>
      <w:r>
        <w:t>On the Welcome to the Nymi Runtime Setup Wizard page, click Next.</w:t>
      </w:r>
    </w:p>
    <w:p w14:paraId="3D9471F0" w14:textId="77777777" w:rsidR="004905BE" w:rsidRDefault="00000000">
      <w:pPr>
        <w:pStyle w:val="ListNumber"/>
        <w:numPr>
          <w:ilvl w:val="0"/>
          <w:numId w:val="198"/>
        </w:numPr>
      </w:pPr>
      <w:r>
        <w:t>On the Nymi Runtime Setup window, expand Nymi Runtime.</w:t>
      </w:r>
    </w:p>
    <w:p w14:paraId="02E3DC3B" w14:textId="77777777" w:rsidR="004905BE" w:rsidRDefault="00000000">
      <w:pPr>
        <w:pStyle w:val="ListNumber"/>
        <w:numPr>
          <w:ilvl w:val="0"/>
          <w:numId w:val="198"/>
        </w:numPr>
      </w:pPr>
      <w:r>
        <w:t>Select Nymi Agent, and then select Entire feature will be unavailable, as shown in the following figure, and then click Next.</w:t>
      </w:r>
    </w:p>
    <w:p w14:paraId="7A848751" w14:textId="77777777" w:rsidR="004905BE" w:rsidRDefault="00000000">
      <w:pPr>
        <w:pStyle w:val="Caption"/>
        <w:keepNext/>
      </w:pPr>
      <w:bookmarkStart w:id="684" w:name="_Refd22e25790"/>
      <w:bookmarkStart w:id="685" w:name="_Tocd22e25790"/>
      <w:r>
        <w:t xml:space="preserve">Figure </w:t>
      </w:r>
      <w:bookmarkStart w:id="686" w:name="_Numd22e25790"/>
      <w:r>
        <w:fldChar w:fldCharType="begin"/>
      </w:r>
      <w:r>
        <w:instrText xml:space="preserve"> SEQ Figure \* ARABIC </w:instrText>
      </w:r>
      <w:r>
        <w:fldChar w:fldCharType="separate"/>
      </w:r>
      <w:r w:rsidR="002C0B52">
        <w:rPr>
          <w:noProof/>
        </w:rPr>
        <w:t>88</w:t>
      </w:r>
      <w:r>
        <w:rPr>
          <w:noProof/>
        </w:rPr>
        <w:fldChar w:fldCharType="end"/>
      </w:r>
      <w:bookmarkEnd w:id="684"/>
      <w:bookmarkEnd w:id="685"/>
      <w:bookmarkEnd w:id="686"/>
      <w:r>
        <w:t>: Nymi Agent feature will be unavailable</w:t>
      </w:r>
    </w:p>
    <w:p w14:paraId="49481DFF" w14:textId="77777777" w:rsidR="004905BE" w:rsidRDefault="00000000">
      <w:pPr>
        <w:pStyle w:val="BodyText"/>
      </w:pPr>
      <w:r>
        <w:rPr>
          <w:noProof/>
        </w:rPr>
        <w:drawing>
          <wp:inline distT="0" distB="0" distL="0" distR="0" wp14:anchorId="4B7F3E31" wp14:editId="6B81AF18">
            <wp:extent cx="4714875" cy="3686175"/>
            <wp:effectExtent l="0" t="0" r="0" b="0"/>
            <wp:docPr id="288610146" name="Picture 288610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png"/>
                    <pic:cNvPicPr/>
                  </pic:nvPicPr>
                  <pic:blipFill>
                    <a:blip r:embed="rId105">
                      <a:extLst>
                        <a:ext uri="{28A0092B-C50C-407E-A947-70E740481C1C}">
                          <a14:useLocalDpi xmlns:a14="http://schemas.microsoft.com/office/drawing/2010/main" val="0"/>
                        </a:ext>
                      </a:extLst>
                    </a:blip>
                    <a:stretch>
                      <a:fillRect/>
                    </a:stretch>
                  </pic:blipFill>
                  <pic:spPr>
                    <a:xfrm>
                      <a:off x="0" y="0"/>
                      <a:ext cx="4714875" cy="3686175"/>
                    </a:xfrm>
                    <a:prstGeom prst="rect">
                      <a:avLst/>
                    </a:prstGeom>
                  </pic:spPr>
                </pic:pic>
              </a:graphicData>
            </a:graphic>
          </wp:inline>
        </w:drawing>
      </w:r>
    </w:p>
    <w:p w14:paraId="6EB39BDF" w14:textId="77777777" w:rsidR="004905BE" w:rsidRDefault="00000000">
      <w:pPr>
        <w:pStyle w:val="ListNumber"/>
        <w:numPr>
          <w:ilvl w:val="0"/>
          <w:numId w:val="198"/>
        </w:numPr>
      </w:pPr>
      <w:r>
        <w:t>Observe that Nymi Agent is not available, as shown in the following figure, and then click Next.</w:t>
      </w:r>
    </w:p>
    <w:p w14:paraId="7B6FAADA" w14:textId="77777777" w:rsidR="004905BE" w:rsidRDefault="00000000">
      <w:pPr>
        <w:pStyle w:val="Caption"/>
        <w:keepNext/>
      </w:pPr>
      <w:bookmarkStart w:id="687" w:name="_Refd22e25807"/>
      <w:bookmarkStart w:id="688" w:name="_Tocd22e25807"/>
      <w:r>
        <w:lastRenderedPageBreak/>
        <w:t xml:space="preserve">Figure </w:t>
      </w:r>
      <w:bookmarkStart w:id="689" w:name="_Numd22e25807"/>
      <w:r>
        <w:fldChar w:fldCharType="begin"/>
      </w:r>
      <w:r>
        <w:instrText xml:space="preserve"> SEQ Figure \* ARABIC </w:instrText>
      </w:r>
      <w:r>
        <w:fldChar w:fldCharType="separate"/>
      </w:r>
      <w:r w:rsidR="002C0B52">
        <w:rPr>
          <w:noProof/>
        </w:rPr>
        <w:t>89</w:t>
      </w:r>
      <w:r>
        <w:rPr>
          <w:noProof/>
        </w:rPr>
        <w:fldChar w:fldCharType="end"/>
      </w:r>
      <w:bookmarkEnd w:id="687"/>
      <w:bookmarkEnd w:id="688"/>
      <w:bookmarkEnd w:id="689"/>
      <w:r>
        <w:t>: Nymi Agent feature is not available</w:t>
      </w:r>
    </w:p>
    <w:p w14:paraId="05FA5C51" w14:textId="77777777" w:rsidR="004905BE" w:rsidRDefault="00000000">
      <w:pPr>
        <w:pStyle w:val="BodyText"/>
      </w:pPr>
      <w:r>
        <w:rPr>
          <w:noProof/>
        </w:rPr>
        <w:drawing>
          <wp:inline distT="0" distB="0" distL="0" distR="0" wp14:anchorId="69272EFE" wp14:editId="1F42A91B">
            <wp:extent cx="6120000" cy="4790283"/>
            <wp:effectExtent l="0" t="0" r="0" b="0"/>
            <wp:docPr id="682527594" name="Picture 682527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2.png"/>
                    <pic:cNvPicPr/>
                  </pic:nvPicPr>
                  <pic:blipFill>
                    <a:blip r:embed="rId106">
                      <a:extLst>
                        <a:ext uri="{28A0092B-C50C-407E-A947-70E740481C1C}">
                          <a14:useLocalDpi xmlns:a14="http://schemas.microsoft.com/office/drawing/2010/main" val="0"/>
                        </a:ext>
                      </a:extLst>
                    </a:blip>
                    <a:stretch>
                      <a:fillRect/>
                    </a:stretch>
                  </pic:blipFill>
                  <pic:spPr>
                    <a:xfrm>
                      <a:off x="0" y="0"/>
                      <a:ext cx="7058025" cy="5524500"/>
                    </a:xfrm>
                    <a:prstGeom prst="rect">
                      <a:avLst/>
                    </a:prstGeom>
                  </pic:spPr>
                </pic:pic>
              </a:graphicData>
            </a:graphic>
          </wp:inline>
        </w:drawing>
      </w:r>
    </w:p>
    <w:p w14:paraId="70B45149" w14:textId="77777777" w:rsidR="004905BE" w:rsidRDefault="00000000">
      <w:pPr>
        <w:pStyle w:val="ListNumber"/>
        <w:numPr>
          <w:ilvl w:val="0"/>
          <w:numId w:val="198"/>
        </w:numPr>
      </w:pPr>
      <w:r>
        <w:t>On the Service Account window, perform one of the following actions to choose the account that starts the service:</w:t>
      </w:r>
    </w:p>
    <w:p w14:paraId="509F50C2" w14:textId="77777777" w:rsidR="004905BE" w:rsidRDefault="00000000">
      <w:pPr>
        <w:pStyle w:val="ListBullet2"/>
        <w:numPr>
          <w:ilvl w:val="1"/>
          <w:numId w:val="199"/>
        </w:numPr>
      </w:pPr>
      <w:bookmarkStart w:id="690" w:name="_Refd22e25819"/>
      <w:bookmarkStart w:id="691" w:name="_Tocd22e25819"/>
      <w:r>
        <w:t>Accept the default service account NTAuthority\LocalService, click Next.</w:t>
      </w:r>
    </w:p>
    <w:p w14:paraId="0AEA0A68" w14:textId="77777777" w:rsidR="004905BE" w:rsidRDefault="00000000">
      <w:pPr>
        <w:pStyle w:val="ListBullet2"/>
        <w:numPr>
          <w:ilvl w:val="1"/>
          <w:numId w:val="199"/>
        </w:numPr>
      </w:pPr>
      <w:r>
        <w:t>For non-English Windows Operating Systems, choose the LocalSystem account from the drop list, and then click Next.</w:t>
      </w:r>
      <w:bookmarkEnd w:id="690"/>
      <w:bookmarkEnd w:id="691"/>
    </w:p>
    <w:p w14:paraId="4F9DE8C9" w14:textId="77777777" w:rsidR="004905BE" w:rsidRDefault="00000000">
      <w:pPr>
        <w:pStyle w:val="BodyText"/>
        <w:ind w:left="720"/>
      </w:pPr>
      <w:r>
        <w:rPr>
          <w:b/>
          <w:caps/>
        </w:rPr>
        <w:t xml:space="preserve">Note: </w:t>
      </w:r>
      <w:r>
        <w:t xml:space="preserve">The service account must have permission to run as a service. </w:t>
      </w:r>
      <w:hyperlink r:id="rId107">
        <w:r>
          <w:t>Enable Service Log On</w:t>
        </w:r>
      </w:hyperlink>
      <w:r>
        <w:t xml:space="preserve"> provides more information about how to modify the local policy to enable this permission for the service account.</w:t>
      </w:r>
    </w:p>
    <w:p w14:paraId="77F838EA" w14:textId="77777777" w:rsidR="004905BE" w:rsidRDefault="00000000">
      <w:pPr>
        <w:pStyle w:val="BodyText"/>
        <w:ind w:left="720"/>
      </w:pPr>
      <w:r>
        <w:t>The following figure shows the Service Account window.</w:t>
      </w:r>
    </w:p>
    <w:p w14:paraId="08AC574E" w14:textId="77777777" w:rsidR="004905BE" w:rsidRDefault="00000000">
      <w:pPr>
        <w:pStyle w:val="Caption"/>
        <w:keepNext/>
      </w:pPr>
      <w:bookmarkStart w:id="692" w:name="_Refd22e25848"/>
      <w:bookmarkStart w:id="693" w:name="_Tocd22e25848"/>
      <w:r>
        <w:lastRenderedPageBreak/>
        <w:t xml:space="preserve">Figure </w:t>
      </w:r>
      <w:bookmarkStart w:id="694" w:name="_Numd22e25848"/>
      <w:r>
        <w:fldChar w:fldCharType="begin"/>
      </w:r>
      <w:r>
        <w:instrText xml:space="preserve"> SEQ Figure \* ARABIC </w:instrText>
      </w:r>
      <w:r>
        <w:fldChar w:fldCharType="separate"/>
      </w:r>
      <w:r w:rsidR="002C0B52">
        <w:rPr>
          <w:noProof/>
        </w:rPr>
        <w:t>90</w:t>
      </w:r>
      <w:r>
        <w:rPr>
          <w:noProof/>
        </w:rPr>
        <w:fldChar w:fldCharType="end"/>
      </w:r>
      <w:bookmarkEnd w:id="692"/>
      <w:bookmarkEnd w:id="693"/>
      <w:bookmarkEnd w:id="694"/>
      <w:r>
        <w:t>: Nymi Runtime Service Account window</w:t>
      </w:r>
    </w:p>
    <w:p w14:paraId="569E0D32" w14:textId="77777777" w:rsidR="004905BE" w:rsidRDefault="00000000">
      <w:pPr>
        <w:pStyle w:val="BodyText"/>
      </w:pPr>
      <w:r>
        <w:rPr>
          <w:noProof/>
        </w:rPr>
        <w:drawing>
          <wp:inline distT="0" distB="0" distL="0" distR="0" wp14:anchorId="5B5E3AB0" wp14:editId="48FE4F86">
            <wp:extent cx="4953000" cy="3905250"/>
            <wp:effectExtent l="0" t="0" r="0" b="0"/>
            <wp:docPr id="764511429" name="Picture 76451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086D2A68" w14:textId="77777777" w:rsidR="004905BE" w:rsidRDefault="00000000">
      <w:pPr>
        <w:pStyle w:val="ListNumber"/>
        <w:numPr>
          <w:ilvl w:val="0"/>
          <w:numId w:val="198"/>
        </w:numPr>
      </w:pPr>
      <w:r>
        <w:t>On the Ready to install page, click Install.</w:t>
      </w:r>
    </w:p>
    <w:p w14:paraId="5F009931" w14:textId="77777777" w:rsidR="004905BE" w:rsidRDefault="00000000">
      <w:pPr>
        <w:pStyle w:val="ListNumber"/>
        <w:numPr>
          <w:ilvl w:val="0"/>
          <w:numId w:val="198"/>
        </w:numPr>
      </w:pPr>
      <w:r>
        <w:t>Click Finish.</w:t>
      </w:r>
    </w:p>
    <w:p w14:paraId="3501DC98" w14:textId="77777777" w:rsidR="004905BE" w:rsidRDefault="00000000">
      <w:pPr>
        <w:pStyle w:val="ListNumber"/>
        <w:numPr>
          <w:ilvl w:val="0"/>
          <w:numId w:val="198"/>
        </w:numPr>
      </w:pPr>
      <w:r>
        <w:t>On the Installation Completed Successfully  page, click Close.</w:t>
      </w:r>
    </w:p>
    <w:p w14:paraId="23788D5C" w14:textId="77777777" w:rsidR="004905BE" w:rsidRDefault="00000000">
      <w:pPr>
        <w:pStyle w:val="ListNumber"/>
        <w:numPr>
          <w:ilvl w:val="0"/>
          <w:numId w:val="198"/>
        </w:numPr>
      </w:pPr>
      <w:r>
        <w:t>For updates only, stop the Nymi Bluetooth Endpoint service.</w:t>
      </w:r>
    </w:p>
    <w:p w14:paraId="62D3C99A" w14:textId="77777777" w:rsidR="004905BE" w:rsidRDefault="00000000">
      <w:pPr>
        <w:pStyle w:val="ListNumber"/>
        <w:numPr>
          <w:ilvl w:val="0"/>
          <w:numId w:val="198"/>
        </w:numPr>
      </w:pPr>
      <w:r>
        <w:t>For updates only, edit the C:\Nymi\Bluetooth_Endpoint\nbe.toml file, and perform the following changes:</w:t>
      </w:r>
    </w:p>
    <w:p w14:paraId="71EA0836" w14:textId="77777777" w:rsidR="004905BE" w:rsidRDefault="00000000">
      <w:pPr>
        <w:pStyle w:val="ListNumber2"/>
        <w:numPr>
          <w:ilvl w:val="1"/>
          <w:numId w:val="200"/>
        </w:numPr>
      </w:pPr>
      <w:r>
        <w:t>Replace hostname that is defined for the agent_url with the value that appears in your backed copy of the nbe.toml file file.</w:t>
      </w:r>
    </w:p>
    <w:p w14:paraId="3A49F5B4" w14:textId="77777777" w:rsidR="004905BE" w:rsidRDefault="00000000">
      <w:pPr>
        <w:pStyle w:val="ListNumber2"/>
        <w:numPr>
          <w:ilvl w:val="1"/>
          <w:numId w:val="200"/>
        </w:numPr>
      </w:pPr>
      <w:r>
        <w:t>If the backup nbe.toml file defines an endpoint_id parameter, copy and paste the parameter definition at the end of the nbe.toml file.</w:t>
      </w:r>
    </w:p>
    <w:p w14:paraId="4263DE6C" w14:textId="77777777" w:rsidR="004905BE" w:rsidRDefault="00000000">
      <w:pPr>
        <w:pStyle w:val="ListNumber"/>
        <w:numPr>
          <w:ilvl w:val="0"/>
          <w:numId w:val="198"/>
        </w:numPr>
      </w:pPr>
      <w:r>
        <w:t>For updates only, start the Nymi Bluetooth Endpoint service.</w:t>
      </w:r>
    </w:p>
    <w:p w14:paraId="0C589B85" w14:textId="77777777" w:rsidR="004905BE" w:rsidRDefault="00000000">
      <w:pPr>
        <w:pStyle w:val="BodyText"/>
      </w:pPr>
      <w:r>
        <w:t>In the Windows Services applet, confirm that you can see Nymi Bluetooth Endpoint service, and that the status of the service is Running</w:t>
      </w:r>
    </w:p>
    <w:p w14:paraId="3E52FF54" w14:textId="77777777" w:rsidR="004905BE" w:rsidRDefault="00000000">
      <w:pPr>
        <w:pStyle w:val="Heading6"/>
      </w:pPr>
      <w:bookmarkStart w:id="695" w:name="_Refd22e25941"/>
      <w:bookmarkStart w:id="696" w:name="_Numd22e25941"/>
      <w:bookmarkStart w:id="697" w:name="_Toc189635905"/>
      <w:r>
        <w:t>Installing Nymi Bluetooth Endpoint Silently</w:t>
      </w:r>
      <w:bookmarkEnd w:id="695"/>
      <w:bookmarkEnd w:id="696"/>
      <w:bookmarkEnd w:id="697"/>
    </w:p>
    <w:p w14:paraId="111A1455" w14:textId="77777777" w:rsidR="004905BE" w:rsidRDefault="00000000">
      <w:pPr>
        <w:pStyle w:val="ListNumber"/>
        <w:numPr>
          <w:ilvl w:val="0"/>
          <w:numId w:val="201"/>
        </w:numPr>
      </w:pPr>
      <w:r>
        <w:t>Run a Command Prompt as administrator.</w:t>
      </w:r>
    </w:p>
    <w:p w14:paraId="308ABA0D" w14:textId="77777777" w:rsidR="004905BE" w:rsidRDefault="00000000">
      <w:pPr>
        <w:pStyle w:val="BodyText"/>
        <w:ind w:left="720"/>
      </w:pPr>
      <w:r>
        <w:t>You can install the Nymi Bluetooth Endpoint silently by typing one of the following commands:</w:t>
      </w:r>
    </w:p>
    <w:p w14:paraId="55104EE7" w14:textId="77777777" w:rsidR="004905BE" w:rsidRDefault="00000000">
      <w:pPr>
        <w:pStyle w:val="HTMLPreformatted"/>
        <w:numPr>
          <w:ilvl w:val="1"/>
          <w:numId w:val="202"/>
        </w:numPr>
      </w:pPr>
      <w:r>
        <w:rPr>
          <w:rStyle w:val="HTMLCode"/>
        </w:rPr>
        <w:t>"Nymi Runtime Installer version.exe" /exenoui InstallAgent=0 /q /log NymiRuntimeInstallation.log</w:t>
      </w:r>
    </w:p>
    <w:p w14:paraId="6DAFC703" w14:textId="77777777" w:rsidR="004905BE" w:rsidRDefault="00000000">
      <w:pPr>
        <w:pStyle w:val="ListBullet2"/>
        <w:numPr>
          <w:ilvl w:val="1"/>
          <w:numId w:val="202"/>
        </w:numPr>
      </w:pPr>
      <w:r>
        <w:t>For installations on non-English operating systems,</w:t>
      </w:r>
    </w:p>
    <w:p w14:paraId="0B72A8CB" w14:textId="77777777" w:rsidR="004905BE" w:rsidRDefault="00000000">
      <w:pPr>
        <w:pStyle w:val="HTMLPreformatted"/>
        <w:ind w:left="1440"/>
      </w:pPr>
      <w:r>
        <w:rPr>
          <w:rStyle w:val="HTMLCode"/>
        </w:rPr>
        <w:t>"Nymi Runtime Installer version.exe" ServiceAccount="LocalSystem" /exenoui InstallAgent=0 /q /log NymiRuntimeInstallation.log</w:t>
      </w:r>
    </w:p>
    <w:p w14:paraId="48C21A09" w14:textId="77777777" w:rsidR="004905BE" w:rsidRDefault="00000000">
      <w:pPr>
        <w:pStyle w:val="BodyText"/>
        <w:ind w:left="720"/>
      </w:pPr>
      <w:r>
        <w:t>Where you replace version with the version of the Nymi installation file.</w:t>
      </w:r>
    </w:p>
    <w:p w14:paraId="596D9E24" w14:textId="77777777" w:rsidR="004905BE" w:rsidRDefault="00000000">
      <w:pPr>
        <w:pStyle w:val="BodyText"/>
        <w:ind w:left="720"/>
      </w:pPr>
      <w:r>
        <w:rPr>
          <w:b/>
          <w:caps/>
        </w:rPr>
        <w:t xml:space="preserve">Note: </w:t>
      </w:r>
      <w:r>
        <w:t>Ensure that you enclose the filename in double quotes.</w:t>
      </w:r>
    </w:p>
    <w:p w14:paraId="5D58A0DF" w14:textId="77777777" w:rsidR="004905BE" w:rsidRDefault="00000000">
      <w:pPr>
        <w:pStyle w:val="BodyText"/>
        <w:ind w:left="720"/>
      </w:pPr>
      <w:r>
        <w:lastRenderedPageBreak/>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2C206407" w14:textId="77777777" w:rsidR="004905BE"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71AA3249" w14:textId="77777777" w:rsidR="004905BE" w:rsidRDefault="00000000">
      <w:pPr>
        <w:pStyle w:val="BodyText"/>
      </w:pPr>
      <w:r>
        <w:t>In the Windows Services applet, confirm that you can see Nymi Bluetooth Endpoint service, and that the status of the service is Running</w:t>
      </w:r>
    </w:p>
    <w:p w14:paraId="2958213E" w14:textId="77777777" w:rsidR="004905BE" w:rsidRDefault="00000000">
      <w:pPr>
        <w:pStyle w:val="Heading6"/>
      </w:pPr>
      <w:bookmarkStart w:id="698" w:name="_Refd22e26047"/>
      <w:bookmarkStart w:id="699" w:name="_Numd22e26047"/>
      <w:bookmarkStart w:id="700" w:name="_Toc189635906"/>
      <w:r>
        <w:t>Editing the Nymi Bluetooth Endpoint Configuration File</w:t>
      </w:r>
      <w:bookmarkEnd w:id="698"/>
      <w:bookmarkEnd w:id="699"/>
      <w:bookmarkEnd w:id="700"/>
    </w:p>
    <w:p w14:paraId="350011C7" w14:textId="77777777" w:rsidR="004905BE" w:rsidRDefault="00000000">
      <w:pPr>
        <w:pStyle w:val="BodyText"/>
      </w:pPr>
      <w:r>
        <w:t>The Nymi Bluetooth Endpoint file uses the nbe.toml file to define the location of a remote Nymi Agent.</w:t>
      </w:r>
    </w:p>
    <w:p w14:paraId="5EB6D95B" w14:textId="77777777" w:rsidR="004905BE" w:rsidRDefault="00000000">
      <w:pPr>
        <w:pStyle w:val="BodyText"/>
      </w:pPr>
      <w:r>
        <w:t>Perform the following steps to specify the URL to the remote Nymi Agent.</w:t>
      </w:r>
    </w:p>
    <w:p w14:paraId="27BD5EA3" w14:textId="77777777" w:rsidR="004905BE" w:rsidRDefault="00000000">
      <w:pPr>
        <w:pStyle w:val="ListNumber"/>
        <w:numPr>
          <w:ilvl w:val="0"/>
          <w:numId w:val="203"/>
        </w:numPr>
      </w:pPr>
      <w:r>
        <w:t>Make a copy of the C:\Nymi\Bluetooth_Endpoint\nbe.toml file (On HP Thin Pro, /usr/bin/nbe.toml).</w:t>
      </w:r>
    </w:p>
    <w:p w14:paraId="26E4603E" w14:textId="77777777" w:rsidR="004905BE" w:rsidRDefault="00000000">
      <w:pPr>
        <w:pStyle w:val="ListNumber"/>
        <w:numPr>
          <w:ilvl w:val="0"/>
          <w:numId w:val="203"/>
        </w:numPr>
      </w:pPr>
      <w:r>
        <w:t>Edit the nbe.toml file with a text editor in administrator mode.</w:t>
      </w:r>
    </w:p>
    <w:p w14:paraId="224CF9E0" w14:textId="77777777" w:rsidR="004905BE" w:rsidRDefault="00000000">
      <w:pPr>
        <w:pStyle w:val="ListNumber"/>
        <w:numPr>
          <w:ilvl w:val="0"/>
          <w:numId w:val="203"/>
        </w:numPr>
      </w:pPr>
      <w:r>
        <w:t>Edit the default agent_url parameter and perform the following changes:</w:t>
      </w:r>
    </w:p>
    <w:p w14:paraId="7E1AC78F" w14:textId="77777777" w:rsidR="004905BE" w:rsidRDefault="00000000">
      <w:pPr>
        <w:pStyle w:val="ListBullet2"/>
        <w:numPr>
          <w:ilvl w:val="1"/>
          <w:numId w:val="204"/>
        </w:numPr>
      </w:pPr>
      <w:bookmarkStart w:id="701" w:name="_Refd22e26119"/>
      <w:bookmarkStart w:id="702" w:name="_Tocd22e26119"/>
      <w:r>
        <w:t>For WSS:</w:t>
      </w:r>
    </w:p>
    <w:p w14:paraId="6466BA33" w14:textId="77777777" w:rsidR="004905BE" w:rsidRDefault="00000000">
      <w:pPr>
        <w:pStyle w:val="ListBullet3"/>
        <w:numPr>
          <w:ilvl w:val="2"/>
          <w:numId w:val="205"/>
        </w:numPr>
      </w:pPr>
      <w:r>
        <w:t>Change the protocol from ws to wss</w:t>
      </w:r>
    </w:p>
    <w:p w14:paraId="54021D1A" w14:textId="77777777" w:rsidR="004905BE" w:rsidRDefault="00000000">
      <w:pPr>
        <w:pStyle w:val="ListBullet3"/>
        <w:numPr>
          <w:ilvl w:val="2"/>
          <w:numId w:val="205"/>
        </w:numPr>
      </w:pPr>
      <w:r>
        <w:t>Replace 127.0.0.1 with the FQDN of the centralized Nymi Agent machine.</w:t>
      </w:r>
    </w:p>
    <w:p w14:paraId="702361D5" w14:textId="77777777" w:rsidR="004905BE" w:rsidRDefault="00000000">
      <w:pPr>
        <w:pStyle w:val="ListBullet2"/>
        <w:numPr>
          <w:ilvl w:val="1"/>
          <w:numId w:val="204"/>
        </w:numPr>
      </w:pPr>
      <w:r>
        <w:t>For WS, replace 127.0.0.1 with the IP address of centralized Nymi Agent machine.</w:t>
      </w:r>
      <w:bookmarkEnd w:id="701"/>
      <w:bookmarkEnd w:id="702"/>
    </w:p>
    <w:p w14:paraId="186D1E18" w14:textId="77777777" w:rsidR="004905BE" w:rsidRDefault="00000000">
      <w:pPr>
        <w:pStyle w:val="BodyText"/>
        <w:ind w:left="720"/>
      </w:pPr>
      <w:r>
        <w:t>For example, for WSS:</w:t>
      </w:r>
    </w:p>
    <w:p w14:paraId="2D283FFC" w14:textId="77777777" w:rsidR="004905BE" w:rsidRDefault="00000000">
      <w:pPr>
        <w:pStyle w:val="HTMLPreformatted"/>
        <w:ind w:left="720"/>
      </w:pPr>
      <w:r>
        <w:rPr>
          <w:rStyle w:val="HTMLCode"/>
        </w:rPr>
        <w:t>agent_url = "wss://agent.nymi.com:9120/socket/websocket"</w:t>
      </w:r>
    </w:p>
    <w:p w14:paraId="7C2B6209" w14:textId="77777777" w:rsidR="004905BE" w:rsidRDefault="00000000">
      <w:pPr>
        <w:pStyle w:val="BodyText"/>
        <w:ind w:left="720"/>
      </w:pPr>
      <w:r>
        <w:t>where agent.nymi.com is the FQDN of the centralized Nymi Agent machine.</w:t>
      </w:r>
    </w:p>
    <w:p w14:paraId="275CFC04" w14:textId="77777777" w:rsidR="004905BE" w:rsidRDefault="00000000">
      <w:pPr>
        <w:pStyle w:val="BodyText"/>
        <w:ind w:left="720"/>
      </w:pPr>
      <w:r>
        <w:rPr>
          <w:b/>
          <w:caps/>
        </w:rPr>
        <w:t xml:space="preserve">Note: </w:t>
      </w:r>
      <w:r>
        <w:t>Optionally, you can also change the communication port from the default value 9120.</w:t>
      </w:r>
    </w:p>
    <w:p w14:paraId="353CEBF6" w14:textId="77777777" w:rsidR="004905BE" w:rsidRDefault="00000000">
      <w:pPr>
        <w:pStyle w:val="ListNumber"/>
        <w:numPr>
          <w:ilvl w:val="0"/>
          <w:numId w:val="203"/>
        </w:numPr>
      </w:pPr>
      <w:r>
        <w:t>Save the nbe.toml file.</w:t>
      </w:r>
    </w:p>
    <w:p w14:paraId="7D351348" w14:textId="77777777" w:rsidR="004905BE" w:rsidRDefault="00000000">
      <w:pPr>
        <w:pStyle w:val="ListNumber"/>
        <w:numPr>
          <w:ilvl w:val="0"/>
          <w:numId w:val="203"/>
        </w:numPr>
      </w:pPr>
      <w:r>
        <w:t>Restart the Nymi Bluetooth Endpoint service.</w:t>
      </w:r>
    </w:p>
    <w:p w14:paraId="7831A5F7" w14:textId="77777777" w:rsidR="004905BE" w:rsidRDefault="00000000">
      <w:pPr>
        <w:pStyle w:val="BodyText"/>
      </w:pPr>
      <w:r>
        <w:t>You can use Group Policies to push the modified nbe.toml file to the C:\Nymi\Bluetooth_Endpoint folder on each user terminal.</w:t>
      </w:r>
    </w:p>
    <w:p w14:paraId="23B8FBD4" w14:textId="77777777" w:rsidR="004905BE" w:rsidRDefault="00000000">
      <w:pPr>
        <w:pStyle w:val="Heading4"/>
      </w:pPr>
      <w:bookmarkStart w:id="703" w:name="_Refd22e26191"/>
      <w:bookmarkStart w:id="704" w:name="_Numd22e26191"/>
      <w:bookmarkStart w:id="705" w:name="_Toc189635907"/>
      <w:r>
        <w:t>Deploy a Decentralized Enrollment Terminal</w:t>
      </w:r>
      <w:bookmarkEnd w:id="703"/>
      <w:bookmarkEnd w:id="704"/>
      <w:bookmarkEnd w:id="705"/>
    </w:p>
    <w:p w14:paraId="0AA1BAAD" w14:textId="77777777" w:rsidR="004905BE" w:rsidRDefault="00000000">
      <w:pPr>
        <w:pStyle w:val="BodyText"/>
      </w:pPr>
      <w:r>
        <w:t>Install the Nymi Band Application, which also installs the Nymi Runtime software on a thick client.</w:t>
      </w:r>
    </w:p>
    <w:p w14:paraId="79833D56" w14:textId="77777777" w:rsidR="004905BE" w:rsidRDefault="00000000">
      <w:pPr>
        <w:pStyle w:val="Heading5"/>
      </w:pPr>
      <w:bookmarkStart w:id="706" w:name="_Refd22e26228"/>
      <w:bookmarkStart w:id="707" w:name="_Numd22e26228"/>
      <w:bookmarkStart w:id="708" w:name="_Toc189635908"/>
      <w:r>
        <w:t>Install the Nymi Band Application</w:t>
      </w:r>
      <w:bookmarkEnd w:id="706"/>
      <w:bookmarkEnd w:id="707"/>
      <w:bookmarkEnd w:id="708"/>
    </w:p>
    <w:p w14:paraId="3AD4F8D0" w14:textId="77777777" w:rsidR="004905BE" w:rsidRDefault="00000000">
      <w:pPr>
        <w:pStyle w:val="BodyText"/>
      </w:pPr>
      <w:r>
        <w:t>Perform the following steps to install the Nymi Band Application on each enrollment terminal that you will use to enroll and authenticate users to their Nymi Bands.</w:t>
      </w:r>
    </w:p>
    <w:p w14:paraId="175A250C" w14:textId="77777777" w:rsidR="004905BE" w:rsidRDefault="00000000">
      <w:pPr>
        <w:pStyle w:val="BodyText"/>
      </w:pPr>
      <w:r>
        <w:t>You can perform a customizable installation or a silent installation.</w:t>
      </w:r>
    </w:p>
    <w:p w14:paraId="784BFCE5" w14:textId="77777777" w:rsidR="004905BE" w:rsidRDefault="00000000">
      <w:pPr>
        <w:pStyle w:val="Heading6"/>
      </w:pPr>
      <w:bookmarkStart w:id="709" w:name="_Refd22e26271"/>
      <w:bookmarkStart w:id="710" w:name="_Numd22e26271"/>
      <w:bookmarkStart w:id="711" w:name="_Toc189635909"/>
      <w:r>
        <w:t>Install the Nymi Band Application Silently</w:t>
      </w:r>
      <w:bookmarkEnd w:id="709"/>
      <w:bookmarkEnd w:id="710"/>
      <w:bookmarkEnd w:id="711"/>
    </w:p>
    <w:p w14:paraId="1631DE98" w14:textId="77777777" w:rsidR="004905BE" w:rsidRDefault="00000000">
      <w:pPr>
        <w:pStyle w:val="BodyText"/>
      </w:pPr>
      <w:r>
        <w:t>Before you perform a silent installation of the Nymi Band Application you must install the Nymi Runtime software.</w:t>
      </w:r>
    </w:p>
    <w:p w14:paraId="12353B5F" w14:textId="77777777" w:rsidR="004905BE" w:rsidRDefault="00000000">
      <w:pPr>
        <w:pStyle w:val="Heading7"/>
      </w:pPr>
      <w:bookmarkStart w:id="712" w:name="_Refd22e26311"/>
      <w:bookmarkStart w:id="713" w:name="_Numd22e26311"/>
      <w:bookmarkStart w:id="714" w:name="_Toc189635910"/>
      <w:r>
        <w:t>Installing the Nymi Runtime Silently</w:t>
      </w:r>
      <w:bookmarkEnd w:id="712"/>
      <w:bookmarkEnd w:id="713"/>
      <w:bookmarkEnd w:id="714"/>
    </w:p>
    <w:p w14:paraId="1F33704C" w14:textId="77777777" w:rsidR="004905BE" w:rsidRDefault="00000000">
      <w:pPr>
        <w:pStyle w:val="BodyText"/>
      </w:pPr>
      <w:r>
        <w:t>Perform the following steps to install or update the Nymi Runtime and the BLE adapter drivers silently, without user intervention.</w:t>
      </w:r>
    </w:p>
    <w:p w14:paraId="1367E3B6" w14:textId="77777777" w:rsidR="004905BE" w:rsidRDefault="00000000">
      <w:pPr>
        <w:pStyle w:val="ListNumber"/>
        <w:numPr>
          <w:ilvl w:val="0"/>
          <w:numId w:val="206"/>
        </w:numPr>
      </w:pPr>
      <w:r>
        <w:lastRenderedPageBreak/>
        <w:t>Log in to the network terminal with an account that has administrator privileges.</w:t>
      </w:r>
    </w:p>
    <w:p w14:paraId="13977744" w14:textId="77777777" w:rsidR="004905BE" w:rsidRDefault="00000000">
      <w:pPr>
        <w:pStyle w:val="ListNumber"/>
        <w:numPr>
          <w:ilvl w:val="0"/>
          <w:numId w:val="206"/>
        </w:numPr>
      </w:pPr>
      <w:r>
        <w:t>Download and extract the Nymi SDK package.</w:t>
      </w:r>
    </w:p>
    <w:p w14:paraId="34C71D62" w14:textId="77777777" w:rsidR="004905BE" w:rsidRDefault="00000000">
      <w:pPr>
        <w:pStyle w:val="ListNumber"/>
        <w:numPr>
          <w:ilvl w:val="0"/>
          <w:numId w:val="206"/>
        </w:numPr>
      </w:pPr>
      <w:r>
        <w:t>For updates only, create a backup copy of the C:\Nymi\Bluetooth_Endpoint\nbe.toml file.</w:t>
      </w:r>
    </w:p>
    <w:p w14:paraId="55BEFC7C" w14:textId="77777777" w:rsidR="004905BE" w:rsidRDefault="00000000">
      <w:pPr>
        <w:pStyle w:val="ListNumber"/>
        <w:numPr>
          <w:ilvl w:val="0"/>
          <w:numId w:val="206"/>
        </w:numPr>
      </w:pPr>
      <w:r>
        <w:t>Launch the command prompt as administrator.</w:t>
      </w:r>
    </w:p>
    <w:p w14:paraId="1AE9109E" w14:textId="77777777" w:rsidR="004905BE" w:rsidRDefault="00000000">
      <w:pPr>
        <w:pStyle w:val="ListNumber"/>
        <w:numPr>
          <w:ilvl w:val="0"/>
          <w:numId w:val="206"/>
        </w:numPr>
      </w:pPr>
      <w:r>
        <w:t>Change to the ..\nymi-sdk\windows\runtime folder, and then type one of the following commands:</w:t>
      </w:r>
    </w:p>
    <w:p w14:paraId="7A2F42A1" w14:textId="77777777" w:rsidR="004905BE" w:rsidRDefault="00000000">
      <w:pPr>
        <w:pStyle w:val="HTMLPreformatted"/>
        <w:numPr>
          <w:ilvl w:val="1"/>
          <w:numId w:val="207"/>
        </w:numPr>
      </w:pPr>
      <w:bookmarkStart w:id="715" w:name="_Refd22e26380"/>
      <w:bookmarkStart w:id="716" w:name="_Tocd22e26380"/>
      <w:r>
        <w:rPr>
          <w:rStyle w:val="HTMLCode"/>
        </w:rPr>
        <w:t>"Nymi Runtime Installer version.exe" /exenoui /q /log NymiRuntimeInstallation.log</w:t>
      </w:r>
    </w:p>
    <w:p w14:paraId="021C1467" w14:textId="77777777" w:rsidR="004905BE" w:rsidRDefault="00000000">
      <w:pPr>
        <w:pStyle w:val="ListBullet2"/>
        <w:numPr>
          <w:ilvl w:val="1"/>
          <w:numId w:val="207"/>
        </w:numPr>
      </w:pPr>
      <w:r>
        <w:t>For installations on non-English operating systems,</w:t>
      </w:r>
    </w:p>
    <w:p w14:paraId="0A4754EA" w14:textId="77777777" w:rsidR="004905BE" w:rsidRDefault="00000000">
      <w:pPr>
        <w:pStyle w:val="HTMLPreformatted"/>
        <w:ind w:left="1440"/>
      </w:pPr>
      <w:r>
        <w:rPr>
          <w:rStyle w:val="HTMLCode"/>
        </w:rPr>
        <w:t>"Nymi Runtime Installer version.exe" ServiceAccount="LocalSystem" /exenoui /q /log NymiRuntimeInstallation.log</w:t>
      </w:r>
      <w:bookmarkEnd w:id="715"/>
      <w:bookmarkEnd w:id="716"/>
    </w:p>
    <w:p w14:paraId="6D914FE7" w14:textId="77777777" w:rsidR="004905BE" w:rsidRDefault="00000000">
      <w:pPr>
        <w:pStyle w:val="BodyText"/>
        <w:ind w:left="720"/>
      </w:pPr>
      <w:r>
        <w:t>Where you replace version with the version of the Nymi installation file.</w:t>
      </w:r>
    </w:p>
    <w:p w14:paraId="7AB338E8" w14:textId="77777777" w:rsidR="004905BE" w:rsidRDefault="00000000">
      <w:pPr>
        <w:pStyle w:val="BodyText"/>
        <w:ind w:left="720"/>
      </w:pPr>
      <w:bookmarkStart w:id="717" w:name="_Refd22e26406"/>
      <w:bookmarkStart w:id="718" w:name="_Tocd22e26406"/>
      <w:r>
        <w:rPr>
          <w:b/>
          <w:caps/>
        </w:rPr>
        <w:t xml:space="preserve">Note: </w:t>
      </w:r>
      <w:r>
        <w:t>Ensure that you enclose the filename in double quotes.</w:t>
      </w:r>
      <w:bookmarkEnd w:id="717"/>
      <w:bookmarkEnd w:id="718"/>
    </w:p>
    <w:p w14:paraId="489B11D8" w14:textId="77777777" w:rsidR="004905BE" w:rsidRDefault="00000000">
      <w:pPr>
        <w:pStyle w:val="ListNumber"/>
        <w:numPr>
          <w:ilvl w:val="0"/>
          <w:numId w:val="206"/>
        </w:numPr>
      </w:pPr>
      <w:r>
        <w:t>For updates only, stop the Nymi Bluetooth Endpoint service.</w:t>
      </w:r>
    </w:p>
    <w:p w14:paraId="0008652A" w14:textId="77777777" w:rsidR="004905BE" w:rsidRDefault="00000000">
      <w:pPr>
        <w:pStyle w:val="ListNumber"/>
        <w:numPr>
          <w:ilvl w:val="0"/>
          <w:numId w:val="206"/>
        </w:numPr>
      </w:pPr>
      <w:r>
        <w:t>For updates only, edit the C:\Nymi\Bluetooth_Endpoint\nbe.toml file, and perform the following changes:</w:t>
      </w:r>
    </w:p>
    <w:p w14:paraId="5D1D99A1" w14:textId="77777777" w:rsidR="004905BE" w:rsidRDefault="00000000">
      <w:pPr>
        <w:pStyle w:val="ListNumber2"/>
        <w:numPr>
          <w:ilvl w:val="1"/>
          <w:numId w:val="208"/>
        </w:numPr>
      </w:pPr>
      <w:r>
        <w:t>Replace hostname that is defined for the agent_url with the value that appears in your backed copy of the nbe.toml file file.</w:t>
      </w:r>
    </w:p>
    <w:p w14:paraId="539B971F" w14:textId="77777777" w:rsidR="004905BE" w:rsidRDefault="00000000">
      <w:pPr>
        <w:pStyle w:val="ListNumber2"/>
        <w:numPr>
          <w:ilvl w:val="1"/>
          <w:numId w:val="208"/>
        </w:numPr>
      </w:pPr>
      <w:r>
        <w:t>If the backup nbe.toml file defines an endpoint_id parameter, copy and paste the parameter definition at the end of the nbe.toml file.</w:t>
      </w:r>
    </w:p>
    <w:p w14:paraId="13015B61" w14:textId="77777777" w:rsidR="004905BE" w:rsidRDefault="00000000">
      <w:pPr>
        <w:pStyle w:val="ListNumber"/>
        <w:numPr>
          <w:ilvl w:val="0"/>
          <w:numId w:val="206"/>
        </w:numPr>
      </w:pPr>
      <w:r>
        <w:t>For updates only, start the Nymi Bluetooth Endpoint service.</w:t>
      </w:r>
    </w:p>
    <w:p w14:paraId="361B46EB" w14:textId="77777777" w:rsidR="004905BE" w:rsidRDefault="00000000">
      <w:pPr>
        <w:pStyle w:val="BodyText"/>
      </w:pPr>
      <w:r>
        <w:t>In the Windows Services applet, confirm that you can see the Nymi Agent and Nymi Bluetooth Endpoint services, and that the status of each service is Running</w:t>
      </w:r>
    </w:p>
    <w:p w14:paraId="4F7C856E" w14:textId="77777777" w:rsidR="004905BE" w:rsidRDefault="00000000">
      <w:pPr>
        <w:pStyle w:val="BodyText"/>
      </w:pPr>
      <w:r>
        <w:t>If required, you can review the installation log file in the %temp% directory named Nymi Runtime_version_time.log</w:t>
      </w:r>
    </w:p>
    <w:p w14:paraId="7717A18D" w14:textId="77777777" w:rsidR="004905BE" w:rsidRDefault="00000000">
      <w:pPr>
        <w:pStyle w:val="Heading7"/>
      </w:pPr>
      <w:bookmarkStart w:id="719" w:name="_Refd22e26488"/>
      <w:bookmarkStart w:id="720" w:name="_Numd22e26488"/>
      <w:bookmarkStart w:id="721" w:name="_Toc189635911"/>
      <w:r>
        <w:t>Installing the Nymi Band Application Silently</w:t>
      </w:r>
      <w:bookmarkEnd w:id="719"/>
      <w:bookmarkEnd w:id="720"/>
      <w:bookmarkEnd w:id="721"/>
    </w:p>
    <w:p w14:paraId="609DA132" w14:textId="77777777" w:rsidR="004905BE" w:rsidRDefault="00000000">
      <w:pPr>
        <w:pStyle w:val="BodyText"/>
      </w:pPr>
      <w:r>
        <w:t>Perform the following steps to install or update the Nymi Band Application silently, for example, when you want to install the software remotely by using a software distribution application.</w:t>
      </w:r>
    </w:p>
    <w:p w14:paraId="1A3DE87D" w14:textId="77777777" w:rsidR="004905BE" w:rsidRDefault="00000000">
      <w:pPr>
        <w:pStyle w:val="ListNumber"/>
        <w:numPr>
          <w:ilvl w:val="0"/>
          <w:numId w:val="209"/>
        </w:numPr>
      </w:pPr>
      <w:r>
        <w:t>Save the Nymi Band Application package, provided to you by your Nymi Solution Consultant.</w:t>
      </w:r>
    </w:p>
    <w:p w14:paraId="540CB769" w14:textId="77777777" w:rsidR="004905BE" w:rsidRDefault="00000000">
      <w:pPr>
        <w:pStyle w:val="ListNumber"/>
        <w:numPr>
          <w:ilvl w:val="0"/>
          <w:numId w:val="209"/>
        </w:numPr>
      </w:pPr>
      <w:r>
        <w:t>Launch the command prompt as administrator.</w:t>
      </w:r>
    </w:p>
    <w:p w14:paraId="06E5133C" w14:textId="77777777" w:rsidR="004905BE" w:rsidRDefault="00000000">
      <w:pPr>
        <w:pStyle w:val="ListNumber"/>
        <w:numPr>
          <w:ilvl w:val="0"/>
          <w:numId w:val="209"/>
        </w:numPr>
      </w:pPr>
      <w:r>
        <w:t>From the folder that contains the Nymi Band Application, type Nymi-Band-App-installer-v_version.exe /exenoui /q</w:t>
      </w:r>
    </w:p>
    <w:p w14:paraId="1D1FA157" w14:textId="77777777" w:rsidR="004905BE" w:rsidRDefault="00000000">
      <w:pPr>
        <w:pStyle w:val="BodyText"/>
        <w:ind w:left="720"/>
      </w:pPr>
      <w:r>
        <w:t>Where you replace version with the version of the Nymi installation file.</w:t>
      </w:r>
    </w:p>
    <w:p w14:paraId="617D5774" w14:textId="77777777" w:rsidR="004905BE" w:rsidRDefault="00000000">
      <w:pPr>
        <w:pStyle w:val="BodyText"/>
        <w:ind w:left="720"/>
      </w:pPr>
      <w:r>
        <w:t>The installation command returns to a command prompt immediately, and the installation completes silently. When the installation completes, the Nymi Band Application and Nymi Runtime applications appear in the Program and Features applet.</w:t>
      </w:r>
    </w:p>
    <w:p w14:paraId="2090D69B" w14:textId="77777777" w:rsidR="004905BE"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6F85CD80" w14:textId="77777777" w:rsidR="004905BE" w:rsidRDefault="00000000">
      <w:pPr>
        <w:pStyle w:val="Heading6"/>
      </w:pPr>
      <w:bookmarkStart w:id="722" w:name="_Refd22e26582"/>
      <w:bookmarkStart w:id="723" w:name="_Numd22e26582"/>
      <w:bookmarkStart w:id="724" w:name="_Toc189635912"/>
      <w:r>
        <w:t>Installing the Nymi Band Application with the Installation Wizard</w:t>
      </w:r>
      <w:bookmarkEnd w:id="722"/>
      <w:bookmarkEnd w:id="723"/>
      <w:bookmarkEnd w:id="724"/>
    </w:p>
    <w:p w14:paraId="7B29957E" w14:textId="77777777" w:rsidR="004905BE" w:rsidRDefault="00000000">
      <w:pPr>
        <w:pStyle w:val="BodyText"/>
      </w:pPr>
      <w:r>
        <w:t>Perform the following steps to install the Nymi Band Application.</w:t>
      </w:r>
    </w:p>
    <w:p w14:paraId="0558F57E" w14:textId="77777777" w:rsidR="004905BE" w:rsidRDefault="00000000">
      <w:pPr>
        <w:pStyle w:val="BodyText"/>
      </w:pPr>
      <w:r>
        <w:t>Uninstall the previous version of Nymi Runtime.</w:t>
      </w:r>
    </w:p>
    <w:p w14:paraId="40CE99D9" w14:textId="77777777" w:rsidR="004905BE" w:rsidRDefault="00000000">
      <w:pPr>
        <w:pStyle w:val="ListNumber"/>
        <w:numPr>
          <w:ilvl w:val="0"/>
          <w:numId w:val="210"/>
        </w:numPr>
      </w:pPr>
      <w:r>
        <w:t>Download the Nymi Band Application package.</w:t>
      </w:r>
    </w:p>
    <w:p w14:paraId="50F0E0B7" w14:textId="77777777" w:rsidR="004905BE" w:rsidRDefault="00000000">
      <w:pPr>
        <w:pStyle w:val="ListNumber"/>
        <w:numPr>
          <w:ilvl w:val="0"/>
          <w:numId w:val="210"/>
        </w:numPr>
      </w:pPr>
      <w:r>
        <w:lastRenderedPageBreak/>
        <w:t>For updates only, create a backup copy of the C:\Nymi\Bluetooth_Endpoint\nbe.toml file.</w:t>
      </w:r>
    </w:p>
    <w:p w14:paraId="43E99FE0" w14:textId="77777777" w:rsidR="004905BE" w:rsidRDefault="00000000">
      <w:pPr>
        <w:pStyle w:val="ListNumber"/>
        <w:numPr>
          <w:ilvl w:val="0"/>
          <w:numId w:val="210"/>
        </w:numPr>
      </w:pPr>
      <w:r>
        <w:t>Double-click the Nymi-Band-App-installer-v_version.exe file.</w:t>
      </w:r>
    </w:p>
    <w:p w14:paraId="74A73494" w14:textId="77777777" w:rsidR="004905BE" w:rsidRDefault="00000000">
      <w:pPr>
        <w:pStyle w:val="ListNumber"/>
        <w:numPr>
          <w:ilvl w:val="0"/>
          <w:numId w:val="210"/>
        </w:numPr>
      </w:pPr>
      <w:r>
        <w:t>On the User Account Control window, click Yes.</w:t>
      </w:r>
    </w:p>
    <w:p w14:paraId="4D991AA9" w14:textId="77777777" w:rsidR="004905BE" w:rsidRDefault="00000000">
      <w:pPr>
        <w:pStyle w:val="ListNumber"/>
        <w:numPr>
          <w:ilvl w:val="0"/>
          <w:numId w:val="210"/>
        </w:numPr>
      </w:pPr>
      <w:r>
        <w:t>On the Prerequisites window, click Next.</w:t>
      </w:r>
    </w:p>
    <w:p w14:paraId="05A099D8" w14:textId="77777777" w:rsidR="004905BE" w:rsidRDefault="00000000">
      <w:pPr>
        <w:pStyle w:val="ListNumber"/>
        <w:numPr>
          <w:ilvl w:val="0"/>
          <w:numId w:val="210"/>
        </w:numPr>
      </w:pPr>
      <w:r>
        <w:t>On the Welcome page, click Install.</w:t>
      </w:r>
    </w:p>
    <w:p w14:paraId="7D3A9BC7" w14:textId="77777777" w:rsidR="004905BE" w:rsidRDefault="00000000">
      <w:pPr>
        <w:pStyle w:val="ListNumber"/>
        <w:numPr>
          <w:ilvl w:val="0"/>
          <w:numId w:val="210"/>
        </w:numPr>
      </w:pPr>
      <w:r>
        <w:t>On the User Account Control page, click Yes.</w:t>
      </w:r>
    </w:p>
    <w:p w14:paraId="4C7716DB" w14:textId="77777777" w:rsidR="004905BE" w:rsidRDefault="00000000">
      <w:pPr>
        <w:pStyle w:val="BodyText"/>
        <w:ind w:left="720"/>
      </w:pPr>
      <w:r>
        <w:t>The installation wizard appears. If the installation detects missing prerequisites, perform the steps that appear in the prerequisite wizards.</w:t>
      </w:r>
    </w:p>
    <w:p w14:paraId="0FB4A940" w14:textId="77777777" w:rsidR="004905BE" w:rsidRDefault="00000000">
      <w:pPr>
        <w:pStyle w:val="ListNumber"/>
        <w:numPr>
          <w:ilvl w:val="0"/>
          <w:numId w:val="210"/>
        </w:numPr>
      </w:pPr>
      <w:r>
        <w:t>On the Welcome to the Nymi Runtime Setup Wizard page, click Next.</w:t>
      </w:r>
    </w:p>
    <w:p w14:paraId="20CDBFFD" w14:textId="77777777" w:rsidR="004905BE" w:rsidRDefault="00000000">
      <w:pPr>
        <w:pStyle w:val="ListNumber"/>
        <w:numPr>
          <w:ilvl w:val="0"/>
          <w:numId w:val="210"/>
        </w:numPr>
      </w:pPr>
      <w:r>
        <w:t>On the Nymi Runtime Setup window, click Next.</w:t>
      </w:r>
    </w:p>
    <w:p w14:paraId="104B082F" w14:textId="77777777" w:rsidR="004905BE" w:rsidRDefault="00000000">
      <w:pPr>
        <w:pStyle w:val="ListNumber"/>
        <w:numPr>
          <w:ilvl w:val="0"/>
          <w:numId w:val="210"/>
        </w:numPr>
      </w:pPr>
      <w:r>
        <w:t>On the Service Account window, perform one of the following actions to choose the account that starts the service:</w:t>
      </w:r>
    </w:p>
    <w:p w14:paraId="29859A30" w14:textId="77777777" w:rsidR="004905BE" w:rsidRDefault="00000000">
      <w:pPr>
        <w:pStyle w:val="ListBullet2"/>
        <w:numPr>
          <w:ilvl w:val="1"/>
          <w:numId w:val="211"/>
        </w:numPr>
      </w:pPr>
      <w:bookmarkStart w:id="725" w:name="_Refd22e26722"/>
      <w:bookmarkStart w:id="726" w:name="_Tocd22e26722"/>
      <w:r>
        <w:t>Accept the default service account NTAuthority\LocalService, click Next.</w:t>
      </w:r>
    </w:p>
    <w:p w14:paraId="0578F63D" w14:textId="77777777" w:rsidR="004905BE" w:rsidRDefault="00000000">
      <w:pPr>
        <w:pStyle w:val="ListBullet2"/>
        <w:numPr>
          <w:ilvl w:val="1"/>
          <w:numId w:val="211"/>
        </w:numPr>
      </w:pPr>
      <w:r>
        <w:t>For non-English Windows Operating Systems, choose the LocalSystem account from the drop list, and then click Next.</w:t>
      </w:r>
      <w:bookmarkEnd w:id="725"/>
      <w:bookmarkEnd w:id="726"/>
    </w:p>
    <w:p w14:paraId="0C8B2AA0" w14:textId="77777777" w:rsidR="004905BE" w:rsidRDefault="00000000">
      <w:pPr>
        <w:pStyle w:val="BodyText"/>
        <w:ind w:left="720"/>
      </w:pPr>
      <w:r>
        <w:rPr>
          <w:b/>
          <w:caps/>
        </w:rPr>
        <w:t xml:space="preserve">Note: </w:t>
      </w:r>
      <w:r>
        <w:t xml:space="preserve">The service account must have permission to run as a service. </w:t>
      </w:r>
      <w:hyperlink r:id="rId108">
        <w:r>
          <w:t>Enable Service Log On</w:t>
        </w:r>
      </w:hyperlink>
      <w:r>
        <w:t xml:space="preserve"> provides more information about how to modify the local policy to enable this permission for the service account.</w:t>
      </w:r>
    </w:p>
    <w:p w14:paraId="51EEF2E6" w14:textId="77777777" w:rsidR="004905BE" w:rsidRDefault="00000000">
      <w:pPr>
        <w:pStyle w:val="BodyText"/>
        <w:ind w:left="720"/>
      </w:pPr>
      <w:r>
        <w:t>The following figure shows the Service Account window.</w:t>
      </w:r>
    </w:p>
    <w:p w14:paraId="56E932ED" w14:textId="77777777" w:rsidR="004905BE" w:rsidRDefault="00000000">
      <w:pPr>
        <w:pStyle w:val="Caption"/>
        <w:keepNext/>
      </w:pPr>
      <w:bookmarkStart w:id="727" w:name="_Refd22e26751"/>
      <w:bookmarkStart w:id="728" w:name="_Tocd22e26751"/>
      <w:r>
        <w:t xml:space="preserve">Figure </w:t>
      </w:r>
      <w:bookmarkStart w:id="729" w:name="_Numd22e26751"/>
      <w:r>
        <w:fldChar w:fldCharType="begin"/>
      </w:r>
      <w:r>
        <w:instrText xml:space="preserve"> SEQ Figure \* ARABIC </w:instrText>
      </w:r>
      <w:r>
        <w:fldChar w:fldCharType="separate"/>
      </w:r>
      <w:r w:rsidR="002C0B52">
        <w:rPr>
          <w:noProof/>
        </w:rPr>
        <w:t>91</w:t>
      </w:r>
      <w:r>
        <w:rPr>
          <w:noProof/>
        </w:rPr>
        <w:fldChar w:fldCharType="end"/>
      </w:r>
      <w:bookmarkEnd w:id="727"/>
      <w:bookmarkEnd w:id="728"/>
      <w:bookmarkEnd w:id="729"/>
      <w:r>
        <w:t>: Nymi Runtime Service Account window</w:t>
      </w:r>
    </w:p>
    <w:p w14:paraId="4B5391FA" w14:textId="77777777" w:rsidR="004905BE" w:rsidRDefault="00000000">
      <w:pPr>
        <w:pStyle w:val="BodyText"/>
      </w:pPr>
      <w:r>
        <w:rPr>
          <w:noProof/>
        </w:rPr>
        <w:drawing>
          <wp:inline distT="0" distB="0" distL="0" distR="0" wp14:anchorId="5F3D9C7F" wp14:editId="59A9A5A7">
            <wp:extent cx="4953000" cy="3905250"/>
            <wp:effectExtent l="0" t="0" r="0" b="0"/>
            <wp:docPr id="1420972622" name="Picture 1420972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60140287" w14:textId="77777777" w:rsidR="004905BE" w:rsidRDefault="00000000">
      <w:pPr>
        <w:pStyle w:val="ListNumber"/>
        <w:numPr>
          <w:ilvl w:val="0"/>
          <w:numId w:val="210"/>
        </w:numPr>
      </w:pPr>
      <w:r>
        <w:t>On the (Optional) Nymi Infrastructure Service Account, click Next.</w:t>
      </w:r>
    </w:p>
    <w:p w14:paraId="7AB1E5A8" w14:textId="77777777" w:rsidR="004905BE" w:rsidRDefault="00000000">
      <w:pPr>
        <w:pStyle w:val="BodyText"/>
        <w:ind w:left="720"/>
      </w:pPr>
      <w:r>
        <w:t>Only deployments that use web-based Nymi-enabled Applications(NEAs) with a centralized Nymi Agent require you to configure the Nymi Infrastructure Service Account.</w:t>
      </w:r>
    </w:p>
    <w:p w14:paraId="15C45E76" w14:textId="77777777" w:rsidR="004905BE" w:rsidRDefault="00000000">
      <w:pPr>
        <w:pStyle w:val="ListNumber"/>
        <w:numPr>
          <w:ilvl w:val="0"/>
          <w:numId w:val="210"/>
        </w:numPr>
      </w:pPr>
      <w:r>
        <w:t>On the Ready to install page, click Install.</w:t>
      </w:r>
    </w:p>
    <w:p w14:paraId="2968953B" w14:textId="77777777" w:rsidR="004905BE" w:rsidRDefault="00000000">
      <w:pPr>
        <w:pStyle w:val="ListNumber"/>
        <w:numPr>
          <w:ilvl w:val="0"/>
          <w:numId w:val="210"/>
        </w:numPr>
      </w:pPr>
      <w:r>
        <w:lastRenderedPageBreak/>
        <w:t>Click Finish.</w:t>
      </w:r>
    </w:p>
    <w:p w14:paraId="2C31D366" w14:textId="77777777" w:rsidR="004905BE" w:rsidRDefault="00000000">
      <w:pPr>
        <w:pStyle w:val="ListNumber"/>
        <w:numPr>
          <w:ilvl w:val="0"/>
          <w:numId w:val="210"/>
        </w:numPr>
      </w:pPr>
      <w:r>
        <w:t>On the Installation Completed Successfully  page, click Close.</w:t>
      </w:r>
    </w:p>
    <w:p w14:paraId="0E87B72A" w14:textId="77777777" w:rsidR="004905BE" w:rsidRDefault="00000000">
      <w:pPr>
        <w:pStyle w:val="ListNumber"/>
        <w:numPr>
          <w:ilvl w:val="0"/>
          <w:numId w:val="210"/>
        </w:numPr>
      </w:pPr>
      <w:r>
        <w:t>On the Welcome to Nymi Band Application Setup Wizard window, click Next.</w:t>
      </w:r>
    </w:p>
    <w:p w14:paraId="078A8833" w14:textId="77777777" w:rsidR="004905BE" w:rsidRDefault="00000000">
      <w:pPr>
        <w:pStyle w:val="ListNumber"/>
        <w:numPr>
          <w:ilvl w:val="0"/>
          <w:numId w:val="210"/>
        </w:numPr>
      </w:pPr>
      <w:r>
        <w:t>On the Select Installation Folder window, click Next to accept the default installation location.</w:t>
      </w:r>
    </w:p>
    <w:p w14:paraId="6897BA02" w14:textId="77777777" w:rsidR="004905BE" w:rsidRDefault="00000000">
      <w:pPr>
        <w:pStyle w:val="ListNumber"/>
        <w:numPr>
          <w:ilvl w:val="0"/>
          <w:numId w:val="210"/>
        </w:numPr>
      </w:pPr>
      <w:r>
        <w:t>In the Ready to Install window, click Install.</w:t>
      </w:r>
    </w:p>
    <w:p w14:paraId="1FC7C262" w14:textId="77777777" w:rsidR="004905BE" w:rsidRDefault="00000000">
      <w:pPr>
        <w:pStyle w:val="ListNumber"/>
        <w:numPr>
          <w:ilvl w:val="0"/>
          <w:numId w:val="210"/>
        </w:numPr>
      </w:pPr>
      <w:r>
        <w:t>On the Completing the Nymi Band Application Setup Wizard window, click Finish.</w:t>
      </w:r>
    </w:p>
    <w:p w14:paraId="4D78F368" w14:textId="77777777" w:rsidR="004905BE" w:rsidRDefault="00000000">
      <w:pPr>
        <w:pStyle w:val="ListNumber"/>
        <w:numPr>
          <w:ilvl w:val="0"/>
          <w:numId w:val="210"/>
        </w:numPr>
      </w:pPr>
      <w:r>
        <w:t>For updates only, stop the Nymi Bluetooth Endpoint service.</w:t>
      </w:r>
    </w:p>
    <w:p w14:paraId="341EB366" w14:textId="77777777" w:rsidR="004905BE" w:rsidRDefault="00000000">
      <w:pPr>
        <w:pStyle w:val="ListNumber"/>
        <w:numPr>
          <w:ilvl w:val="0"/>
          <w:numId w:val="210"/>
        </w:numPr>
      </w:pPr>
      <w:r>
        <w:t>For updates only, edit the C:\Nymi\Bluetooth_Endpoint\nbe.toml file, and perform the following changes:</w:t>
      </w:r>
    </w:p>
    <w:p w14:paraId="18D528FF" w14:textId="77777777" w:rsidR="004905BE" w:rsidRDefault="00000000">
      <w:pPr>
        <w:pStyle w:val="ListNumber2"/>
        <w:numPr>
          <w:ilvl w:val="1"/>
          <w:numId w:val="212"/>
        </w:numPr>
      </w:pPr>
      <w:r>
        <w:t>Replace hostname that is defined for the agent_url with the value that appears in your backed copy of the nbe.toml file file.</w:t>
      </w:r>
    </w:p>
    <w:p w14:paraId="4492896A" w14:textId="77777777" w:rsidR="004905BE" w:rsidRDefault="00000000">
      <w:pPr>
        <w:pStyle w:val="ListNumber2"/>
        <w:numPr>
          <w:ilvl w:val="1"/>
          <w:numId w:val="212"/>
        </w:numPr>
      </w:pPr>
      <w:r>
        <w:t>If the backup nbe.toml file defines an endpoint_id parameter, copy and paste the parameter definition at the end of the nbe.toml file.</w:t>
      </w:r>
    </w:p>
    <w:p w14:paraId="44AE8BFD" w14:textId="77777777" w:rsidR="004905BE" w:rsidRDefault="00000000">
      <w:pPr>
        <w:pStyle w:val="ListNumber"/>
        <w:numPr>
          <w:ilvl w:val="0"/>
          <w:numId w:val="210"/>
        </w:numPr>
      </w:pPr>
      <w:r>
        <w:t>For updates only, start the Nymi Bluetooth Endpoint service.</w:t>
      </w:r>
    </w:p>
    <w:p w14:paraId="773D32A3" w14:textId="77777777" w:rsidR="004905BE" w:rsidRDefault="00000000">
      <w:pPr>
        <w:pStyle w:val="Heading5"/>
      </w:pPr>
      <w:bookmarkStart w:id="730" w:name="_Refd22e26898"/>
      <w:bookmarkStart w:id="731" w:name="_Numd22e26898"/>
      <w:bookmarkStart w:id="732" w:name="_Toc189635913"/>
      <w:r>
        <w:t>Configuring the Nymi Enterprise Server URL</w:t>
      </w:r>
      <w:bookmarkEnd w:id="730"/>
      <w:bookmarkEnd w:id="731"/>
      <w:bookmarkEnd w:id="732"/>
    </w:p>
    <w:p w14:paraId="01CC8D3B" w14:textId="77777777" w:rsidR="004905BE" w:rsidRDefault="00000000">
      <w:pPr>
        <w:pStyle w:val="BodyText"/>
      </w:pPr>
      <w:r>
        <w:t>After you install the Nymi Band Application, perform the following steps to ensure that the enrollment process connect to the correct Nymi Enterprise Server(NES).</w:t>
      </w:r>
    </w:p>
    <w:p w14:paraId="1F52C735" w14:textId="77777777" w:rsidR="004905BE" w:rsidRDefault="00000000">
      <w:pPr>
        <w:pStyle w:val="ListNumber"/>
        <w:numPr>
          <w:ilvl w:val="0"/>
          <w:numId w:val="213"/>
        </w:numPr>
      </w:pPr>
      <w:r>
        <w:t>Run regedit.exe</w:t>
      </w:r>
    </w:p>
    <w:p w14:paraId="45B10DA1" w14:textId="77777777" w:rsidR="004905BE" w:rsidRDefault="00000000">
      <w:pPr>
        <w:pStyle w:val="ListNumber"/>
        <w:numPr>
          <w:ilvl w:val="0"/>
          <w:numId w:val="213"/>
        </w:numPr>
      </w:pPr>
      <w:r>
        <w:t>On the User Account Control window, click Yes.</w:t>
      </w:r>
    </w:p>
    <w:p w14:paraId="3464AE02" w14:textId="77777777" w:rsidR="004905BE" w:rsidRDefault="00000000">
      <w:pPr>
        <w:pStyle w:val="ListNumber"/>
        <w:numPr>
          <w:ilvl w:val="0"/>
          <w:numId w:val="213"/>
        </w:numPr>
      </w:pPr>
      <w:r>
        <w:t xml:space="preserve">Navigate to HKEY_LOCAL_MACHINE </w:t>
      </w:r>
      <w:r>
        <w:rPr>
          <w:b/>
          <w:caps/>
        </w:rPr>
        <w:t xml:space="preserve"> &gt; </w:t>
      </w:r>
      <w:r>
        <w:t>Software</w:t>
      </w:r>
      <w:r>
        <w:rPr>
          <w:b/>
          <w:caps/>
        </w:rPr>
        <w:t xml:space="preserve"> &gt; </w:t>
      </w:r>
      <w:r>
        <w:t>Nymi.</w:t>
      </w:r>
    </w:p>
    <w:p w14:paraId="1574585F" w14:textId="77777777" w:rsidR="004905BE" w:rsidRDefault="00000000">
      <w:pPr>
        <w:pStyle w:val="BodyText"/>
        <w:ind w:left="720"/>
      </w:pPr>
      <w:r>
        <w:rPr>
          <w:b/>
          <w:caps/>
        </w:rPr>
        <w:t xml:space="preserve">Note: </w:t>
      </w:r>
      <w:r>
        <w:t>If you installed the Nymi Band Application on a Citrix server, navigate to HKEY_CURRENT_USER instead of HKEY_LOCAL_MACHINE.</w:t>
      </w:r>
    </w:p>
    <w:p w14:paraId="2B6EFF97" w14:textId="77777777" w:rsidR="004905BE" w:rsidRDefault="00000000">
      <w:pPr>
        <w:pStyle w:val="ListNumber"/>
        <w:numPr>
          <w:ilvl w:val="0"/>
          <w:numId w:val="213"/>
        </w:numPr>
      </w:pPr>
      <w:r>
        <w:t>Right-click NES, and then select New</w:t>
      </w:r>
      <w:r>
        <w:rPr>
          <w:b/>
          <w:caps/>
        </w:rPr>
        <w:t xml:space="preserve"> &gt; </w:t>
      </w:r>
      <w:r>
        <w:t>String value.</w:t>
      </w:r>
    </w:p>
    <w:p w14:paraId="5C501DD8" w14:textId="77777777" w:rsidR="004905BE" w:rsidRDefault="00000000">
      <w:pPr>
        <w:pStyle w:val="ListNumber"/>
        <w:numPr>
          <w:ilvl w:val="0"/>
          <w:numId w:val="213"/>
        </w:numPr>
      </w:pPr>
      <w:r>
        <w:t>In the Value field, type URL.</w:t>
      </w:r>
    </w:p>
    <w:p w14:paraId="0895C715" w14:textId="77777777" w:rsidR="004905BE" w:rsidRDefault="00000000">
      <w:pPr>
        <w:pStyle w:val="ListNumber"/>
        <w:numPr>
          <w:ilvl w:val="0"/>
          <w:numId w:val="213"/>
        </w:numPr>
      </w:pPr>
      <w:r>
        <w:t>Double-click URL and in the Value Data field, type https://nes_server/NES_service_name/ or http://nes_server/NES_service_name depending on the NES configuration</w:t>
      </w:r>
    </w:p>
    <w:p w14:paraId="75031B69" w14:textId="77777777" w:rsidR="004905BE" w:rsidRDefault="00000000">
      <w:pPr>
        <w:pStyle w:val="BodyText"/>
        <w:ind w:left="720"/>
      </w:pPr>
      <w:r>
        <w:t>where:</w:t>
      </w:r>
    </w:p>
    <w:p w14:paraId="133F807C" w14:textId="77777777" w:rsidR="004905BE" w:rsidRDefault="00000000">
      <w:pPr>
        <w:pStyle w:val="ListBullet2"/>
        <w:numPr>
          <w:ilvl w:val="1"/>
          <w:numId w:val="214"/>
        </w:numPr>
      </w:pPr>
      <w:bookmarkStart w:id="733" w:name="_Refd22e27028"/>
      <w:bookmarkStart w:id="734" w:name="_Tocd22e27028"/>
      <w:r>
        <w:t>nes_server is the FQDN of the NES host. The FQDN consists of the hostname.domain_name. You can also find the FQDN by going to the server on which you deployed NES viewing the properties of the computer. The nes_server is the value that appears in the Full computer name field.</w:t>
      </w:r>
    </w:p>
    <w:p w14:paraId="0630D9E9" w14:textId="77777777" w:rsidR="004905BE" w:rsidRDefault="00000000">
      <w:pPr>
        <w:pStyle w:val="ListBullet2"/>
        <w:numPr>
          <w:ilvl w:val="1"/>
          <w:numId w:val="214"/>
        </w:numPr>
      </w:pPr>
      <w:r>
        <w:t>NES_service_name is the name of the service mapping for NES in IIS, which maps a virtual directory to a physical directory. You can choose any name for this mapping, but Nymi recommends that you specify a name that is descriptive to the Connected Worker Platform, for example, NES.</w:t>
      </w:r>
      <w:bookmarkEnd w:id="733"/>
      <w:bookmarkEnd w:id="734"/>
    </w:p>
    <w:p w14:paraId="1B24705A" w14:textId="77777777" w:rsidR="004905BE" w:rsidRDefault="00000000">
      <w:pPr>
        <w:pStyle w:val="ListNumber"/>
        <w:numPr>
          <w:ilvl w:val="0"/>
          <w:numId w:val="213"/>
        </w:numPr>
      </w:pPr>
      <w:r>
        <w:t>Click OK.</w:t>
      </w:r>
    </w:p>
    <w:p w14:paraId="5FF6E2B8" w14:textId="77777777" w:rsidR="004905BE" w:rsidRDefault="00000000">
      <w:pPr>
        <w:pStyle w:val="Heading4"/>
      </w:pPr>
      <w:bookmarkStart w:id="735" w:name="_Refd22e27077"/>
      <w:bookmarkStart w:id="736" w:name="_Numd22e27077"/>
      <w:bookmarkStart w:id="737" w:name="_Toc189635914"/>
      <w:r>
        <w:t>(Optional) Configuring the Communication Protocol</w:t>
      </w:r>
      <w:bookmarkEnd w:id="735"/>
      <w:bookmarkEnd w:id="736"/>
      <w:bookmarkEnd w:id="737"/>
    </w:p>
    <w:p w14:paraId="1D648543" w14:textId="77777777" w:rsidR="004905BE" w:rsidRDefault="00000000">
      <w:pPr>
        <w:pStyle w:val="BodyText"/>
      </w:pPr>
      <w:r>
        <w:t>If you use the enrollment terminal to also access NEAs, perform the following steps to disable the legacy protocol.</w:t>
      </w:r>
    </w:p>
    <w:p w14:paraId="34591BB4" w14:textId="77777777" w:rsidR="004905BE" w:rsidRDefault="00000000">
      <w:pPr>
        <w:pStyle w:val="BodyText"/>
      </w:pPr>
      <w:r>
        <w:rPr>
          <w:b/>
          <w:caps/>
        </w:rPr>
        <w:t xml:space="preserve">Note: </w:t>
      </w:r>
      <w:r>
        <w:t>After you set this environment variable, user terminals cannot communicate with Nymi Bands that use pre-CWP 1.15.x firmware</w:t>
      </w:r>
    </w:p>
    <w:p w14:paraId="5988A35A" w14:textId="77777777" w:rsidR="004905BE" w:rsidRDefault="00000000">
      <w:pPr>
        <w:pStyle w:val="ListNumber"/>
        <w:numPr>
          <w:ilvl w:val="0"/>
          <w:numId w:val="215"/>
        </w:numPr>
      </w:pPr>
      <w:r>
        <w:t>In the Windows search field, type env, and then from the pop-up menu, select Edit the System Environment Variables.</w:t>
      </w:r>
    </w:p>
    <w:p w14:paraId="69EFA12A" w14:textId="77777777" w:rsidR="004905BE" w:rsidRDefault="00000000">
      <w:pPr>
        <w:pStyle w:val="ListNumber"/>
        <w:numPr>
          <w:ilvl w:val="0"/>
          <w:numId w:val="215"/>
        </w:numPr>
      </w:pPr>
      <w:r>
        <w:t>Click Environment Variables.</w:t>
      </w:r>
    </w:p>
    <w:p w14:paraId="2906B08F" w14:textId="77777777" w:rsidR="004905BE" w:rsidRDefault="00000000">
      <w:pPr>
        <w:pStyle w:val="ListNumber"/>
        <w:numPr>
          <w:ilvl w:val="0"/>
          <w:numId w:val="215"/>
        </w:numPr>
      </w:pPr>
      <w:r>
        <w:lastRenderedPageBreak/>
        <w:t>In the System Variables section, click New, and the perform the following actions:</w:t>
      </w:r>
    </w:p>
    <w:p w14:paraId="00B031CC" w14:textId="77777777" w:rsidR="004905BE" w:rsidRDefault="00000000">
      <w:pPr>
        <w:pStyle w:val="ListNumber2"/>
        <w:numPr>
          <w:ilvl w:val="1"/>
          <w:numId w:val="216"/>
        </w:numPr>
      </w:pPr>
      <w:r>
        <w:t>In the Variable Name field, type NYMI_NEA_SUPPORT_LEGACY_MODE</w:t>
      </w:r>
    </w:p>
    <w:p w14:paraId="02731C68" w14:textId="77777777" w:rsidR="004905BE" w:rsidRDefault="00000000">
      <w:pPr>
        <w:pStyle w:val="ListNumber2"/>
        <w:numPr>
          <w:ilvl w:val="1"/>
          <w:numId w:val="216"/>
        </w:numPr>
      </w:pPr>
      <w:r>
        <w:t>In the Variable Value field, type 0.</w:t>
      </w:r>
    </w:p>
    <w:p w14:paraId="1515653A" w14:textId="77777777" w:rsidR="004905BE" w:rsidRDefault="00000000">
      <w:pPr>
        <w:pStyle w:val="BodyText"/>
        <w:ind w:left="1440"/>
      </w:pPr>
      <w:r>
        <w:t>The following figure provides an example of the new variable.</w:t>
      </w:r>
    </w:p>
    <w:p w14:paraId="70D91DD2" w14:textId="77777777" w:rsidR="004905BE" w:rsidRDefault="00000000">
      <w:pPr>
        <w:pStyle w:val="Caption"/>
        <w:keepNext/>
      </w:pPr>
      <w:bookmarkStart w:id="738" w:name="_Refd22e27170"/>
      <w:bookmarkStart w:id="739" w:name="_Tocd22e27170"/>
      <w:r>
        <w:t xml:space="preserve">Figure </w:t>
      </w:r>
      <w:bookmarkStart w:id="740" w:name="_Numd22e27170"/>
      <w:r>
        <w:fldChar w:fldCharType="begin"/>
      </w:r>
      <w:r>
        <w:instrText xml:space="preserve"> SEQ Figure \* ARABIC </w:instrText>
      </w:r>
      <w:r>
        <w:fldChar w:fldCharType="separate"/>
      </w:r>
      <w:r w:rsidR="002C0B52">
        <w:rPr>
          <w:noProof/>
        </w:rPr>
        <w:t>92</w:t>
      </w:r>
      <w:r>
        <w:rPr>
          <w:noProof/>
        </w:rPr>
        <w:fldChar w:fldCharType="end"/>
      </w:r>
      <w:bookmarkEnd w:id="738"/>
      <w:bookmarkEnd w:id="739"/>
      <w:bookmarkEnd w:id="740"/>
      <w:r>
        <w:t>: New System Variable window</w:t>
      </w:r>
    </w:p>
    <w:p w14:paraId="5459F83D" w14:textId="77777777" w:rsidR="004905BE" w:rsidRDefault="00000000">
      <w:pPr>
        <w:pStyle w:val="BodyText"/>
      </w:pPr>
      <w:r>
        <w:rPr>
          <w:noProof/>
        </w:rPr>
        <w:drawing>
          <wp:inline distT="0" distB="0" distL="0" distR="0" wp14:anchorId="5C44D8A0" wp14:editId="58374D9C">
            <wp:extent cx="5615940" cy="1600200"/>
            <wp:effectExtent l="0" t="0" r="0" b="0"/>
            <wp:docPr id="1733648092" name="Picture 1733648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5">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1A951075" w14:textId="77777777" w:rsidR="004905BE" w:rsidRDefault="00000000">
      <w:pPr>
        <w:pStyle w:val="ListNumber2"/>
        <w:numPr>
          <w:ilvl w:val="1"/>
          <w:numId w:val="216"/>
        </w:numPr>
      </w:pPr>
      <w:r>
        <w:t>Click OK.</w:t>
      </w:r>
    </w:p>
    <w:p w14:paraId="63A5193D" w14:textId="77777777" w:rsidR="004905BE" w:rsidRDefault="00000000">
      <w:pPr>
        <w:pStyle w:val="Heading3"/>
      </w:pPr>
      <w:bookmarkStart w:id="741" w:name="_Refd22e27185"/>
      <w:bookmarkStart w:id="742" w:name="_Numd22e27185"/>
      <w:bookmarkStart w:id="743" w:name="_Toc189635915"/>
      <w:r>
        <w:t>Set Up User Terminals for Authentication Tasks</w:t>
      </w:r>
      <w:bookmarkEnd w:id="741"/>
      <w:bookmarkEnd w:id="742"/>
      <w:bookmarkEnd w:id="743"/>
    </w:p>
    <w:p w14:paraId="4FC636F7" w14:textId="77777777" w:rsidR="004905BE" w:rsidRDefault="00000000">
      <w:pPr>
        <w:pStyle w:val="BodyText"/>
      </w:pPr>
      <w:r>
        <w:t>You can use the Nymi Band to perform daily authentication tasks that would normally require a username and password in an MES application that reside on VMware Horizon thin clients a remote session host .</w:t>
      </w:r>
    </w:p>
    <w:p w14:paraId="02377A99" w14:textId="77777777" w:rsidR="004905BE" w:rsidRDefault="00000000">
      <w:pPr>
        <w:pStyle w:val="ListBullet"/>
        <w:numPr>
          <w:ilvl w:val="0"/>
          <w:numId w:val="217"/>
        </w:numPr>
      </w:pPr>
      <w:r>
        <w:t>Import the Root CA certificate for NES (when the Root CA that issued the certificate is not a trusted CA).</w:t>
      </w:r>
    </w:p>
    <w:p w14:paraId="25670365" w14:textId="77777777" w:rsidR="004905BE" w:rsidRDefault="00000000">
      <w:pPr>
        <w:pStyle w:val="ListParagraph"/>
      </w:pPr>
      <w:r>
        <w:t>Apple recommends deploying certificates with a Mobile Device Management (MDM) system. Certificate payloads are automatically trusted for SSL when installed with Configurator, MDM, or as part of an MDM enrollment profile.</w:t>
      </w:r>
    </w:p>
    <w:p w14:paraId="7BF9FBED" w14:textId="77777777" w:rsidR="004905BE" w:rsidRDefault="00000000">
      <w:pPr>
        <w:pStyle w:val="ListParagraph"/>
      </w:pPr>
      <w:hyperlink r:id="rId109">
        <w:r>
          <w:t>Apple Support</w:t>
        </w:r>
      </w:hyperlink>
      <w:r>
        <w:t xml:space="preserve"> provides more information.</w:t>
      </w:r>
    </w:p>
    <w:p w14:paraId="4042B9D2" w14:textId="77777777" w:rsidR="004905BE" w:rsidRDefault="00000000">
      <w:pPr>
        <w:pStyle w:val="BodyText"/>
        <w:ind w:left="720"/>
      </w:pPr>
      <w:bookmarkStart w:id="744" w:name="_Refd22e27236"/>
      <w:bookmarkStart w:id="745" w:name="_Tocd22e27236"/>
      <w:r>
        <w:rPr>
          <w:b/>
          <w:caps/>
        </w:rPr>
        <w:t xml:space="preserve">Note: </w:t>
      </w:r>
      <w:r>
        <w:t xml:space="preserve">If you manually import a device profile, you must enable trust for SSL/TLS. </w:t>
      </w:r>
      <w:hyperlink r:id="rId110">
        <w:r>
          <w:t>Apple Support</w:t>
        </w:r>
      </w:hyperlink>
      <w:r>
        <w:t xml:space="preserve"> provides more information.</w:t>
      </w:r>
      <w:bookmarkEnd w:id="744"/>
      <w:bookmarkEnd w:id="745"/>
    </w:p>
    <w:p w14:paraId="5ADF778B" w14:textId="77777777" w:rsidR="004905BE" w:rsidRDefault="00000000">
      <w:pPr>
        <w:pStyle w:val="ListBullet"/>
        <w:numPr>
          <w:ilvl w:val="0"/>
          <w:numId w:val="217"/>
        </w:numPr>
      </w:pPr>
      <w:r>
        <w:t>Install the Nymi Bluetooth Endpoint service.</w:t>
      </w:r>
    </w:p>
    <w:p w14:paraId="49F9E98F" w14:textId="77777777" w:rsidR="004905BE" w:rsidRDefault="00000000">
      <w:pPr>
        <w:pStyle w:val="ListBullet"/>
        <w:numPr>
          <w:ilvl w:val="0"/>
          <w:numId w:val="217"/>
        </w:numPr>
      </w:pPr>
      <w:r>
        <w:t>Insert the Nymi-supplied Bluetooth adapter into an available USB port.</w:t>
      </w:r>
    </w:p>
    <w:p w14:paraId="1381F987" w14:textId="77777777" w:rsidR="004905BE" w:rsidRDefault="00000000">
      <w:pPr>
        <w:pStyle w:val="ListBullet"/>
        <w:numPr>
          <w:ilvl w:val="0"/>
          <w:numId w:val="217"/>
        </w:numPr>
      </w:pPr>
      <w:r>
        <w:t>Optionally, insert a Nymi-verified NFC reader into an available USB port.</w:t>
      </w:r>
    </w:p>
    <w:p w14:paraId="7C4E7D11" w14:textId="77777777" w:rsidR="004905BE" w:rsidRDefault="00000000">
      <w:pPr>
        <w:pStyle w:val="Heading4"/>
      </w:pPr>
      <w:bookmarkStart w:id="746" w:name="_Refd22e27263"/>
      <w:bookmarkStart w:id="747" w:name="_Numd22e27263"/>
      <w:bookmarkStart w:id="748" w:name="_Toc189635916"/>
      <w:r>
        <w:t>Bluetooth Adapter Placement</w:t>
      </w:r>
      <w:bookmarkEnd w:id="746"/>
      <w:bookmarkEnd w:id="747"/>
      <w:bookmarkEnd w:id="748"/>
    </w:p>
    <w:p w14:paraId="6A20EAE3" w14:textId="77777777" w:rsidR="004905BE" w:rsidRDefault="00000000">
      <w:pPr>
        <w:pStyle w:val="BodyText"/>
      </w:pPr>
      <w:r>
        <w:t>The enrollment terminal and each user terminal requires a Bluetooth adapter. The Bluetooth Low Energy (BLE) radio antenna in the Nymi-supplied BLED112 USB Adapter provides seamless Bluetooth capability between the Nymi Band and devices such as a laptop computer.</w:t>
      </w:r>
    </w:p>
    <w:p w14:paraId="0BDFEE18" w14:textId="77777777" w:rsidR="004905BE" w:rsidRDefault="00000000">
      <w:pPr>
        <w:pStyle w:val="BodyText"/>
      </w:pPr>
      <w:r>
        <w:t>To ensure optimal system performance, place the Bluetooth adapter in a location that meets the following criteria:</w:t>
      </w:r>
    </w:p>
    <w:p w14:paraId="28BDCA37" w14:textId="77777777" w:rsidR="004905BE" w:rsidRDefault="00000000">
      <w:pPr>
        <w:pStyle w:val="ListBullet"/>
        <w:numPr>
          <w:ilvl w:val="0"/>
          <w:numId w:val="218"/>
        </w:numPr>
      </w:pPr>
      <w:r>
        <w:t>Is in clear line of sight to the Nymi Band.</w:t>
      </w:r>
    </w:p>
    <w:p w14:paraId="14035C00" w14:textId="77777777" w:rsidR="004905BE" w:rsidRDefault="00000000">
      <w:pPr>
        <w:pStyle w:val="ListBullet"/>
        <w:numPr>
          <w:ilvl w:val="0"/>
          <w:numId w:val="218"/>
        </w:numPr>
      </w:pPr>
      <w:r>
        <w:t>Is on the same side of the computer that you wear your Nymi Band.</w:t>
      </w:r>
    </w:p>
    <w:p w14:paraId="5FED326E" w14:textId="77777777" w:rsidR="004905BE" w:rsidRDefault="00000000">
      <w:pPr>
        <w:pStyle w:val="ListBullet"/>
        <w:numPr>
          <w:ilvl w:val="0"/>
          <w:numId w:val="218"/>
        </w:numPr>
      </w:pPr>
      <w:r>
        <w:t>Is near the computer keyboard.</w:t>
      </w:r>
    </w:p>
    <w:p w14:paraId="29B49C46" w14:textId="77777777" w:rsidR="004905BE" w:rsidRDefault="00000000">
      <w:pPr>
        <w:pStyle w:val="BodyText"/>
      </w:pPr>
      <w:r>
        <w:rPr>
          <w:b/>
          <w:caps/>
        </w:rPr>
        <w:t xml:space="preserve">Note: </w:t>
      </w:r>
      <w:r>
        <w:t>The presence of liquids between the Nymi Band and Bluetooth adapter negatively affects the Bluetooth signal quality. This includes beverages and the human body. If Bluetooth (BLE) taps behave unexpectedly, consider another placement for the Bluetooth adapter, or edit the Nymi Bluetooth Endpoint configuration file to adjust the signal strength thresholds to perform a BLE tap (see Edit the nbe.toml File).</w:t>
      </w:r>
    </w:p>
    <w:p w14:paraId="10DBFC01" w14:textId="77777777" w:rsidR="004905BE" w:rsidRDefault="00000000">
      <w:pPr>
        <w:pStyle w:val="Heading4"/>
      </w:pPr>
      <w:bookmarkStart w:id="749" w:name="_Refd22e27334"/>
      <w:bookmarkStart w:id="750" w:name="_Numd22e27334"/>
      <w:bookmarkStart w:id="751" w:name="_Toc189635917"/>
      <w:r>
        <w:lastRenderedPageBreak/>
        <w:t>Importing the TLS Certificate into Firefox</w:t>
      </w:r>
      <w:bookmarkEnd w:id="749"/>
      <w:bookmarkEnd w:id="750"/>
      <w:bookmarkEnd w:id="751"/>
    </w:p>
    <w:p w14:paraId="625F6C48" w14:textId="77777777" w:rsidR="004905BE" w:rsidRDefault="00000000">
      <w:pPr>
        <w:pStyle w:val="BodyText"/>
      </w:pPr>
      <w:r>
        <w:t>If you have issued your own TLS root certificate using a private certificate authority (CA), before Firefox can open a WebSocket connection for the NEA, you need to import the TLS certificate.</w:t>
      </w:r>
    </w:p>
    <w:p w14:paraId="01C9EFA9" w14:textId="77777777" w:rsidR="004905BE" w:rsidRDefault="00000000">
      <w:pPr>
        <w:pStyle w:val="BodyText"/>
      </w:pPr>
      <w:r>
        <w:t>See https://wiki.mozilla.org/CA/AddRootToFirefox in the Mozilla documentation for more information.</w:t>
      </w:r>
    </w:p>
    <w:p w14:paraId="3AFBD048" w14:textId="77777777" w:rsidR="004905BE" w:rsidRDefault="00000000">
      <w:pPr>
        <w:pStyle w:val="ListNumber"/>
        <w:numPr>
          <w:ilvl w:val="0"/>
          <w:numId w:val="219"/>
        </w:numPr>
      </w:pPr>
      <w:r>
        <w:t>Open Firefox web browser.</w:t>
      </w:r>
    </w:p>
    <w:p w14:paraId="6972223D" w14:textId="77777777" w:rsidR="004905BE" w:rsidRDefault="00000000">
      <w:pPr>
        <w:pStyle w:val="ListNumber"/>
        <w:numPr>
          <w:ilvl w:val="0"/>
          <w:numId w:val="219"/>
        </w:numPr>
      </w:pPr>
      <w:r>
        <w:t>In the right pane, navigate to Options.</w:t>
      </w:r>
    </w:p>
    <w:p w14:paraId="5A9864F6" w14:textId="77777777" w:rsidR="004905BE" w:rsidRDefault="00000000">
      <w:pPr>
        <w:pStyle w:val="ListNumber"/>
        <w:numPr>
          <w:ilvl w:val="0"/>
          <w:numId w:val="219"/>
        </w:numPr>
      </w:pPr>
      <w:r>
        <w:t>Select Privacy and Security.</w:t>
      </w:r>
    </w:p>
    <w:p w14:paraId="2366134D" w14:textId="77777777" w:rsidR="004905BE" w:rsidRDefault="00000000">
      <w:pPr>
        <w:pStyle w:val="ListNumber"/>
        <w:numPr>
          <w:ilvl w:val="0"/>
          <w:numId w:val="219"/>
        </w:numPr>
      </w:pPr>
      <w:r>
        <w:t>Under Certificates click View Certificates and then select Authorities.</w:t>
      </w:r>
    </w:p>
    <w:p w14:paraId="1DFF33F6" w14:textId="77777777" w:rsidR="004905BE" w:rsidRDefault="00000000">
      <w:pPr>
        <w:pStyle w:val="ListNumber"/>
        <w:numPr>
          <w:ilvl w:val="0"/>
          <w:numId w:val="219"/>
        </w:numPr>
      </w:pPr>
      <w:r>
        <w:t>Click Import and select the TLS root certificate from your machine.</w:t>
      </w:r>
    </w:p>
    <w:p w14:paraId="627926AD" w14:textId="77777777" w:rsidR="004905BE" w:rsidRDefault="00000000">
      <w:pPr>
        <w:pStyle w:val="ListNumber"/>
        <w:numPr>
          <w:ilvl w:val="0"/>
          <w:numId w:val="219"/>
        </w:numPr>
      </w:pPr>
      <w:r>
        <w:t>Click OK.</w:t>
      </w:r>
    </w:p>
    <w:p w14:paraId="5CCDB188" w14:textId="77777777" w:rsidR="004905BE" w:rsidRDefault="00000000">
      <w:pPr>
        <w:pStyle w:val="ListNumber"/>
        <w:numPr>
          <w:ilvl w:val="0"/>
          <w:numId w:val="219"/>
        </w:numPr>
      </w:pPr>
      <w:r>
        <w:t>Run the Nymi WebAPI and open the WebSocket connection by using Firefox.</w:t>
      </w:r>
    </w:p>
    <w:p w14:paraId="5A20A3D1" w14:textId="77777777" w:rsidR="004905BE" w:rsidRDefault="00000000">
      <w:pPr>
        <w:pStyle w:val="Heading4"/>
      </w:pPr>
      <w:bookmarkStart w:id="752" w:name="_Refd22e27431"/>
      <w:bookmarkStart w:id="753" w:name="_Numd22e27431"/>
      <w:bookmarkStart w:id="754" w:name="_Toc189635918"/>
      <w:r>
        <w:t>Importing the Root CA Certificate in Citrix/RDP Environments</w:t>
      </w:r>
      <w:bookmarkEnd w:id="752"/>
      <w:bookmarkEnd w:id="753"/>
      <w:bookmarkEnd w:id="754"/>
    </w:p>
    <w:p w14:paraId="31397AF8" w14:textId="77777777" w:rsidR="004905BE" w:rsidRDefault="00000000">
      <w:pPr>
        <w:pStyle w:val="BodyText"/>
      </w:pPr>
      <w:r>
        <w:t>Perform the following steps only if the Root CA issuing the NES TLS server certificate is not a Trusted Root CA (for example, if a self-signed TLS server certificate is used for NES). Install the Root CA on each user terminal on which you installed Nymi Bluetooth Endpoint to support the establishment of a connection with the NES host.</w:t>
      </w:r>
    </w:p>
    <w:p w14:paraId="052F411B" w14:textId="77777777" w:rsidR="004905BE" w:rsidRDefault="00000000">
      <w:pPr>
        <w:pStyle w:val="BodyText"/>
      </w:pPr>
      <w:r>
        <w:t>While logged into the user terminal as a local administrator, use the certlm application to import the root CA certificate into the Trusted Root Certification Authorities store. For example, on Windows 10, perform the following steps:</w:t>
      </w:r>
    </w:p>
    <w:p w14:paraId="00E16774" w14:textId="77777777" w:rsidR="004905BE" w:rsidRDefault="00000000">
      <w:pPr>
        <w:pStyle w:val="ListNumber"/>
        <w:numPr>
          <w:ilvl w:val="0"/>
          <w:numId w:val="220"/>
        </w:numPr>
      </w:pPr>
      <w:r>
        <w:t>In Control Panel, select Manage Computer Certificates.</w:t>
      </w:r>
    </w:p>
    <w:p w14:paraId="624A7AEC" w14:textId="77777777" w:rsidR="004905BE" w:rsidRDefault="00000000">
      <w:pPr>
        <w:pStyle w:val="ListNumber"/>
        <w:numPr>
          <w:ilvl w:val="0"/>
          <w:numId w:val="220"/>
        </w:numPr>
      </w:pPr>
      <w:r>
        <w:t>In the certlm window, right-click Trusted Root Certification Authorities, and then select All Tasks</w:t>
      </w:r>
      <w:r>
        <w:rPr>
          <w:b/>
          <w:caps/>
        </w:rPr>
        <w:t xml:space="preserve"> &gt; </w:t>
      </w:r>
      <w:r>
        <w:t>Import.</w:t>
      </w:r>
    </w:p>
    <w:p w14:paraId="5E5A88E6" w14:textId="77777777" w:rsidR="004905BE" w:rsidRDefault="00000000">
      <w:pPr>
        <w:pStyle w:val="BodyText"/>
        <w:ind w:left="720"/>
      </w:pPr>
      <w:r>
        <w:t>The following figure shows the certlm window.</w:t>
      </w:r>
    </w:p>
    <w:p w14:paraId="5242CAB4" w14:textId="77777777" w:rsidR="004905BE" w:rsidRDefault="00000000">
      <w:pPr>
        <w:pStyle w:val="Caption"/>
        <w:keepNext/>
      </w:pPr>
      <w:bookmarkStart w:id="755" w:name="_Refd22e27515"/>
      <w:bookmarkStart w:id="756" w:name="_Tocd22e27515"/>
      <w:r>
        <w:t xml:space="preserve">Figure </w:t>
      </w:r>
      <w:bookmarkStart w:id="757" w:name="_Numd22e27515"/>
      <w:r>
        <w:fldChar w:fldCharType="begin"/>
      </w:r>
      <w:r>
        <w:instrText xml:space="preserve"> SEQ Figure \* ARABIC </w:instrText>
      </w:r>
      <w:r>
        <w:fldChar w:fldCharType="separate"/>
      </w:r>
      <w:r w:rsidR="002C0B52">
        <w:rPr>
          <w:noProof/>
        </w:rPr>
        <w:t>93</w:t>
      </w:r>
      <w:r>
        <w:rPr>
          <w:noProof/>
        </w:rPr>
        <w:fldChar w:fldCharType="end"/>
      </w:r>
      <w:bookmarkEnd w:id="755"/>
      <w:bookmarkEnd w:id="756"/>
      <w:bookmarkEnd w:id="757"/>
      <w:r>
        <w:t>: certlm application on Windows 10</w:t>
      </w:r>
    </w:p>
    <w:p w14:paraId="67672B7D" w14:textId="77777777" w:rsidR="004905BE" w:rsidRDefault="00000000">
      <w:pPr>
        <w:pStyle w:val="BodyText"/>
      </w:pPr>
      <w:r>
        <w:rPr>
          <w:noProof/>
        </w:rPr>
        <w:drawing>
          <wp:inline distT="0" distB="0" distL="0" distR="0" wp14:anchorId="5CA9518E" wp14:editId="66AAA666">
            <wp:extent cx="4974336" cy="2450592"/>
            <wp:effectExtent l="0" t="0" r="0" b="0"/>
            <wp:docPr id="1417799293" name="Picture 1417799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lm_win10.png"/>
                    <pic:cNvPicPr/>
                  </pic:nvPicPr>
                  <pic:blipFill>
                    <a:blip r:embed="rId88">
                      <a:extLst>
                        <a:ext uri="{28A0092B-C50C-407E-A947-70E740481C1C}">
                          <a14:useLocalDpi xmlns:a14="http://schemas.microsoft.com/office/drawing/2010/main" val="0"/>
                        </a:ext>
                      </a:extLst>
                    </a:blip>
                    <a:stretch>
                      <a:fillRect/>
                    </a:stretch>
                  </pic:blipFill>
                  <pic:spPr>
                    <a:xfrm>
                      <a:off x="0" y="0"/>
                      <a:ext cx="4974336" cy="2450592"/>
                    </a:xfrm>
                    <a:prstGeom prst="rect">
                      <a:avLst/>
                    </a:prstGeom>
                  </pic:spPr>
                </pic:pic>
              </a:graphicData>
            </a:graphic>
          </wp:inline>
        </w:drawing>
      </w:r>
    </w:p>
    <w:p w14:paraId="7BFC3AEA" w14:textId="77777777" w:rsidR="004905BE" w:rsidRDefault="00000000">
      <w:pPr>
        <w:pStyle w:val="ListNumber"/>
        <w:numPr>
          <w:ilvl w:val="0"/>
          <w:numId w:val="220"/>
        </w:numPr>
      </w:pPr>
      <w:r>
        <w:t>On the Welcome to the Certificate Import Wizard screen, click Next.</w:t>
      </w:r>
    </w:p>
    <w:p w14:paraId="166D216A" w14:textId="77777777" w:rsidR="004905BE" w:rsidRDefault="00000000">
      <w:pPr>
        <w:pStyle w:val="BodyText"/>
        <w:ind w:left="720"/>
      </w:pPr>
      <w:r>
        <w:t>The following figure shows the Welcome to the Certificate Import Wizard screen.</w:t>
      </w:r>
    </w:p>
    <w:p w14:paraId="73A7A377" w14:textId="77777777" w:rsidR="004905BE" w:rsidRDefault="00000000">
      <w:pPr>
        <w:pStyle w:val="Caption"/>
        <w:keepNext/>
      </w:pPr>
      <w:bookmarkStart w:id="758" w:name="_Refd22e27536"/>
      <w:bookmarkStart w:id="759" w:name="_Tocd22e27536"/>
      <w:r>
        <w:lastRenderedPageBreak/>
        <w:t xml:space="preserve">Figure </w:t>
      </w:r>
      <w:bookmarkStart w:id="760" w:name="_Numd22e27536"/>
      <w:r>
        <w:fldChar w:fldCharType="begin"/>
      </w:r>
      <w:r>
        <w:instrText xml:space="preserve"> SEQ Figure \* ARABIC </w:instrText>
      </w:r>
      <w:r>
        <w:fldChar w:fldCharType="separate"/>
      </w:r>
      <w:r w:rsidR="002C0B52">
        <w:rPr>
          <w:noProof/>
        </w:rPr>
        <w:t>94</w:t>
      </w:r>
      <w:r>
        <w:rPr>
          <w:noProof/>
        </w:rPr>
        <w:fldChar w:fldCharType="end"/>
      </w:r>
      <w:bookmarkEnd w:id="758"/>
      <w:bookmarkEnd w:id="759"/>
      <w:bookmarkEnd w:id="760"/>
      <w:r>
        <w:t>: Welcome to the Certificate Import Wizard screen</w:t>
      </w:r>
    </w:p>
    <w:p w14:paraId="013702C5" w14:textId="77777777" w:rsidR="004905BE" w:rsidRDefault="00000000">
      <w:pPr>
        <w:pStyle w:val="BodyText"/>
      </w:pPr>
      <w:r>
        <w:rPr>
          <w:noProof/>
        </w:rPr>
        <w:drawing>
          <wp:inline distT="0" distB="0" distL="0" distR="0" wp14:anchorId="3BBE93E3" wp14:editId="193C3679">
            <wp:extent cx="3536950" cy="3409950"/>
            <wp:effectExtent l="0" t="0" r="0" b="0"/>
            <wp:docPr id="1820994574" name="Picture 1820994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welcome_cert_import.png"/>
                    <pic:cNvPicPr/>
                  </pic:nvPicPr>
                  <pic:blipFill>
                    <a:blip r:embed="rId27">
                      <a:extLst>
                        <a:ext uri="{28A0092B-C50C-407E-A947-70E740481C1C}">
                          <a14:useLocalDpi xmlns:a14="http://schemas.microsoft.com/office/drawing/2010/main" val="0"/>
                        </a:ext>
                      </a:extLst>
                    </a:blip>
                    <a:stretch>
                      <a:fillRect/>
                    </a:stretch>
                  </pic:blipFill>
                  <pic:spPr>
                    <a:xfrm>
                      <a:off x="0" y="0"/>
                      <a:ext cx="3536950" cy="3409950"/>
                    </a:xfrm>
                    <a:prstGeom prst="rect">
                      <a:avLst/>
                    </a:prstGeom>
                  </pic:spPr>
                </pic:pic>
              </a:graphicData>
            </a:graphic>
          </wp:inline>
        </w:drawing>
      </w:r>
    </w:p>
    <w:p w14:paraId="367200D4" w14:textId="77777777" w:rsidR="004905BE" w:rsidRDefault="00000000">
      <w:pPr>
        <w:pStyle w:val="ListNumber"/>
        <w:numPr>
          <w:ilvl w:val="0"/>
          <w:numId w:val="220"/>
        </w:numPr>
      </w:pPr>
      <w:r>
        <w:t>On the File to Import screen, click Browse, navigate to the folder that contains the root certificate file, select the file, and then click Open.</w:t>
      </w:r>
    </w:p>
    <w:p w14:paraId="4E96A6DF" w14:textId="77777777" w:rsidR="004905BE" w:rsidRDefault="00000000">
      <w:pPr>
        <w:pStyle w:val="ListNumber"/>
        <w:numPr>
          <w:ilvl w:val="0"/>
          <w:numId w:val="220"/>
        </w:numPr>
      </w:pPr>
      <w:r>
        <w:t>On the File to Import screen, click Next.</w:t>
      </w:r>
    </w:p>
    <w:p w14:paraId="048CA6DC" w14:textId="77777777" w:rsidR="004905BE" w:rsidRDefault="00000000">
      <w:pPr>
        <w:pStyle w:val="BodyText"/>
        <w:ind w:left="720"/>
      </w:pPr>
      <w:r>
        <w:t>The following figure shows the File to Import screen.</w:t>
      </w:r>
    </w:p>
    <w:p w14:paraId="22EA0457" w14:textId="77777777" w:rsidR="004905BE" w:rsidRDefault="00000000">
      <w:pPr>
        <w:pStyle w:val="Caption"/>
        <w:keepNext/>
      </w:pPr>
      <w:bookmarkStart w:id="761" w:name="_Refd22e27570"/>
      <w:bookmarkStart w:id="762" w:name="_Tocd22e27570"/>
      <w:r>
        <w:t xml:space="preserve">Figure </w:t>
      </w:r>
      <w:bookmarkStart w:id="763" w:name="_Numd22e27570"/>
      <w:r>
        <w:fldChar w:fldCharType="begin"/>
      </w:r>
      <w:r>
        <w:instrText xml:space="preserve"> SEQ Figure \* ARABIC </w:instrText>
      </w:r>
      <w:r>
        <w:fldChar w:fldCharType="separate"/>
      </w:r>
      <w:r w:rsidR="002C0B52">
        <w:rPr>
          <w:noProof/>
        </w:rPr>
        <w:t>95</w:t>
      </w:r>
      <w:r>
        <w:rPr>
          <w:noProof/>
        </w:rPr>
        <w:fldChar w:fldCharType="end"/>
      </w:r>
      <w:bookmarkEnd w:id="761"/>
      <w:bookmarkEnd w:id="762"/>
      <w:bookmarkEnd w:id="763"/>
      <w:r>
        <w:t>: File to Import screen</w:t>
      </w:r>
    </w:p>
    <w:p w14:paraId="06B53CD9" w14:textId="77777777" w:rsidR="004905BE" w:rsidRDefault="00000000">
      <w:pPr>
        <w:pStyle w:val="BodyText"/>
      </w:pPr>
      <w:r>
        <w:rPr>
          <w:noProof/>
        </w:rPr>
        <w:drawing>
          <wp:inline distT="0" distB="0" distL="0" distR="0" wp14:anchorId="36026C9D" wp14:editId="160DA6C5">
            <wp:extent cx="4061460" cy="3947160"/>
            <wp:effectExtent l="0" t="0" r="0" b="0"/>
            <wp:docPr id="981946870" name="Picture 981946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file_import.png"/>
                    <pic:cNvPicPr/>
                  </pic:nvPicPr>
                  <pic:blipFill>
                    <a:blip r:embed="rId28">
                      <a:extLst>
                        <a:ext uri="{28A0092B-C50C-407E-A947-70E740481C1C}">
                          <a14:useLocalDpi xmlns:a14="http://schemas.microsoft.com/office/drawing/2010/main" val="0"/>
                        </a:ext>
                      </a:extLst>
                    </a:blip>
                    <a:stretch>
                      <a:fillRect/>
                    </a:stretch>
                  </pic:blipFill>
                  <pic:spPr>
                    <a:xfrm>
                      <a:off x="0" y="0"/>
                      <a:ext cx="4061460" cy="3947160"/>
                    </a:xfrm>
                    <a:prstGeom prst="rect">
                      <a:avLst/>
                    </a:prstGeom>
                  </pic:spPr>
                </pic:pic>
              </a:graphicData>
            </a:graphic>
          </wp:inline>
        </w:drawing>
      </w:r>
    </w:p>
    <w:p w14:paraId="71EC0FFE" w14:textId="77777777" w:rsidR="004905BE" w:rsidRDefault="00000000">
      <w:pPr>
        <w:pStyle w:val="ListNumber"/>
        <w:numPr>
          <w:ilvl w:val="0"/>
          <w:numId w:val="220"/>
        </w:numPr>
      </w:pPr>
      <w:r>
        <w:lastRenderedPageBreak/>
        <w:t>On the Certificate Store screen, accept the default value Place all certificates in the following store with the value Trusted Root Certification Authorities, and then click Next.</w:t>
      </w:r>
    </w:p>
    <w:p w14:paraId="082E8833" w14:textId="77777777" w:rsidR="004905BE" w:rsidRDefault="00000000">
      <w:pPr>
        <w:pStyle w:val="ListNumber"/>
        <w:numPr>
          <w:ilvl w:val="0"/>
          <w:numId w:val="220"/>
        </w:numPr>
      </w:pPr>
      <w:r>
        <w:t>On the Completing the Certificate Import Wizard screen, click Finish.</w:t>
      </w:r>
    </w:p>
    <w:p w14:paraId="7C2BC8FE" w14:textId="77777777" w:rsidR="004905BE" w:rsidRDefault="00000000">
      <w:pPr>
        <w:pStyle w:val="Heading4"/>
      </w:pPr>
      <w:bookmarkStart w:id="764" w:name="_Refd22e27605"/>
      <w:bookmarkStart w:id="765" w:name="_Numd22e27605"/>
      <w:bookmarkStart w:id="766" w:name="_Toc189635919"/>
      <w:r>
        <w:t>(Windows) Install the Nymi Bluetooth Endpoint</w:t>
      </w:r>
      <w:bookmarkEnd w:id="764"/>
      <w:bookmarkEnd w:id="765"/>
      <w:bookmarkEnd w:id="766"/>
    </w:p>
    <w:p w14:paraId="36CAA884" w14:textId="77777777" w:rsidR="004905BE" w:rsidRDefault="00000000">
      <w:pPr>
        <w:pStyle w:val="BodyText"/>
      </w:pPr>
      <w:r>
        <w:t>You can install the Nymi Bluetooth Endpoint software with the installation wizard or silently from a command prompt.</w:t>
      </w:r>
    </w:p>
    <w:p w14:paraId="17AFADB1" w14:textId="77777777" w:rsidR="004905BE" w:rsidRDefault="00000000">
      <w:pPr>
        <w:pStyle w:val="Heading5"/>
      </w:pPr>
      <w:bookmarkStart w:id="767" w:name="_Refd22e27641"/>
      <w:bookmarkStart w:id="768" w:name="_Numd22e27641"/>
      <w:bookmarkStart w:id="769" w:name="_Toc189635920"/>
      <w:r>
        <w:t>Installing the Nymi Bluetooth Endpoint By Using the Installation Wizard</w:t>
      </w:r>
      <w:bookmarkEnd w:id="767"/>
      <w:bookmarkEnd w:id="768"/>
      <w:bookmarkEnd w:id="769"/>
    </w:p>
    <w:p w14:paraId="49A71BB1" w14:textId="77777777" w:rsidR="004905BE" w:rsidRDefault="00000000">
      <w:pPr>
        <w:pStyle w:val="BodyText"/>
      </w:pPr>
      <w:r>
        <w:t>Install the Nymi Bluetooth Endpoint, which is included in the Nymi Runtime installation package, on each Citrix or RDP client in the environment. When you install the Nymi Runtime software, you can choose to install the Nymi Bluetooth Endpoint only.</w:t>
      </w:r>
    </w:p>
    <w:p w14:paraId="2ADE3E94" w14:textId="77777777" w:rsidR="004905BE" w:rsidRDefault="00000000">
      <w:pPr>
        <w:pStyle w:val="BodyText"/>
      </w:pPr>
      <w:r>
        <w:t>Perform the following steps to install Nymi Bluetooth Endpoint manually.</w:t>
      </w:r>
    </w:p>
    <w:p w14:paraId="2B136F1C" w14:textId="77777777" w:rsidR="004905BE" w:rsidRDefault="00000000">
      <w:pPr>
        <w:pStyle w:val="ListNumber"/>
        <w:numPr>
          <w:ilvl w:val="0"/>
          <w:numId w:val="221"/>
        </w:numPr>
      </w:pPr>
      <w:r>
        <w:t>Log in to the terminal, with an account that has administrator privileges.</w:t>
      </w:r>
    </w:p>
    <w:p w14:paraId="239A599E" w14:textId="77777777" w:rsidR="004905BE" w:rsidRDefault="00000000">
      <w:pPr>
        <w:pStyle w:val="ListNumber"/>
        <w:numPr>
          <w:ilvl w:val="0"/>
          <w:numId w:val="221"/>
        </w:numPr>
      </w:pPr>
      <w:r>
        <w:t>For updates only, create a backup copy of the C:\Nymi\Bluetooth_Endpoint\nbe.toml file.</w:t>
      </w:r>
    </w:p>
    <w:p w14:paraId="736CD112" w14:textId="77777777" w:rsidR="004905BE" w:rsidRDefault="00000000">
      <w:pPr>
        <w:pStyle w:val="ListNumber"/>
        <w:numPr>
          <w:ilvl w:val="0"/>
          <w:numId w:val="221"/>
        </w:numPr>
      </w:pPr>
      <w:r>
        <w:t>Extract the Nymi SDK distribution package.</w:t>
      </w:r>
    </w:p>
    <w:p w14:paraId="309D951A" w14:textId="77777777" w:rsidR="004905BE" w:rsidRDefault="00000000">
      <w:pPr>
        <w:pStyle w:val="ListNumber"/>
        <w:numPr>
          <w:ilvl w:val="0"/>
          <w:numId w:val="221"/>
        </w:numPr>
      </w:pPr>
      <w:r>
        <w:t>From the ..\nymi-sdk\windows\setup folder, right-click the Nymi Runtime Installer version.exe file, and select Run as administrator.</w:t>
      </w:r>
    </w:p>
    <w:p w14:paraId="286DE023" w14:textId="77777777" w:rsidR="004905BE" w:rsidRDefault="00000000">
      <w:pPr>
        <w:pStyle w:val="ListNumber"/>
        <w:numPr>
          <w:ilvl w:val="0"/>
          <w:numId w:val="221"/>
        </w:numPr>
      </w:pPr>
      <w:r>
        <w:t>On the Welcome page, click Install.</w:t>
      </w:r>
    </w:p>
    <w:p w14:paraId="1A3C6274" w14:textId="77777777" w:rsidR="004905BE" w:rsidRDefault="00000000">
      <w:pPr>
        <w:pStyle w:val="ListNumber"/>
        <w:numPr>
          <w:ilvl w:val="0"/>
          <w:numId w:val="221"/>
        </w:numPr>
      </w:pPr>
      <w:r>
        <w:t>On the User Account Control page, click Yes.</w:t>
      </w:r>
    </w:p>
    <w:p w14:paraId="1999B769" w14:textId="77777777" w:rsidR="004905BE" w:rsidRDefault="00000000">
      <w:pPr>
        <w:pStyle w:val="BodyText"/>
        <w:ind w:left="720"/>
      </w:pPr>
      <w:r>
        <w:t>The installation wizard appears. If the installation detects missing prerequisites, perform the steps that appear in the prerequisite wizards.</w:t>
      </w:r>
    </w:p>
    <w:p w14:paraId="391E049F" w14:textId="77777777" w:rsidR="004905BE" w:rsidRDefault="00000000">
      <w:pPr>
        <w:pStyle w:val="ListNumber"/>
        <w:numPr>
          <w:ilvl w:val="0"/>
          <w:numId w:val="221"/>
        </w:numPr>
      </w:pPr>
      <w:r>
        <w:t>On the Welcome to the Nymi Runtime Setup Wizard page, click Next.</w:t>
      </w:r>
    </w:p>
    <w:p w14:paraId="4FA41A8F" w14:textId="77777777" w:rsidR="004905BE" w:rsidRDefault="00000000">
      <w:pPr>
        <w:pStyle w:val="ListNumber"/>
        <w:numPr>
          <w:ilvl w:val="0"/>
          <w:numId w:val="221"/>
        </w:numPr>
      </w:pPr>
      <w:r>
        <w:t>On the Nymi Runtime Setup window, expand Nymi Runtime.</w:t>
      </w:r>
    </w:p>
    <w:p w14:paraId="659BAEC6" w14:textId="77777777" w:rsidR="004905BE" w:rsidRDefault="00000000">
      <w:pPr>
        <w:pStyle w:val="ListNumber"/>
        <w:numPr>
          <w:ilvl w:val="0"/>
          <w:numId w:val="221"/>
        </w:numPr>
      </w:pPr>
      <w:r>
        <w:t>Select Nymi Agent, and then select Entire feature will be unavailable, as shown in the following figure, and then click Next.</w:t>
      </w:r>
    </w:p>
    <w:p w14:paraId="208CBF11" w14:textId="77777777" w:rsidR="004905BE" w:rsidRDefault="00000000">
      <w:pPr>
        <w:pStyle w:val="Caption"/>
        <w:keepNext/>
      </w:pPr>
      <w:bookmarkStart w:id="770" w:name="_Refd22e27777"/>
      <w:bookmarkStart w:id="771" w:name="_Tocd22e27777"/>
      <w:r>
        <w:t xml:space="preserve">Figure </w:t>
      </w:r>
      <w:bookmarkStart w:id="772" w:name="_Numd22e27777"/>
      <w:r>
        <w:fldChar w:fldCharType="begin"/>
      </w:r>
      <w:r>
        <w:instrText xml:space="preserve"> SEQ Figure \* ARABIC </w:instrText>
      </w:r>
      <w:r>
        <w:fldChar w:fldCharType="separate"/>
      </w:r>
      <w:r w:rsidR="002C0B52">
        <w:rPr>
          <w:noProof/>
        </w:rPr>
        <w:t>96</w:t>
      </w:r>
      <w:r>
        <w:rPr>
          <w:noProof/>
        </w:rPr>
        <w:fldChar w:fldCharType="end"/>
      </w:r>
      <w:bookmarkEnd w:id="770"/>
      <w:bookmarkEnd w:id="771"/>
      <w:bookmarkEnd w:id="772"/>
      <w:r>
        <w:t>: Nymi Agent feature will be unavailable</w:t>
      </w:r>
    </w:p>
    <w:p w14:paraId="528AC08C" w14:textId="77777777" w:rsidR="004905BE" w:rsidRDefault="00000000">
      <w:pPr>
        <w:pStyle w:val="BodyText"/>
      </w:pPr>
      <w:r>
        <w:rPr>
          <w:noProof/>
        </w:rPr>
        <w:drawing>
          <wp:inline distT="0" distB="0" distL="0" distR="0" wp14:anchorId="24C37DFA" wp14:editId="7AC4B250">
            <wp:extent cx="4714875" cy="3686175"/>
            <wp:effectExtent l="0" t="0" r="0" b="0"/>
            <wp:docPr id="1826161770" name="Picture 1826161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png"/>
                    <pic:cNvPicPr/>
                  </pic:nvPicPr>
                  <pic:blipFill>
                    <a:blip r:embed="rId105">
                      <a:extLst>
                        <a:ext uri="{28A0092B-C50C-407E-A947-70E740481C1C}">
                          <a14:useLocalDpi xmlns:a14="http://schemas.microsoft.com/office/drawing/2010/main" val="0"/>
                        </a:ext>
                      </a:extLst>
                    </a:blip>
                    <a:stretch>
                      <a:fillRect/>
                    </a:stretch>
                  </pic:blipFill>
                  <pic:spPr>
                    <a:xfrm>
                      <a:off x="0" y="0"/>
                      <a:ext cx="4714875" cy="3686175"/>
                    </a:xfrm>
                    <a:prstGeom prst="rect">
                      <a:avLst/>
                    </a:prstGeom>
                  </pic:spPr>
                </pic:pic>
              </a:graphicData>
            </a:graphic>
          </wp:inline>
        </w:drawing>
      </w:r>
    </w:p>
    <w:p w14:paraId="30099EBD" w14:textId="77777777" w:rsidR="004905BE" w:rsidRDefault="00000000">
      <w:pPr>
        <w:pStyle w:val="ListNumber"/>
        <w:numPr>
          <w:ilvl w:val="0"/>
          <w:numId w:val="221"/>
        </w:numPr>
      </w:pPr>
      <w:r>
        <w:lastRenderedPageBreak/>
        <w:t>Observe that Nymi Agent is not available, as shown in the following figure, and then click Next.</w:t>
      </w:r>
    </w:p>
    <w:p w14:paraId="7C1B975E" w14:textId="77777777" w:rsidR="004905BE" w:rsidRDefault="00000000">
      <w:pPr>
        <w:pStyle w:val="Caption"/>
        <w:keepNext/>
      </w:pPr>
      <w:bookmarkStart w:id="773" w:name="_Refd22e27794"/>
      <w:bookmarkStart w:id="774" w:name="_Tocd22e27794"/>
      <w:r>
        <w:t xml:space="preserve">Figure </w:t>
      </w:r>
      <w:bookmarkStart w:id="775" w:name="_Numd22e27794"/>
      <w:r>
        <w:fldChar w:fldCharType="begin"/>
      </w:r>
      <w:r>
        <w:instrText xml:space="preserve"> SEQ Figure \* ARABIC </w:instrText>
      </w:r>
      <w:r>
        <w:fldChar w:fldCharType="separate"/>
      </w:r>
      <w:r w:rsidR="002C0B52">
        <w:rPr>
          <w:noProof/>
        </w:rPr>
        <w:t>97</w:t>
      </w:r>
      <w:r>
        <w:rPr>
          <w:noProof/>
        </w:rPr>
        <w:fldChar w:fldCharType="end"/>
      </w:r>
      <w:bookmarkEnd w:id="773"/>
      <w:bookmarkEnd w:id="774"/>
      <w:bookmarkEnd w:id="775"/>
      <w:r>
        <w:t>: Nymi Agent feature is not available</w:t>
      </w:r>
    </w:p>
    <w:p w14:paraId="498AE1C4" w14:textId="77777777" w:rsidR="004905BE" w:rsidRDefault="00000000">
      <w:pPr>
        <w:pStyle w:val="BodyText"/>
      </w:pPr>
      <w:r>
        <w:rPr>
          <w:noProof/>
        </w:rPr>
        <w:drawing>
          <wp:inline distT="0" distB="0" distL="0" distR="0" wp14:anchorId="66F9A6BD" wp14:editId="127E8E49">
            <wp:extent cx="6120000" cy="4790283"/>
            <wp:effectExtent l="0" t="0" r="0" b="0"/>
            <wp:docPr id="1240945719" name="Picture 1240945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2.png"/>
                    <pic:cNvPicPr/>
                  </pic:nvPicPr>
                  <pic:blipFill>
                    <a:blip r:embed="rId106">
                      <a:extLst>
                        <a:ext uri="{28A0092B-C50C-407E-A947-70E740481C1C}">
                          <a14:useLocalDpi xmlns:a14="http://schemas.microsoft.com/office/drawing/2010/main" val="0"/>
                        </a:ext>
                      </a:extLst>
                    </a:blip>
                    <a:stretch>
                      <a:fillRect/>
                    </a:stretch>
                  </pic:blipFill>
                  <pic:spPr>
                    <a:xfrm>
                      <a:off x="0" y="0"/>
                      <a:ext cx="7058025" cy="5524500"/>
                    </a:xfrm>
                    <a:prstGeom prst="rect">
                      <a:avLst/>
                    </a:prstGeom>
                  </pic:spPr>
                </pic:pic>
              </a:graphicData>
            </a:graphic>
          </wp:inline>
        </w:drawing>
      </w:r>
    </w:p>
    <w:p w14:paraId="7003F657" w14:textId="77777777" w:rsidR="004905BE" w:rsidRDefault="00000000">
      <w:pPr>
        <w:pStyle w:val="ListNumber"/>
        <w:numPr>
          <w:ilvl w:val="0"/>
          <w:numId w:val="221"/>
        </w:numPr>
      </w:pPr>
      <w:r>
        <w:t>On the Service Account window, perform one of the following actions to choose the account that starts the service:</w:t>
      </w:r>
    </w:p>
    <w:p w14:paraId="630E5526" w14:textId="77777777" w:rsidR="004905BE" w:rsidRDefault="00000000">
      <w:pPr>
        <w:pStyle w:val="ListBullet2"/>
        <w:numPr>
          <w:ilvl w:val="1"/>
          <w:numId w:val="222"/>
        </w:numPr>
      </w:pPr>
      <w:bookmarkStart w:id="776" w:name="_Refd22e27806"/>
      <w:bookmarkStart w:id="777" w:name="_Tocd22e27806"/>
      <w:r>
        <w:t>Accept the default service account NTAuthority\LocalService, click Next.</w:t>
      </w:r>
    </w:p>
    <w:p w14:paraId="37E58239" w14:textId="77777777" w:rsidR="004905BE" w:rsidRDefault="00000000">
      <w:pPr>
        <w:pStyle w:val="ListBullet2"/>
        <w:numPr>
          <w:ilvl w:val="1"/>
          <w:numId w:val="222"/>
        </w:numPr>
      </w:pPr>
      <w:r>
        <w:t>For non-English Windows Operating Systems, choose the LocalSystem account from the drop list, and then click Next.</w:t>
      </w:r>
      <w:bookmarkEnd w:id="776"/>
      <w:bookmarkEnd w:id="777"/>
    </w:p>
    <w:p w14:paraId="7AC1A25D" w14:textId="77777777" w:rsidR="004905BE" w:rsidRDefault="00000000">
      <w:pPr>
        <w:pStyle w:val="BodyText"/>
        <w:ind w:left="720"/>
      </w:pPr>
      <w:r>
        <w:rPr>
          <w:b/>
          <w:caps/>
        </w:rPr>
        <w:t xml:space="preserve">Note: </w:t>
      </w:r>
      <w:r>
        <w:t xml:space="preserve">The service account must have permission to run as a service. </w:t>
      </w:r>
      <w:hyperlink r:id="rId111">
        <w:r>
          <w:t>Enable Service Log On</w:t>
        </w:r>
      </w:hyperlink>
      <w:r>
        <w:t xml:space="preserve"> provides more information about how to modify the local policy to enable this permission for the service account.</w:t>
      </w:r>
    </w:p>
    <w:p w14:paraId="717ECBEF" w14:textId="77777777" w:rsidR="004905BE" w:rsidRDefault="00000000">
      <w:pPr>
        <w:pStyle w:val="BodyText"/>
        <w:ind w:left="720"/>
      </w:pPr>
      <w:r>
        <w:t>The following figure shows the Service Account window.</w:t>
      </w:r>
    </w:p>
    <w:p w14:paraId="28627D4C" w14:textId="77777777" w:rsidR="004905BE" w:rsidRDefault="00000000">
      <w:pPr>
        <w:pStyle w:val="Caption"/>
        <w:keepNext/>
      </w:pPr>
      <w:bookmarkStart w:id="778" w:name="_Refd22e27835"/>
      <w:bookmarkStart w:id="779" w:name="_Tocd22e27835"/>
      <w:r>
        <w:lastRenderedPageBreak/>
        <w:t xml:space="preserve">Figure </w:t>
      </w:r>
      <w:bookmarkStart w:id="780" w:name="_Numd22e27835"/>
      <w:r>
        <w:fldChar w:fldCharType="begin"/>
      </w:r>
      <w:r>
        <w:instrText xml:space="preserve"> SEQ Figure \* ARABIC </w:instrText>
      </w:r>
      <w:r>
        <w:fldChar w:fldCharType="separate"/>
      </w:r>
      <w:r w:rsidR="002C0B52">
        <w:rPr>
          <w:noProof/>
        </w:rPr>
        <w:t>98</w:t>
      </w:r>
      <w:r>
        <w:rPr>
          <w:noProof/>
        </w:rPr>
        <w:fldChar w:fldCharType="end"/>
      </w:r>
      <w:bookmarkEnd w:id="778"/>
      <w:bookmarkEnd w:id="779"/>
      <w:bookmarkEnd w:id="780"/>
      <w:r>
        <w:t>: Nymi Runtime Service Account window</w:t>
      </w:r>
    </w:p>
    <w:p w14:paraId="656D8E9F" w14:textId="77777777" w:rsidR="004905BE" w:rsidRDefault="00000000">
      <w:pPr>
        <w:pStyle w:val="BodyText"/>
      </w:pPr>
      <w:r>
        <w:rPr>
          <w:noProof/>
        </w:rPr>
        <w:drawing>
          <wp:inline distT="0" distB="0" distL="0" distR="0" wp14:anchorId="1C253008" wp14:editId="59B06E82">
            <wp:extent cx="4953000" cy="3905250"/>
            <wp:effectExtent l="0" t="0" r="0" b="0"/>
            <wp:docPr id="142091075" name="Picture 14209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37054493" w14:textId="77777777" w:rsidR="004905BE" w:rsidRDefault="00000000">
      <w:pPr>
        <w:pStyle w:val="ListNumber"/>
        <w:numPr>
          <w:ilvl w:val="0"/>
          <w:numId w:val="221"/>
        </w:numPr>
      </w:pPr>
      <w:r>
        <w:t>On the Ready to install page, click Install.</w:t>
      </w:r>
    </w:p>
    <w:p w14:paraId="60249AEF" w14:textId="77777777" w:rsidR="004905BE" w:rsidRDefault="00000000">
      <w:pPr>
        <w:pStyle w:val="ListNumber"/>
        <w:numPr>
          <w:ilvl w:val="0"/>
          <w:numId w:val="221"/>
        </w:numPr>
      </w:pPr>
      <w:r>
        <w:t>Click Finish.</w:t>
      </w:r>
    </w:p>
    <w:p w14:paraId="7758B35D" w14:textId="77777777" w:rsidR="004905BE" w:rsidRDefault="00000000">
      <w:pPr>
        <w:pStyle w:val="ListNumber"/>
        <w:numPr>
          <w:ilvl w:val="0"/>
          <w:numId w:val="221"/>
        </w:numPr>
      </w:pPr>
      <w:r>
        <w:t>On the Installation Completed Successfully  page, click Close.</w:t>
      </w:r>
    </w:p>
    <w:p w14:paraId="20E5F03F" w14:textId="77777777" w:rsidR="004905BE" w:rsidRDefault="00000000">
      <w:pPr>
        <w:pStyle w:val="ListNumber"/>
        <w:numPr>
          <w:ilvl w:val="0"/>
          <w:numId w:val="221"/>
        </w:numPr>
      </w:pPr>
      <w:r>
        <w:t>For updates only, stop the Nymi Bluetooth Endpoint service.</w:t>
      </w:r>
    </w:p>
    <w:p w14:paraId="303E654C" w14:textId="77777777" w:rsidR="004905BE" w:rsidRDefault="00000000">
      <w:pPr>
        <w:pStyle w:val="ListNumber"/>
        <w:numPr>
          <w:ilvl w:val="0"/>
          <w:numId w:val="221"/>
        </w:numPr>
      </w:pPr>
      <w:r>
        <w:t>For updates only, edit the C:\Nymi\Bluetooth_Endpoint\nbe.toml file, and perform the following changes:</w:t>
      </w:r>
    </w:p>
    <w:p w14:paraId="64C0E83A" w14:textId="77777777" w:rsidR="004905BE" w:rsidRDefault="00000000">
      <w:pPr>
        <w:pStyle w:val="ListNumber2"/>
        <w:numPr>
          <w:ilvl w:val="1"/>
          <w:numId w:val="223"/>
        </w:numPr>
      </w:pPr>
      <w:r>
        <w:t>Replace hostname that is defined for the agent_url with the value that appears in your backed copy of the nbe.toml file file.</w:t>
      </w:r>
    </w:p>
    <w:p w14:paraId="5799EE2F" w14:textId="77777777" w:rsidR="004905BE" w:rsidRDefault="00000000">
      <w:pPr>
        <w:pStyle w:val="ListNumber2"/>
        <w:numPr>
          <w:ilvl w:val="1"/>
          <w:numId w:val="223"/>
        </w:numPr>
      </w:pPr>
      <w:r>
        <w:t>If the backup nbe.toml file defines an endpoint_id parameter, copy and paste the parameter definition at the end of the nbe.toml file.</w:t>
      </w:r>
    </w:p>
    <w:p w14:paraId="4753573E" w14:textId="77777777" w:rsidR="004905BE" w:rsidRDefault="00000000">
      <w:pPr>
        <w:pStyle w:val="ListNumber"/>
        <w:numPr>
          <w:ilvl w:val="0"/>
          <w:numId w:val="221"/>
        </w:numPr>
      </w:pPr>
      <w:r>
        <w:t>For updates only, start the Nymi Bluetooth Endpoint service.</w:t>
      </w:r>
    </w:p>
    <w:p w14:paraId="6346BB04" w14:textId="77777777" w:rsidR="004905BE" w:rsidRDefault="00000000">
      <w:pPr>
        <w:pStyle w:val="BodyText"/>
      </w:pPr>
      <w:r>
        <w:t>In the Windows Services applet, confirm that you can see Nymi Bluetooth Endpoint service, and that the status of the service is Running</w:t>
      </w:r>
    </w:p>
    <w:p w14:paraId="2B816BF6" w14:textId="77777777" w:rsidR="004905BE" w:rsidRDefault="00000000">
      <w:pPr>
        <w:pStyle w:val="Heading5"/>
      </w:pPr>
      <w:bookmarkStart w:id="781" w:name="_Refd22e27928"/>
      <w:bookmarkStart w:id="782" w:name="_Numd22e27928"/>
      <w:bookmarkStart w:id="783" w:name="_Toc189635921"/>
      <w:r>
        <w:t>Installing Nymi Bluetooth Endpoint Silently</w:t>
      </w:r>
      <w:bookmarkEnd w:id="781"/>
      <w:bookmarkEnd w:id="782"/>
      <w:bookmarkEnd w:id="783"/>
    </w:p>
    <w:p w14:paraId="1F17783D" w14:textId="77777777" w:rsidR="004905BE" w:rsidRDefault="00000000">
      <w:pPr>
        <w:pStyle w:val="ListNumber"/>
        <w:numPr>
          <w:ilvl w:val="0"/>
          <w:numId w:val="224"/>
        </w:numPr>
      </w:pPr>
      <w:r>
        <w:t>Run a Command Prompt as administrator.</w:t>
      </w:r>
    </w:p>
    <w:p w14:paraId="626C74A8" w14:textId="77777777" w:rsidR="004905BE" w:rsidRDefault="00000000">
      <w:pPr>
        <w:pStyle w:val="BodyText"/>
        <w:ind w:left="720"/>
      </w:pPr>
      <w:r>
        <w:t>You can install the Nymi Bluetooth Endpoint silently by typing one of the following commands:</w:t>
      </w:r>
    </w:p>
    <w:p w14:paraId="75C42938" w14:textId="77777777" w:rsidR="004905BE" w:rsidRDefault="00000000">
      <w:pPr>
        <w:pStyle w:val="HTMLPreformatted"/>
        <w:numPr>
          <w:ilvl w:val="1"/>
          <w:numId w:val="225"/>
        </w:numPr>
      </w:pPr>
      <w:r>
        <w:rPr>
          <w:rStyle w:val="HTMLCode"/>
        </w:rPr>
        <w:t>"Nymi Runtime Installer version.exe" /exenoui InstallAgent=0 /q /log NymiRuntimeInstallation.log</w:t>
      </w:r>
    </w:p>
    <w:p w14:paraId="016E4188" w14:textId="77777777" w:rsidR="004905BE" w:rsidRDefault="00000000">
      <w:pPr>
        <w:pStyle w:val="ListBullet2"/>
        <w:numPr>
          <w:ilvl w:val="1"/>
          <w:numId w:val="225"/>
        </w:numPr>
      </w:pPr>
      <w:r>
        <w:t>For installations on non-English operating systems,</w:t>
      </w:r>
    </w:p>
    <w:p w14:paraId="7DD4BF5E" w14:textId="77777777" w:rsidR="004905BE" w:rsidRDefault="00000000">
      <w:pPr>
        <w:pStyle w:val="HTMLPreformatted"/>
        <w:ind w:left="1440"/>
      </w:pPr>
      <w:r>
        <w:rPr>
          <w:rStyle w:val="HTMLCode"/>
        </w:rPr>
        <w:t>"Nymi Runtime Installer version.exe" ServiceAccount="LocalSystem" /exenoui InstallAgent=0 /q /log NymiRuntimeInstallation.log</w:t>
      </w:r>
    </w:p>
    <w:p w14:paraId="65BE657E" w14:textId="77777777" w:rsidR="004905BE" w:rsidRDefault="00000000">
      <w:pPr>
        <w:pStyle w:val="BodyText"/>
        <w:ind w:left="720"/>
      </w:pPr>
      <w:r>
        <w:t>Where you replace version with the version of the Nymi installation file.</w:t>
      </w:r>
    </w:p>
    <w:p w14:paraId="5448912D" w14:textId="77777777" w:rsidR="004905BE" w:rsidRDefault="00000000">
      <w:pPr>
        <w:pStyle w:val="BodyText"/>
        <w:ind w:left="720"/>
      </w:pPr>
      <w:r>
        <w:rPr>
          <w:b/>
          <w:caps/>
        </w:rPr>
        <w:t xml:space="preserve">Note: </w:t>
      </w:r>
      <w:r>
        <w:t>Ensure that you enclose the filename in double quotes.</w:t>
      </w:r>
    </w:p>
    <w:p w14:paraId="7EF65598" w14:textId="77777777" w:rsidR="004905BE" w:rsidRDefault="00000000">
      <w:pPr>
        <w:pStyle w:val="BodyText"/>
        <w:ind w:left="720"/>
      </w:pPr>
      <w:r>
        <w:lastRenderedPageBreak/>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4B3E97C9" w14:textId="77777777" w:rsidR="004905BE"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3B51E5B1" w14:textId="77777777" w:rsidR="004905BE" w:rsidRDefault="00000000">
      <w:pPr>
        <w:pStyle w:val="BodyText"/>
      </w:pPr>
      <w:r>
        <w:t>In the Windows Services applet, confirm that you can see Nymi Bluetooth Endpoint service, and that the status of the service is Running</w:t>
      </w:r>
    </w:p>
    <w:p w14:paraId="4FE591D0" w14:textId="77777777" w:rsidR="004905BE" w:rsidRDefault="00000000">
      <w:pPr>
        <w:pStyle w:val="Heading4"/>
      </w:pPr>
      <w:bookmarkStart w:id="784" w:name="_Refd22e28034"/>
      <w:bookmarkStart w:id="785" w:name="_Numd22e28034"/>
      <w:bookmarkStart w:id="786" w:name="_Toc189635922"/>
      <w:r>
        <w:t>(HP Thin Pro) Installing Nymi Bluetooth Endpoint</w:t>
      </w:r>
      <w:bookmarkEnd w:id="784"/>
      <w:bookmarkEnd w:id="785"/>
      <w:bookmarkEnd w:id="786"/>
    </w:p>
    <w:p w14:paraId="3517C296" w14:textId="77777777" w:rsidR="004905BE" w:rsidRDefault="00000000">
      <w:pPr>
        <w:pStyle w:val="BodyText"/>
      </w:pPr>
      <w:r>
        <w:t>Follow the instructions below to manually install Nymi Bluetooth Endpoint manually. Retrieve the installation file nbed-cron_x.y.z_amd64.deb from Nymi.</w:t>
      </w:r>
    </w:p>
    <w:p w14:paraId="6B90CF27" w14:textId="77777777" w:rsidR="004905BE" w:rsidRDefault="00000000">
      <w:pPr>
        <w:pStyle w:val="BodyText"/>
      </w:pPr>
      <w:r>
        <w:t>Retrieve the installation file nbed-cron_x.y.z_amd64.deb from Nymi.</w:t>
      </w:r>
    </w:p>
    <w:p w14:paraId="2D680321" w14:textId="77777777" w:rsidR="004905BE" w:rsidRDefault="00000000">
      <w:pPr>
        <w:pStyle w:val="ListNumber"/>
        <w:numPr>
          <w:ilvl w:val="0"/>
          <w:numId w:val="226"/>
        </w:numPr>
      </w:pPr>
      <w:r>
        <w:t>Switch your user mode to Administrator from the system menu, or log in by entering an the credentials of a person in the domain admin group.</w:t>
      </w:r>
    </w:p>
    <w:p w14:paraId="0A4CDB7D" w14:textId="77777777" w:rsidR="004905BE" w:rsidRDefault="00000000">
      <w:pPr>
        <w:pStyle w:val="ListNumber2"/>
        <w:numPr>
          <w:ilvl w:val="1"/>
          <w:numId w:val="227"/>
        </w:numPr>
      </w:pPr>
      <w:r>
        <w:t>Right-click the desktop or click Start.</w:t>
      </w:r>
    </w:p>
    <w:p w14:paraId="418CFD5D" w14:textId="77777777" w:rsidR="004905BE" w:rsidRDefault="00000000">
      <w:pPr>
        <w:pStyle w:val="ListNumber2"/>
        <w:numPr>
          <w:ilvl w:val="1"/>
          <w:numId w:val="227"/>
        </w:numPr>
      </w:pPr>
      <w:r>
        <w:t>Click Switch to Administrator from the menu. You will be prompted to enter the administrator password.</w:t>
      </w:r>
    </w:p>
    <w:p w14:paraId="58E0A00A" w14:textId="77777777" w:rsidR="004905BE" w:rsidRDefault="00000000">
      <w:pPr>
        <w:pStyle w:val="BodyText"/>
        <w:ind w:left="720"/>
      </w:pPr>
      <w:r>
        <w:t>The screen is surrounded by a red border when in administrator mode.</w:t>
      </w:r>
    </w:p>
    <w:p w14:paraId="3C6895DF" w14:textId="77777777" w:rsidR="004905BE" w:rsidRDefault="00000000">
      <w:pPr>
        <w:pStyle w:val="ListNumber"/>
        <w:numPr>
          <w:ilvl w:val="0"/>
          <w:numId w:val="226"/>
        </w:numPr>
      </w:pPr>
      <w:r>
        <w:t xml:space="preserve">Extract the file, nbed-cron_x.x.z_amd64.deb, from the Nymi distribution package and save it to the machine. Where </w:t>
      </w:r>
      <w:r>
        <w:rPr>
          <w:i/>
        </w:rPr>
        <w:t>x.y.z</w:t>
      </w:r>
      <w:r>
        <w:t xml:space="preserve"> is the version of the file. Note the file path.</w:t>
      </w:r>
    </w:p>
    <w:p w14:paraId="134A579E" w14:textId="77777777" w:rsidR="004905BE" w:rsidRDefault="00000000">
      <w:pPr>
        <w:pStyle w:val="ListNumber"/>
        <w:numPr>
          <w:ilvl w:val="0"/>
          <w:numId w:val="226"/>
        </w:numPr>
      </w:pPr>
      <w:r>
        <w:t>Unlock read/write access with X Terminal.</w:t>
      </w:r>
    </w:p>
    <w:p w14:paraId="26100671" w14:textId="77777777" w:rsidR="004905BE" w:rsidRDefault="00000000">
      <w:pPr>
        <w:pStyle w:val="ListNumber2"/>
        <w:numPr>
          <w:ilvl w:val="1"/>
          <w:numId w:val="228"/>
        </w:numPr>
      </w:pPr>
      <w:bookmarkStart w:id="787" w:name="_Refd22e28132"/>
      <w:bookmarkStart w:id="788" w:name="_Tocd22e28132"/>
      <w:r>
        <w:t>Click Start and go to Tools.</w:t>
      </w:r>
    </w:p>
    <w:p w14:paraId="4FD3DFD0" w14:textId="77777777" w:rsidR="004905BE" w:rsidRDefault="00000000">
      <w:pPr>
        <w:pStyle w:val="ListNumber2"/>
        <w:numPr>
          <w:ilvl w:val="1"/>
          <w:numId w:val="228"/>
        </w:numPr>
      </w:pPr>
      <w:r>
        <w:t>Click X Terminal.</w:t>
      </w:r>
    </w:p>
    <w:p w14:paraId="0E3E0256" w14:textId="77777777" w:rsidR="004905BE" w:rsidRDefault="00000000">
      <w:pPr>
        <w:pStyle w:val="ListNumber2"/>
        <w:numPr>
          <w:ilvl w:val="1"/>
          <w:numId w:val="228"/>
        </w:numPr>
      </w:pPr>
      <w:r>
        <w:t>Type fsunlock</w:t>
      </w:r>
      <w:bookmarkEnd w:id="787"/>
      <w:bookmarkEnd w:id="788"/>
    </w:p>
    <w:p w14:paraId="7BEC5390" w14:textId="77777777" w:rsidR="004905BE" w:rsidRDefault="00000000">
      <w:pPr>
        <w:pStyle w:val="ListNumber"/>
        <w:numPr>
          <w:ilvl w:val="0"/>
          <w:numId w:val="226"/>
        </w:numPr>
      </w:pPr>
      <w:r>
        <w:t>In X Terminal change the directory to the file location of nbed-cron_x.y.z_amd64.deb and install the extracted file.</w:t>
      </w:r>
    </w:p>
    <w:p w14:paraId="344EAF9A" w14:textId="77777777" w:rsidR="004905BE" w:rsidRDefault="00000000">
      <w:pPr>
        <w:pStyle w:val="HTMLPreformatted"/>
        <w:ind w:left="720"/>
      </w:pPr>
      <w:r>
        <w:rPr>
          <w:rStyle w:val="HTMLCode"/>
        </w:rPr>
        <w:t>dpkg -i nbed-cron_x.y.z_amd64.deb</w:t>
      </w:r>
    </w:p>
    <w:p w14:paraId="49B37D30" w14:textId="77777777" w:rsidR="004905BE" w:rsidRDefault="00000000">
      <w:pPr>
        <w:pStyle w:val="BodyText"/>
        <w:ind w:left="720"/>
      </w:pPr>
      <w:r>
        <w:t>Where you replace x.y.z with the actual version number of the file.</w:t>
      </w:r>
    </w:p>
    <w:p w14:paraId="05D676E7" w14:textId="77777777" w:rsidR="004905BE" w:rsidRDefault="00000000">
      <w:pPr>
        <w:pStyle w:val="ListNumber"/>
        <w:numPr>
          <w:ilvl w:val="0"/>
          <w:numId w:val="226"/>
        </w:numPr>
      </w:pPr>
      <w:r>
        <w:t>Reboot the client.</w:t>
      </w:r>
    </w:p>
    <w:p w14:paraId="0F9C34F1" w14:textId="77777777" w:rsidR="004905BE" w:rsidRDefault="00000000">
      <w:pPr>
        <w:pStyle w:val="Heading4"/>
      </w:pPr>
      <w:bookmarkStart w:id="789" w:name="_Refd22e28185"/>
      <w:bookmarkStart w:id="790" w:name="_Numd22e28185"/>
      <w:bookmarkStart w:id="791" w:name="_Toc189635923"/>
      <w:r>
        <w:t>(Windows and HP Thin Pro) Editing the Nymi Bluetooth Endpoint Configuration File</w:t>
      </w:r>
      <w:bookmarkEnd w:id="789"/>
      <w:bookmarkEnd w:id="790"/>
      <w:bookmarkEnd w:id="791"/>
    </w:p>
    <w:p w14:paraId="76A7BDCA" w14:textId="77777777" w:rsidR="004905BE" w:rsidRDefault="00000000">
      <w:pPr>
        <w:pStyle w:val="BodyText"/>
      </w:pPr>
      <w:r>
        <w:t>The Nymi Bluetooth Endpoint file uses the nbe.toml file to define the location of a remote Nymi Agent.</w:t>
      </w:r>
    </w:p>
    <w:p w14:paraId="1C28F016" w14:textId="77777777" w:rsidR="004905BE" w:rsidRDefault="00000000">
      <w:pPr>
        <w:pStyle w:val="BodyText"/>
      </w:pPr>
      <w:r>
        <w:t>Perform the following steps to specify the URL to the remote Nymi Agent.</w:t>
      </w:r>
    </w:p>
    <w:p w14:paraId="698F3FA6" w14:textId="77777777" w:rsidR="004905BE" w:rsidRDefault="00000000">
      <w:pPr>
        <w:pStyle w:val="ListNumber"/>
        <w:numPr>
          <w:ilvl w:val="0"/>
          <w:numId w:val="229"/>
        </w:numPr>
      </w:pPr>
      <w:r>
        <w:t>Make a copy of the C:\Nymi\Bluetooth_Endpoint\nbe.toml file (On HP Thin Pro, /usr/bin/nbe.toml).</w:t>
      </w:r>
    </w:p>
    <w:p w14:paraId="3789C455" w14:textId="77777777" w:rsidR="004905BE" w:rsidRDefault="00000000">
      <w:pPr>
        <w:pStyle w:val="ListNumber"/>
        <w:numPr>
          <w:ilvl w:val="0"/>
          <w:numId w:val="229"/>
        </w:numPr>
      </w:pPr>
      <w:r>
        <w:t>Edit the nbe.toml file with a text editor in administrator mode.</w:t>
      </w:r>
    </w:p>
    <w:p w14:paraId="3B3DC27A" w14:textId="77777777" w:rsidR="004905BE" w:rsidRDefault="00000000">
      <w:pPr>
        <w:pStyle w:val="ListNumber"/>
        <w:numPr>
          <w:ilvl w:val="0"/>
          <w:numId w:val="229"/>
        </w:numPr>
      </w:pPr>
      <w:r>
        <w:t>Edit the default agent_url parameter and perform the following changes:</w:t>
      </w:r>
    </w:p>
    <w:p w14:paraId="4B5A94BE" w14:textId="77777777" w:rsidR="004905BE" w:rsidRDefault="00000000">
      <w:pPr>
        <w:pStyle w:val="ListBullet2"/>
        <w:numPr>
          <w:ilvl w:val="1"/>
          <w:numId w:val="230"/>
        </w:numPr>
      </w:pPr>
      <w:bookmarkStart w:id="792" w:name="_Refd22e28260"/>
      <w:bookmarkStart w:id="793" w:name="_Tocd22e28260"/>
      <w:r>
        <w:t>For WSS:</w:t>
      </w:r>
    </w:p>
    <w:p w14:paraId="6D090F5E" w14:textId="77777777" w:rsidR="004905BE" w:rsidRDefault="00000000">
      <w:pPr>
        <w:pStyle w:val="ListBullet3"/>
        <w:numPr>
          <w:ilvl w:val="2"/>
          <w:numId w:val="231"/>
        </w:numPr>
      </w:pPr>
      <w:r>
        <w:t>Change the protocol from ws to wss</w:t>
      </w:r>
    </w:p>
    <w:p w14:paraId="0F9F7AE5" w14:textId="77777777" w:rsidR="004905BE" w:rsidRDefault="00000000">
      <w:pPr>
        <w:pStyle w:val="ListBullet3"/>
        <w:numPr>
          <w:ilvl w:val="2"/>
          <w:numId w:val="231"/>
        </w:numPr>
      </w:pPr>
      <w:r>
        <w:t>Replace 127.0.0.1 with the FQDN of the centralized Nymi Agent machine.</w:t>
      </w:r>
    </w:p>
    <w:p w14:paraId="743A4C79" w14:textId="77777777" w:rsidR="004905BE" w:rsidRDefault="00000000">
      <w:pPr>
        <w:pStyle w:val="ListBullet2"/>
        <w:numPr>
          <w:ilvl w:val="1"/>
          <w:numId w:val="230"/>
        </w:numPr>
      </w:pPr>
      <w:r>
        <w:t>For WS, replace 127.0.0.1 with the IP address of centralized Nymi Agent machine.</w:t>
      </w:r>
      <w:bookmarkEnd w:id="792"/>
      <w:bookmarkEnd w:id="793"/>
    </w:p>
    <w:p w14:paraId="7B94C161" w14:textId="77777777" w:rsidR="004905BE" w:rsidRDefault="00000000">
      <w:pPr>
        <w:pStyle w:val="BodyText"/>
        <w:ind w:left="720"/>
      </w:pPr>
      <w:r>
        <w:t>For example, for WSS:</w:t>
      </w:r>
    </w:p>
    <w:p w14:paraId="14CB9728" w14:textId="77777777" w:rsidR="004905BE" w:rsidRDefault="00000000">
      <w:pPr>
        <w:pStyle w:val="HTMLPreformatted"/>
        <w:ind w:left="720"/>
      </w:pPr>
      <w:r>
        <w:rPr>
          <w:rStyle w:val="HTMLCode"/>
        </w:rPr>
        <w:t>agent_url = "wss://agent.nymi.com:9120/socket/websocket"</w:t>
      </w:r>
    </w:p>
    <w:p w14:paraId="6172A92E" w14:textId="77777777" w:rsidR="004905BE" w:rsidRDefault="00000000">
      <w:pPr>
        <w:pStyle w:val="BodyText"/>
        <w:ind w:left="720"/>
      </w:pPr>
      <w:r>
        <w:lastRenderedPageBreak/>
        <w:t>where agent.nymi.com is the FQDN of the centralized Nymi Agent machine.</w:t>
      </w:r>
    </w:p>
    <w:p w14:paraId="06D126C7" w14:textId="77777777" w:rsidR="004905BE" w:rsidRDefault="00000000">
      <w:pPr>
        <w:pStyle w:val="BodyText"/>
        <w:ind w:left="720"/>
      </w:pPr>
      <w:r>
        <w:rPr>
          <w:b/>
          <w:caps/>
        </w:rPr>
        <w:t xml:space="preserve">Note: </w:t>
      </w:r>
      <w:r>
        <w:t>Optionally, you can also change the communication port from the default value 9120.</w:t>
      </w:r>
    </w:p>
    <w:p w14:paraId="20C94456" w14:textId="77777777" w:rsidR="004905BE" w:rsidRDefault="00000000">
      <w:pPr>
        <w:pStyle w:val="ListNumber"/>
        <w:numPr>
          <w:ilvl w:val="0"/>
          <w:numId w:val="229"/>
        </w:numPr>
      </w:pPr>
      <w:r>
        <w:t>Save the nbe.toml file.</w:t>
      </w:r>
    </w:p>
    <w:p w14:paraId="644F58E1" w14:textId="77777777" w:rsidR="004905BE" w:rsidRDefault="00000000">
      <w:pPr>
        <w:pStyle w:val="ListNumber"/>
        <w:numPr>
          <w:ilvl w:val="0"/>
          <w:numId w:val="229"/>
        </w:numPr>
      </w:pPr>
      <w:r>
        <w:t>Restart the Nymi Bluetooth Endpoint.</w:t>
      </w:r>
    </w:p>
    <w:p w14:paraId="53118E12" w14:textId="77777777" w:rsidR="004905BE" w:rsidRDefault="00000000">
      <w:pPr>
        <w:pStyle w:val="BodyText"/>
        <w:ind w:left="720"/>
      </w:pPr>
      <w:r>
        <w:t>On Windows:</w:t>
      </w:r>
    </w:p>
    <w:p w14:paraId="63843CAD" w14:textId="77777777" w:rsidR="004905BE" w:rsidRDefault="00000000">
      <w:pPr>
        <w:pStyle w:val="ListNumber2"/>
        <w:numPr>
          <w:ilvl w:val="1"/>
          <w:numId w:val="232"/>
        </w:numPr>
      </w:pPr>
      <w:r>
        <w:t>Press the Windows key on the keyboard, or click the start button on the toolbar. Enter "Services" in the search bar. The Services application window appears.</w:t>
      </w:r>
    </w:p>
    <w:p w14:paraId="6318A784" w14:textId="77777777" w:rsidR="004905BE" w:rsidRDefault="00000000">
      <w:pPr>
        <w:pStyle w:val="ListNumber2"/>
        <w:numPr>
          <w:ilvl w:val="1"/>
          <w:numId w:val="232"/>
        </w:numPr>
      </w:pPr>
      <w:r>
        <w:t>Search for Nymi Bluetooth Endpoint in the Services application.</w:t>
      </w:r>
    </w:p>
    <w:p w14:paraId="43DF57A8" w14:textId="77777777" w:rsidR="004905BE" w:rsidRDefault="00000000">
      <w:pPr>
        <w:pStyle w:val="ListNumber2"/>
        <w:numPr>
          <w:ilvl w:val="1"/>
          <w:numId w:val="232"/>
        </w:numPr>
      </w:pPr>
      <w:r>
        <w:t>Right-click Nymi Bluetooth Endpoint and restart it.</w:t>
      </w:r>
    </w:p>
    <w:p w14:paraId="6A32A6AA" w14:textId="77777777" w:rsidR="004905BE" w:rsidRDefault="00000000">
      <w:pPr>
        <w:pStyle w:val="BodyText"/>
        <w:ind w:left="720"/>
      </w:pPr>
      <w:r>
        <w:t>On HP Thin Pro:</w:t>
      </w:r>
    </w:p>
    <w:p w14:paraId="3430B168" w14:textId="77777777" w:rsidR="004905BE" w:rsidRDefault="00000000">
      <w:pPr>
        <w:pStyle w:val="ListNumber2"/>
        <w:numPr>
          <w:ilvl w:val="1"/>
          <w:numId w:val="233"/>
        </w:numPr>
      </w:pPr>
      <w:r>
        <w:t>Stop the Nymi Bluetooth Endpoint service by typing killall -9 nbed.</w:t>
      </w:r>
    </w:p>
    <w:p w14:paraId="4B12C0F7" w14:textId="77777777" w:rsidR="004905BE" w:rsidRDefault="00000000">
      <w:pPr>
        <w:pStyle w:val="ListNumber2"/>
        <w:numPr>
          <w:ilvl w:val="1"/>
          <w:numId w:val="233"/>
        </w:numPr>
      </w:pPr>
      <w:r>
        <w:t>Start the Nymi Bluetooth Endpoint by typing /usr/bin/nbedstart.</w:t>
      </w:r>
    </w:p>
    <w:p w14:paraId="2981A9EF" w14:textId="77777777" w:rsidR="004905BE" w:rsidRDefault="00000000">
      <w:pPr>
        <w:pStyle w:val="ListNumber"/>
        <w:numPr>
          <w:ilvl w:val="0"/>
          <w:numId w:val="229"/>
        </w:numPr>
      </w:pPr>
      <w:r>
        <w:t>On HP Thin Pro only, revert the file system to read-only access.</w:t>
      </w:r>
    </w:p>
    <w:p w14:paraId="6E61065F" w14:textId="77777777" w:rsidR="004905BE" w:rsidRDefault="00000000">
      <w:pPr>
        <w:pStyle w:val="ListNumber2"/>
        <w:numPr>
          <w:ilvl w:val="1"/>
          <w:numId w:val="234"/>
        </w:numPr>
      </w:pPr>
      <w:bookmarkStart w:id="794" w:name="_Refd22e28371"/>
      <w:bookmarkStart w:id="795" w:name="_Tocd22e28371"/>
      <w:r>
        <w:t>Open X Terminal.</w:t>
      </w:r>
    </w:p>
    <w:p w14:paraId="1B3E4E78" w14:textId="77777777" w:rsidR="004905BE" w:rsidRDefault="00000000">
      <w:pPr>
        <w:pStyle w:val="ListNumber2"/>
        <w:numPr>
          <w:ilvl w:val="1"/>
          <w:numId w:val="234"/>
        </w:numPr>
      </w:pPr>
      <w:r>
        <w:t>Type:</w:t>
      </w:r>
    </w:p>
    <w:p w14:paraId="4055110F" w14:textId="77777777" w:rsidR="004905BE" w:rsidRDefault="00000000">
      <w:pPr>
        <w:pStyle w:val="HTMLPreformatted"/>
        <w:ind w:left="1440"/>
      </w:pPr>
      <w:r>
        <w:rPr>
          <w:rStyle w:val="HTMLCode"/>
        </w:rPr>
        <w:t>fslock</w:t>
      </w:r>
    </w:p>
    <w:p w14:paraId="1A7C4085" w14:textId="77777777" w:rsidR="004905BE" w:rsidRDefault="00000000">
      <w:pPr>
        <w:pStyle w:val="ListNumber2"/>
        <w:numPr>
          <w:ilvl w:val="1"/>
          <w:numId w:val="234"/>
        </w:numPr>
      </w:pPr>
      <w:r>
        <w:t>Close the terminal.</w:t>
      </w:r>
      <w:bookmarkEnd w:id="794"/>
      <w:bookmarkEnd w:id="795"/>
    </w:p>
    <w:p w14:paraId="2BC40084" w14:textId="77777777" w:rsidR="004905BE" w:rsidRDefault="00000000">
      <w:pPr>
        <w:pStyle w:val="ListNumber"/>
        <w:numPr>
          <w:ilvl w:val="0"/>
          <w:numId w:val="229"/>
        </w:numPr>
      </w:pPr>
      <w:r>
        <w:t>On HP Thin Pro only, Revert to User mode from the system menu, or log in using the credentials of a person in the user domain group.</w:t>
      </w:r>
    </w:p>
    <w:p w14:paraId="19548566" w14:textId="77777777" w:rsidR="004905BE" w:rsidRDefault="00000000">
      <w:pPr>
        <w:pStyle w:val="BodyText"/>
      </w:pPr>
      <w:r>
        <w:t>You can use Group Policies to push the modified nbe.toml file to the C:\Nymi\Bluetooth_Endpoint folder on each user terminal.</w:t>
      </w:r>
    </w:p>
    <w:p w14:paraId="5A8E4B6E" w14:textId="77777777" w:rsidR="004905BE" w:rsidRDefault="00000000">
      <w:pPr>
        <w:pStyle w:val="Heading4"/>
      </w:pPr>
      <w:bookmarkStart w:id="796" w:name="_Refd22e28411"/>
      <w:bookmarkStart w:id="797" w:name="_Numd22e28411"/>
      <w:bookmarkStart w:id="798" w:name="_Toc189635924"/>
      <w:r>
        <w:t>Uploading Nymi Packages to Universal Management Suite</w:t>
      </w:r>
      <w:bookmarkEnd w:id="796"/>
      <w:bookmarkEnd w:id="797"/>
      <w:bookmarkEnd w:id="798"/>
    </w:p>
    <w:p w14:paraId="1FF0AFB4" w14:textId="77777777" w:rsidR="004905BE" w:rsidRDefault="00000000">
      <w:pPr>
        <w:pStyle w:val="BodyText"/>
      </w:pPr>
      <w:r>
        <w:t>Follow the instructions below to upload the Nymi Bluetooth Endpoint package to the Universal Management Suite (UMS) server.</w:t>
      </w:r>
    </w:p>
    <w:p w14:paraId="6F913FB7" w14:textId="77777777" w:rsidR="004905BE" w:rsidRDefault="00000000">
      <w:pPr>
        <w:pStyle w:val="BodyText"/>
      </w:pPr>
      <w:r>
        <w:t>Obtain the installation package from Nymi.</w:t>
      </w:r>
    </w:p>
    <w:p w14:paraId="32463995" w14:textId="77777777" w:rsidR="004905BE" w:rsidRDefault="00000000">
      <w:pPr>
        <w:pStyle w:val="ListNumber"/>
        <w:numPr>
          <w:ilvl w:val="0"/>
          <w:numId w:val="235"/>
        </w:numPr>
      </w:pPr>
      <w:r>
        <w:t>Extract the installation package to a machine that has access to the UMS Console.</w:t>
      </w:r>
    </w:p>
    <w:p w14:paraId="4B1BC466" w14:textId="77777777" w:rsidR="004905BE" w:rsidRDefault="00000000">
      <w:pPr>
        <w:pStyle w:val="ListNumber"/>
        <w:numPr>
          <w:ilvl w:val="0"/>
          <w:numId w:val="235"/>
        </w:numPr>
      </w:pPr>
      <w:r>
        <w:t>Connect to the UMS Console.</w:t>
      </w:r>
    </w:p>
    <w:p w14:paraId="034A4A89" w14:textId="77777777" w:rsidR="004905BE" w:rsidRDefault="00000000">
      <w:pPr>
        <w:pStyle w:val="ListNumber"/>
        <w:numPr>
          <w:ilvl w:val="0"/>
          <w:numId w:val="235"/>
        </w:numPr>
      </w:pPr>
      <w:r>
        <w:t>In UMS Console, right-click the Files folder in the left navigation pane, and then select New File.</w:t>
      </w:r>
    </w:p>
    <w:p w14:paraId="541A1633" w14:textId="77777777" w:rsidR="004905BE" w:rsidRDefault="00000000">
      <w:pPr>
        <w:pStyle w:val="BodyText"/>
        <w:ind w:left="720"/>
      </w:pPr>
      <w:r>
        <w:t>The New file window appears.</w:t>
      </w:r>
    </w:p>
    <w:p w14:paraId="07D297B9" w14:textId="77777777" w:rsidR="004905BE" w:rsidRDefault="00000000">
      <w:pPr>
        <w:pStyle w:val="ListNumber"/>
        <w:numPr>
          <w:ilvl w:val="0"/>
          <w:numId w:val="235"/>
        </w:numPr>
      </w:pPr>
      <w:r>
        <w:t>In the File Source section, select the appropriate source option, for example, Upload Local File to UMS Server, and then navigate to the folder location that contains the nymi.tar.bz2 file, select the file, and then click Open.</w:t>
      </w:r>
    </w:p>
    <w:p w14:paraId="35133B9F" w14:textId="77777777" w:rsidR="004905BE" w:rsidRDefault="00000000">
      <w:pPr>
        <w:pStyle w:val="ListNumber"/>
        <w:numPr>
          <w:ilvl w:val="0"/>
          <w:numId w:val="235"/>
        </w:numPr>
      </w:pPr>
      <w:r>
        <w:t>Click OK.</w:t>
      </w:r>
    </w:p>
    <w:p w14:paraId="3DE30B11" w14:textId="77777777" w:rsidR="004905BE" w:rsidRDefault="00000000">
      <w:pPr>
        <w:pStyle w:val="ListNumber"/>
        <w:numPr>
          <w:ilvl w:val="0"/>
          <w:numId w:val="235"/>
        </w:numPr>
      </w:pPr>
      <w:r>
        <w:t>Right-click the Files folder in the left navigation pane, and then select New File.</w:t>
      </w:r>
    </w:p>
    <w:p w14:paraId="4A2C6FE1" w14:textId="77777777" w:rsidR="004905BE" w:rsidRDefault="00000000">
      <w:pPr>
        <w:pStyle w:val="BodyText"/>
        <w:ind w:left="720"/>
      </w:pPr>
      <w:r>
        <w:t>The New file window appears.</w:t>
      </w:r>
    </w:p>
    <w:p w14:paraId="25CCE960" w14:textId="77777777" w:rsidR="004905BE" w:rsidRDefault="00000000">
      <w:pPr>
        <w:pStyle w:val="ListNumber"/>
        <w:numPr>
          <w:ilvl w:val="0"/>
          <w:numId w:val="235"/>
        </w:numPr>
      </w:pPr>
      <w:r>
        <w:t>In the File Source section, select the appropriate source option, for example, Upload Local File to UMS Server , and then navigate to the folder location that contains the nymi.inf file, select the file, and then click Open.</w:t>
      </w:r>
    </w:p>
    <w:p w14:paraId="4121CB29" w14:textId="77777777" w:rsidR="004905BE" w:rsidRDefault="00000000">
      <w:pPr>
        <w:pStyle w:val="ListNumber"/>
        <w:numPr>
          <w:ilvl w:val="0"/>
          <w:numId w:val="235"/>
        </w:numPr>
      </w:pPr>
      <w:r>
        <w:t>Click OK.</w:t>
      </w:r>
    </w:p>
    <w:p w14:paraId="487BC214" w14:textId="77777777" w:rsidR="004905BE" w:rsidRDefault="00000000">
      <w:pPr>
        <w:pStyle w:val="BodyText"/>
      </w:pPr>
      <w:r>
        <w:t>The following figure provides a example of the Files folder with the files. Make note of the value in Download URL field for each file, as you will require is information in the Customizing the Custom Partition section.</w:t>
      </w:r>
    </w:p>
    <w:p w14:paraId="4ED15F78" w14:textId="77777777" w:rsidR="004905BE" w:rsidRDefault="00000000">
      <w:pPr>
        <w:pStyle w:val="Caption"/>
        <w:keepNext/>
      </w:pPr>
      <w:bookmarkStart w:id="799" w:name="_Refd22e28553"/>
      <w:bookmarkStart w:id="800" w:name="_Tocd22e28553"/>
      <w:r>
        <w:lastRenderedPageBreak/>
        <w:t xml:space="preserve">Figure </w:t>
      </w:r>
      <w:bookmarkStart w:id="801" w:name="_Numd22e28553"/>
      <w:r>
        <w:fldChar w:fldCharType="begin"/>
      </w:r>
      <w:r>
        <w:instrText xml:space="preserve"> SEQ Figure \* ARABIC </w:instrText>
      </w:r>
      <w:r>
        <w:fldChar w:fldCharType="separate"/>
      </w:r>
      <w:r w:rsidR="002C0B52">
        <w:rPr>
          <w:noProof/>
        </w:rPr>
        <w:t>99</w:t>
      </w:r>
      <w:r>
        <w:rPr>
          <w:noProof/>
        </w:rPr>
        <w:fldChar w:fldCharType="end"/>
      </w:r>
      <w:bookmarkEnd w:id="799"/>
      <w:bookmarkEnd w:id="800"/>
      <w:bookmarkEnd w:id="801"/>
      <w:r>
        <w:t>: Files window</w:t>
      </w:r>
    </w:p>
    <w:p w14:paraId="51484F24" w14:textId="77777777" w:rsidR="004905BE" w:rsidRDefault="00000000">
      <w:pPr>
        <w:pStyle w:val="BodyText"/>
      </w:pPr>
      <w:r>
        <w:rPr>
          <w:noProof/>
        </w:rPr>
        <w:drawing>
          <wp:inline distT="0" distB="0" distL="0" distR="0" wp14:anchorId="608C55A1" wp14:editId="02BDEA9E">
            <wp:extent cx="6120000" cy="2052820"/>
            <wp:effectExtent l="0" t="0" r="0" b="0"/>
            <wp:docPr id="1628956959" name="Picture 1628956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file_upload.png"/>
                    <pic:cNvPicPr/>
                  </pic:nvPicPr>
                  <pic:blipFill>
                    <a:blip r:embed="rId112">
                      <a:extLst>
                        <a:ext uri="{28A0092B-C50C-407E-A947-70E740481C1C}">
                          <a14:useLocalDpi xmlns:a14="http://schemas.microsoft.com/office/drawing/2010/main" val="0"/>
                        </a:ext>
                      </a:extLst>
                    </a:blip>
                    <a:stretch>
                      <a:fillRect/>
                    </a:stretch>
                  </pic:blipFill>
                  <pic:spPr>
                    <a:xfrm>
                      <a:off x="0" y="0"/>
                      <a:ext cx="12125325" cy="4067175"/>
                    </a:xfrm>
                    <a:prstGeom prst="rect">
                      <a:avLst/>
                    </a:prstGeom>
                  </pic:spPr>
                </pic:pic>
              </a:graphicData>
            </a:graphic>
          </wp:inline>
        </w:drawing>
      </w:r>
    </w:p>
    <w:p w14:paraId="5E10FC08" w14:textId="77777777" w:rsidR="004905BE" w:rsidRDefault="00000000">
      <w:pPr>
        <w:pStyle w:val="Heading4"/>
      </w:pPr>
      <w:bookmarkStart w:id="802" w:name="_Refd22e28561"/>
      <w:bookmarkStart w:id="803" w:name="_Numd22e28561"/>
      <w:bookmarkStart w:id="804" w:name="_Toc189635925"/>
      <w:r>
        <w:t>Creating a Profile and Custom Partition</w:t>
      </w:r>
      <w:bookmarkEnd w:id="802"/>
      <w:bookmarkEnd w:id="803"/>
      <w:bookmarkEnd w:id="804"/>
    </w:p>
    <w:p w14:paraId="4CA1A495" w14:textId="77777777" w:rsidR="004905BE" w:rsidRDefault="00000000">
      <w:pPr>
        <w:pStyle w:val="BodyText"/>
      </w:pPr>
      <w:r>
        <w:t>Perform the following instructions to create a profile and partition on the UMS server for the Nymi Bluetooth Endpoint software installation.</w:t>
      </w:r>
    </w:p>
    <w:p w14:paraId="7033D49F" w14:textId="77777777" w:rsidR="004905BE" w:rsidRDefault="00000000">
      <w:pPr>
        <w:pStyle w:val="ListNumber"/>
        <w:numPr>
          <w:ilvl w:val="0"/>
          <w:numId w:val="236"/>
        </w:numPr>
      </w:pPr>
      <w:r>
        <w:t>Connect to the UMS Console, right-click the Profiles folder, and then from the context menu, select New Profile.</w:t>
      </w:r>
    </w:p>
    <w:p w14:paraId="0F70D891" w14:textId="77777777" w:rsidR="004905BE" w:rsidRDefault="00000000">
      <w:pPr>
        <w:pStyle w:val="BodyText"/>
        <w:ind w:left="720"/>
      </w:pPr>
      <w:r>
        <w:t>The New Profile window appears.</w:t>
      </w:r>
    </w:p>
    <w:p w14:paraId="7730EF71" w14:textId="77777777" w:rsidR="004905BE" w:rsidRDefault="00000000">
      <w:pPr>
        <w:pStyle w:val="ListNumber"/>
        <w:numPr>
          <w:ilvl w:val="0"/>
          <w:numId w:val="236"/>
        </w:numPr>
      </w:pPr>
      <w:r>
        <w:t>In the Profile Name field, type Nymi.</w:t>
      </w:r>
    </w:p>
    <w:p w14:paraId="2B5EA7CE" w14:textId="77777777" w:rsidR="004905BE" w:rsidRDefault="00000000">
      <w:pPr>
        <w:pStyle w:val="ListNumber"/>
        <w:numPr>
          <w:ilvl w:val="0"/>
          <w:numId w:val="236"/>
        </w:numPr>
      </w:pPr>
      <w:r>
        <w:t>In the Description field, type Install the Nymi Custom Partition.</w:t>
      </w:r>
    </w:p>
    <w:p w14:paraId="69585716" w14:textId="77777777" w:rsidR="004905BE" w:rsidRDefault="00000000">
      <w:pPr>
        <w:pStyle w:val="BodyText"/>
        <w:ind w:left="720"/>
      </w:pPr>
      <w:r>
        <w:t>The following figure provides an example of the New Profile window.</w:t>
      </w:r>
    </w:p>
    <w:p w14:paraId="7D11CB3E" w14:textId="77777777" w:rsidR="004905BE" w:rsidRDefault="00000000">
      <w:pPr>
        <w:pStyle w:val="Caption"/>
        <w:keepNext/>
      </w:pPr>
      <w:bookmarkStart w:id="805" w:name="_Refd22e28639"/>
      <w:bookmarkStart w:id="806" w:name="_Tocd22e28639"/>
      <w:r>
        <w:t xml:space="preserve">Figure </w:t>
      </w:r>
      <w:bookmarkStart w:id="807" w:name="_Numd22e28639"/>
      <w:r>
        <w:fldChar w:fldCharType="begin"/>
      </w:r>
      <w:r>
        <w:instrText xml:space="preserve"> SEQ Figure \* ARABIC </w:instrText>
      </w:r>
      <w:r>
        <w:fldChar w:fldCharType="separate"/>
      </w:r>
      <w:r w:rsidR="002C0B52">
        <w:rPr>
          <w:noProof/>
        </w:rPr>
        <w:t>100</w:t>
      </w:r>
      <w:r>
        <w:rPr>
          <w:noProof/>
        </w:rPr>
        <w:fldChar w:fldCharType="end"/>
      </w:r>
      <w:bookmarkEnd w:id="805"/>
      <w:bookmarkEnd w:id="806"/>
      <w:bookmarkEnd w:id="807"/>
      <w:r>
        <w:t>: New Profile window</w:t>
      </w:r>
    </w:p>
    <w:p w14:paraId="2EAF0B13" w14:textId="77777777" w:rsidR="004905BE" w:rsidRDefault="00000000">
      <w:pPr>
        <w:pStyle w:val="BodyText"/>
      </w:pPr>
      <w:r>
        <w:rPr>
          <w:noProof/>
        </w:rPr>
        <w:drawing>
          <wp:inline distT="0" distB="0" distL="0" distR="0" wp14:anchorId="4ADE5CCE" wp14:editId="4F9B2786">
            <wp:extent cx="4274820" cy="4328160"/>
            <wp:effectExtent l="0" t="0" r="0" b="0"/>
            <wp:docPr id="47095738" name="Picture 47095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sm_new_profile.png"/>
                    <pic:cNvPicPr/>
                  </pic:nvPicPr>
                  <pic:blipFill>
                    <a:blip r:embed="rId113">
                      <a:extLst>
                        <a:ext uri="{28A0092B-C50C-407E-A947-70E740481C1C}">
                          <a14:useLocalDpi xmlns:a14="http://schemas.microsoft.com/office/drawing/2010/main" val="0"/>
                        </a:ext>
                      </a:extLst>
                    </a:blip>
                    <a:stretch>
                      <a:fillRect/>
                    </a:stretch>
                  </pic:blipFill>
                  <pic:spPr>
                    <a:xfrm>
                      <a:off x="0" y="0"/>
                      <a:ext cx="4274820" cy="4328160"/>
                    </a:xfrm>
                    <a:prstGeom prst="rect">
                      <a:avLst/>
                    </a:prstGeom>
                  </pic:spPr>
                </pic:pic>
              </a:graphicData>
            </a:graphic>
          </wp:inline>
        </w:drawing>
      </w:r>
    </w:p>
    <w:p w14:paraId="0C48B3FE" w14:textId="77777777" w:rsidR="004905BE" w:rsidRDefault="00000000">
      <w:pPr>
        <w:pStyle w:val="ListNumber"/>
        <w:numPr>
          <w:ilvl w:val="0"/>
          <w:numId w:val="236"/>
        </w:numPr>
      </w:pPr>
      <w:r>
        <w:lastRenderedPageBreak/>
        <w:t>Click OK.</w:t>
      </w:r>
    </w:p>
    <w:p w14:paraId="5C2DD3D0" w14:textId="77777777" w:rsidR="004905BE" w:rsidRDefault="00000000">
      <w:pPr>
        <w:pStyle w:val="BodyText"/>
        <w:ind w:left="720"/>
      </w:pPr>
      <w:r>
        <w:t>The Setup window opens.</w:t>
      </w:r>
    </w:p>
    <w:p w14:paraId="6523C9C5" w14:textId="77777777" w:rsidR="004905BE" w:rsidRDefault="00000000">
      <w:pPr>
        <w:pStyle w:val="ListNumber"/>
        <w:numPr>
          <w:ilvl w:val="0"/>
          <w:numId w:val="236"/>
        </w:numPr>
      </w:pPr>
      <w:r>
        <w:t>Navigate to System</w:t>
      </w:r>
      <w:r>
        <w:rPr>
          <w:b/>
          <w:caps/>
        </w:rPr>
        <w:t xml:space="preserve"> &gt; </w:t>
      </w:r>
      <w:r>
        <w:t>Firmware Customization</w:t>
      </w:r>
      <w:r>
        <w:rPr>
          <w:b/>
          <w:caps/>
        </w:rPr>
        <w:t xml:space="preserve"> &gt; </w:t>
      </w:r>
      <w:r>
        <w:t>Custom Partition</w:t>
      </w:r>
      <w:r>
        <w:rPr>
          <w:b/>
          <w:caps/>
        </w:rPr>
        <w:t xml:space="preserve"> &gt; </w:t>
      </w:r>
      <w:r>
        <w:t>Partition.</w:t>
      </w:r>
    </w:p>
    <w:p w14:paraId="29008A65" w14:textId="77777777" w:rsidR="004905BE" w:rsidRDefault="00000000">
      <w:pPr>
        <w:pStyle w:val="ListNumber"/>
        <w:numPr>
          <w:ilvl w:val="0"/>
          <w:numId w:val="236"/>
        </w:numPr>
      </w:pPr>
      <w:r>
        <w:t>Unlock the Enable Partition setting by clicking the orange triangle so that it turns blue, and then select Enable Partition.</w:t>
      </w:r>
    </w:p>
    <w:p w14:paraId="14CA19E3" w14:textId="77777777" w:rsidR="004905BE" w:rsidRDefault="00000000">
      <w:pPr>
        <w:pStyle w:val="BodyText"/>
        <w:ind w:left="720"/>
      </w:pPr>
      <w:r>
        <w:t>The following figure shows the window with the orangle triangle.</w:t>
      </w:r>
    </w:p>
    <w:p w14:paraId="284FE119" w14:textId="77777777" w:rsidR="004905BE" w:rsidRDefault="00000000">
      <w:pPr>
        <w:pStyle w:val="Caption"/>
        <w:keepNext/>
      </w:pPr>
      <w:bookmarkStart w:id="808" w:name="_Refd22e28686"/>
      <w:bookmarkStart w:id="809" w:name="_Tocd22e28686"/>
      <w:r>
        <w:t xml:space="preserve">Figure </w:t>
      </w:r>
      <w:bookmarkStart w:id="810" w:name="_Numd22e28686"/>
      <w:r>
        <w:fldChar w:fldCharType="begin"/>
      </w:r>
      <w:r>
        <w:instrText xml:space="preserve"> SEQ Figure \* ARABIC </w:instrText>
      </w:r>
      <w:r>
        <w:fldChar w:fldCharType="separate"/>
      </w:r>
      <w:r w:rsidR="002C0B52">
        <w:rPr>
          <w:noProof/>
        </w:rPr>
        <w:t>101</w:t>
      </w:r>
      <w:r>
        <w:rPr>
          <w:noProof/>
        </w:rPr>
        <w:fldChar w:fldCharType="end"/>
      </w:r>
      <w:bookmarkEnd w:id="808"/>
      <w:bookmarkEnd w:id="809"/>
      <w:bookmarkEnd w:id="810"/>
      <w:r>
        <w:t>: Unlock</w:t>
      </w:r>
    </w:p>
    <w:p w14:paraId="1B7B4870" w14:textId="77777777" w:rsidR="004905BE" w:rsidRDefault="00000000">
      <w:pPr>
        <w:pStyle w:val="BodyText"/>
      </w:pPr>
      <w:r>
        <w:rPr>
          <w:noProof/>
        </w:rPr>
        <w:drawing>
          <wp:inline distT="0" distB="0" distL="0" distR="0" wp14:anchorId="0E48249D" wp14:editId="00B141DA">
            <wp:extent cx="6120000" cy="3668256"/>
            <wp:effectExtent l="0" t="0" r="0" b="0"/>
            <wp:docPr id="1349256071" name="Picture 1349256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yellow_triangle.png"/>
                    <pic:cNvPicPr/>
                  </pic:nvPicPr>
                  <pic:blipFill>
                    <a:blip r:embed="rId114">
                      <a:extLst>
                        <a:ext uri="{28A0092B-C50C-407E-A947-70E740481C1C}">
                          <a14:useLocalDpi xmlns:a14="http://schemas.microsoft.com/office/drawing/2010/main" val="0"/>
                        </a:ext>
                      </a:extLst>
                    </a:blip>
                    <a:stretch>
                      <a:fillRect/>
                    </a:stretch>
                  </pic:blipFill>
                  <pic:spPr>
                    <a:xfrm>
                      <a:off x="0" y="0"/>
                      <a:ext cx="9966960" cy="5974080"/>
                    </a:xfrm>
                    <a:prstGeom prst="rect">
                      <a:avLst/>
                    </a:prstGeom>
                  </pic:spPr>
                </pic:pic>
              </a:graphicData>
            </a:graphic>
          </wp:inline>
        </w:drawing>
      </w:r>
    </w:p>
    <w:p w14:paraId="6396A7AF" w14:textId="77777777" w:rsidR="004905BE" w:rsidRDefault="00000000">
      <w:pPr>
        <w:pStyle w:val="ListNumber"/>
        <w:numPr>
          <w:ilvl w:val="0"/>
          <w:numId w:val="236"/>
        </w:numPr>
      </w:pPr>
      <w:r>
        <w:t>Unlock the Size setting by clicking the orange triangle so that it turns blue. For the size value, type 120M, as shown in the following figure.</w:t>
      </w:r>
    </w:p>
    <w:p w14:paraId="25ABCADA" w14:textId="77777777" w:rsidR="004905BE" w:rsidRDefault="00000000">
      <w:pPr>
        <w:pStyle w:val="Caption"/>
        <w:keepNext/>
      </w:pPr>
      <w:bookmarkStart w:id="811" w:name="_Refd22e28702"/>
      <w:bookmarkStart w:id="812" w:name="_Tocd22e28702"/>
      <w:r>
        <w:lastRenderedPageBreak/>
        <w:t xml:space="preserve">Figure </w:t>
      </w:r>
      <w:bookmarkStart w:id="813" w:name="_Numd22e28702"/>
      <w:r>
        <w:fldChar w:fldCharType="begin"/>
      </w:r>
      <w:r>
        <w:instrText xml:space="preserve"> SEQ Figure \* ARABIC </w:instrText>
      </w:r>
      <w:r>
        <w:fldChar w:fldCharType="separate"/>
      </w:r>
      <w:r w:rsidR="002C0B52">
        <w:rPr>
          <w:noProof/>
        </w:rPr>
        <w:t>102</w:t>
      </w:r>
      <w:r>
        <w:rPr>
          <w:noProof/>
        </w:rPr>
        <w:fldChar w:fldCharType="end"/>
      </w:r>
      <w:bookmarkEnd w:id="811"/>
      <w:bookmarkEnd w:id="812"/>
      <w:bookmarkEnd w:id="813"/>
      <w:r>
        <w:t>: Set UMS partition size</w:t>
      </w:r>
    </w:p>
    <w:p w14:paraId="4A91E4B6" w14:textId="77777777" w:rsidR="004905BE" w:rsidRDefault="00000000">
      <w:pPr>
        <w:pStyle w:val="BodyText"/>
      </w:pPr>
      <w:r>
        <w:rPr>
          <w:noProof/>
        </w:rPr>
        <w:drawing>
          <wp:inline distT="0" distB="0" distL="0" distR="0" wp14:anchorId="2B37FF1F" wp14:editId="1E430136">
            <wp:extent cx="6120000" cy="3665429"/>
            <wp:effectExtent l="0" t="0" r="0" b="0"/>
            <wp:docPr id="1853503842" name="Picture 1853503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partition_size.png"/>
                    <pic:cNvPicPr/>
                  </pic:nvPicPr>
                  <pic:blipFill>
                    <a:blip r:embed="rId115">
                      <a:extLst>
                        <a:ext uri="{28A0092B-C50C-407E-A947-70E740481C1C}">
                          <a14:useLocalDpi xmlns:a14="http://schemas.microsoft.com/office/drawing/2010/main" val="0"/>
                        </a:ext>
                      </a:extLst>
                    </a:blip>
                    <a:stretch>
                      <a:fillRect/>
                    </a:stretch>
                  </pic:blipFill>
                  <pic:spPr>
                    <a:xfrm>
                      <a:off x="0" y="0"/>
                      <a:ext cx="9936480" cy="5951220"/>
                    </a:xfrm>
                    <a:prstGeom prst="rect">
                      <a:avLst/>
                    </a:prstGeom>
                  </pic:spPr>
                </pic:pic>
              </a:graphicData>
            </a:graphic>
          </wp:inline>
        </w:drawing>
      </w:r>
    </w:p>
    <w:p w14:paraId="59FFF9F3" w14:textId="77777777" w:rsidR="004905BE" w:rsidRDefault="00000000">
      <w:pPr>
        <w:pStyle w:val="ListNumber"/>
        <w:numPr>
          <w:ilvl w:val="0"/>
          <w:numId w:val="236"/>
        </w:numPr>
      </w:pPr>
      <w:r>
        <w:t>Leave the mount point value as /custom.</w:t>
      </w:r>
    </w:p>
    <w:p w14:paraId="4C24C554" w14:textId="77777777" w:rsidR="004905BE" w:rsidRDefault="00000000">
      <w:pPr>
        <w:pStyle w:val="ListNumber"/>
        <w:numPr>
          <w:ilvl w:val="0"/>
          <w:numId w:val="236"/>
        </w:numPr>
      </w:pPr>
      <w:r>
        <w:t>In the Partitions Parameters list, click [+] (Add).</w:t>
      </w:r>
    </w:p>
    <w:p w14:paraId="39B3107E" w14:textId="77777777" w:rsidR="004905BE" w:rsidRDefault="00000000">
      <w:pPr>
        <w:pStyle w:val="BodyText"/>
        <w:ind w:left="720"/>
      </w:pPr>
      <w:r>
        <w:t>A dialog box appears.</w:t>
      </w:r>
    </w:p>
    <w:p w14:paraId="258C779C" w14:textId="77777777" w:rsidR="004905BE" w:rsidRDefault="00000000">
      <w:pPr>
        <w:pStyle w:val="ListNumber"/>
        <w:numPr>
          <w:ilvl w:val="0"/>
          <w:numId w:val="236"/>
        </w:numPr>
      </w:pPr>
      <w:r>
        <w:t>In the Add box, perform the following actions.</w:t>
      </w:r>
    </w:p>
    <w:p w14:paraId="18D55A3D" w14:textId="77777777" w:rsidR="004905BE" w:rsidRDefault="00000000">
      <w:pPr>
        <w:pStyle w:val="ListNumber2"/>
        <w:numPr>
          <w:ilvl w:val="1"/>
          <w:numId w:val="237"/>
        </w:numPr>
      </w:pPr>
      <w:r>
        <w:t>In the Name field, type AGENT_URL.</w:t>
      </w:r>
    </w:p>
    <w:p w14:paraId="4BF3A356" w14:textId="77777777" w:rsidR="004905BE" w:rsidRDefault="00000000">
      <w:pPr>
        <w:pStyle w:val="ListNumber2"/>
        <w:numPr>
          <w:ilvl w:val="1"/>
          <w:numId w:val="237"/>
        </w:numPr>
      </w:pPr>
      <w:r>
        <w:t>In the Value field, type ws://agent_host:9120/socket/websocket</w:t>
      </w:r>
    </w:p>
    <w:p w14:paraId="5CCDF787" w14:textId="77777777" w:rsidR="004905BE" w:rsidRDefault="00000000">
      <w:pPr>
        <w:pStyle w:val="BodyText"/>
        <w:ind w:left="1440"/>
      </w:pPr>
      <w:r>
        <w:t>where agent_host is the IP address of the server on which you installed the Nymi Agent.</w:t>
      </w:r>
    </w:p>
    <w:p w14:paraId="649DD55A" w14:textId="77777777" w:rsidR="004905BE" w:rsidRDefault="00000000">
      <w:pPr>
        <w:pStyle w:val="ListNumber2"/>
        <w:numPr>
          <w:ilvl w:val="1"/>
          <w:numId w:val="237"/>
        </w:numPr>
      </w:pPr>
      <w:r>
        <w:t>Click OK.</w:t>
      </w:r>
    </w:p>
    <w:p w14:paraId="160EB956" w14:textId="77777777" w:rsidR="004905BE" w:rsidRDefault="00000000">
      <w:pPr>
        <w:pStyle w:val="BodyText"/>
        <w:ind w:left="1440"/>
      </w:pPr>
      <w:r>
        <w:t>The following figure provides an example of Nymi partition window.</w:t>
      </w:r>
    </w:p>
    <w:p w14:paraId="4DE8D156" w14:textId="77777777" w:rsidR="004905BE" w:rsidRDefault="00000000">
      <w:pPr>
        <w:pStyle w:val="Caption"/>
        <w:keepNext/>
      </w:pPr>
      <w:bookmarkStart w:id="814" w:name="_Refd22e28779"/>
      <w:bookmarkStart w:id="815" w:name="_Tocd22e28779"/>
      <w:r>
        <w:lastRenderedPageBreak/>
        <w:t xml:space="preserve">Figure </w:t>
      </w:r>
      <w:bookmarkStart w:id="816" w:name="_Numd22e28779"/>
      <w:r>
        <w:fldChar w:fldCharType="begin"/>
      </w:r>
      <w:r>
        <w:instrText xml:space="preserve"> SEQ Figure \* ARABIC </w:instrText>
      </w:r>
      <w:r>
        <w:fldChar w:fldCharType="separate"/>
      </w:r>
      <w:r w:rsidR="002C0B52">
        <w:rPr>
          <w:noProof/>
        </w:rPr>
        <w:t>103</w:t>
      </w:r>
      <w:r>
        <w:rPr>
          <w:noProof/>
        </w:rPr>
        <w:fldChar w:fldCharType="end"/>
      </w:r>
      <w:bookmarkEnd w:id="814"/>
      <w:bookmarkEnd w:id="815"/>
      <w:bookmarkEnd w:id="816"/>
      <w:r>
        <w:t>: Partition window</w:t>
      </w:r>
    </w:p>
    <w:p w14:paraId="77B3B9D0" w14:textId="77777777" w:rsidR="004905BE" w:rsidRDefault="00000000">
      <w:pPr>
        <w:pStyle w:val="BodyText"/>
      </w:pPr>
      <w:r>
        <w:rPr>
          <w:noProof/>
        </w:rPr>
        <w:drawing>
          <wp:inline distT="0" distB="0" distL="0" distR="0" wp14:anchorId="0B923565" wp14:editId="03172B70">
            <wp:extent cx="6119999" cy="3655194"/>
            <wp:effectExtent l="0" t="0" r="0" b="0"/>
            <wp:docPr id="865724772" name="Picture 865724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new_parition.png"/>
                    <pic:cNvPicPr/>
                  </pic:nvPicPr>
                  <pic:blipFill>
                    <a:blip r:embed="rId116">
                      <a:extLst>
                        <a:ext uri="{28A0092B-C50C-407E-A947-70E740481C1C}">
                          <a14:useLocalDpi xmlns:a14="http://schemas.microsoft.com/office/drawing/2010/main" val="0"/>
                        </a:ext>
                      </a:extLst>
                    </a:blip>
                    <a:stretch>
                      <a:fillRect/>
                    </a:stretch>
                  </pic:blipFill>
                  <pic:spPr>
                    <a:xfrm>
                      <a:off x="0" y="0"/>
                      <a:ext cx="9989820" cy="5966460"/>
                    </a:xfrm>
                    <a:prstGeom prst="rect">
                      <a:avLst/>
                    </a:prstGeom>
                  </pic:spPr>
                </pic:pic>
              </a:graphicData>
            </a:graphic>
          </wp:inline>
        </w:drawing>
      </w:r>
    </w:p>
    <w:p w14:paraId="44EC5E24" w14:textId="77777777" w:rsidR="004905BE" w:rsidRDefault="00000000">
      <w:pPr>
        <w:pStyle w:val="ListNumber2"/>
        <w:numPr>
          <w:ilvl w:val="1"/>
          <w:numId w:val="237"/>
        </w:numPr>
      </w:pPr>
      <w:r>
        <w:t>Click Save.</w:t>
      </w:r>
    </w:p>
    <w:p w14:paraId="3AE47567" w14:textId="77777777" w:rsidR="004905BE" w:rsidRDefault="00000000">
      <w:pPr>
        <w:pStyle w:val="Heading4"/>
      </w:pPr>
      <w:bookmarkStart w:id="817" w:name="_Refd22e28794"/>
      <w:bookmarkStart w:id="818" w:name="_Numd22e28794"/>
      <w:bookmarkStart w:id="819" w:name="_Toc189635926"/>
      <w:r>
        <w:t>Customizing the Custom Partition</w:t>
      </w:r>
      <w:bookmarkEnd w:id="817"/>
      <w:bookmarkEnd w:id="818"/>
      <w:bookmarkEnd w:id="819"/>
    </w:p>
    <w:p w14:paraId="6978C097" w14:textId="77777777" w:rsidR="004905BE" w:rsidRDefault="00000000">
      <w:pPr>
        <w:pStyle w:val="BodyText"/>
      </w:pPr>
      <w:r>
        <w:t>After you create the Nymi partition, perform the following actions in the UMS Console to customize the Nymi Bluetooth Endpoint installation.</w:t>
      </w:r>
    </w:p>
    <w:p w14:paraId="58814855" w14:textId="77777777" w:rsidR="004905BE" w:rsidRDefault="00000000">
      <w:pPr>
        <w:pStyle w:val="ListNumber"/>
        <w:numPr>
          <w:ilvl w:val="0"/>
          <w:numId w:val="238"/>
        </w:numPr>
      </w:pPr>
      <w:r>
        <w:t>Double-click the Nymi profile.</w:t>
      </w:r>
    </w:p>
    <w:p w14:paraId="72C0B8CC" w14:textId="77777777" w:rsidR="004905BE" w:rsidRDefault="00000000">
      <w:pPr>
        <w:pStyle w:val="ListNumber"/>
        <w:numPr>
          <w:ilvl w:val="0"/>
          <w:numId w:val="238"/>
        </w:numPr>
      </w:pPr>
      <w:r>
        <w:t>From the Configuration navigation pane for the partition, expand System</w:t>
      </w:r>
      <w:r>
        <w:rPr>
          <w:b/>
          <w:caps/>
        </w:rPr>
        <w:t xml:space="preserve"> &gt; </w:t>
      </w:r>
      <w:r>
        <w:t>Firmware Customization</w:t>
      </w:r>
      <w:r>
        <w:rPr>
          <w:b/>
          <w:caps/>
        </w:rPr>
        <w:t xml:space="preserve"> &gt; </w:t>
      </w:r>
      <w:r>
        <w:t>Custom Commands</w:t>
      </w:r>
      <w:r>
        <w:rPr>
          <w:b/>
          <w:caps/>
        </w:rPr>
        <w:t xml:space="preserve"> &gt; </w:t>
      </w:r>
      <w:r>
        <w:t>Base, as shown in the following figure.</w:t>
      </w:r>
    </w:p>
    <w:p w14:paraId="667E54BB" w14:textId="77777777" w:rsidR="004905BE" w:rsidRDefault="00000000">
      <w:pPr>
        <w:pStyle w:val="Caption"/>
        <w:keepNext/>
      </w:pPr>
      <w:bookmarkStart w:id="820" w:name="_Refd22e28864"/>
      <w:bookmarkStart w:id="821" w:name="_Tocd22e28864"/>
      <w:r>
        <w:t xml:space="preserve">Figure </w:t>
      </w:r>
      <w:bookmarkStart w:id="822" w:name="_Numd22e28864"/>
      <w:r>
        <w:fldChar w:fldCharType="begin"/>
      </w:r>
      <w:r>
        <w:instrText xml:space="preserve"> SEQ Figure \* ARABIC </w:instrText>
      </w:r>
      <w:r>
        <w:fldChar w:fldCharType="separate"/>
      </w:r>
      <w:r w:rsidR="002C0B52">
        <w:rPr>
          <w:noProof/>
        </w:rPr>
        <w:t>104</w:t>
      </w:r>
      <w:r>
        <w:rPr>
          <w:noProof/>
        </w:rPr>
        <w:fldChar w:fldCharType="end"/>
      </w:r>
      <w:bookmarkEnd w:id="820"/>
      <w:bookmarkEnd w:id="821"/>
      <w:bookmarkEnd w:id="822"/>
      <w:r>
        <w:t>: Base menu option</w:t>
      </w:r>
    </w:p>
    <w:p w14:paraId="1785760F" w14:textId="77777777" w:rsidR="004905BE" w:rsidRDefault="00000000">
      <w:pPr>
        <w:pStyle w:val="BodyText"/>
      </w:pPr>
      <w:r>
        <w:rPr>
          <w:noProof/>
        </w:rPr>
        <w:drawing>
          <wp:inline distT="0" distB="0" distL="0" distR="0" wp14:anchorId="2AEA2B50" wp14:editId="748C600F">
            <wp:extent cx="6120000" cy="2933379"/>
            <wp:effectExtent l="0" t="0" r="0" b="0"/>
            <wp:docPr id="702634142" name="Picture 70263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base.png"/>
                    <pic:cNvPicPr/>
                  </pic:nvPicPr>
                  <pic:blipFill>
                    <a:blip r:embed="rId117">
                      <a:extLst>
                        <a:ext uri="{28A0092B-C50C-407E-A947-70E740481C1C}">
                          <a14:useLocalDpi xmlns:a14="http://schemas.microsoft.com/office/drawing/2010/main" val="0"/>
                        </a:ext>
                      </a:extLst>
                    </a:blip>
                    <a:stretch>
                      <a:fillRect/>
                    </a:stretch>
                  </pic:blipFill>
                  <pic:spPr>
                    <a:xfrm>
                      <a:off x="0" y="0"/>
                      <a:ext cx="13258800" cy="6355080"/>
                    </a:xfrm>
                    <a:prstGeom prst="rect">
                      <a:avLst/>
                    </a:prstGeom>
                  </pic:spPr>
                </pic:pic>
              </a:graphicData>
            </a:graphic>
          </wp:inline>
        </w:drawing>
      </w:r>
    </w:p>
    <w:p w14:paraId="760ED50B" w14:textId="77777777" w:rsidR="004905BE" w:rsidRDefault="00000000">
      <w:pPr>
        <w:pStyle w:val="BodyText"/>
        <w:ind w:left="720"/>
      </w:pPr>
      <w:r>
        <w:t>A dialog box appears.</w:t>
      </w:r>
    </w:p>
    <w:p w14:paraId="320FFEA8" w14:textId="77777777" w:rsidR="004905BE" w:rsidRDefault="00000000">
      <w:pPr>
        <w:pStyle w:val="ListNumber"/>
        <w:numPr>
          <w:ilvl w:val="0"/>
          <w:numId w:val="238"/>
        </w:numPr>
      </w:pPr>
      <w:r>
        <w:lastRenderedPageBreak/>
        <w:t>Perform the following actions in Nymi Base Commands dialog box.</w:t>
      </w:r>
    </w:p>
    <w:p w14:paraId="2AA95005" w14:textId="77777777" w:rsidR="004905BE" w:rsidRDefault="00000000">
      <w:pPr>
        <w:pStyle w:val="ListNumber2"/>
        <w:numPr>
          <w:ilvl w:val="1"/>
          <w:numId w:val="239"/>
        </w:numPr>
      </w:pPr>
      <w:r>
        <w:t>Unlock the Initialization setting by clicking the orange triangle so that it turns blue.</w:t>
      </w:r>
    </w:p>
    <w:p w14:paraId="3C6F9341" w14:textId="77777777" w:rsidR="004905BE" w:rsidRDefault="00000000">
      <w:pPr>
        <w:pStyle w:val="ListNumber2"/>
        <w:numPr>
          <w:ilvl w:val="1"/>
          <w:numId w:val="239"/>
        </w:numPr>
      </w:pPr>
      <w:r>
        <w:t>In the Initialization field, type modprobe cdc-acm.</w:t>
      </w:r>
    </w:p>
    <w:p w14:paraId="1F70EA60" w14:textId="77777777" w:rsidR="004905BE" w:rsidRDefault="00000000">
      <w:pPr>
        <w:pStyle w:val="ListNumber2"/>
        <w:numPr>
          <w:ilvl w:val="1"/>
          <w:numId w:val="239"/>
        </w:numPr>
      </w:pPr>
      <w:r>
        <w:t>Unlock the Final Initialization Command setting by clicking the orange triangle so that it turns blue.</w:t>
      </w:r>
    </w:p>
    <w:p w14:paraId="49DC1C79" w14:textId="77777777" w:rsidR="004905BE" w:rsidRDefault="00000000">
      <w:pPr>
        <w:pStyle w:val="ListNumber2"/>
        <w:numPr>
          <w:ilvl w:val="1"/>
          <w:numId w:val="239"/>
        </w:numPr>
      </w:pPr>
      <w:r>
        <w:t>In the Final Initialization Command field, type /custom/nymi/usr/lib/nymi/nbedstart&amp;</w:t>
      </w:r>
    </w:p>
    <w:p w14:paraId="1C3D1F42" w14:textId="77777777" w:rsidR="004905BE" w:rsidRDefault="00000000">
      <w:pPr>
        <w:pStyle w:val="ListNumber2"/>
        <w:numPr>
          <w:ilvl w:val="1"/>
          <w:numId w:val="239"/>
        </w:numPr>
      </w:pPr>
      <w:r>
        <w:t>Click Save.</w:t>
      </w:r>
    </w:p>
    <w:p w14:paraId="6FE4DD86" w14:textId="77777777" w:rsidR="004905BE" w:rsidRDefault="00000000">
      <w:pPr>
        <w:pStyle w:val="BodyText"/>
        <w:ind w:left="720"/>
      </w:pPr>
      <w:r>
        <w:t>The following figure provides an example of the Nymi Base Commands window.</w:t>
      </w:r>
    </w:p>
    <w:p w14:paraId="3A134083" w14:textId="77777777" w:rsidR="004905BE" w:rsidRDefault="00000000">
      <w:pPr>
        <w:pStyle w:val="Caption"/>
        <w:keepNext/>
      </w:pPr>
      <w:bookmarkStart w:id="823" w:name="_Refd22e28927"/>
      <w:bookmarkStart w:id="824" w:name="_Tocd22e28927"/>
      <w:r>
        <w:t xml:space="preserve">Figure </w:t>
      </w:r>
      <w:bookmarkStart w:id="825" w:name="_Numd22e28927"/>
      <w:r>
        <w:fldChar w:fldCharType="begin"/>
      </w:r>
      <w:r>
        <w:instrText xml:space="preserve"> SEQ Figure \* ARABIC </w:instrText>
      </w:r>
      <w:r>
        <w:fldChar w:fldCharType="separate"/>
      </w:r>
      <w:r w:rsidR="002C0B52">
        <w:rPr>
          <w:noProof/>
        </w:rPr>
        <w:t>105</w:t>
      </w:r>
      <w:r>
        <w:rPr>
          <w:noProof/>
        </w:rPr>
        <w:fldChar w:fldCharType="end"/>
      </w:r>
      <w:bookmarkEnd w:id="823"/>
      <w:bookmarkEnd w:id="824"/>
      <w:bookmarkEnd w:id="825"/>
      <w:r>
        <w:t>: Nymi Base Commands</w:t>
      </w:r>
    </w:p>
    <w:p w14:paraId="0F9EAB8C" w14:textId="77777777" w:rsidR="004905BE" w:rsidRDefault="00000000">
      <w:pPr>
        <w:pStyle w:val="BodyText"/>
      </w:pPr>
      <w:r>
        <w:rPr>
          <w:noProof/>
        </w:rPr>
        <w:drawing>
          <wp:inline distT="0" distB="0" distL="0" distR="0" wp14:anchorId="484E1D4B" wp14:editId="77C68F73">
            <wp:extent cx="6120000" cy="5066739"/>
            <wp:effectExtent l="0" t="0" r="0" b="0"/>
            <wp:docPr id="965259220" name="Picture 965259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sm_base_commands.png"/>
                    <pic:cNvPicPr/>
                  </pic:nvPicPr>
                  <pic:blipFill>
                    <a:blip r:embed="rId118">
                      <a:extLst>
                        <a:ext uri="{28A0092B-C50C-407E-A947-70E740481C1C}">
                          <a14:useLocalDpi xmlns:a14="http://schemas.microsoft.com/office/drawing/2010/main" val="0"/>
                        </a:ext>
                      </a:extLst>
                    </a:blip>
                    <a:stretch>
                      <a:fillRect/>
                    </a:stretch>
                  </pic:blipFill>
                  <pic:spPr>
                    <a:xfrm>
                      <a:off x="0" y="0"/>
                      <a:ext cx="10515600" cy="8705850"/>
                    </a:xfrm>
                    <a:prstGeom prst="rect">
                      <a:avLst/>
                    </a:prstGeom>
                  </pic:spPr>
                </pic:pic>
              </a:graphicData>
            </a:graphic>
          </wp:inline>
        </w:drawing>
      </w:r>
    </w:p>
    <w:p w14:paraId="5527D80D" w14:textId="77777777" w:rsidR="004905BE" w:rsidRDefault="00000000">
      <w:pPr>
        <w:pStyle w:val="ListNumber"/>
        <w:numPr>
          <w:ilvl w:val="0"/>
          <w:numId w:val="238"/>
        </w:numPr>
      </w:pPr>
      <w:r>
        <w:t>Double-click the Nymi profile.</w:t>
      </w:r>
    </w:p>
    <w:p w14:paraId="74983B6B" w14:textId="77777777" w:rsidR="004905BE" w:rsidRDefault="00000000">
      <w:pPr>
        <w:pStyle w:val="ListNumber"/>
        <w:numPr>
          <w:ilvl w:val="0"/>
          <w:numId w:val="238"/>
        </w:numPr>
      </w:pPr>
      <w:r>
        <w:t>From the Configuration navigation pane for the partition, expand System</w:t>
      </w:r>
      <w:r>
        <w:rPr>
          <w:b/>
          <w:caps/>
        </w:rPr>
        <w:t xml:space="preserve"> &gt; </w:t>
      </w:r>
      <w:r>
        <w:t>Firmware Customization</w:t>
      </w:r>
      <w:r>
        <w:rPr>
          <w:b/>
          <w:caps/>
        </w:rPr>
        <w:t xml:space="preserve"> &gt; </w:t>
      </w:r>
      <w:r>
        <w:t>Custom Partition</w:t>
      </w:r>
      <w:r>
        <w:rPr>
          <w:b/>
          <w:caps/>
        </w:rPr>
        <w:t xml:space="preserve"> &gt; </w:t>
      </w:r>
      <w:r>
        <w:t>Download, as shown in the following figure.</w:t>
      </w:r>
    </w:p>
    <w:p w14:paraId="0F2C69C4" w14:textId="77777777" w:rsidR="004905BE" w:rsidRDefault="00000000">
      <w:pPr>
        <w:pStyle w:val="BodyText"/>
        <w:ind w:left="720"/>
      </w:pPr>
      <w:r>
        <w:t>The following figure provides an example of the Download option.</w:t>
      </w:r>
    </w:p>
    <w:p w14:paraId="35E23B47" w14:textId="77777777" w:rsidR="004905BE" w:rsidRDefault="00000000">
      <w:pPr>
        <w:pStyle w:val="Caption"/>
        <w:keepNext/>
      </w:pPr>
      <w:bookmarkStart w:id="826" w:name="_Refd22e28967"/>
      <w:bookmarkStart w:id="827" w:name="_Tocd22e28967"/>
      <w:r>
        <w:lastRenderedPageBreak/>
        <w:t xml:space="preserve">Figure </w:t>
      </w:r>
      <w:bookmarkStart w:id="828" w:name="_Numd22e28967"/>
      <w:r>
        <w:fldChar w:fldCharType="begin"/>
      </w:r>
      <w:r>
        <w:instrText xml:space="preserve"> SEQ Figure \* ARABIC </w:instrText>
      </w:r>
      <w:r>
        <w:fldChar w:fldCharType="separate"/>
      </w:r>
      <w:r w:rsidR="002C0B52">
        <w:rPr>
          <w:noProof/>
        </w:rPr>
        <w:t>106</w:t>
      </w:r>
      <w:r>
        <w:rPr>
          <w:noProof/>
        </w:rPr>
        <w:fldChar w:fldCharType="end"/>
      </w:r>
      <w:bookmarkEnd w:id="826"/>
      <w:bookmarkEnd w:id="827"/>
      <w:bookmarkEnd w:id="828"/>
      <w:r>
        <w:t>: Downloads</w:t>
      </w:r>
    </w:p>
    <w:p w14:paraId="4308D9AD" w14:textId="77777777" w:rsidR="004905BE" w:rsidRDefault="00000000">
      <w:pPr>
        <w:pStyle w:val="BodyText"/>
      </w:pPr>
      <w:r>
        <w:rPr>
          <w:noProof/>
        </w:rPr>
        <w:drawing>
          <wp:inline distT="0" distB="0" distL="0" distR="0" wp14:anchorId="177A1A61" wp14:editId="4252A86C">
            <wp:extent cx="6120000" cy="3685110"/>
            <wp:effectExtent l="0" t="0" r="0" b="0"/>
            <wp:docPr id="748950000" name="Picture 74895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download.png"/>
                    <pic:cNvPicPr/>
                  </pic:nvPicPr>
                  <pic:blipFill>
                    <a:blip r:embed="rId119">
                      <a:extLst>
                        <a:ext uri="{28A0092B-C50C-407E-A947-70E740481C1C}">
                          <a14:useLocalDpi xmlns:a14="http://schemas.microsoft.com/office/drawing/2010/main" val="0"/>
                        </a:ext>
                      </a:extLst>
                    </a:blip>
                    <a:stretch>
                      <a:fillRect/>
                    </a:stretch>
                  </pic:blipFill>
                  <pic:spPr>
                    <a:xfrm>
                      <a:off x="0" y="0"/>
                      <a:ext cx="9959340" cy="5996940"/>
                    </a:xfrm>
                    <a:prstGeom prst="rect">
                      <a:avLst/>
                    </a:prstGeom>
                  </pic:spPr>
                </pic:pic>
              </a:graphicData>
            </a:graphic>
          </wp:inline>
        </w:drawing>
      </w:r>
    </w:p>
    <w:p w14:paraId="4593953E" w14:textId="77777777" w:rsidR="004905BE" w:rsidRDefault="00000000">
      <w:pPr>
        <w:pStyle w:val="ListNumber"/>
        <w:numPr>
          <w:ilvl w:val="0"/>
          <w:numId w:val="238"/>
        </w:numPr>
      </w:pPr>
      <w:r>
        <w:t>In the Partitions Data Sources section, click [+]  (Add).</w:t>
      </w:r>
    </w:p>
    <w:p w14:paraId="49D14BBB" w14:textId="77777777" w:rsidR="004905BE" w:rsidRDefault="00000000">
      <w:pPr>
        <w:pStyle w:val="BodyText"/>
        <w:ind w:left="720"/>
      </w:pPr>
      <w:r>
        <w:t>A dialog box appears.</w:t>
      </w:r>
    </w:p>
    <w:p w14:paraId="7D532776" w14:textId="77777777" w:rsidR="004905BE" w:rsidRDefault="00000000">
      <w:pPr>
        <w:pStyle w:val="ListNumber"/>
        <w:numPr>
          <w:ilvl w:val="0"/>
          <w:numId w:val="238"/>
        </w:numPr>
      </w:pPr>
      <w:r>
        <w:t>Perform the following actions in the Add window.</w:t>
      </w:r>
    </w:p>
    <w:p w14:paraId="7A1DD499" w14:textId="77777777" w:rsidR="004905BE" w:rsidRDefault="00000000">
      <w:pPr>
        <w:pStyle w:val="ListNumber2"/>
        <w:numPr>
          <w:ilvl w:val="1"/>
          <w:numId w:val="240"/>
        </w:numPr>
      </w:pPr>
      <w:r>
        <w:t>In the URL field, type the Download URL path for the nymi.inf file.</w:t>
      </w:r>
    </w:p>
    <w:p w14:paraId="6571DFCD" w14:textId="77777777" w:rsidR="004905BE" w:rsidRDefault="00000000">
      <w:pPr>
        <w:pStyle w:val="BodyText"/>
        <w:ind w:left="1440"/>
      </w:pPr>
      <w:r>
        <w:t>For example, https://10.0.1.61:8443/ums_filetransfer/nymi.inf</w:t>
      </w:r>
    </w:p>
    <w:p w14:paraId="5CA39CCE" w14:textId="77777777" w:rsidR="004905BE" w:rsidRDefault="00000000">
      <w:pPr>
        <w:pStyle w:val="ListNumber2"/>
        <w:numPr>
          <w:ilvl w:val="1"/>
          <w:numId w:val="240"/>
        </w:numPr>
      </w:pPr>
      <w:r>
        <w:t>In the Username field, type the username of a user that has access to the UMS file transfer location.</w:t>
      </w:r>
    </w:p>
    <w:p w14:paraId="0BC362CE" w14:textId="77777777" w:rsidR="004905BE" w:rsidRDefault="00000000">
      <w:pPr>
        <w:pStyle w:val="ListNumber2"/>
        <w:numPr>
          <w:ilvl w:val="1"/>
          <w:numId w:val="240"/>
        </w:numPr>
      </w:pPr>
      <w:r>
        <w:t>In the Password field, type the password for the user account that has access to the UMS file transfer location.</w:t>
      </w:r>
    </w:p>
    <w:p w14:paraId="61B235C0" w14:textId="77777777" w:rsidR="004905BE" w:rsidRDefault="00000000">
      <w:pPr>
        <w:pStyle w:val="ListNumber2"/>
        <w:numPr>
          <w:ilvl w:val="1"/>
          <w:numId w:val="240"/>
        </w:numPr>
      </w:pPr>
      <w:r>
        <w:t>In the Final Action field, type /custom/nymi/custompart-nymi init.</w:t>
      </w:r>
    </w:p>
    <w:p w14:paraId="0CC4FA71" w14:textId="77777777" w:rsidR="004905BE" w:rsidRDefault="00000000">
      <w:pPr>
        <w:pStyle w:val="ListNumber2"/>
        <w:numPr>
          <w:ilvl w:val="1"/>
          <w:numId w:val="240"/>
        </w:numPr>
      </w:pPr>
      <w:r>
        <w:t>Click OK.</w:t>
      </w:r>
    </w:p>
    <w:p w14:paraId="7BC885E8" w14:textId="77777777" w:rsidR="004905BE" w:rsidRDefault="00000000">
      <w:pPr>
        <w:pStyle w:val="BodyText"/>
        <w:ind w:left="720"/>
      </w:pPr>
      <w:r>
        <w:t>The following figure provides an example of the Add window.</w:t>
      </w:r>
    </w:p>
    <w:p w14:paraId="56C612B6" w14:textId="77777777" w:rsidR="004905BE" w:rsidRDefault="00000000">
      <w:pPr>
        <w:pStyle w:val="Caption"/>
        <w:keepNext/>
      </w:pPr>
      <w:bookmarkStart w:id="829" w:name="_Refd22e29047"/>
      <w:bookmarkStart w:id="830" w:name="_Tocd22e29047"/>
      <w:r>
        <w:lastRenderedPageBreak/>
        <w:t xml:space="preserve">Figure </w:t>
      </w:r>
      <w:bookmarkStart w:id="831" w:name="_Numd22e29047"/>
      <w:r>
        <w:fldChar w:fldCharType="begin"/>
      </w:r>
      <w:r>
        <w:instrText xml:space="preserve"> SEQ Figure \* ARABIC </w:instrText>
      </w:r>
      <w:r>
        <w:fldChar w:fldCharType="separate"/>
      </w:r>
      <w:r w:rsidR="002C0B52">
        <w:rPr>
          <w:noProof/>
        </w:rPr>
        <w:t>107</w:t>
      </w:r>
      <w:r>
        <w:rPr>
          <w:noProof/>
        </w:rPr>
        <w:fldChar w:fldCharType="end"/>
      </w:r>
      <w:bookmarkEnd w:id="829"/>
      <w:bookmarkEnd w:id="830"/>
      <w:bookmarkEnd w:id="831"/>
      <w:r>
        <w:t>: Add window</w:t>
      </w:r>
    </w:p>
    <w:p w14:paraId="07C8ACA8" w14:textId="77777777" w:rsidR="004905BE" w:rsidRDefault="00000000">
      <w:pPr>
        <w:pStyle w:val="BodyText"/>
      </w:pPr>
      <w:r>
        <w:rPr>
          <w:noProof/>
        </w:rPr>
        <w:drawing>
          <wp:inline distT="0" distB="0" distL="0" distR="0" wp14:anchorId="7813FF03" wp14:editId="322B16BE">
            <wp:extent cx="3909060" cy="2766060"/>
            <wp:effectExtent l="0" t="0" r="0" b="0"/>
            <wp:docPr id="983583984" name="Picture 983583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add.png"/>
                    <pic:cNvPicPr/>
                  </pic:nvPicPr>
                  <pic:blipFill>
                    <a:blip r:embed="rId120">
                      <a:extLst>
                        <a:ext uri="{28A0092B-C50C-407E-A947-70E740481C1C}">
                          <a14:useLocalDpi xmlns:a14="http://schemas.microsoft.com/office/drawing/2010/main" val="0"/>
                        </a:ext>
                      </a:extLst>
                    </a:blip>
                    <a:stretch>
                      <a:fillRect/>
                    </a:stretch>
                  </pic:blipFill>
                  <pic:spPr>
                    <a:xfrm>
                      <a:off x="0" y="0"/>
                      <a:ext cx="3909060" cy="2766060"/>
                    </a:xfrm>
                    <a:prstGeom prst="rect">
                      <a:avLst/>
                    </a:prstGeom>
                  </pic:spPr>
                </pic:pic>
              </a:graphicData>
            </a:graphic>
          </wp:inline>
        </w:drawing>
      </w:r>
    </w:p>
    <w:p w14:paraId="38946905" w14:textId="77777777" w:rsidR="004905BE" w:rsidRDefault="00000000">
      <w:pPr>
        <w:pStyle w:val="ListNumber"/>
        <w:numPr>
          <w:ilvl w:val="0"/>
          <w:numId w:val="238"/>
        </w:numPr>
      </w:pPr>
      <w:r>
        <w:t>Click Save.</w:t>
      </w:r>
    </w:p>
    <w:p w14:paraId="308DC34D" w14:textId="77777777" w:rsidR="004905BE" w:rsidRDefault="00000000">
      <w:pPr>
        <w:pStyle w:val="Heading4"/>
      </w:pPr>
      <w:bookmarkStart w:id="832" w:name="_Refd22e29061"/>
      <w:bookmarkStart w:id="833" w:name="_Numd22e29061"/>
      <w:bookmarkStart w:id="834" w:name="_Toc189635927"/>
      <w:r>
        <w:t>Assigning the Profile to iGel Devices</w:t>
      </w:r>
      <w:bookmarkEnd w:id="832"/>
      <w:bookmarkEnd w:id="833"/>
      <w:bookmarkEnd w:id="834"/>
    </w:p>
    <w:p w14:paraId="498A3CAF" w14:textId="77777777" w:rsidR="004905BE" w:rsidRDefault="00000000">
      <w:pPr>
        <w:pStyle w:val="BodyText"/>
      </w:pPr>
      <w:r>
        <w:t>Assign the Nymi profile to the IGEL devices.</w:t>
      </w:r>
    </w:p>
    <w:p w14:paraId="5746EC00" w14:textId="77777777" w:rsidR="004905BE" w:rsidRDefault="00000000">
      <w:pPr>
        <w:pStyle w:val="BodyText"/>
      </w:pPr>
      <w:r>
        <w:t>Perform the following steps in the UMS Console.</w:t>
      </w:r>
    </w:p>
    <w:p w14:paraId="56D8A174" w14:textId="77777777" w:rsidR="004905BE" w:rsidRDefault="00000000">
      <w:pPr>
        <w:pStyle w:val="ListNumber"/>
        <w:numPr>
          <w:ilvl w:val="0"/>
          <w:numId w:val="241"/>
        </w:numPr>
      </w:pPr>
      <w:r>
        <w:t>In the left navigation pane, select Profiles</w:t>
      </w:r>
      <w:r>
        <w:rPr>
          <w:b/>
          <w:caps/>
        </w:rPr>
        <w:t xml:space="preserve"> &gt; </w:t>
      </w:r>
      <w:r>
        <w:t>Nymi.</w:t>
      </w:r>
    </w:p>
    <w:p w14:paraId="4FB6B6BB" w14:textId="77777777" w:rsidR="004905BE" w:rsidRDefault="00000000">
      <w:pPr>
        <w:pStyle w:val="ListNumber"/>
        <w:numPr>
          <w:ilvl w:val="0"/>
          <w:numId w:val="241"/>
        </w:numPr>
      </w:pPr>
      <w:r>
        <w:t>In the Assigned Objects pane that appears on the right side of the window, click [+] Add.</w:t>
      </w:r>
    </w:p>
    <w:p w14:paraId="2F8D0ABD" w14:textId="77777777" w:rsidR="004905BE" w:rsidRDefault="00000000">
      <w:pPr>
        <w:pStyle w:val="BodyText"/>
        <w:ind w:left="720"/>
      </w:pPr>
      <w:r>
        <w:t>The Select Assignable Objects window appears, as shown in the following figure.</w:t>
      </w:r>
    </w:p>
    <w:p w14:paraId="50E1B03A" w14:textId="77777777" w:rsidR="004905BE" w:rsidRDefault="00000000">
      <w:pPr>
        <w:pStyle w:val="Caption"/>
        <w:keepNext/>
      </w:pPr>
      <w:bookmarkStart w:id="835" w:name="_Refd22e29127"/>
      <w:bookmarkStart w:id="836" w:name="_Tocd22e29127"/>
      <w:r>
        <w:t xml:space="preserve">Figure </w:t>
      </w:r>
      <w:bookmarkStart w:id="837" w:name="_Numd22e29127"/>
      <w:r>
        <w:fldChar w:fldCharType="begin"/>
      </w:r>
      <w:r>
        <w:instrText xml:space="preserve"> SEQ Figure \* ARABIC </w:instrText>
      </w:r>
      <w:r>
        <w:fldChar w:fldCharType="separate"/>
      </w:r>
      <w:r w:rsidR="002C0B52">
        <w:rPr>
          <w:noProof/>
        </w:rPr>
        <w:t>108</w:t>
      </w:r>
      <w:r>
        <w:rPr>
          <w:noProof/>
        </w:rPr>
        <w:fldChar w:fldCharType="end"/>
      </w:r>
      <w:bookmarkEnd w:id="835"/>
      <w:bookmarkEnd w:id="836"/>
      <w:bookmarkEnd w:id="837"/>
      <w:r>
        <w:t>: Select Assignable Objects window</w:t>
      </w:r>
    </w:p>
    <w:p w14:paraId="7D328A6B" w14:textId="77777777" w:rsidR="004905BE" w:rsidRDefault="00000000">
      <w:pPr>
        <w:pStyle w:val="BodyText"/>
      </w:pPr>
      <w:r>
        <w:rPr>
          <w:noProof/>
        </w:rPr>
        <w:drawing>
          <wp:inline distT="0" distB="0" distL="0" distR="0" wp14:anchorId="3A144C38" wp14:editId="37BCC7FA">
            <wp:extent cx="6120000" cy="2687600"/>
            <wp:effectExtent l="0" t="0" r="0" b="0"/>
            <wp:docPr id="559862248" name="Picture 559862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select_assignable_objects.png"/>
                    <pic:cNvPicPr/>
                  </pic:nvPicPr>
                  <pic:blipFill>
                    <a:blip r:embed="rId121">
                      <a:extLst>
                        <a:ext uri="{28A0092B-C50C-407E-A947-70E740481C1C}">
                          <a14:useLocalDpi xmlns:a14="http://schemas.microsoft.com/office/drawing/2010/main" val="0"/>
                        </a:ext>
                      </a:extLst>
                    </a:blip>
                    <a:stretch>
                      <a:fillRect/>
                    </a:stretch>
                  </pic:blipFill>
                  <pic:spPr>
                    <a:xfrm>
                      <a:off x="0" y="0"/>
                      <a:ext cx="13274040" cy="5829300"/>
                    </a:xfrm>
                    <a:prstGeom prst="rect">
                      <a:avLst/>
                    </a:prstGeom>
                  </pic:spPr>
                </pic:pic>
              </a:graphicData>
            </a:graphic>
          </wp:inline>
        </w:drawing>
      </w:r>
    </w:p>
    <w:p w14:paraId="16F5138C" w14:textId="77777777" w:rsidR="004905BE" w:rsidRDefault="00000000">
      <w:pPr>
        <w:pStyle w:val="ListNumber"/>
        <w:numPr>
          <w:ilvl w:val="0"/>
          <w:numId w:val="241"/>
        </w:numPr>
      </w:pPr>
      <w:r>
        <w:t>In the left pane, expand Devices, select the IGEL clients, and then click the &gt; button.</w:t>
      </w:r>
    </w:p>
    <w:p w14:paraId="52FBB242" w14:textId="77777777" w:rsidR="004905BE" w:rsidRDefault="00000000">
      <w:pPr>
        <w:pStyle w:val="BodyText"/>
        <w:ind w:left="720"/>
      </w:pPr>
      <w:r>
        <w:t>The IGEL clients that you select appear in the Selected objects pane, as shown in the following figure.</w:t>
      </w:r>
    </w:p>
    <w:p w14:paraId="1CF263FF" w14:textId="77777777" w:rsidR="004905BE" w:rsidRDefault="00000000">
      <w:pPr>
        <w:pStyle w:val="Caption"/>
        <w:keepNext/>
      </w:pPr>
      <w:bookmarkStart w:id="838" w:name="_Refd22e29148"/>
      <w:bookmarkStart w:id="839" w:name="_Tocd22e29148"/>
      <w:r>
        <w:lastRenderedPageBreak/>
        <w:t xml:space="preserve">Figure </w:t>
      </w:r>
      <w:bookmarkStart w:id="840" w:name="_Numd22e29148"/>
      <w:r>
        <w:fldChar w:fldCharType="begin"/>
      </w:r>
      <w:r>
        <w:instrText xml:space="preserve"> SEQ Figure \* ARABIC </w:instrText>
      </w:r>
      <w:r>
        <w:fldChar w:fldCharType="separate"/>
      </w:r>
      <w:r w:rsidR="002C0B52">
        <w:rPr>
          <w:noProof/>
        </w:rPr>
        <w:t>109</w:t>
      </w:r>
      <w:r>
        <w:rPr>
          <w:noProof/>
        </w:rPr>
        <w:fldChar w:fldCharType="end"/>
      </w:r>
      <w:bookmarkEnd w:id="838"/>
      <w:bookmarkEnd w:id="839"/>
      <w:bookmarkEnd w:id="840"/>
      <w:r>
        <w:t>: Selected Objects</w:t>
      </w:r>
    </w:p>
    <w:p w14:paraId="19F2F532" w14:textId="77777777" w:rsidR="004905BE" w:rsidRDefault="00000000">
      <w:pPr>
        <w:pStyle w:val="BodyText"/>
      </w:pPr>
      <w:r>
        <w:rPr>
          <w:noProof/>
        </w:rPr>
        <w:drawing>
          <wp:inline distT="0" distB="0" distL="0" distR="0" wp14:anchorId="60508E2C" wp14:editId="0D6B0B59">
            <wp:extent cx="6120000" cy="4367422"/>
            <wp:effectExtent l="0" t="0" r="0" b="0"/>
            <wp:docPr id="1480878913" name="Picture 1480878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selected_objects.png"/>
                    <pic:cNvPicPr/>
                  </pic:nvPicPr>
                  <pic:blipFill>
                    <a:blip r:embed="rId122">
                      <a:extLst>
                        <a:ext uri="{28A0092B-C50C-407E-A947-70E740481C1C}">
                          <a14:useLocalDpi xmlns:a14="http://schemas.microsoft.com/office/drawing/2010/main" val="0"/>
                        </a:ext>
                      </a:extLst>
                    </a:blip>
                    <a:stretch>
                      <a:fillRect/>
                    </a:stretch>
                  </pic:blipFill>
                  <pic:spPr>
                    <a:xfrm>
                      <a:off x="0" y="0"/>
                      <a:ext cx="6652260" cy="4747260"/>
                    </a:xfrm>
                    <a:prstGeom prst="rect">
                      <a:avLst/>
                    </a:prstGeom>
                  </pic:spPr>
                </pic:pic>
              </a:graphicData>
            </a:graphic>
          </wp:inline>
        </w:drawing>
      </w:r>
    </w:p>
    <w:p w14:paraId="18B5448D" w14:textId="77777777" w:rsidR="004905BE" w:rsidRDefault="00000000">
      <w:pPr>
        <w:pStyle w:val="ListNumber"/>
        <w:numPr>
          <w:ilvl w:val="0"/>
          <w:numId w:val="241"/>
        </w:numPr>
      </w:pPr>
      <w:r>
        <w:t>Click OK.</w:t>
      </w:r>
    </w:p>
    <w:p w14:paraId="7D139056" w14:textId="77777777" w:rsidR="004905BE" w:rsidRDefault="00000000">
      <w:pPr>
        <w:pStyle w:val="ListNumber"/>
        <w:numPr>
          <w:ilvl w:val="0"/>
          <w:numId w:val="241"/>
        </w:numPr>
      </w:pPr>
      <w:r>
        <w:t>On the Update time? window, select Now, and then click OK.</w:t>
      </w:r>
    </w:p>
    <w:p w14:paraId="72953F81" w14:textId="77777777" w:rsidR="004905BE" w:rsidRDefault="00000000">
      <w:pPr>
        <w:pStyle w:val="BodyText"/>
        <w:ind w:left="720"/>
      </w:pPr>
      <w:r>
        <w:t>The following figure provides an example of the Update time window.</w:t>
      </w:r>
    </w:p>
    <w:p w14:paraId="62B23943" w14:textId="77777777" w:rsidR="004905BE" w:rsidRDefault="00000000">
      <w:pPr>
        <w:pStyle w:val="Caption"/>
        <w:keepNext/>
      </w:pPr>
      <w:bookmarkStart w:id="841" w:name="_Refd22e29179"/>
      <w:bookmarkStart w:id="842" w:name="_Tocd22e29179"/>
      <w:r>
        <w:t xml:space="preserve">Figure </w:t>
      </w:r>
      <w:bookmarkStart w:id="843" w:name="_Numd22e29179"/>
      <w:r>
        <w:fldChar w:fldCharType="begin"/>
      </w:r>
      <w:r>
        <w:instrText xml:space="preserve"> SEQ Figure \* ARABIC </w:instrText>
      </w:r>
      <w:r>
        <w:fldChar w:fldCharType="separate"/>
      </w:r>
      <w:r w:rsidR="002C0B52">
        <w:rPr>
          <w:noProof/>
        </w:rPr>
        <w:t>110</w:t>
      </w:r>
      <w:r>
        <w:rPr>
          <w:noProof/>
        </w:rPr>
        <w:fldChar w:fldCharType="end"/>
      </w:r>
      <w:bookmarkEnd w:id="841"/>
      <w:bookmarkEnd w:id="842"/>
      <w:bookmarkEnd w:id="843"/>
      <w:r>
        <w:t>: Update time window</w:t>
      </w:r>
    </w:p>
    <w:p w14:paraId="6A4BB3DA" w14:textId="77777777" w:rsidR="004905BE" w:rsidRDefault="00000000">
      <w:pPr>
        <w:pStyle w:val="BodyText"/>
      </w:pPr>
      <w:r>
        <w:rPr>
          <w:noProof/>
        </w:rPr>
        <w:drawing>
          <wp:inline distT="0" distB="0" distL="0" distR="0" wp14:anchorId="5E9F153F" wp14:editId="17FEE968">
            <wp:extent cx="4084320" cy="1859280"/>
            <wp:effectExtent l="0" t="0" r="0" b="0"/>
            <wp:docPr id="1719592658" name="Picture 1719592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update_time.png"/>
                    <pic:cNvPicPr/>
                  </pic:nvPicPr>
                  <pic:blipFill>
                    <a:blip r:embed="rId123">
                      <a:extLst>
                        <a:ext uri="{28A0092B-C50C-407E-A947-70E740481C1C}">
                          <a14:useLocalDpi xmlns:a14="http://schemas.microsoft.com/office/drawing/2010/main" val="0"/>
                        </a:ext>
                      </a:extLst>
                    </a:blip>
                    <a:stretch>
                      <a:fillRect/>
                    </a:stretch>
                  </pic:blipFill>
                  <pic:spPr>
                    <a:xfrm>
                      <a:off x="0" y="0"/>
                      <a:ext cx="4084320" cy="1859280"/>
                    </a:xfrm>
                    <a:prstGeom prst="rect">
                      <a:avLst/>
                    </a:prstGeom>
                  </pic:spPr>
                </pic:pic>
              </a:graphicData>
            </a:graphic>
          </wp:inline>
        </w:drawing>
      </w:r>
    </w:p>
    <w:p w14:paraId="753F9D57" w14:textId="77777777" w:rsidR="004905BE" w:rsidRDefault="00000000">
      <w:pPr>
        <w:pStyle w:val="BodyText"/>
        <w:ind w:left="720"/>
      </w:pPr>
      <w:r>
        <w:t>The Nymi Bluetooth Endpoint package installs on the selected IGEL client.</w:t>
      </w:r>
    </w:p>
    <w:p w14:paraId="24840912" w14:textId="77777777" w:rsidR="004905BE" w:rsidRDefault="00000000">
      <w:pPr>
        <w:pStyle w:val="ListNumber"/>
        <w:numPr>
          <w:ilvl w:val="0"/>
          <w:numId w:val="241"/>
        </w:numPr>
      </w:pPr>
      <w:r>
        <w:t>After the installation completes on the IGEL client, reboot the IGEL client.</w:t>
      </w:r>
    </w:p>
    <w:p w14:paraId="785CB1C1" w14:textId="77777777" w:rsidR="004905BE" w:rsidRDefault="00000000">
      <w:pPr>
        <w:pStyle w:val="Heading4"/>
      </w:pPr>
      <w:bookmarkStart w:id="844" w:name="_Refd22e29197"/>
      <w:bookmarkStart w:id="845" w:name="_Numd22e29197"/>
      <w:bookmarkStart w:id="846" w:name="_Toc189635928"/>
      <w:r>
        <w:t>Configuring the Connected Worker Platform Communication Protocol</w:t>
      </w:r>
      <w:bookmarkEnd w:id="844"/>
      <w:bookmarkEnd w:id="845"/>
      <w:bookmarkEnd w:id="846"/>
    </w:p>
    <w:p w14:paraId="171C3E7D" w14:textId="77777777" w:rsidR="004905BE" w:rsidRDefault="00000000">
      <w:pPr>
        <w:pStyle w:val="BodyText"/>
      </w:pPr>
      <w:r>
        <w:t>Starting with Connected Worker Platform(CWP) 1.15, the Nymi solution supports a new, high performance protocol over Bluetooth between the Nymi Runtime and Nymi Bands.</w:t>
      </w:r>
    </w:p>
    <w:p w14:paraId="3196012D" w14:textId="77777777" w:rsidR="004905BE" w:rsidRDefault="00000000">
      <w:pPr>
        <w:pStyle w:val="BodyText"/>
      </w:pPr>
      <w:r>
        <w:lastRenderedPageBreak/>
        <w:t>Perform the following steps on all user terminals (for Evidian environments on Wearable user terminals only) where users access Nymi-enabled Applications(NEAs) to disable the legacy protocol. The enrollment terminal only requires the environment variable if users access NEAs on the enrollment terminal.</w:t>
      </w:r>
    </w:p>
    <w:p w14:paraId="62B7E4ED" w14:textId="77777777" w:rsidR="004905BE" w:rsidRDefault="00000000">
      <w:pPr>
        <w:pStyle w:val="BodyText"/>
      </w:pPr>
      <w:r>
        <w:rPr>
          <w:b/>
          <w:caps/>
        </w:rPr>
        <w:t xml:space="preserve">Note: </w:t>
      </w:r>
      <w:r>
        <w:t>After you set this environment variable, user terminals cannot communicate with Nymi Bands that use pre-CWP 1.15.x firmware</w:t>
      </w:r>
    </w:p>
    <w:p w14:paraId="43D6402C" w14:textId="77777777" w:rsidR="004905BE" w:rsidRDefault="00000000">
      <w:pPr>
        <w:pStyle w:val="ListNumber"/>
        <w:numPr>
          <w:ilvl w:val="0"/>
          <w:numId w:val="242"/>
        </w:numPr>
      </w:pPr>
      <w:r>
        <w:t>In the Windows search field, type env, and then from the pop-up menu, select Edit the System Environment Variables.</w:t>
      </w:r>
    </w:p>
    <w:p w14:paraId="0D68BD4A" w14:textId="77777777" w:rsidR="004905BE" w:rsidRDefault="00000000">
      <w:pPr>
        <w:pStyle w:val="ListNumber"/>
        <w:numPr>
          <w:ilvl w:val="0"/>
          <w:numId w:val="242"/>
        </w:numPr>
      </w:pPr>
      <w:r>
        <w:t>Click Environment Variables.</w:t>
      </w:r>
    </w:p>
    <w:p w14:paraId="0632898B" w14:textId="77777777" w:rsidR="004905BE" w:rsidRDefault="00000000">
      <w:pPr>
        <w:pStyle w:val="ListNumber"/>
        <w:numPr>
          <w:ilvl w:val="0"/>
          <w:numId w:val="242"/>
        </w:numPr>
      </w:pPr>
      <w:r>
        <w:t>In the System Variables section, click New, and the perform the following actions:</w:t>
      </w:r>
    </w:p>
    <w:p w14:paraId="5BD33BD0" w14:textId="77777777" w:rsidR="004905BE" w:rsidRDefault="00000000">
      <w:pPr>
        <w:pStyle w:val="ListNumber2"/>
        <w:numPr>
          <w:ilvl w:val="1"/>
          <w:numId w:val="243"/>
        </w:numPr>
      </w:pPr>
      <w:r>
        <w:t>In the Variable Name field, type NYMI_NEA_SUPPORT_LEGACY_MODE</w:t>
      </w:r>
    </w:p>
    <w:p w14:paraId="51AA7BBE" w14:textId="77777777" w:rsidR="004905BE" w:rsidRDefault="00000000">
      <w:pPr>
        <w:pStyle w:val="ListNumber2"/>
        <w:numPr>
          <w:ilvl w:val="1"/>
          <w:numId w:val="243"/>
        </w:numPr>
      </w:pPr>
      <w:r>
        <w:t>In the Variable Value field, type 0.</w:t>
      </w:r>
    </w:p>
    <w:p w14:paraId="145A186B" w14:textId="77777777" w:rsidR="004905BE" w:rsidRDefault="00000000">
      <w:pPr>
        <w:pStyle w:val="BodyText"/>
        <w:ind w:left="1440"/>
      </w:pPr>
      <w:r>
        <w:t>The following figure provides an example of the new variable.</w:t>
      </w:r>
    </w:p>
    <w:p w14:paraId="5F678607" w14:textId="77777777" w:rsidR="004905BE" w:rsidRDefault="00000000">
      <w:pPr>
        <w:pStyle w:val="Caption"/>
        <w:keepNext/>
      </w:pPr>
      <w:bookmarkStart w:id="847" w:name="_Refd22e29316"/>
      <w:bookmarkStart w:id="848" w:name="_Tocd22e29316"/>
      <w:r>
        <w:t xml:space="preserve">Figure </w:t>
      </w:r>
      <w:bookmarkStart w:id="849" w:name="_Numd22e29316"/>
      <w:r>
        <w:fldChar w:fldCharType="begin"/>
      </w:r>
      <w:r>
        <w:instrText xml:space="preserve"> SEQ Figure \* ARABIC </w:instrText>
      </w:r>
      <w:r>
        <w:fldChar w:fldCharType="separate"/>
      </w:r>
      <w:r w:rsidR="002C0B52">
        <w:rPr>
          <w:noProof/>
        </w:rPr>
        <w:t>111</w:t>
      </w:r>
      <w:r>
        <w:rPr>
          <w:noProof/>
        </w:rPr>
        <w:fldChar w:fldCharType="end"/>
      </w:r>
      <w:bookmarkEnd w:id="847"/>
      <w:bookmarkEnd w:id="848"/>
      <w:bookmarkEnd w:id="849"/>
      <w:r>
        <w:t>: New System Variable window</w:t>
      </w:r>
    </w:p>
    <w:p w14:paraId="218DAD7C" w14:textId="77777777" w:rsidR="004905BE" w:rsidRDefault="00000000">
      <w:pPr>
        <w:pStyle w:val="BodyText"/>
      </w:pPr>
      <w:r>
        <w:rPr>
          <w:noProof/>
        </w:rPr>
        <w:drawing>
          <wp:inline distT="0" distB="0" distL="0" distR="0" wp14:anchorId="294CF441" wp14:editId="0843214E">
            <wp:extent cx="5615940" cy="1600200"/>
            <wp:effectExtent l="0" t="0" r="0" b="0"/>
            <wp:docPr id="1195184681" name="Picture 1195184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5">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534539F3" w14:textId="77777777" w:rsidR="004905BE" w:rsidRDefault="00000000">
      <w:pPr>
        <w:pStyle w:val="ListNumber2"/>
        <w:numPr>
          <w:ilvl w:val="1"/>
          <w:numId w:val="243"/>
        </w:numPr>
      </w:pPr>
      <w:r>
        <w:t>Click OK.</w:t>
      </w:r>
    </w:p>
    <w:p w14:paraId="21CCF932" w14:textId="77777777" w:rsidR="004905BE" w:rsidRDefault="00000000">
      <w:pPr>
        <w:pStyle w:val="Heading3"/>
      </w:pPr>
      <w:bookmarkStart w:id="850" w:name="_Refd22e29331"/>
      <w:bookmarkStart w:id="851" w:name="_Numd22e29331"/>
      <w:bookmarkStart w:id="852" w:name="_Toc189635929"/>
      <w:r>
        <w:t>Set Up User Terminals for Lock and Unlock</w:t>
      </w:r>
      <w:bookmarkEnd w:id="850"/>
      <w:bookmarkEnd w:id="851"/>
      <w:bookmarkEnd w:id="852"/>
    </w:p>
    <w:p w14:paraId="4F80A571" w14:textId="77777777" w:rsidR="004905BE" w:rsidRDefault="00000000">
      <w:pPr>
        <w:pStyle w:val="BodyText"/>
      </w:pPr>
      <w:r>
        <w:t>You can use the Nymi Band to lock and unlock the desktop of the user terminal that you use to connect to the remote session hosts. You can also use the Nymi Band to lock and unlock virtual desktops.</w:t>
      </w:r>
    </w:p>
    <w:p w14:paraId="1557B552" w14:textId="77777777" w:rsidR="004905BE" w:rsidRDefault="00000000">
      <w:pPr>
        <w:pStyle w:val="BodyText"/>
      </w:pPr>
      <w:r>
        <w:t>User terminals on which you will use the Nymi Band to lock and unlock require that you:</w:t>
      </w:r>
    </w:p>
    <w:p w14:paraId="60D3D963" w14:textId="77777777" w:rsidR="004905BE" w:rsidRDefault="00000000">
      <w:pPr>
        <w:pStyle w:val="ListBullet"/>
        <w:numPr>
          <w:ilvl w:val="0"/>
          <w:numId w:val="244"/>
        </w:numPr>
      </w:pPr>
      <w:r>
        <w:t>Import the Root CA certificate for NES (when the Root CA that issued the certificate is not a trusted CA).</w:t>
      </w:r>
    </w:p>
    <w:p w14:paraId="3A47998F" w14:textId="77777777" w:rsidR="004905BE" w:rsidRDefault="00000000">
      <w:pPr>
        <w:pStyle w:val="ListParagraph"/>
      </w:pPr>
      <w:r>
        <w:t>Apple recommends deploying certificates with a Mobile Device Management (MDM) system. Certificate payloads are automatically trusted for SSL when installed with Configurator, MDM, or as part of an MDM enrollment profile.</w:t>
      </w:r>
    </w:p>
    <w:p w14:paraId="67DAE0AF" w14:textId="77777777" w:rsidR="004905BE" w:rsidRDefault="00000000">
      <w:pPr>
        <w:pStyle w:val="ListParagraph"/>
      </w:pPr>
      <w:hyperlink r:id="rId124">
        <w:r>
          <w:t>Apple Support</w:t>
        </w:r>
      </w:hyperlink>
      <w:r>
        <w:t xml:space="preserve"> provides more information.</w:t>
      </w:r>
    </w:p>
    <w:p w14:paraId="52EA7C54" w14:textId="77777777" w:rsidR="004905BE" w:rsidRDefault="00000000">
      <w:pPr>
        <w:pStyle w:val="BodyText"/>
        <w:ind w:left="720"/>
      </w:pPr>
      <w:bookmarkStart w:id="853" w:name="_Refd22e29390"/>
      <w:bookmarkStart w:id="854" w:name="_Tocd22e29390"/>
      <w:r>
        <w:rPr>
          <w:b/>
          <w:caps/>
        </w:rPr>
        <w:t xml:space="preserve">Note: </w:t>
      </w:r>
      <w:r>
        <w:t xml:space="preserve">If you manually import a device profile, you must enable trust for SSL/TLS. </w:t>
      </w:r>
      <w:hyperlink r:id="rId125">
        <w:r>
          <w:t>Apple Support</w:t>
        </w:r>
      </w:hyperlink>
      <w:r>
        <w:t xml:space="preserve"> provides more information.</w:t>
      </w:r>
      <w:bookmarkEnd w:id="853"/>
      <w:bookmarkEnd w:id="854"/>
    </w:p>
    <w:p w14:paraId="08B08BCB" w14:textId="77777777" w:rsidR="004905BE" w:rsidRDefault="00000000">
      <w:pPr>
        <w:pStyle w:val="ListBullet"/>
        <w:numPr>
          <w:ilvl w:val="0"/>
          <w:numId w:val="244"/>
        </w:numPr>
      </w:pPr>
      <w:r>
        <w:t>Insert the Nymi-supplied Bluetooth adapter into an available USB port.</w:t>
      </w:r>
    </w:p>
    <w:p w14:paraId="77EFA616" w14:textId="77777777" w:rsidR="004905BE" w:rsidRDefault="00000000">
      <w:pPr>
        <w:pStyle w:val="ListBullet"/>
        <w:numPr>
          <w:ilvl w:val="0"/>
          <w:numId w:val="244"/>
        </w:numPr>
      </w:pPr>
      <w:r>
        <w:t>Install the Nymi Bluetooth Endpoint service.</w:t>
      </w:r>
    </w:p>
    <w:p w14:paraId="3FC394CD" w14:textId="77777777" w:rsidR="004905BE" w:rsidRDefault="00000000">
      <w:pPr>
        <w:pStyle w:val="ListBullet"/>
        <w:numPr>
          <w:ilvl w:val="0"/>
          <w:numId w:val="244"/>
        </w:numPr>
      </w:pPr>
      <w:r>
        <w:t>Install the Nymi Lock Control software</w:t>
      </w:r>
    </w:p>
    <w:p w14:paraId="4D304B39" w14:textId="77777777" w:rsidR="004905BE" w:rsidRDefault="00000000">
      <w:pPr>
        <w:pStyle w:val="ListBullet"/>
        <w:numPr>
          <w:ilvl w:val="0"/>
          <w:numId w:val="244"/>
        </w:numPr>
      </w:pPr>
      <w:r>
        <w:t>Configure the Nymi Bluetooth Endpoint configuration file.</w:t>
      </w:r>
    </w:p>
    <w:p w14:paraId="50C29FE0" w14:textId="77777777" w:rsidR="004905BE" w:rsidRDefault="00000000">
      <w:pPr>
        <w:pStyle w:val="Heading4"/>
      </w:pPr>
      <w:bookmarkStart w:id="855" w:name="_Refd22e29424"/>
      <w:bookmarkStart w:id="856" w:name="_Numd22e29424"/>
      <w:bookmarkStart w:id="857" w:name="_Toc189635930"/>
      <w:r>
        <w:t>Configuring Nymi Lock Control</w:t>
      </w:r>
      <w:bookmarkEnd w:id="855"/>
      <w:bookmarkEnd w:id="856"/>
      <w:bookmarkEnd w:id="857"/>
    </w:p>
    <w:p w14:paraId="557C29DE" w14:textId="77777777" w:rsidR="004905BE" w:rsidRDefault="00000000">
      <w:pPr>
        <w:pStyle w:val="BodyText"/>
      </w:pPr>
      <w:r>
        <w:t>Perform the following steps to enable and configure Nymi Lock Control.</w:t>
      </w:r>
    </w:p>
    <w:p w14:paraId="175F0D28" w14:textId="77777777" w:rsidR="004905BE" w:rsidRDefault="00000000">
      <w:pPr>
        <w:pStyle w:val="BodyText"/>
      </w:pPr>
      <w:r>
        <w:t>By default Nymi Lock Control is not enabled.</w:t>
      </w:r>
    </w:p>
    <w:p w14:paraId="34887366" w14:textId="77777777" w:rsidR="004905BE" w:rsidRDefault="00000000">
      <w:pPr>
        <w:pStyle w:val="ListNumber"/>
        <w:numPr>
          <w:ilvl w:val="0"/>
          <w:numId w:val="245"/>
        </w:numPr>
      </w:pPr>
      <w:r>
        <w:lastRenderedPageBreak/>
        <w:t>Log in to the NES Administrator Console with an account that is an NES Administrator.</w:t>
      </w:r>
    </w:p>
    <w:p w14:paraId="71BFEEE9" w14:textId="77777777" w:rsidR="004905BE" w:rsidRDefault="00000000">
      <w:pPr>
        <w:pStyle w:val="ListNumber"/>
        <w:numPr>
          <w:ilvl w:val="0"/>
          <w:numId w:val="245"/>
        </w:numPr>
      </w:pPr>
      <w:r>
        <w:t>From the navigation bar, select Policies.</w:t>
      </w:r>
    </w:p>
    <w:p w14:paraId="6B3D5F32" w14:textId="77777777" w:rsidR="004905BE" w:rsidRDefault="00000000">
      <w:pPr>
        <w:pStyle w:val="BodyText"/>
        <w:ind w:left="720"/>
      </w:pPr>
      <w:r>
        <w:t>The Policies page appears with a table that displays a list of existing group and individual policies.</w:t>
      </w:r>
    </w:p>
    <w:p w14:paraId="2C79F96D" w14:textId="77777777" w:rsidR="004905BE" w:rsidRDefault="00000000">
      <w:pPr>
        <w:pStyle w:val="ListNumber"/>
        <w:numPr>
          <w:ilvl w:val="0"/>
          <w:numId w:val="245"/>
        </w:numPr>
      </w:pPr>
      <w:r>
        <w:t>In the Policies window, select the active policy.</w:t>
      </w:r>
    </w:p>
    <w:p w14:paraId="5E62929A" w14:textId="77777777" w:rsidR="004905BE" w:rsidRDefault="00000000">
      <w:pPr>
        <w:pStyle w:val="ListNumber"/>
        <w:numPr>
          <w:ilvl w:val="0"/>
          <w:numId w:val="245"/>
        </w:numPr>
      </w:pPr>
      <w:r>
        <w:t>In the Lock Control section, select the Enable Nymi Lock Control option.</w:t>
      </w:r>
    </w:p>
    <w:p w14:paraId="069F0D25" w14:textId="77777777" w:rsidR="004905BE" w:rsidRDefault="00000000">
      <w:pPr>
        <w:pStyle w:val="BodyText"/>
        <w:ind w:left="720"/>
      </w:pPr>
      <w:r>
        <w:t>The following options appear to customize Nymi Lock Control.</w:t>
      </w:r>
    </w:p>
    <w:tbl>
      <w:tblPr>
        <w:tblStyle w:val="TableGrid"/>
        <w:tblW w:w="0" w:type="auto"/>
        <w:tblInd w:w="720" w:type="dxa"/>
        <w:tblLook w:val="0680" w:firstRow="0" w:lastRow="0" w:firstColumn="1" w:lastColumn="0" w:noHBand="1" w:noVBand="1"/>
      </w:tblPr>
      <w:tblGrid>
        <w:gridCol w:w="1470"/>
        <w:gridCol w:w="7432"/>
      </w:tblGrid>
      <w:tr w:rsidR="004905BE" w14:paraId="0AF7C513" w14:textId="77777777">
        <w:tc>
          <w:tcPr>
            <w:tcW w:w="0" w:type="auto"/>
          </w:tcPr>
          <w:p w14:paraId="1EC7E6D6" w14:textId="77777777" w:rsidR="004905BE" w:rsidRDefault="00000000">
            <w:pPr>
              <w:pStyle w:val="BodyText"/>
            </w:pPr>
            <w:r>
              <w:t>Lock When Away</w:t>
            </w:r>
          </w:p>
        </w:tc>
        <w:tc>
          <w:tcPr>
            <w:tcW w:w="0" w:type="auto"/>
          </w:tcPr>
          <w:p w14:paraId="75EF6187" w14:textId="77777777" w:rsidR="004905BE" w:rsidRDefault="00000000">
            <w:pPr>
              <w:pStyle w:val="ListBullet"/>
              <w:numPr>
                <w:ilvl w:val="0"/>
                <w:numId w:val="246"/>
              </w:numPr>
            </w:pPr>
            <w:r>
              <w:t>Configure Nymi Lock Control with the ability to lock the user terminal when Nymi Lock Control does not detect the authenticated Nymi Band.</w:t>
            </w:r>
          </w:p>
          <w:p w14:paraId="7B7D6450" w14:textId="77777777" w:rsidR="004905BE" w:rsidRDefault="00000000">
            <w:pPr>
              <w:pStyle w:val="ListBullet"/>
              <w:numPr>
                <w:ilvl w:val="0"/>
                <w:numId w:val="246"/>
              </w:numPr>
            </w:pPr>
            <w:r>
              <w:t>Default: Enabled</w:t>
            </w:r>
          </w:p>
          <w:p w14:paraId="147E3D0A" w14:textId="77777777" w:rsidR="004905BE" w:rsidRDefault="00000000">
            <w:pPr>
              <w:pStyle w:val="ListBullet"/>
              <w:numPr>
                <w:ilvl w:val="0"/>
                <w:numId w:val="246"/>
              </w:numPr>
            </w:pPr>
            <w:r>
              <w:t>When enabled, Nymi Lock Control locks the user terminal when a user removes an authenticated Nymi Band or when the Nymi Band is not in close proximity of the user terminal. When the Nymi Band is out of range, a 10 second timer appears on the desktop. If the Nymi Band does not return within close range of the user terminal, the terminal will lock.</w:t>
            </w:r>
          </w:p>
          <w:p w14:paraId="49F8525E" w14:textId="77777777" w:rsidR="004905BE" w:rsidRDefault="00000000">
            <w:pPr>
              <w:pStyle w:val="BodyText"/>
            </w:pPr>
            <w:r>
              <w:t>Ensure that your Group Policy Object(GPO) settings do not push the Do not display the lock screen configuration option to the Nymi Lock Control user terminals.</w:t>
            </w:r>
          </w:p>
          <w:p w14:paraId="567CC0A8" w14:textId="77777777" w:rsidR="004905BE" w:rsidRDefault="00000000">
            <w:pPr>
              <w:pStyle w:val="BodyText"/>
            </w:pPr>
            <w:bookmarkStart w:id="858" w:name="_Refd22e29567"/>
            <w:bookmarkStart w:id="859" w:name="_Tocd22e29567"/>
            <w:r>
              <w:rPr>
                <w:b/>
                <w:caps/>
              </w:rPr>
              <w:t xml:space="preserve">Note: </w:t>
            </w:r>
            <w:r>
              <w:t>Edit the nbe.toml file to define close proximity for Nymi Lock Control. Refer to Editing the nbe.toml File.</w:t>
            </w:r>
          </w:p>
        </w:tc>
        <w:bookmarkEnd w:id="858"/>
        <w:bookmarkEnd w:id="859"/>
      </w:tr>
      <w:tr w:rsidR="004905BE" w14:paraId="0B83A052" w14:textId="77777777">
        <w:tc>
          <w:tcPr>
            <w:tcW w:w="0" w:type="auto"/>
          </w:tcPr>
          <w:p w14:paraId="5E502DC9" w14:textId="77777777" w:rsidR="004905BE" w:rsidRDefault="00000000">
            <w:pPr>
              <w:pStyle w:val="BodyText"/>
            </w:pPr>
            <w:r>
              <w:t>Unlock When Present</w:t>
            </w:r>
          </w:p>
        </w:tc>
        <w:tc>
          <w:tcPr>
            <w:tcW w:w="0" w:type="auto"/>
          </w:tcPr>
          <w:p w14:paraId="44F96796" w14:textId="77777777" w:rsidR="004905BE" w:rsidRDefault="00000000">
            <w:pPr>
              <w:pStyle w:val="ListBullet"/>
              <w:numPr>
                <w:ilvl w:val="0"/>
                <w:numId w:val="247"/>
              </w:numPr>
            </w:pPr>
            <w:r>
              <w:t>Configures Nymi Lock Control to check if the Nymi Band is in close proximity before unlocking the user terminal. If not, then unlock fails. You can define how close the Nymi Band must be to the user terminal to allow the user to unlock the terminal with the Nymi Band in the nbe.toml file.</w:t>
            </w:r>
          </w:p>
          <w:p w14:paraId="2F07D117" w14:textId="77777777" w:rsidR="004905BE" w:rsidRDefault="00000000">
            <w:pPr>
              <w:pStyle w:val="ListBullet"/>
              <w:numPr>
                <w:ilvl w:val="0"/>
                <w:numId w:val="247"/>
              </w:numPr>
            </w:pPr>
            <w:r>
              <w:t>Default: Enabled</w:t>
            </w:r>
          </w:p>
          <w:p w14:paraId="59ED32E6" w14:textId="77777777" w:rsidR="004905BE" w:rsidRDefault="00000000">
            <w:pPr>
              <w:pStyle w:val="ListBullet"/>
              <w:numPr>
                <w:ilvl w:val="0"/>
                <w:numId w:val="247"/>
              </w:numPr>
            </w:pPr>
            <w:r>
              <w:t>When enabled, prevents an unauthorized user from unlocking the user terminal while the Nymi Band user is in Bluetooth range, but not in close proximity to the terminal.</w:t>
            </w:r>
          </w:p>
          <w:p w14:paraId="7BC68FB2" w14:textId="77777777" w:rsidR="004905BE" w:rsidRDefault="00000000">
            <w:pPr>
              <w:pStyle w:val="ListBullet"/>
              <w:numPr>
                <w:ilvl w:val="0"/>
                <w:numId w:val="247"/>
              </w:numPr>
            </w:pPr>
            <w:r>
              <w:t>When disabled, allows a user to unlock the user terminal by pressing the Enter key or space bar on the keyboard when the authenticated Nymi Band is within Bluetooth range, but not in close proximity of the user terminal.</w:t>
            </w:r>
          </w:p>
        </w:tc>
      </w:tr>
      <w:tr w:rsidR="004905BE" w14:paraId="5ECAC8C2" w14:textId="77777777">
        <w:tc>
          <w:tcPr>
            <w:tcW w:w="0" w:type="auto"/>
          </w:tcPr>
          <w:p w14:paraId="53AA189E" w14:textId="77777777" w:rsidR="004905BE" w:rsidRDefault="00000000">
            <w:pPr>
              <w:pStyle w:val="BodyText"/>
            </w:pPr>
            <w:r>
              <w:t>Keep Unlocked when Present</w:t>
            </w:r>
          </w:p>
        </w:tc>
        <w:tc>
          <w:tcPr>
            <w:tcW w:w="0" w:type="auto"/>
          </w:tcPr>
          <w:p w14:paraId="3F7F5365" w14:textId="77777777" w:rsidR="004905BE" w:rsidRDefault="00000000">
            <w:pPr>
              <w:pStyle w:val="ListBullet"/>
              <w:numPr>
                <w:ilvl w:val="0"/>
                <w:numId w:val="248"/>
              </w:numPr>
            </w:pPr>
            <w:r>
              <w:t>Provides you with the ability to define how the Nymi Band interacts with operating system screen timeouts or sleep settings that lock the user terminal.</w:t>
            </w:r>
          </w:p>
          <w:p w14:paraId="12AF160C" w14:textId="77777777" w:rsidR="004905BE" w:rsidRDefault="00000000">
            <w:pPr>
              <w:pStyle w:val="ListBullet"/>
              <w:numPr>
                <w:ilvl w:val="0"/>
                <w:numId w:val="248"/>
              </w:numPr>
            </w:pPr>
            <w:r>
              <w:t>Default: Enabled</w:t>
            </w:r>
          </w:p>
          <w:p w14:paraId="61ED815B" w14:textId="77777777" w:rsidR="004905BE" w:rsidRDefault="00000000">
            <w:pPr>
              <w:pStyle w:val="ListBullet"/>
              <w:numPr>
                <w:ilvl w:val="0"/>
                <w:numId w:val="248"/>
              </w:numPr>
            </w:pPr>
            <w:r>
              <w:t>When enabled, overrides any system screen timeouts or sleep settings, and keeps the user terminal unlocked as long as the Nymi Band is present and authenticated.</w:t>
            </w:r>
          </w:p>
          <w:p w14:paraId="6F886655" w14:textId="77777777" w:rsidR="004905BE" w:rsidRDefault="00000000">
            <w:pPr>
              <w:pStyle w:val="ListBullet"/>
              <w:numPr>
                <w:ilvl w:val="0"/>
                <w:numId w:val="248"/>
              </w:numPr>
            </w:pPr>
            <w:r>
              <w:t>When disabled, prevents Nymi Lock Control from overriding any system screen timeouts or sleep settings.</w:t>
            </w:r>
          </w:p>
        </w:tc>
      </w:tr>
    </w:tbl>
    <w:p w14:paraId="24849A50" w14:textId="77777777" w:rsidR="004905BE" w:rsidRDefault="00000000">
      <w:pPr>
        <w:pStyle w:val="ListNumber"/>
        <w:numPr>
          <w:ilvl w:val="0"/>
          <w:numId w:val="245"/>
        </w:numPr>
      </w:pPr>
      <w:r>
        <w:t>Click Save.</w:t>
      </w:r>
    </w:p>
    <w:p w14:paraId="0E20AEC1" w14:textId="77777777" w:rsidR="004905BE" w:rsidRDefault="00000000">
      <w:pPr>
        <w:pStyle w:val="BodyText"/>
      </w:pPr>
      <w:r>
        <w:lastRenderedPageBreak/>
        <w:t>During enrollment the Nymi Band Application updates the Nymi Band to enable Nymi Lock Control support.</w:t>
      </w:r>
    </w:p>
    <w:p w14:paraId="16DCE4BA" w14:textId="77777777" w:rsidR="004905BE" w:rsidRDefault="00000000">
      <w:pPr>
        <w:pStyle w:val="BodyText"/>
      </w:pPr>
      <w:r>
        <w:t>Changing this option does not change the Nymi Band behaviour for existing enrolled Nymi Bands until the user logs into the Nymi Band Application while wearing their authenticated Nymi Band.</w:t>
      </w:r>
    </w:p>
    <w:p w14:paraId="333F7968" w14:textId="77777777" w:rsidR="004905BE" w:rsidRDefault="00000000">
      <w:pPr>
        <w:pStyle w:val="BodyText"/>
      </w:pPr>
      <w:r>
        <w:t>When the Nymi Band Application updates on the Nymi Band completes, restart Nymi Lock Control.</w:t>
      </w:r>
    </w:p>
    <w:p w14:paraId="25214959" w14:textId="77777777" w:rsidR="004905BE" w:rsidRDefault="00000000">
      <w:pPr>
        <w:pStyle w:val="Heading4"/>
      </w:pPr>
      <w:bookmarkStart w:id="860" w:name="_Refd22e29714"/>
      <w:bookmarkStart w:id="861" w:name="_Numd22e29714"/>
      <w:bookmarkStart w:id="862" w:name="_Toc189635931"/>
      <w:r>
        <w:t>Importing the Root CA Certificate in Citrix/RDP Environments</w:t>
      </w:r>
      <w:bookmarkEnd w:id="860"/>
      <w:bookmarkEnd w:id="861"/>
      <w:bookmarkEnd w:id="862"/>
    </w:p>
    <w:p w14:paraId="0907A883" w14:textId="77777777" w:rsidR="004905BE" w:rsidRDefault="00000000">
      <w:pPr>
        <w:pStyle w:val="BodyText"/>
      </w:pPr>
      <w:r>
        <w:t>Perform the following steps only if the Root CA issuing the NES TLS server certificate is not a Trusted Root CA (for example, if a self-signed TLS server certificate is used for NES). Install the Root CA on each user terminal on which you installed Nymi Bluetooth Endpoint to support the establishment of a connection with the NES host.</w:t>
      </w:r>
    </w:p>
    <w:p w14:paraId="05D86084" w14:textId="77777777" w:rsidR="004905BE" w:rsidRDefault="00000000">
      <w:pPr>
        <w:pStyle w:val="BodyText"/>
      </w:pPr>
      <w:r>
        <w:t>While logged into the user terminal as a local administrator, use the certlm application to import the root CA certificate into the Trusted Root Certification Authorities store. For example, on Windows 10, perform the following steps:</w:t>
      </w:r>
    </w:p>
    <w:p w14:paraId="58FB60E6" w14:textId="77777777" w:rsidR="004905BE" w:rsidRDefault="00000000">
      <w:pPr>
        <w:pStyle w:val="ListNumber"/>
        <w:numPr>
          <w:ilvl w:val="0"/>
          <w:numId w:val="249"/>
        </w:numPr>
      </w:pPr>
      <w:r>
        <w:t>In Control Panel, select Manage Computer Certificates.</w:t>
      </w:r>
    </w:p>
    <w:p w14:paraId="3EC13331" w14:textId="77777777" w:rsidR="004905BE" w:rsidRDefault="00000000">
      <w:pPr>
        <w:pStyle w:val="ListNumber"/>
        <w:numPr>
          <w:ilvl w:val="0"/>
          <w:numId w:val="249"/>
        </w:numPr>
      </w:pPr>
      <w:r>
        <w:t>In the certlm window, right-click Trusted Root Certification Authorities, and then select All Tasks</w:t>
      </w:r>
      <w:r>
        <w:rPr>
          <w:b/>
          <w:caps/>
        </w:rPr>
        <w:t xml:space="preserve"> &gt; </w:t>
      </w:r>
      <w:r>
        <w:t>Import.</w:t>
      </w:r>
    </w:p>
    <w:p w14:paraId="14D5BE43" w14:textId="77777777" w:rsidR="004905BE" w:rsidRDefault="00000000">
      <w:pPr>
        <w:pStyle w:val="BodyText"/>
        <w:ind w:left="720"/>
      </w:pPr>
      <w:r>
        <w:t>The following figure shows the certlm window.</w:t>
      </w:r>
    </w:p>
    <w:p w14:paraId="66F0D38C" w14:textId="77777777" w:rsidR="004905BE" w:rsidRDefault="00000000">
      <w:pPr>
        <w:pStyle w:val="Caption"/>
        <w:keepNext/>
      </w:pPr>
      <w:bookmarkStart w:id="863" w:name="_Refd22e29798"/>
      <w:bookmarkStart w:id="864" w:name="_Tocd22e29798"/>
      <w:r>
        <w:t xml:space="preserve">Figure </w:t>
      </w:r>
      <w:bookmarkStart w:id="865" w:name="_Numd22e29798"/>
      <w:r>
        <w:fldChar w:fldCharType="begin"/>
      </w:r>
      <w:r>
        <w:instrText xml:space="preserve"> SEQ Figure \* ARABIC </w:instrText>
      </w:r>
      <w:r>
        <w:fldChar w:fldCharType="separate"/>
      </w:r>
      <w:r w:rsidR="002C0B52">
        <w:rPr>
          <w:noProof/>
        </w:rPr>
        <w:t>112</w:t>
      </w:r>
      <w:r>
        <w:rPr>
          <w:noProof/>
        </w:rPr>
        <w:fldChar w:fldCharType="end"/>
      </w:r>
      <w:bookmarkEnd w:id="863"/>
      <w:bookmarkEnd w:id="864"/>
      <w:bookmarkEnd w:id="865"/>
      <w:r>
        <w:t>: certlm application on Windows 10</w:t>
      </w:r>
    </w:p>
    <w:p w14:paraId="3FF09F71" w14:textId="77777777" w:rsidR="004905BE" w:rsidRDefault="00000000">
      <w:pPr>
        <w:pStyle w:val="BodyText"/>
      </w:pPr>
      <w:r>
        <w:rPr>
          <w:noProof/>
        </w:rPr>
        <w:drawing>
          <wp:inline distT="0" distB="0" distL="0" distR="0" wp14:anchorId="12616FF3" wp14:editId="3F10831C">
            <wp:extent cx="4974336" cy="2450592"/>
            <wp:effectExtent l="0" t="0" r="0" b="0"/>
            <wp:docPr id="107668001" name="Picture 107668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lm_win10.png"/>
                    <pic:cNvPicPr/>
                  </pic:nvPicPr>
                  <pic:blipFill>
                    <a:blip r:embed="rId88">
                      <a:extLst>
                        <a:ext uri="{28A0092B-C50C-407E-A947-70E740481C1C}">
                          <a14:useLocalDpi xmlns:a14="http://schemas.microsoft.com/office/drawing/2010/main" val="0"/>
                        </a:ext>
                      </a:extLst>
                    </a:blip>
                    <a:stretch>
                      <a:fillRect/>
                    </a:stretch>
                  </pic:blipFill>
                  <pic:spPr>
                    <a:xfrm>
                      <a:off x="0" y="0"/>
                      <a:ext cx="4974336" cy="2450592"/>
                    </a:xfrm>
                    <a:prstGeom prst="rect">
                      <a:avLst/>
                    </a:prstGeom>
                  </pic:spPr>
                </pic:pic>
              </a:graphicData>
            </a:graphic>
          </wp:inline>
        </w:drawing>
      </w:r>
    </w:p>
    <w:p w14:paraId="0D217604" w14:textId="77777777" w:rsidR="004905BE" w:rsidRDefault="00000000">
      <w:pPr>
        <w:pStyle w:val="ListNumber"/>
        <w:numPr>
          <w:ilvl w:val="0"/>
          <w:numId w:val="249"/>
        </w:numPr>
      </w:pPr>
      <w:r>
        <w:t>On the Welcome to the Certificate Import Wizard screen, click Next.</w:t>
      </w:r>
    </w:p>
    <w:p w14:paraId="57B92143" w14:textId="77777777" w:rsidR="004905BE" w:rsidRDefault="00000000">
      <w:pPr>
        <w:pStyle w:val="BodyText"/>
        <w:ind w:left="720"/>
      </w:pPr>
      <w:r>
        <w:t>The following figure shows the Welcome to the Certificate Import Wizard screen.</w:t>
      </w:r>
    </w:p>
    <w:p w14:paraId="743DEED0" w14:textId="77777777" w:rsidR="004905BE" w:rsidRDefault="00000000">
      <w:pPr>
        <w:pStyle w:val="Caption"/>
        <w:keepNext/>
      </w:pPr>
      <w:bookmarkStart w:id="866" w:name="_Refd22e29819"/>
      <w:bookmarkStart w:id="867" w:name="_Tocd22e29819"/>
      <w:r>
        <w:lastRenderedPageBreak/>
        <w:t xml:space="preserve">Figure </w:t>
      </w:r>
      <w:bookmarkStart w:id="868" w:name="_Numd22e29819"/>
      <w:r>
        <w:fldChar w:fldCharType="begin"/>
      </w:r>
      <w:r>
        <w:instrText xml:space="preserve"> SEQ Figure \* ARABIC </w:instrText>
      </w:r>
      <w:r>
        <w:fldChar w:fldCharType="separate"/>
      </w:r>
      <w:r w:rsidR="002C0B52">
        <w:rPr>
          <w:noProof/>
        </w:rPr>
        <w:t>113</w:t>
      </w:r>
      <w:r>
        <w:rPr>
          <w:noProof/>
        </w:rPr>
        <w:fldChar w:fldCharType="end"/>
      </w:r>
      <w:bookmarkEnd w:id="866"/>
      <w:bookmarkEnd w:id="867"/>
      <w:bookmarkEnd w:id="868"/>
      <w:r>
        <w:t>: Welcome to the Certificate Import Wizard screen</w:t>
      </w:r>
    </w:p>
    <w:p w14:paraId="06FF9BD9" w14:textId="77777777" w:rsidR="004905BE" w:rsidRDefault="00000000">
      <w:pPr>
        <w:pStyle w:val="BodyText"/>
      </w:pPr>
      <w:r>
        <w:rPr>
          <w:noProof/>
        </w:rPr>
        <w:drawing>
          <wp:inline distT="0" distB="0" distL="0" distR="0" wp14:anchorId="7782AE19" wp14:editId="6B5DE89F">
            <wp:extent cx="3536950" cy="3409950"/>
            <wp:effectExtent l="0" t="0" r="0" b="0"/>
            <wp:docPr id="1968037176" name="Picture 1968037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welcome_cert_import.png"/>
                    <pic:cNvPicPr/>
                  </pic:nvPicPr>
                  <pic:blipFill>
                    <a:blip r:embed="rId27">
                      <a:extLst>
                        <a:ext uri="{28A0092B-C50C-407E-A947-70E740481C1C}">
                          <a14:useLocalDpi xmlns:a14="http://schemas.microsoft.com/office/drawing/2010/main" val="0"/>
                        </a:ext>
                      </a:extLst>
                    </a:blip>
                    <a:stretch>
                      <a:fillRect/>
                    </a:stretch>
                  </pic:blipFill>
                  <pic:spPr>
                    <a:xfrm>
                      <a:off x="0" y="0"/>
                      <a:ext cx="3536950" cy="3409950"/>
                    </a:xfrm>
                    <a:prstGeom prst="rect">
                      <a:avLst/>
                    </a:prstGeom>
                  </pic:spPr>
                </pic:pic>
              </a:graphicData>
            </a:graphic>
          </wp:inline>
        </w:drawing>
      </w:r>
    </w:p>
    <w:p w14:paraId="170A9818" w14:textId="77777777" w:rsidR="004905BE" w:rsidRDefault="00000000">
      <w:pPr>
        <w:pStyle w:val="ListNumber"/>
        <w:numPr>
          <w:ilvl w:val="0"/>
          <w:numId w:val="249"/>
        </w:numPr>
      </w:pPr>
      <w:r>
        <w:t>On the File to Import screen, click Browse, navigate to the folder that contains the root certificate file, select the file, and then click Open.</w:t>
      </w:r>
    </w:p>
    <w:p w14:paraId="0C799668" w14:textId="77777777" w:rsidR="004905BE" w:rsidRDefault="00000000">
      <w:pPr>
        <w:pStyle w:val="ListNumber"/>
        <w:numPr>
          <w:ilvl w:val="0"/>
          <w:numId w:val="249"/>
        </w:numPr>
      </w:pPr>
      <w:r>
        <w:t>On the File to Import screen, click Next.</w:t>
      </w:r>
    </w:p>
    <w:p w14:paraId="2F8BC469" w14:textId="77777777" w:rsidR="004905BE" w:rsidRDefault="00000000">
      <w:pPr>
        <w:pStyle w:val="BodyText"/>
        <w:ind w:left="720"/>
      </w:pPr>
      <w:r>
        <w:t>The following figure shows the File to Import screen.</w:t>
      </w:r>
    </w:p>
    <w:p w14:paraId="1FFAC591" w14:textId="77777777" w:rsidR="004905BE" w:rsidRDefault="00000000">
      <w:pPr>
        <w:pStyle w:val="Caption"/>
        <w:keepNext/>
      </w:pPr>
      <w:bookmarkStart w:id="869" w:name="_Refd22e29853"/>
      <w:bookmarkStart w:id="870" w:name="_Tocd22e29853"/>
      <w:r>
        <w:t xml:space="preserve">Figure </w:t>
      </w:r>
      <w:bookmarkStart w:id="871" w:name="_Numd22e29853"/>
      <w:r>
        <w:fldChar w:fldCharType="begin"/>
      </w:r>
      <w:r>
        <w:instrText xml:space="preserve"> SEQ Figure \* ARABIC </w:instrText>
      </w:r>
      <w:r>
        <w:fldChar w:fldCharType="separate"/>
      </w:r>
      <w:r w:rsidR="002C0B52">
        <w:rPr>
          <w:noProof/>
        </w:rPr>
        <w:t>114</w:t>
      </w:r>
      <w:r>
        <w:rPr>
          <w:noProof/>
        </w:rPr>
        <w:fldChar w:fldCharType="end"/>
      </w:r>
      <w:bookmarkEnd w:id="869"/>
      <w:bookmarkEnd w:id="870"/>
      <w:bookmarkEnd w:id="871"/>
      <w:r>
        <w:t>: File to Import screen</w:t>
      </w:r>
    </w:p>
    <w:p w14:paraId="727A01D9" w14:textId="77777777" w:rsidR="004905BE" w:rsidRDefault="00000000">
      <w:pPr>
        <w:pStyle w:val="BodyText"/>
      </w:pPr>
      <w:r>
        <w:rPr>
          <w:noProof/>
        </w:rPr>
        <w:drawing>
          <wp:inline distT="0" distB="0" distL="0" distR="0" wp14:anchorId="0CB1F933" wp14:editId="22B1E07D">
            <wp:extent cx="4061460" cy="3947160"/>
            <wp:effectExtent l="0" t="0" r="0" b="0"/>
            <wp:docPr id="606683163" name="Picture 606683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ert_file_import.png"/>
                    <pic:cNvPicPr/>
                  </pic:nvPicPr>
                  <pic:blipFill>
                    <a:blip r:embed="rId28">
                      <a:extLst>
                        <a:ext uri="{28A0092B-C50C-407E-A947-70E740481C1C}">
                          <a14:useLocalDpi xmlns:a14="http://schemas.microsoft.com/office/drawing/2010/main" val="0"/>
                        </a:ext>
                      </a:extLst>
                    </a:blip>
                    <a:stretch>
                      <a:fillRect/>
                    </a:stretch>
                  </pic:blipFill>
                  <pic:spPr>
                    <a:xfrm>
                      <a:off x="0" y="0"/>
                      <a:ext cx="4061460" cy="3947160"/>
                    </a:xfrm>
                    <a:prstGeom prst="rect">
                      <a:avLst/>
                    </a:prstGeom>
                  </pic:spPr>
                </pic:pic>
              </a:graphicData>
            </a:graphic>
          </wp:inline>
        </w:drawing>
      </w:r>
    </w:p>
    <w:p w14:paraId="4DA5C82F" w14:textId="77777777" w:rsidR="004905BE" w:rsidRDefault="00000000">
      <w:pPr>
        <w:pStyle w:val="ListNumber"/>
        <w:numPr>
          <w:ilvl w:val="0"/>
          <w:numId w:val="249"/>
        </w:numPr>
      </w:pPr>
      <w:r>
        <w:lastRenderedPageBreak/>
        <w:t>On the Certificate Store screen, accept the default value Place all certificates in the following store with the value Trusted Root Certification Authorities, and then click Next.</w:t>
      </w:r>
    </w:p>
    <w:p w14:paraId="6BFD91B5" w14:textId="77777777" w:rsidR="004905BE" w:rsidRDefault="00000000">
      <w:pPr>
        <w:pStyle w:val="ListNumber"/>
        <w:numPr>
          <w:ilvl w:val="0"/>
          <w:numId w:val="249"/>
        </w:numPr>
      </w:pPr>
      <w:r>
        <w:t>On the Completing the Certificate Import Wizard screen, click Finish.</w:t>
      </w:r>
    </w:p>
    <w:p w14:paraId="79CBB666" w14:textId="77777777" w:rsidR="004905BE" w:rsidRDefault="00000000">
      <w:pPr>
        <w:pStyle w:val="Heading4"/>
      </w:pPr>
      <w:bookmarkStart w:id="872" w:name="_Refd22e29887"/>
      <w:bookmarkStart w:id="873" w:name="_Numd22e29887"/>
      <w:bookmarkStart w:id="874" w:name="_Toc189635932"/>
      <w:r>
        <w:t>Install Nymi Lock Control</w:t>
      </w:r>
      <w:bookmarkEnd w:id="872"/>
      <w:bookmarkEnd w:id="873"/>
      <w:bookmarkEnd w:id="874"/>
    </w:p>
    <w:p w14:paraId="17216BC1" w14:textId="77777777" w:rsidR="004905BE" w:rsidRDefault="00000000">
      <w:pPr>
        <w:pStyle w:val="BodyText"/>
      </w:pPr>
      <w:r>
        <w:t>You can install Nymi Lock Control silently or with the installation wizard.</w:t>
      </w:r>
    </w:p>
    <w:p w14:paraId="782F98F6" w14:textId="77777777" w:rsidR="004905BE" w:rsidRDefault="00000000">
      <w:pPr>
        <w:pStyle w:val="Heading5"/>
      </w:pPr>
      <w:bookmarkStart w:id="875" w:name="_Refd22e29924"/>
      <w:bookmarkStart w:id="876" w:name="_Numd22e29924"/>
      <w:bookmarkStart w:id="877" w:name="_Toc189635933"/>
      <w:r>
        <w:t>Installing Nymi Lock Control Silently</w:t>
      </w:r>
      <w:bookmarkEnd w:id="875"/>
      <w:bookmarkEnd w:id="876"/>
      <w:bookmarkEnd w:id="877"/>
    </w:p>
    <w:p w14:paraId="550C0B01" w14:textId="77777777" w:rsidR="004905BE" w:rsidRDefault="00000000">
      <w:pPr>
        <w:pStyle w:val="BodyText"/>
      </w:pPr>
      <w:r>
        <w:t>To install Nymi Lock Control silently in a centralized Nymi Agent configuration, first install Nymi Bluetooth Endpoint and then install Nymi Lock Control</w:t>
      </w:r>
    </w:p>
    <w:p w14:paraId="4A0F0618" w14:textId="77777777" w:rsidR="004905BE" w:rsidRDefault="00000000">
      <w:pPr>
        <w:pStyle w:val="Heading6"/>
      </w:pPr>
      <w:bookmarkStart w:id="878" w:name="_Refd22e29971"/>
      <w:bookmarkStart w:id="879" w:name="_Numd22e29971"/>
      <w:bookmarkStart w:id="880" w:name="_Toc189635934"/>
      <w:r>
        <w:t>Installing Nymi Bluetooth Endpoint Silently</w:t>
      </w:r>
      <w:bookmarkEnd w:id="878"/>
      <w:bookmarkEnd w:id="879"/>
      <w:bookmarkEnd w:id="880"/>
    </w:p>
    <w:p w14:paraId="3D69B3AA" w14:textId="77777777" w:rsidR="004905BE" w:rsidRDefault="00000000">
      <w:pPr>
        <w:pStyle w:val="ListNumber"/>
        <w:numPr>
          <w:ilvl w:val="0"/>
          <w:numId w:val="250"/>
        </w:numPr>
      </w:pPr>
      <w:r>
        <w:t>Run a Command Prompt as administrator.</w:t>
      </w:r>
    </w:p>
    <w:p w14:paraId="1B1E5EA5" w14:textId="77777777" w:rsidR="004905BE" w:rsidRDefault="00000000">
      <w:pPr>
        <w:pStyle w:val="BodyText"/>
        <w:ind w:left="720"/>
      </w:pPr>
      <w:r>
        <w:t>You can install the Nymi Bluetooth Endpoint silently by typing one of the following commands:</w:t>
      </w:r>
    </w:p>
    <w:p w14:paraId="7721AA44" w14:textId="77777777" w:rsidR="004905BE" w:rsidRDefault="00000000">
      <w:pPr>
        <w:pStyle w:val="HTMLPreformatted"/>
        <w:numPr>
          <w:ilvl w:val="1"/>
          <w:numId w:val="251"/>
        </w:numPr>
      </w:pPr>
      <w:r>
        <w:rPr>
          <w:rStyle w:val="HTMLCode"/>
        </w:rPr>
        <w:t>"Nymi Runtime Installer version.exe" /exenoui InstallAgent=0 /q /log NymiRuntimeInstallation.log</w:t>
      </w:r>
    </w:p>
    <w:p w14:paraId="618DFA19" w14:textId="77777777" w:rsidR="004905BE" w:rsidRDefault="00000000">
      <w:pPr>
        <w:pStyle w:val="ListBullet2"/>
        <w:numPr>
          <w:ilvl w:val="1"/>
          <w:numId w:val="251"/>
        </w:numPr>
      </w:pPr>
      <w:r>
        <w:t>For installations on non-English operating systems,</w:t>
      </w:r>
    </w:p>
    <w:p w14:paraId="1EC0739D" w14:textId="77777777" w:rsidR="004905BE" w:rsidRDefault="00000000">
      <w:pPr>
        <w:pStyle w:val="HTMLPreformatted"/>
        <w:ind w:left="1440"/>
      </w:pPr>
      <w:r>
        <w:rPr>
          <w:rStyle w:val="HTMLCode"/>
        </w:rPr>
        <w:t>"Nymi Runtime Installer version.exe" ServiceAccount="LocalSystem" /exenoui InstallAgent=0 /q /log NymiRuntimeInstallation.log</w:t>
      </w:r>
    </w:p>
    <w:p w14:paraId="58202267" w14:textId="77777777" w:rsidR="004905BE" w:rsidRDefault="00000000">
      <w:pPr>
        <w:pStyle w:val="BodyText"/>
        <w:ind w:left="720"/>
      </w:pPr>
      <w:r>
        <w:t>Where you replace version with the version of the Nymi installation file.</w:t>
      </w:r>
    </w:p>
    <w:p w14:paraId="63D4B77C" w14:textId="77777777" w:rsidR="004905BE" w:rsidRDefault="00000000">
      <w:pPr>
        <w:pStyle w:val="BodyText"/>
        <w:ind w:left="720"/>
      </w:pPr>
      <w:r>
        <w:rPr>
          <w:b/>
          <w:caps/>
        </w:rPr>
        <w:t xml:space="preserve">Note: </w:t>
      </w:r>
      <w:r>
        <w:t>Ensure that you enclose the filename in double quotes.</w:t>
      </w:r>
    </w:p>
    <w:p w14:paraId="729009BA" w14:textId="77777777" w:rsidR="004905BE"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1AD2242D" w14:textId="77777777" w:rsidR="004905BE"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0AC292B7" w14:textId="77777777" w:rsidR="004905BE" w:rsidRDefault="00000000">
      <w:pPr>
        <w:pStyle w:val="BodyText"/>
      </w:pPr>
      <w:r>
        <w:t>In the Windows Services applet, confirm that you can see Nymi Bluetooth Endpoint service, and that the status of the service is Running</w:t>
      </w:r>
    </w:p>
    <w:p w14:paraId="65832B14" w14:textId="77777777" w:rsidR="004905BE" w:rsidRDefault="00000000">
      <w:pPr>
        <w:pStyle w:val="Heading6"/>
      </w:pPr>
      <w:bookmarkStart w:id="881" w:name="_Refd22e30077"/>
      <w:bookmarkStart w:id="882" w:name="_Numd22e30077"/>
      <w:bookmarkStart w:id="883" w:name="_Toc189635935"/>
      <w:r>
        <w:t>Installing or Updating Nymi Lock Control Silently</w:t>
      </w:r>
      <w:bookmarkEnd w:id="881"/>
      <w:bookmarkEnd w:id="882"/>
      <w:bookmarkEnd w:id="883"/>
    </w:p>
    <w:p w14:paraId="74188BBC" w14:textId="77777777" w:rsidR="004905BE" w:rsidRDefault="00000000">
      <w:pPr>
        <w:pStyle w:val="BodyText"/>
      </w:pPr>
      <w:r>
        <w:t>Perform the following steps to install or update the Nymi Lock Control silently, for example, when you want to install the software remotely by using a software distribution application.</w:t>
      </w:r>
    </w:p>
    <w:p w14:paraId="6CB59398" w14:textId="77777777" w:rsidR="004905BE" w:rsidRDefault="00000000">
      <w:pPr>
        <w:pStyle w:val="ListNumber"/>
        <w:numPr>
          <w:ilvl w:val="0"/>
          <w:numId w:val="252"/>
        </w:numPr>
      </w:pPr>
      <w:r>
        <w:t>For updates only, create a backup copy of the C:\Nymi\Bluetooth_Endpoint\nbe.toml file.</w:t>
      </w:r>
    </w:p>
    <w:p w14:paraId="0CEC286E" w14:textId="77777777" w:rsidR="004905BE" w:rsidRDefault="00000000">
      <w:pPr>
        <w:pStyle w:val="ListNumber"/>
        <w:numPr>
          <w:ilvl w:val="0"/>
          <w:numId w:val="252"/>
        </w:numPr>
      </w:pPr>
      <w:r>
        <w:t>Save the Nymi Lock Control package, provided to you by your Nymi Solution Consultant.</w:t>
      </w:r>
    </w:p>
    <w:p w14:paraId="5AD7C153" w14:textId="77777777" w:rsidR="004905BE" w:rsidRDefault="00000000">
      <w:pPr>
        <w:pStyle w:val="ListNumber"/>
        <w:numPr>
          <w:ilvl w:val="0"/>
          <w:numId w:val="252"/>
        </w:numPr>
      </w:pPr>
      <w:r>
        <w:t>Launch the command prompt as administrator.</w:t>
      </w:r>
    </w:p>
    <w:p w14:paraId="2220844A" w14:textId="77777777" w:rsidR="004905BE" w:rsidRDefault="00000000">
      <w:pPr>
        <w:pStyle w:val="ListNumber"/>
        <w:numPr>
          <w:ilvl w:val="0"/>
          <w:numId w:val="252"/>
        </w:numPr>
      </w:pPr>
      <w:r>
        <w:t>From the folder that contains the Nymi Lock Control, type NymiLockControl-installer-vversion.exe /exenoui /q</w:t>
      </w:r>
    </w:p>
    <w:p w14:paraId="547FDD61" w14:textId="77777777" w:rsidR="004905BE" w:rsidRDefault="00000000">
      <w:pPr>
        <w:pStyle w:val="BodyText"/>
        <w:ind w:left="720"/>
      </w:pPr>
      <w:r>
        <w:t>Where you replace version with the version of the Nymi installation file.</w:t>
      </w:r>
    </w:p>
    <w:p w14:paraId="485CAB8D" w14:textId="77777777" w:rsidR="004905BE" w:rsidRDefault="00000000">
      <w:pPr>
        <w:pStyle w:val="BodyText"/>
        <w:ind w:left="720"/>
      </w:pPr>
      <w:r>
        <w:t>The installation command returns to a command prompt immediately, and the installation completes silently. When the installation completes, the Nymi Lock Control application appears in the Program and Features applet.</w:t>
      </w:r>
    </w:p>
    <w:p w14:paraId="262E2DD8" w14:textId="77777777" w:rsidR="004905BE"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54A18757" w14:textId="77777777" w:rsidR="004905BE" w:rsidRDefault="00000000">
      <w:pPr>
        <w:pStyle w:val="ListNumber"/>
        <w:numPr>
          <w:ilvl w:val="0"/>
          <w:numId w:val="252"/>
        </w:numPr>
      </w:pPr>
      <w:r>
        <w:lastRenderedPageBreak/>
        <w:t>For updates only, stop the Nymi Bluetooth Endpoint service.</w:t>
      </w:r>
    </w:p>
    <w:p w14:paraId="53D20692" w14:textId="77777777" w:rsidR="004905BE" w:rsidRDefault="00000000">
      <w:pPr>
        <w:pStyle w:val="ListNumber"/>
        <w:numPr>
          <w:ilvl w:val="0"/>
          <w:numId w:val="252"/>
        </w:numPr>
      </w:pPr>
      <w:r>
        <w:t>For updates only, edit the C:\Nymi\Bluetooth_Endpoint\nbe.toml file, and perform the following changes:</w:t>
      </w:r>
    </w:p>
    <w:p w14:paraId="3B52F372" w14:textId="77777777" w:rsidR="004905BE" w:rsidRDefault="00000000">
      <w:pPr>
        <w:pStyle w:val="ListNumber2"/>
        <w:numPr>
          <w:ilvl w:val="1"/>
          <w:numId w:val="253"/>
        </w:numPr>
      </w:pPr>
      <w:r>
        <w:t>Replace hostname that is defined for the agent_url with the value that appears in your backed copy of the nbe.toml file file.</w:t>
      </w:r>
    </w:p>
    <w:p w14:paraId="78521F2C" w14:textId="77777777" w:rsidR="004905BE" w:rsidRDefault="00000000">
      <w:pPr>
        <w:pStyle w:val="ListNumber2"/>
        <w:numPr>
          <w:ilvl w:val="1"/>
          <w:numId w:val="253"/>
        </w:numPr>
      </w:pPr>
      <w:r>
        <w:t>If the backup nbe.toml file defines an endpoint_id parameter, copy and paste the parameter definition at the end of the nbe.toml file.</w:t>
      </w:r>
    </w:p>
    <w:p w14:paraId="0182D51F" w14:textId="77777777" w:rsidR="004905BE" w:rsidRDefault="00000000">
      <w:pPr>
        <w:pStyle w:val="ListNumber"/>
        <w:numPr>
          <w:ilvl w:val="0"/>
          <w:numId w:val="252"/>
        </w:numPr>
      </w:pPr>
      <w:r>
        <w:t>For updates only, start the Nymi Bluetooth Endpoint service.</w:t>
      </w:r>
    </w:p>
    <w:p w14:paraId="1336BCBD" w14:textId="77777777" w:rsidR="004905BE" w:rsidRDefault="00000000">
      <w:pPr>
        <w:pStyle w:val="Heading5"/>
      </w:pPr>
      <w:bookmarkStart w:id="884" w:name="_Refd22e30222"/>
      <w:bookmarkStart w:id="885" w:name="_Numd22e30222"/>
      <w:bookmarkStart w:id="886" w:name="_Toc189635936"/>
      <w:r>
        <w:t>Installing Nymi Lock Control with the Installation Wizard</w:t>
      </w:r>
      <w:bookmarkEnd w:id="884"/>
      <w:bookmarkEnd w:id="885"/>
      <w:bookmarkEnd w:id="886"/>
    </w:p>
    <w:p w14:paraId="35F35429" w14:textId="77777777" w:rsidR="004905BE" w:rsidRDefault="00000000">
      <w:pPr>
        <w:pStyle w:val="BodyText"/>
      </w:pPr>
      <w:r>
        <w:t>Perform the following steps on the RDP sessions host/ Citrix server.</w:t>
      </w:r>
    </w:p>
    <w:p w14:paraId="52F08265" w14:textId="77777777" w:rsidR="004905BE" w:rsidRDefault="00000000">
      <w:pPr>
        <w:pStyle w:val="ListNumber"/>
        <w:numPr>
          <w:ilvl w:val="0"/>
          <w:numId w:val="254"/>
        </w:numPr>
      </w:pPr>
      <w:r>
        <w:t>Right-click NymiLockControl-installer-vw.x.y.z and select Run as administrator.</w:t>
      </w:r>
    </w:p>
    <w:p w14:paraId="6FC74896" w14:textId="77777777" w:rsidR="004905BE" w:rsidRDefault="00000000">
      <w:pPr>
        <w:pStyle w:val="ListNumber"/>
        <w:numPr>
          <w:ilvl w:val="0"/>
          <w:numId w:val="254"/>
        </w:numPr>
      </w:pPr>
      <w:r>
        <w:t>On the User Account Control window, click Yes.</w:t>
      </w:r>
    </w:p>
    <w:p w14:paraId="4B3891E9" w14:textId="77777777" w:rsidR="004905BE" w:rsidRDefault="00000000">
      <w:pPr>
        <w:pStyle w:val="ListNumber"/>
        <w:numPr>
          <w:ilvl w:val="0"/>
          <w:numId w:val="254"/>
        </w:numPr>
      </w:pPr>
      <w:r>
        <w:t>On the Welcome to the Prerequisites Setup Wizard, click Next.</w:t>
      </w:r>
    </w:p>
    <w:p w14:paraId="54427561" w14:textId="77777777" w:rsidR="004905BE" w:rsidRDefault="00000000">
      <w:pPr>
        <w:pStyle w:val="ListNumber"/>
        <w:numPr>
          <w:ilvl w:val="0"/>
          <w:numId w:val="254"/>
        </w:numPr>
      </w:pPr>
      <w:r>
        <w:t>On the Prerequisites window, leave the default selections, and then click Next.</w:t>
      </w:r>
    </w:p>
    <w:p w14:paraId="149DECFF" w14:textId="77777777" w:rsidR="004905BE" w:rsidRDefault="00000000">
      <w:pPr>
        <w:pStyle w:val="ListNumber"/>
        <w:numPr>
          <w:ilvl w:val="0"/>
          <w:numId w:val="254"/>
        </w:numPr>
      </w:pPr>
      <w:r>
        <w:t>On the Welcome window, click Install.</w:t>
      </w:r>
    </w:p>
    <w:p w14:paraId="0999B58D" w14:textId="77777777" w:rsidR="004905BE" w:rsidRDefault="00000000">
      <w:pPr>
        <w:pStyle w:val="ListNumber"/>
        <w:numPr>
          <w:ilvl w:val="0"/>
          <w:numId w:val="254"/>
        </w:numPr>
      </w:pPr>
      <w:r>
        <w:t>On the Welcome to the Nymi Runtime Setup Wizard page, click Next.</w:t>
      </w:r>
    </w:p>
    <w:p w14:paraId="68D69D90" w14:textId="77777777" w:rsidR="004905BE" w:rsidRDefault="00000000">
      <w:pPr>
        <w:pStyle w:val="ListNumber"/>
        <w:numPr>
          <w:ilvl w:val="0"/>
          <w:numId w:val="254"/>
        </w:numPr>
      </w:pPr>
      <w:r>
        <w:t>On the Nymi Runtime Setup window, expand Nymi Runtime.</w:t>
      </w:r>
    </w:p>
    <w:p w14:paraId="0C679820" w14:textId="77777777" w:rsidR="004905BE" w:rsidRDefault="00000000">
      <w:pPr>
        <w:pStyle w:val="ListNumber"/>
        <w:numPr>
          <w:ilvl w:val="0"/>
          <w:numId w:val="254"/>
        </w:numPr>
      </w:pPr>
      <w:r>
        <w:t>Select Nymi Agent, and then select Entire feature will be unavailable, as shown in the following figure, and then click Next.</w:t>
      </w:r>
    </w:p>
    <w:p w14:paraId="7D43ABEF" w14:textId="77777777" w:rsidR="004905BE" w:rsidRDefault="00000000">
      <w:pPr>
        <w:pStyle w:val="Caption"/>
        <w:keepNext/>
      </w:pPr>
      <w:bookmarkStart w:id="887" w:name="_Refd22e30339"/>
      <w:bookmarkStart w:id="888" w:name="_Tocd22e30339"/>
      <w:r>
        <w:t xml:space="preserve">Figure </w:t>
      </w:r>
      <w:bookmarkStart w:id="889" w:name="_Numd22e30339"/>
      <w:r>
        <w:fldChar w:fldCharType="begin"/>
      </w:r>
      <w:r>
        <w:instrText xml:space="preserve"> SEQ Figure \* ARABIC </w:instrText>
      </w:r>
      <w:r>
        <w:fldChar w:fldCharType="separate"/>
      </w:r>
      <w:r w:rsidR="002C0B52">
        <w:rPr>
          <w:noProof/>
        </w:rPr>
        <w:t>115</w:t>
      </w:r>
      <w:r>
        <w:rPr>
          <w:noProof/>
        </w:rPr>
        <w:fldChar w:fldCharType="end"/>
      </w:r>
      <w:bookmarkEnd w:id="887"/>
      <w:bookmarkEnd w:id="888"/>
      <w:bookmarkEnd w:id="889"/>
      <w:r>
        <w:t>: Nymi Agent feature will be unavailable</w:t>
      </w:r>
    </w:p>
    <w:p w14:paraId="2827E563" w14:textId="77777777" w:rsidR="004905BE" w:rsidRDefault="00000000">
      <w:pPr>
        <w:pStyle w:val="BodyText"/>
      </w:pPr>
      <w:r>
        <w:rPr>
          <w:noProof/>
        </w:rPr>
        <w:drawing>
          <wp:inline distT="0" distB="0" distL="0" distR="0" wp14:anchorId="1CFDCF6A" wp14:editId="500ACB3B">
            <wp:extent cx="4714875" cy="3686175"/>
            <wp:effectExtent l="0" t="0" r="0" b="0"/>
            <wp:docPr id="915869252" name="Picture 915869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png"/>
                    <pic:cNvPicPr/>
                  </pic:nvPicPr>
                  <pic:blipFill>
                    <a:blip r:embed="rId105">
                      <a:extLst>
                        <a:ext uri="{28A0092B-C50C-407E-A947-70E740481C1C}">
                          <a14:useLocalDpi xmlns:a14="http://schemas.microsoft.com/office/drawing/2010/main" val="0"/>
                        </a:ext>
                      </a:extLst>
                    </a:blip>
                    <a:stretch>
                      <a:fillRect/>
                    </a:stretch>
                  </pic:blipFill>
                  <pic:spPr>
                    <a:xfrm>
                      <a:off x="0" y="0"/>
                      <a:ext cx="4714875" cy="3686175"/>
                    </a:xfrm>
                    <a:prstGeom prst="rect">
                      <a:avLst/>
                    </a:prstGeom>
                  </pic:spPr>
                </pic:pic>
              </a:graphicData>
            </a:graphic>
          </wp:inline>
        </w:drawing>
      </w:r>
    </w:p>
    <w:p w14:paraId="1D97E0A8" w14:textId="77777777" w:rsidR="004905BE" w:rsidRDefault="00000000">
      <w:pPr>
        <w:pStyle w:val="ListNumber"/>
        <w:numPr>
          <w:ilvl w:val="0"/>
          <w:numId w:val="254"/>
        </w:numPr>
      </w:pPr>
      <w:r>
        <w:t>On the Service Account window, perform one of the following actions to choose the account that starts the service:</w:t>
      </w:r>
    </w:p>
    <w:p w14:paraId="669250C4" w14:textId="77777777" w:rsidR="004905BE" w:rsidRDefault="00000000">
      <w:pPr>
        <w:pStyle w:val="ListBullet2"/>
        <w:numPr>
          <w:ilvl w:val="1"/>
          <w:numId w:val="255"/>
        </w:numPr>
      </w:pPr>
      <w:bookmarkStart w:id="890" w:name="_Refd22e30351"/>
      <w:bookmarkStart w:id="891" w:name="_Tocd22e30351"/>
      <w:r>
        <w:t>Accept the default service account NTAuthority\LocalService, click Next.</w:t>
      </w:r>
    </w:p>
    <w:p w14:paraId="163150D6" w14:textId="77777777" w:rsidR="004905BE" w:rsidRDefault="00000000">
      <w:pPr>
        <w:pStyle w:val="ListBullet2"/>
        <w:numPr>
          <w:ilvl w:val="1"/>
          <w:numId w:val="255"/>
        </w:numPr>
      </w:pPr>
      <w:r>
        <w:t>For non-English Windows Operating Systems, choose the LocalSystem account from the drop list, and then click Next.</w:t>
      </w:r>
      <w:bookmarkEnd w:id="890"/>
      <w:bookmarkEnd w:id="891"/>
    </w:p>
    <w:p w14:paraId="7CF6EF37" w14:textId="77777777" w:rsidR="004905BE" w:rsidRDefault="00000000">
      <w:pPr>
        <w:pStyle w:val="BodyText"/>
        <w:ind w:left="720"/>
      </w:pPr>
      <w:r>
        <w:rPr>
          <w:b/>
          <w:caps/>
        </w:rPr>
        <w:lastRenderedPageBreak/>
        <w:t xml:space="preserve">Note: </w:t>
      </w:r>
      <w:r>
        <w:t xml:space="preserve">The service account must have permission to run as a service. </w:t>
      </w:r>
      <w:hyperlink r:id="rId126">
        <w:r>
          <w:t>Enable Service Log On</w:t>
        </w:r>
      </w:hyperlink>
      <w:r>
        <w:t xml:space="preserve"> provides more information about how to modify the local policy to enable this permission for the service account.</w:t>
      </w:r>
    </w:p>
    <w:p w14:paraId="28440A24" w14:textId="77777777" w:rsidR="004905BE" w:rsidRDefault="00000000">
      <w:pPr>
        <w:pStyle w:val="BodyText"/>
        <w:ind w:left="720"/>
      </w:pPr>
      <w:r>
        <w:t>The following figure shows the Service Account window.</w:t>
      </w:r>
    </w:p>
    <w:p w14:paraId="5545D5FA" w14:textId="77777777" w:rsidR="004905BE" w:rsidRDefault="00000000">
      <w:pPr>
        <w:pStyle w:val="Caption"/>
        <w:keepNext/>
      </w:pPr>
      <w:bookmarkStart w:id="892" w:name="_Refd22e30380"/>
      <w:bookmarkStart w:id="893" w:name="_Tocd22e30380"/>
      <w:r>
        <w:t xml:space="preserve">Figure </w:t>
      </w:r>
      <w:bookmarkStart w:id="894" w:name="_Numd22e30380"/>
      <w:r>
        <w:fldChar w:fldCharType="begin"/>
      </w:r>
      <w:r>
        <w:instrText xml:space="preserve"> SEQ Figure \* ARABIC </w:instrText>
      </w:r>
      <w:r>
        <w:fldChar w:fldCharType="separate"/>
      </w:r>
      <w:r w:rsidR="002C0B52">
        <w:rPr>
          <w:noProof/>
        </w:rPr>
        <w:t>116</w:t>
      </w:r>
      <w:r>
        <w:rPr>
          <w:noProof/>
        </w:rPr>
        <w:fldChar w:fldCharType="end"/>
      </w:r>
      <w:bookmarkEnd w:id="892"/>
      <w:bookmarkEnd w:id="893"/>
      <w:bookmarkEnd w:id="894"/>
      <w:r>
        <w:t>: Nymi Runtime Service Account window</w:t>
      </w:r>
    </w:p>
    <w:p w14:paraId="732EBBEC" w14:textId="77777777" w:rsidR="004905BE" w:rsidRDefault="00000000">
      <w:pPr>
        <w:pStyle w:val="BodyText"/>
      </w:pPr>
      <w:r>
        <w:rPr>
          <w:noProof/>
        </w:rPr>
        <w:drawing>
          <wp:inline distT="0" distB="0" distL="0" distR="0" wp14:anchorId="49237957" wp14:editId="70F2CF73">
            <wp:extent cx="4953000" cy="3905250"/>
            <wp:effectExtent l="0" t="0" r="0" b="0"/>
            <wp:docPr id="1180166176" name="Picture 1180166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62EC4059" w14:textId="77777777" w:rsidR="004905BE" w:rsidRDefault="00000000">
      <w:pPr>
        <w:pStyle w:val="ListNumber"/>
        <w:numPr>
          <w:ilvl w:val="0"/>
          <w:numId w:val="254"/>
        </w:numPr>
      </w:pPr>
      <w:r>
        <w:t>On the Ready to install page, click Install.</w:t>
      </w:r>
    </w:p>
    <w:p w14:paraId="1C6D7AAA" w14:textId="77777777" w:rsidR="004905BE" w:rsidRDefault="00000000">
      <w:pPr>
        <w:pStyle w:val="ListNumber"/>
        <w:numPr>
          <w:ilvl w:val="0"/>
          <w:numId w:val="254"/>
        </w:numPr>
      </w:pPr>
      <w:r>
        <w:t>Click Finish.</w:t>
      </w:r>
    </w:p>
    <w:p w14:paraId="2F07878D" w14:textId="77777777" w:rsidR="004905BE" w:rsidRDefault="00000000">
      <w:pPr>
        <w:pStyle w:val="ListNumber"/>
        <w:numPr>
          <w:ilvl w:val="0"/>
          <w:numId w:val="254"/>
        </w:numPr>
      </w:pPr>
      <w:r>
        <w:t>On the Installation Completed Successfully  page, click Close.</w:t>
      </w:r>
    </w:p>
    <w:p w14:paraId="4EE8041D" w14:textId="77777777" w:rsidR="004905BE" w:rsidRDefault="00000000">
      <w:pPr>
        <w:pStyle w:val="ListNumber"/>
        <w:numPr>
          <w:ilvl w:val="0"/>
          <w:numId w:val="254"/>
        </w:numPr>
      </w:pPr>
      <w:r>
        <w:t>On the Welcome to Nymi Lock Control Setup Wizard window, click Next.</w:t>
      </w:r>
    </w:p>
    <w:p w14:paraId="35F2A8D9" w14:textId="77777777" w:rsidR="004905BE" w:rsidRDefault="00000000">
      <w:pPr>
        <w:pStyle w:val="ListNumber"/>
        <w:numPr>
          <w:ilvl w:val="0"/>
          <w:numId w:val="254"/>
        </w:numPr>
      </w:pPr>
      <w:r>
        <w:t>On the Select Installation Folder window, perform the following actions:</w:t>
      </w:r>
    </w:p>
    <w:p w14:paraId="39445E48" w14:textId="77777777" w:rsidR="004905BE" w:rsidRDefault="00000000">
      <w:pPr>
        <w:pStyle w:val="ListNumber2"/>
        <w:numPr>
          <w:ilvl w:val="1"/>
          <w:numId w:val="256"/>
        </w:numPr>
      </w:pPr>
      <w:r>
        <w:t>To change the installation location, click Browse, navigate to a new installation folder, and then click Select Folder</w:t>
      </w:r>
    </w:p>
    <w:p w14:paraId="0EE1B4A5" w14:textId="77777777" w:rsidR="004905BE" w:rsidRDefault="00000000">
      <w:pPr>
        <w:pStyle w:val="ListNumber2"/>
        <w:numPr>
          <w:ilvl w:val="1"/>
          <w:numId w:val="256"/>
        </w:numPr>
      </w:pPr>
      <w:r>
        <w:t>To keep the default installation location, click Next.</w:t>
      </w:r>
    </w:p>
    <w:p w14:paraId="03DBD22C" w14:textId="77777777" w:rsidR="004905BE" w:rsidRDefault="00000000">
      <w:pPr>
        <w:pStyle w:val="ListNumber"/>
        <w:numPr>
          <w:ilvl w:val="0"/>
          <w:numId w:val="254"/>
        </w:numPr>
      </w:pPr>
      <w:r>
        <w:t>On the Ready to Install window, click Install.</w:t>
      </w:r>
    </w:p>
    <w:p w14:paraId="231A8640" w14:textId="77777777" w:rsidR="004905BE" w:rsidRDefault="00000000">
      <w:pPr>
        <w:pStyle w:val="ListNumber"/>
        <w:numPr>
          <w:ilvl w:val="0"/>
          <w:numId w:val="254"/>
        </w:numPr>
      </w:pPr>
      <w:r>
        <w:t>On the Completing the Nymi Lock Control Setup Wizard window, click Finish.</w:t>
      </w:r>
    </w:p>
    <w:p w14:paraId="4B9D1BCB" w14:textId="77777777" w:rsidR="004905BE" w:rsidRDefault="00000000">
      <w:pPr>
        <w:pStyle w:val="Heading4"/>
      </w:pPr>
      <w:bookmarkStart w:id="895" w:name="_Refd22e30468"/>
      <w:bookmarkStart w:id="896" w:name="_Numd22e30468"/>
      <w:bookmarkStart w:id="897" w:name="_Toc189635937"/>
      <w:r>
        <w:t>(Windows and HP Thin Pro) Editing the Nymi Bluetooth Endpoint Configuration File</w:t>
      </w:r>
      <w:bookmarkEnd w:id="895"/>
      <w:bookmarkEnd w:id="896"/>
      <w:bookmarkEnd w:id="897"/>
    </w:p>
    <w:p w14:paraId="65400CB7" w14:textId="77777777" w:rsidR="004905BE" w:rsidRDefault="00000000">
      <w:pPr>
        <w:pStyle w:val="BodyText"/>
      </w:pPr>
      <w:r>
        <w:t>The Nymi Bluetooth Endpoint file uses the nbe.toml file to define the location of a remote Nymi Agent.</w:t>
      </w:r>
    </w:p>
    <w:p w14:paraId="6534BDBE" w14:textId="77777777" w:rsidR="004905BE" w:rsidRDefault="00000000">
      <w:pPr>
        <w:pStyle w:val="BodyText"/>
      </w:pPr>
      <w:r>
        <w:t>Perform the following steps to specify the URL to the remote Nymi Agent.</w:t>
      </w:r>
    </w:p>
    <w:p w14:paraId="33600621" w14:textId="77777777" w:rsidR="004905BE" w:rsidRDefault="00000000">
      <w:pPr>
        <w:pStyle w:val="ListNumber"/>
        <w:numPr>
          <w:ilvl w:val="0"/>
          <w:numId w:val="257"/>
        </w:numPr>
      </w:pPr>
      <w:r>
        <w:t>Make a copy of the C:\Nymi\Bluetooth_Endpoint\nbe.toml file (On HP Thin Pro, /usr/bin/nbe.toml).</w:t>
      </w:r>
    </w:p>
    <w:p w14:paraId="05D7ED3E" w14:textId="77777777" w:rsidR="004905BE" w:rsidRDefault="00000000">
      <w:pPr>
        <w:pStyle w:val="ListNumber"/>
        <w:numPr>
          <w:ilvl w:val="0"/>
          <w:numId w:val="257"/>
        </w:numPr>
      </w:pPr>
      <w:r>
        <w:t>Edit the nbe.toml file with a text editor in administrator mode.</w:t>
      </w:r>
    </w:p>
    <w:p w14:paraId="47B5216A" w14:textId="77777777" w:rsidR="004905BE" w:rsidRDefault="00000000">
      <w:pPr>
        <w:pStyle w:val="ListNumber"/>
        <w:numPr>
          <w:ilvl w:val="0"/>
          <w:numId w:val="257"/>
        </w:numPr>
      </w:pPr>
      <w:r>
        <w:t>Edit the default agent_url parameter and perform the following changes:</w:t>
      </w:r>
    </w:p>
    <w:p w14:paraId="0ACFBAB3" w14:textId="77777777" w:rsidR="004905BE" w:rsidRDefault="00000000">
      <w:pPr>
        <w:pStyle w:val="ListBullet2"/>
        <w:numPr>
          <w:ilvl w:val="1"/>
          <w:numId w:val="258"/>
        </w:numPr>
      </w:pPr>
      <w:bookmarkStart w:id="898" w:name="_Refd22e30543"/>
      <w:bookmarkStart w:id="899" w:name="_Tocd22e30543"/>
      <w:r>
        <w:t>For WSS:</w:t>
      </w:r>
    </w:p>
    <w:p w14:paraId="5E3A1AAD" w14:textId="77777777" w:rsidR="004905BE" w:rsidRDefault="00000000">
      <w:pPr>
        <w:pStyle w:val="ListBullet3"/>
        <w:numPr>
          <w:ilvl w:val="2"/>
          <w:numId w:val="259"/>
        </w:numPr>
      </w:pPr>
      <w:r>
        <w:lastRenderedPageBreak/>
        <w:t>Change the protocol from ws to wss</w:t>
      </w:r>
    </w:p>
    <w:p w14:paraId="761E3AC8" w14:textId="77777777" w:rsidR="004905BE" w:rsidRDefault="00000000">
      <w:pPr>
        <w:pStyle w:val="ListBullet3"/>
        <w:numPr>
          <w:ilvl w:val="2"/>
          <w:numId w:val="259"/>
        </w:numPr>
      </w:pPr>
      <w:r>
        <w:t>Replace 127.0.0.1 with the FQDN of the centralized Nymi Agent machine.</w:t>
      </w:r>
    </w:p>
    <w:p w14:paraId="00C205FE" w14:textId="77777777" w:rsidR="004905BE" w:rsidRDefault="00000000">
      <w:pPr>
        <w:pStyle w:val="ListBullet2"/>
        <w:numPr>
          <w:ilvl w:val="1"/>
          <w:numId w:val="258"/>
        </w:numPr>
      </w:pPr>
      <w:r>
        <w:t>For WS, replace 127.0.0.1 with the IP address of centralized Nymi Agent machine.</w:t>
      </w:r>
      <w:bookmarkEnd w:id="898"/>
      <w:bookmarkEnd w:id="899"/>
    </w:p>
    <w:p w14:paraId="2E6C9427" w14:textId="77777777" w:rsidR="004905BE" w:rsidRDefault="00000000">
      <w:pPr>
        <w:pStyle w:val="BodyText"/>
        <w:ind w:left="720"/>
      </w:pPr>
      <w:r>
        <w:t>For example, for WSS:</w:t>
      </w:r>
    </w:p>
    <w:p w14:paraId="167C5C76" w14:textId="77777777" w:rsidR="004905BE" w:rsidRDefault="00000000">
      <w:pPr>
        <w:pStyle w:val="HTMLPreformatted"/>
        <w:ind w:left="720"/>
      </w:pPr>
      <w:r>
        <w:rPr>
          <w:rStyle w:val="HTMLCode"/>
        </w:rPr>
        <w:t>agent_url = "wss://agent.nymi.com:9120/socket/websocket"</w:t>
      </w:r>
    </w:p>
    <w:p w14:paraId="3BF3D400" w14:textId="77777777" w:rsidR="004905BE" w:rsidRDefault="00000000">
      <w:pPr>
        <w:pStyle w:val="BodyText"/>
        <w:ind w:left="720"/>
      </w:pPr>
      <w:r>
        <w:t>where agent.nymi.com is the FQDN of the centralized Nymi Agent machine.</w:t>
      </w:r>
    </w:p>
    <w:p w14:paraId="1418DDE1" w14:textId="77777777" w:rsidR="004905BE" w:rsidRDefault="00000000">
      <w:pPr>
        <w:pStyle w:val="BodyText"/>
        <w:ind w:left="720"/>
      </w:pPr>
      <w:r>
        <w:rPr>
          <w:b/>
          <w:caps/>
        </w:rPr>
        <w:t xml:space="preserve">Note: </w:t>
      </w:r>
      <w:r>
        <w:t>Optionally, you can also change the communication port from the default value 9120.</w:t>
      </w:r>
    </w:p>
    <w:p w14:paraId="1904C2AE" w14:textId="77777777" w:rsidR="004905BE" w:rsidRDefault="00000000">
      <w:pPr>
        <w:pStyle w:val="ListNumber"/>
        <w:numPr>
          <w:ilvl w:val="0"/>
          <w:numId w:val="257"/>
        </w:numPr>
      </w:pPr>
      <w:r>
        <w:t>Save the nbe.toml file.</w:t>
      </w:r>
    </w:p>
    <w:p w14:paraId="66AD3AB1" w14:textId="77777777" w:rsidR="004905BE" w:rsidRDefault="00000000">
      <w:pPr>
        <w:pStyle w:val="ListNumber"/>
        <w:numPr>
          <w:ilvl w:val="0"/>
          <w:numId w:val="257"/>
        </w:numPr>
      </w:pPr>
      <w:r>
        <w:t>Restart the Nymi Bluetooth Endpoint.</w:t>
      </w:r>
    </w:p>
    <w:p w14:paraId="1EB17BF5" w14:textId="77777777" w:rsidR="004905BE" w:rsidRDefault="00000000">
      <w:pPr>
        <w:pStyle w:val="BodyText"/>
        <w:ind w:left="720"/>
      </w:pPr>
      <w:r>
        <w:t>On Windows:</w:t>
      </w:r>
    </w:p>
    <w:p w14:paraId="19ED2FD0" w14:textId="77777777" w:rsidR="004905BE" w:rsidRDefault="00000000">
      <w:pPr>
        <w:pStyle w:val="ListNumber2"/>
        <w:numPr>
          <w:ilvl w:val="1"/>
          <w:numId w:val="260"/>
        </w:numPr>
      </w:pPr>
      <w:r>
        <w:t>Press the Windows key on the keyboard, or click the start button on the toolbar. Enter "Services" in the search bar. The Services application window appears.</w:t>
      </w:r>
    </w:p>
    <w:p w14:paraId="3B4FEED1" w14:textId="77777777" w:rsidR="004905BE" w:rsidRDefault="00000000">
      <w:pPr>
        <w:pStyle w:val="ListNumber2"/>
        <w:numPr>
          <w:ilvl w:val="1"/>
          <w:numId w:val="260"/>
        </w:numPr>
      </w:pPr>
      <w:r>
        <w:t>Search for Nymi Bluetooth Endpoint in the Services application.</w:t>
      </w:r>
    </w:p>
    <w:p w14:paraId="0489A0DF" w14:textId="77777777" w:rsidR="004905BE" w:rsidRDefault="00000000">
      <w:pPr>
        <w:pStyle w:val="ListNumber2"/>
        <w:numPr>
          <w:ilvl w:val="1"/>
          <w:numId w:val="260"/>
        </w:numPr>
      </w:pPr>
      <w:r>
        <w:t>Right-click Nymi Bluetooth Endpoint and restart it.</w:t>
      </w:r>
    </w:p>
    <w:p w14:paraId="2EED2F6E" w14:textId="77777777" w:rsidR="004905BE" w:rsidRDefault="00000000">
      <w:pPr>
        <w:pStyle w:val="BodyText"/>
        <w:ind w:left="720"/>
      </w:pPr>
      <w:r>
        <w:t>On HP Thin Pro:</w:t>
      </w:r>
    </w:p>
    <w:p w14:paraId="5C414D13" w14:textId="77777777" w:rsidR="004905BE" w:rsidRDefault="00000000">
      <w:pPr>
        <w:pStyle w:val="ListNumber2"/>
        <w:numPr>
          <w:ilvl w:val="1"/>
          <w:numId w:val="261"/>
        </w:numPr>
      </w:pPr>
      <w:r>
        <w:t>Stop the Nymi Bluetooth Endpoint service by typing killall -9 nbed.</w:t>
      </w:r>
    </w:p>
    <w:p w14:paraId="5036C1FF" w14:textId="77777777" w:rsidR="004905BE" w:rsidRDefault="00000000">
      <w:pPr>
        <w:pStyle w:val="ListNumber2"/>
        <w:numPr>
          <w:ilvl w:val="1"/>
          <w:numId w:val="261"/>
        </w:numPr>
      </w:pPr>
      <w:r>
        <w:t>Start the Nymi Bluetooth Endpoint by typing /usr/bin/nbedstart.</w:t>
      </w:r>
    </w:p>
    <w:p w14:paraId="5FBD2349" w14:textId="77777777" w:rsidR="004905BE" w:rsidRDefault="00000000">
      <w:pPr>
        <w:pStyle w:val="ListNumber"/>
        <w:numPr>
          <w:ilvl w:val="0"/>
          <w:numId w:val="257"/>
        </w:numPr>
      </w:pPr>
      <w:r>
        <w:t>On HP Thin Pro only, revert the file system to read-only access.</w:t>
      </w:r>
    </w:p>
    <w:p w14:paraId="75FF8494" w14:textId="77777777" w:rsidR="004905BE" w:rsidRDefault="00000000">
      <w:pPr>
        <w:pStyle w:val="ListNumber2"/>
        <w:numPr>
          <w:ilvl w:val="1"/>
          <w:numId w:val="262"/>
        </w:numPr>
      </w:pPr>
      <w:bookmarkStart w:id="900" w:name="_Refd22e30654"/>
      <w:bookmarkStart w:id="901" w:name="_Tocd22e30654"/>
      <w:r>
        <w:t>Open X Terminal.</w:t>
      </w:r>
    </w:p>
    <w:p w14:paraId="668E1288" w14:textId="77777777" w:rsidR="004905BE" w:rsidRDefault="00000000">
      <w:pPr>
        <w:pStyle w:val="ListNumber2"/>
        <w:numPr>
          <w:ilvl w:val="1"/>
          <w:numId w:val="262"/>
        </w:numPr>
      </w:pPr>
      <w:r>
        <w:t>Type:</w:t>
      </w:r>
    </w:p>
    <w:p w14:paraId="7369D37B" w14:textId="77777777" w:rsidR="004905BE" w:rsidRDefault="00000000">
      <w:pPr>
        <w:pStyle w:val="HTMLPreformatted"/>
        <w:ind w:left="1440"/>
      </w:pPr>
      <w:r>
        <w:rPr>
          <w:rStyle w:val="HTMLCode"/>
        </w:rPr>
        <w:t>fslock</w:t>
      </w:r>
    </w:p>
    <w:p w14:paraId="3DE2FAFD" w14:textId="77777777" w:rsidR="004905BE" w:rsidRDefault="00000000">
      <w:pPr>
        <w:pStyle w:val="ListNumber2"/>
        <w:numPr>
          <w:ilvl w:val="1"/>
          <w:numId w:val="262"/>
        </w:numPr>
      </w:pPr>
      <w:r>
        <w:t>Close the terminal.</w:t>
      </w:r>
      <w:bookmarkEnd w:id="900"/>
      <w:bookmarkEnd w:id="901"/>
    </w:p>
    <w:p w14:paraId="47C38591" w14:textId="77777777" w:rsidR="004905BE" w:rsidRDefault="00000000">
      <w:pPr>
        <w:pStyle w:val="ListNumber"/>
        <w:numPr>
          <w:ilvl w:val="0"/>
          <w:numId w:val="257"/>
        </w:numPr>
      </w:pPr>
      <w:r>
        <w:t>On HP Thin Pro only, Revert to User mode from the system menu, or log in using the credentials of a person in the user domain group.</w:t>
      </w:r>
    </w:p>
    <w:p w14:paraId="32E7D45B" w14:textId="77777777" w:rsidR="004905BE" w:rsidRDefault="00000000">
      <w:pPr>
        <w:pStyle w:val="BodyText"/>
      </w:pPr>
      <w:r>
        <w:t>You can use Group Policies to push the modified nbe.toml file to the C:\Nymi\Bluetooth_Endpoint folder on each user terminal.</w:t>
      </w:r>
    </w:p>
    <w:p w14:paraId="02CA883F" w14:textId="77777777" w:rsidR="004905BE" w:rsidRDefault="00000000">
      <w:pPr>
        <w:pStyle w:val="Heading4"/>
      </w:pPr>
      <w:bookmarkStart w:id="902" w:name="_Refd22e30694"/>
      <w:bookmarkStart w:id="903" w:name="_Numd22e30694"/>
      <w:bookmarkStart w:id="904" w:name="_Toc189635938"/>
      <w:r>
        <w:t>Setting the NES URL</w:t>
      </w:r>
      <w:bookmarkEnd w:id="902"/>
      <w:bookmarkEnd w:id="903"/>
      <w:bookmarkEnd w:id="904"/>
    </w:p>
    <w:p w14:paraId="2ED97C8E" w14:textId="77777777" w:rsidR="004905BE" w:rsidRDefault="00000000">
      <w:pPr>
        <w:pStyle w:val="BodyText"/>
      </w:pPr>
      <w:r>
        <w:t>After you install the Nymi applications, create a registry key to define the NES URL on the RDP session host/ Citrix server.</w:t>
      </w:r>
    </w:p>
    <w:p w14:paraId="688C18BF" w14:textId="77777777" w:rsidR="004905BE" w:rsidRDefault="00000000">
      <w:pPr>
        <w:pStyle w:val="ListNumber"/>
        <w:numPr>
          <w:ilvl w:val="0"/>
          <w:numId w:val="263"/>
        </w:numPr>
      </w:pPr>
      <w:r>
        <w:t>Run regedit.exe</w:t>
      </w:r>
    </w:p>
    <w:p w14:paraId="619E3AF7" w14:textId="77777777" w:rsidR="004905BE" w:rsidRDefault="00000000">
      <w:pPr>
        <w:pStyle w:val="ListNumber"/>
        <w:numPr>
          <w:ilvl w:val="0"/>
          <w:numId w:val="263"/>
        </w:numPr>
      </w:pPr>
      <w:r>
        <w:t>On the User Account Control window, click Yes.</w:t>
      </w:r>
    </w:p>
    <w:p w14:paraId="0E48FEEF" w14:textId="77777777" w:rsidR="004905BE" w:rsidRDefault="00000000">
      <w:pPr>
        <w:pStyle w:val="ListNumber"/>
        <w:numPr>
          <w:ilvl w:val="0"/>
          <w:numId w:val="263"/>
        </w:numPr>
      </w:pPr>
      <w:r>
        <w:t xml:space="preserve">Navigate to HKEY_LOCAL_MACHINE </w:t>
      </w:r>
      <w:r>
        <w:rPr>
          <w:b/>
          <w:caps/>
        </w:rPr>
        <w:t xml:space="preserve"> &gt; </w:t>
      </w:r>
      <w:r>
        <w:t>Software</w:t>
      </w:r>
      <w:r>
        <w:rPr>
          <w:b/>
          <w:caps/>
        </w:rPr>
        <w:t xml:space="preserve"> &gt; </w:t>
      </w:r>
      <w:r>
        <w:t>Nymi.</w:t>
      </w:r>
    </w:p>
    <w:p w14:paraId="2168CB34" w14:textId="77777777" w:rsidR="004905BE" w:rsidRDefault="00000000">
      <w:pPr>
        <w:pStyle w:val="ListNumber"/>
        <w:numPr>
          <w:ilvl w:val="0"/>
          <w:numId w:val="263"/>
        </w:numPr>
      </w:pPr>
      <w:r>
        <w:t>Right-click NES, and then select New</w:t>
      </w:r>
      <w:r>
        <w:rPr>
          <w:b/>
          <w:caps/>
        </w:rPr>
        <w:t xml:space="preserve"> &gt; </w:t>
      </w:r>
      <w:r>
        <w:t>String value.</w:t>
      </w:r>
    </w:p>
    <w:p w14:paraId="4C483C18" w14:textId="77777777" w:rsidR="004905BE" w:rsidRDefault="00000000">
      <w:pPr>
        <w:pStyle w:val="ListNumber"/>
        <w:numPr>
          <w:ilvl w:val="0"/>
          <w:numId w:val="263"/>
        </w:numPr>
      </w:pPr>
      <w:r>
        <w:t>In the Value field, type URL.</w:t>
      </w:r>
    </w:p>
    <w:p w14:paraId="0A363306" w14:textId="77777777" w:rsidR="004905BE" w:rsidRDefault="00000000">
      <w:pPr>
        <w:pStyle w:val="ListNumber"/>
        <w:numPr>
          <w:ilvl w:val="0"/>
          <w:numId w:val="263"/>
        </w:numPr>
      </w:pPr>
      <w:r>
        <w:t>Double-click URL and in the Value Data field, type https://nes_server/NES_service_name/ or http://nes_server/NES_service_name depending on the NES configuration</w:t>
      </w:r>
    </w:p>
    <w:p w14:paraId="5C501989" w14:textId="77777777" w:rsidR="004905BE" w:rsidRDefault="00000000">
      <w:pPr>
        <w:pStyle w:val="BodyText"/>
        <w:ind w:left="720"/>
      </w:pPr>
      <w:r>
        <w:t>where:</w:t>
      </w:r>
    </w:p>
    <w:p w14:paraId="07F08AFE" w14:textId="77777777" w:rsidR="004905BE" w:rsidRDefault="00000000">
      <w:pPr>
        <w:pStyle w:val="ListBullet2"/>
        <w:numPr>
          <w:ilvl w:val="1"/>
          <w:numId w:val="264"/>
        </w:numPr>
      </w:pPr>
      <w:bookmarkStart w:id="905" w:name="_Refd22e30815"/>
      <w:bookmarkStart w:id="906" w:name="_Tocd22e30815"/>
      <w:r>
        <w:t>nes_server is the FQDN of the NES host. The FQDN consists of the hostname.domain_name. You can also find the FQDN by going to the server on which you deployed NES viewing the properties of the computer. The nes_server is the value that appears in the Full computer name field.</w:t>
      </w:r>
    </w:p>
    <w:p w14:paraId="3210ED2B" w14:textId="77777777" w:rsidR="004905BE" w:rsidRDefault="00000000">
      <w:pPr>
        <w:pStyle w:val="ListBullet2"/>
        <w:numPr>
          <w:ilvl w:val="1"/>
          <w:numId w:val="264"/>
        </w:numPr>
      </w:pPr>
      <w:r>
        <w:t xml:space="preserve">NES_service_name is the name of the service mapping for NES in IIS, which maps a virtual directory to a physical directory. You can choose any name for this mapping, </w:t>
      </w:r>
      <w:r>
        <w:lastRenderedPageBreak/>
        <w:t>but Nymi recommends that you specify a name that is descriptive to the Connected Worker Platform, for example, NES.</w:t>
      </w:r>
      <w:bookmarkEnd w:id="905"/>
      <w:bookmarkEnd w:id="906"/>
    </w:p>
    <w:p w14:paraId="4E675B9E" w14:textId="77777777" w:rsidR="004905BE" w:rsidRDefault="00000000">
      <w:pPr>
        <w:pStyle w:val="ListNumber"/>
        <w:numPr>
          <w:ilvl w:val="0"/>
          <w:numId w:val="263"/>
        </w:numPr>
      </w:pPr>
      <w:r>
        <w:t>Click OK.</w:t>
      </w:r>
    </w:p>
    <w:p w14:paraId="6E32A3CC" w14:textId="77777777" w:rsidR="004905BE" w:rsidRDefault="00000000">
      <w:pPr>
        <w:pStyle w:val="Heading4"/>
      </w:pPr>
      <w:bookmarkStart w:id="907" w:name="_Refd22e30864"/>
      <w:bookmarkStart w:id="908" w:name="_Numd22e30864"/>
      <w:bookmarkStart w:id="909" w:name="_Toc189635939"/>
      <w:r>
        <w:t>Configuring the Connected Worker Platform Communication Protocol</w:t>
      </w:r>
      <w:bookmarkEnd w:id="907"/>
      <w:bookmarkEnd w:id="908"/>
      <w:bookmarkEnd w:id="909"/>
    </w:p>
    <w:p w14:paraId="27C2BC6D" w14:textId="77777777" w:rsidR="004905BE" w:rsidRDefault="00000000">
      <w:pPr>
        <w:pStyle w:val="BodyText"/>
      </w:pPr>
      <w:r>
        <w:t>Starting with Connected Worker Platform(CWP) 1.15, the Nymi solution supports a new, high performance protocol over Bluetooth between the Nymi Runtime and Nymi Bands.</w:t>
      </w:r>
    </w:p>
    <w:p w14:paraId="74C36A0D" w14:textId="77777777" w:rsidR="004905BE" w:rsidRDefault="00000000">
      <w:pPr>
        <w:pStyle w:val="BodyText"/>
      </w:pPr>
      <w:r>
        <w:t>Perform the following steps on all user terminals (for Evidian environments on Wearable user terminals only) where users access Nymi-enabled Applications(NEAs) to disable the legacy protocol. The enrollment terminal only requires the environment variable if users access NEAs on the enrollment terminal.</w:t>
      </w:r>
    </w:p>
    <w:p w14:paraId="07C8675E" w14:textId="77777777" w:rsidR="004905BE" w:rsidRDefault="00000000">
      <w:pPr>
        <w:pStyle w:val="BodyText"/>
      </w:pPr>
      <w:r>
        <w:rPr>
          <w:b/>
          <w:caps/>
        </w:rPr>
        <w:t xml:space="preserve">Note: </w:t>
      </w:r>
      <w:r>
        <w:t>After you set this environment variable, user terminals cannot communicate with Nymi Bands that use pre-CWP 1.15.x firmware</w:t>
      </w:r>
    </w:p>
    <w:p w14:paraId="2E323154" w14:textId="77777777" w:rsidR="004905BE" w:rsidRDefault="00000000">
      <w:pPr>
        <w:pStyle w:val="ListNumber"/>
        <w:numPr>
          <w:ilvl w:val="0"/>
          <w:numId w:val="265"/>
        </w:numPr>
      </w:pPr>
      <w:r>
        <w:t>In the Windows search field, type env, and then from the pop-up menu, select Edit the System Environment Variables.</w:t>
      </w:r>
    </w:p>
    <w:p w14:paraId="569B357C" w14:textId="77777777" w:rsidR="004905BE" w:rsidRDefault="00000000">
      <w:pPr>
        <w:pStyle w:val="ListNumber"/>
        <w:numPr>
          <w:ilvl w:val="0"/>
          <w:numId w:val="265"/>
        </w:numPr>
      </w:pPr>
      <w:r>
        <w:t>Click Environment Variables.</w:t>
      </w:r>
    </w:p>
    <w:p w14:paraId="1B5FCB50" w14:textId="77777777" w:rsidR="004905BE" w:rsidRDefault="00000000">
      <w:pPr>
        <w:pStyle w:val="ListNumber"/>
        <w:numPr>
          <w:ilvl w:val="0"/>
          <w:numId w:val="265"/>
        </w:numPr>
      </w:pPr>
      <w:r>
        <w:t>In the System Variables section, click New, and the perform the following actions:</w:t>
      </w:r>
    </w:p>
    <w:p w14:paraId="450779CE" w14:textId="77777777" w:rsidR="004905BE" w:rsidRDefault="00000000">
      <w:pPr>
        <w:pStyle w:val="ListNumber2"/>
        <w:numPr>
          <w:ilvl w:val="1"/>
          <w:numId w:val="266"/>
        </w:numPr>
      </w:pPr>
      <w:r>
        <w:t>In the Variable Name field, type NYMI_NEA_SUPPORT_LEGACY_MODE</w:t>
      </w:r>
    </w:p>
    <w:p w14:paraId="4AD8A116" w14:textId="77777777" w:rsidR="004905BE" w:rsidRDefault="00000000">
      <w:pPr>
        <w:pStyle w:val="ListNumber2"/>
        <w:numPr>
          <w:ilvl w:val="1"/>
          <w:numId w:val="266"/>
        </w:numPr>
      </w:pPr>
      <w:r>
        <w:t>In the Variable Value field, type 0.</w:t>
      </w:r>
    </w:p>
    <w:p w14:paraId="73A8AD3E" w14:textId="77777777" w:rsidR="004905BE" w:rsidRDefault="00000000">
      <w:pPr>
        <w:pStyle w:val="BodyText"/>
        <w:ind w:left="1440"/>
      </w:pPr>
      <w:r>
        <w:t>The following figure provides an example of the new variable.</w:t>
      </w:r>
    </w:p>
    <w:p w14:paraId="290B2514" w14:textId="77777777" w:rsidR="004905BE" w:rsidRDefault="00000000">
      <w:pPr>
        <w:pStyle w:val="Caption"/>
        <w:keepNext/>
      </w:pPr>
      <w:bookmarkStart w:id="910" w:name="_Refd22e30983"/>
      <w:bookmarkStart w:id="911" w:name="_Tocd22e30983"/>
      <w:r>
        <w:t xml:space="preserve">Figure </w:t>
      </w:r>
      <w:bookmarkStart w:id="912" w:name="_Numd22e30983"/>
      <w:r>
        <w:fldChar w:fldCharType="begin"/>
      </w:r>
      <w:r>
        <w:instrText xml:space="preserve"> SEQ Figure \* ARABIC </w:instrText>
      </w:r>
      <w:r>
        <w:fldChar w:fldCharType="separate"/>
      </w:r>
      <w:r w:rsidR="002C0B52">
        <w:rPr>
          <w:noProof/>
        </w:rPr>
        <w:t>117</w:t>
      </w:r>
      <w:r>
        <w:rPr>
          <w:noProof/>
        </w:rPr>
        <w:fldChar w:fldCharType="end"/>
      </w:r>
      <w:bookmarkEnd w:id="910"/>
      <w:bookmarkEnd w:id="911"/>
      <w:bookmarkEnd w:id="912"/>
      <w:r>
        <w:t>: New System Variable window</w:t>
      </w:r>
    </w:p>
    <w:p w14:paraId="2B9A25FE" w14:textId="77777777" w:rsidR="004905BE" w:rsidRDefault="00000000">
      <w:pPr>
        <w:pStyle w:val="BodyText"/>
      </w:pPr>
      <w:r>
        <w:rPr>
          <w:noProof/>
        </w:rPr>
        <w:drawing>
          <wp:inline distT="0" distB="0" distL="0" distR="0" wp14:anchorId="2E0D6E9B" wp14:editId="545905A7">
            <wp:extent cx="5615940" cy="1600200"/>
            <wp:effectExtent l="0" t="0" r="0" b="0"/>
            <wp:docPr id="1643086542" name="Picture 1643086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5">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53B03DD1" w14:textId="77777777" w:rsidR="004905BE" w:rsidRDefault="00000000">
      <w:pPr>
        <w:pStyle w:val="ListNumber2"/>
        <w:numPr>
          <w:ilvl w:val="1"/>
          <w:numId w:val="266"/>
        </w:numPr>
      </w:pPr>
      <w:r>
        <w:t>Click OK.</w:t>
      </w:r>
    </w:p>
    <w:p w14:paraId="2B404BC6" w14:textId="77777777" w:rsidR="004905BE" w:rsidRDefault="00000000">
      <w:pPr>
        <w:pStyle w:val="Heading4"/>
      </w:pPr>
      <w:bookmarkStart w:id="913" w:name="_Refd22e30998"/>
      <w:bookmarkStart w:id="914" w:name="_Numd22e30998"/>
      <w:bookmarkStart w:id="915" w:name="_Toc189635940"/>
      <w:r>
        <w:t>Configuring support for Citrix/RDP Lock and Unlock</w:t>
      </w:r>
      <w:bookmarkEnd w:id="913"/>
      <w:bookmarkEnd w:id="914"/>
      <w:bookmarkEnd w:id="915"/>
    </w:p>
    <w:p w14:paraId="5CA7C465" w14:textId="77777777" w:rsidR="004905BE" w:rsidRDefault="00000000">
      <w:pPr>
        <w:pStyle w:val="BodyText"/>
      </w:pPr>
      <w:r>
        <w:t>To use Nymi Lock Control to lock and unlock a RDP session host or Citrix server, disable Network Level Authentication (NLA).</w:t>
      </w:r>
    </w:p>
    <w:p w14:paraId="2B262BE3" w14:textId="77777777" w:rsidR="004905BE" w:rsidRDefault="00000000">
      <w:pPr>
        <w:pStyle w:val="BodyText"/>
      </w:pPr>
      <w:r>
        <w:t>Perform the following steps on each user terminal.</w:t>
      </w:r>
    </w:p>
    <w:p w14:paraId="726E6B18" w14:textId="77777777" w:rsidR="004905BE" w:rsidRDefault="00000000">
      <w:pPr>
        <w:pStyle w:val="ListNumber"/>
        <w:numPr>
          <w:ilvl w:val="0"/>
          <w:numId w:val="267"/>
        </w:numPr>
      </w:pPr>
      <w:r>
        <w:t>Run regedit.exe</w:t>
      </w:r>
    </w:p>
    <w:p w14:paraId="110F6A70" w14:textId="77777777" w:rsidR="004905BE" w:rsidRDefault="00000000">
      <w:pPr>
        <w:pStyle w:val="ListNumber"/>
        <w:numPr>
          <w:ilvl w:val="0"/>
          <w:numId w:val="267"/>
        </w:numPr>
      </w:pPr>
      <w:r>
        <w:t>From the File menu, select Connect Network Registry</w:t>
      </w:r>
    </w:p>
    <w:p w14:paraId="177301C3" w14:textId="77777777" w:rsidR="004905BE" w:rsidRDefault="00000000">
      <w:pPr>
        <w:pStyle w:val="ListNumber"/>
        <w:numPr>
          <w:ilvl w:val="0"/>
          <w:numId w:val="267"/>
        </w:numPr>
      </w:pPr>
      <w:r>
        <w:t>Type the name of the RDP session host or Citrix server, and then click OK.</w:t>
      </w:r>
    </w:p>
    <w:p w14:paraId="32175CB9" w14:textId="77777777" w:rsidR="004905BE" w:rsidRDefault="00000000">
      <w:pPr>
        <w:pStyle w:val="ListNumber"/>
        <w:numPr>
          <w:ilvl w:val="0"/>
          <w:numId w:val="267"/>
        </w:numPr>
      </w:pPr>
      <w:r>
        <w:t>Navigaate to HKLM\SYSTEM\CurrentControlSet\Control\Terminal Server\WinStations\RDP-Tcp</w:t>
      </w:r>
    </w:p>
    <w:p w14:paraId="454CF89A" w14:textId="77777777" w:rsidR="004905BE" w:rsidRDefault="00000000">
      <w:pPr>
        <w:pStyle w:val="ListNumber"/>
        <w:numPr>
          <w:ilvl w:val="0"/>
          <w:numId w:val="267"/>
        </w:numPr>
      </w:pPr>
      <w:r>
        <w:t>Edit the SecurityLayer key and change the value to 0.</w:t>
      </w:r>
    </w:p>
    <w:p w14:paraId="34EA0C27" w14:textId="77777777" w:rsidR="004905BE" w:rsidRDefault="00000000">
      <w:pPr>
        <w:pStyle w:val="ListNumber"/>
        <w:numPr>
          <w:ilvl w:val="0"/>
          <w:numId w:val="267"/>
        </w:numPr>
      </w:pPr>
      <w:r>
        <w:t>Click OK.</w:t>
      </w:r>
    </w:p>
    <w:p w14:paraId="11E116B4" w14:textId="77777777" w:rsidR="004905BE" w:rsidRDefault="00000000">
      <w:pPr>
        <w:pStyle w:val="ListNumber"/>
        <w:numPr>
          <w:ilvl w:val="0"/>
          <w:numId w:val="267"/>
        </w:numPr>
      </w:pPr>
      <w:r>
        <w:t>Close regedit.exe.</w:t>
      </w:r>
    </w:p>
    <w:p w14:paraId="0330A567" w14:textId="77777777" w:rsidR="004905BE" w:rsidRDefault="00000000">
      <w:pPr>
        <w:pStyle w:val="Heading4"/>
      </w:pPr>
      <w:bookmarkStart w:id="916" w:name="_Refd22e31092"/>
      <w:bookmarkStart w:id="917" w:name="_Numd22e31092"/>
      <w:bookmarkStart w:id="918" w:name="_Toc189635941"/>
      <w:r>
        <w:lastRenderedPageBreak/>
        <w:t>Configuring Support for Virtual Desktop Lock and Unlock</w:t>
      </w:r>
      <w:bookmarkEnd w:id="916"/>
      <w:bookmarkEnd w:id="917"/>
      <w:bookmarkEnd w:id="918"/>
    </w:p>
    <w:p w14:paraId="7C4601C2" w14:textId="77777777" w:rsidR="004905BE" w:rsidRDefault="00000000">
      <w:pPr>
        <w:pStyle w:val="BodyText"/>
      </w:pPr>
      <w:r>
        <w:t>To unlock virtual desktops with Nymi Lock Control, configure Client IP Caching on the user terminal.</w:t>
      </w:r>
    </w:p>
    <w:p w14:paraId="24BE692A" w14:textId="77777777" w:rsidR="004905BE" w:rsidRDefault="00000000">
      <w:pPr>
        <w:pStyle w:val="BodyText"/>
      </w:pPr>
      <w:r>
        <w:t>Perform the following steps on the user terminal to support desktop unlock with the Nymi Band in a virtual desktop environment.</w:t>
      </w:r>
    </w:p>
    <w:p w14:paraId="37D53A36" w14:textId="77777777" w:rsidR="004905BE" w:rsidRDefault="00000000">
      <w:pPr>
        <w:pStyle w:val="ListNumber"/>
        <w:numPr>
          <w:ilvl w:val="0"/>
          <w:numId w:val="268"/>
        </w:numPr>
      </w:pPr>
      <w:r>
        <w:t>Run regedit.exe</w:t>
      </w:r>
    </w:p>
    <w:p w14:paraId="0A270E2D" w14:textId="77777777" w:rsidR="004905BE" w:rsidRDefault="00000000">
      <w:pPr>
        <w:pStyle w:val="ListNumber"/>
        <w:numPr>
          <w:ilvl w:val="0"/>
          <w:numId w:val="268"/>
        </w:numPr>
      </w:pPr>
      <w:r>
        <w:t>Navigate to HKEY_LOCAL_MACHINE\SOFTWARE\Nymi.</w:t>
      </w:r>
    </w:p>
    <w:p w14:paraId="17577EAF" w14:textId="77777777" w:rsidR="004905BE" w:rsidRDefault="00000000">
      <w:pPr>
        <w:pStyle w:val="ListNumber"/>
        <w:numPr>
          <w:ilvl w:val="0"/>
          <w:numId w:val="268"/>
        </w:numPr>
      </w:pPr>
      <w:r>
        <w:t>Right-click Nymi Lock Control, and then select New</w:t>
      </w:r>
      <w:r>
        <w:rPr>
          <w:b/>
          <w:caps/>
        </w:rPr>
        <w:t xml:space="preserve"> &gt; </w:t>
      </w:r>
      <w:r>
        <w:t>DWORD (32-bit).</w:t>
      </w:r>
    </w:p>
    <w:p w14:paraId="12A3CB1B" w14:textId="77777777" w:rsidR="004905BE" w:rsidRDefault="00000000">
      <w:pPr>
        <w:pStyle w:val="ListNumber"/>
        <w:numPr>
          <w:ilvl w:val="0"/>
          <w:numId w:val="268"/>
        </w:numPr>
      </w:pPr>
      <w:r>
        <w:t>In the Value field, type CacheClientIp.</w:t>
      </w:r>
    </w:p>
    <w:p w14:paraId="30B381E2" w14:textId="77777777" w:rsidR="004905BE" w:rsidRDefault="00000000">
      <w:pPr>
        <w:pStyle w:val="ListNumber"/>
        <w:numPr>
          <w:ilvl w:val="0"/>
          <w:numId w:val="268"/>
        </w:numPr>
      </w:pPr>
      <w:r>
        <w:t>Double-click ClientCacheIp and in the Value Data field, type 00000001.</w:t>
      </w:r>
    </w:p>
    <w:p w14:paraId="718A81FB" w14:textId="77777777" w:rsidR="004905BE" w:rsidRDefault="00000000">
      <w:pPr>
        <w:pStyle w:val="ListNumber"/>
        <w:numPr>
          <w:ilvl w:val="0"/>
          <w:numId w:val="268"/>
        </w:numPr>
      </w:pPr>
      <w:r>
        <w:t>Click OK.</w:t>
      </w:r>
    </w:p>
    <w:p w14:paraId="69A973F1" w14:textId="77777777" w:rsidR="004905BE" w:rsidRDefault="00000000">
      <w:pPr>
        <w:pStyle w:val="ListNumber"/>
        <w:numPr>
          <w:ilvl w:val="0"/>
          <w:numId w:val="268"/>
        </w:numPr>
      </w:pPr>
      <w:r>
        <w:t>Right-click Nymi Lock Control, and then select New</w:t>
      </w:r>
      <w:r>
        <w:rPr>
          <w:b/>
          <w:caps/>
        </w:rPr>
        <w:t xml:space="preserve"> &gt; </w:t>
      </w:r>
      <w:r>
        <w:t>String value.</w:t>
      </w:r>
    </w:p>
    <w:p w14:paraId="24D1C4D6" w14:textId="77777777" w:rsidR="004905BE" w:rsidRDefault="00000000">
      <w:pPr>
        <w:pStyle w:val="ListNumber"/>
        <w:numPr>
          <w:ilvl w:val="0"/>
          <w:numId w:val="268"/>
        </w:numPr>
      </w:pPr>
      <w:r>
        <w:t>In the Value field, type ViewClientVariable.</w:t>
      </w:r>
    </w:p>
    <w:p w14:paraId="1E7908E1" w14:textId="77777777" w:rsidR="004905BE" w:rsidRDefault="00000000">
      <w:pPr>
        <w:pStyle w:val="ListNumber"/>
        <w:numPr>
          <w:ilvl w:val="0"/>
          <w:numId w:val="268"/>
        </w:numPr>
      </w:pPr>
      <w:r>
        <w:t>Double-click ViewClientVariable and in the Value Data field, type ViewClient_Broker_Remote_IP_Address .</w:t>
      </w:r>
    </w:p>
    <w:p w14:paraId="24566FFD" w14:textId="77777777" w:rsidR="004905BE" w:rsidRDefault="00000000">
      <w:pPr>
        <w:pStyle w:val="ListNumber"/>
        <w:numPr>
          <w:ilvl w:val="0"/>
          <w:numId w:val="268"/>
        </w:numPr>
      </w:pPr>
      <w:r>
        <w:t>Click OK.</w:t>
      </w:r>
    </w:p>
    <w:p w14:paraId="231304FE" w14:textId="77777777" w:rsidR="004905BE" w:rsidRDefault="00000000">
      <w:pPr>
        <w:pStyle w:val="BodyText"/>
      </w:pPr>
      <w:r>
        <w:rPr>
          <w:b/>
          <w:caps/>
        </w:rPr>
        <w:t xml:space="preserve">Note: </w:t>
      </w:r>
      <w:r>
        <w:t>This functionality is not supported in a shared remote desktop environment such as Citrix Virtual Applications. In such an environment, this setting causes unpredictable behavior when more than one user is connected to an NEA at the same time.</w:t>
      </w:r>
    </w:p>
    <w:p w14:paraId="2BB35413" w14:textId="77777777" w:rsidR="004905BE" w:rsidRDefault="00000000">
      <w:pPr>
        <w:pStyle w:val="Heading1"/>
      </w:pPr>
      <w:bookmarkStart w:id="919" w:name="_Refd22e31247"/>
      <w:bookmarkStart w:id="920" w:name="_Numd22e31247"/>
      <w:bookmarkStart w:id="921" w:name="_Toc189635942"/>
      <w:r>
        <w:t>Updating Connected Worker Platform</w:t>
      </w:r>
      <w:bookmarkEnd w:id="919"/>
      <w:bookmarkEnd w:id="920"/>
      <w:bookmarkEnd w:id="921"/>
    </w:p>
    <w:p w14:paraId="19AD218A" w14:textId="77777777" w:rsidR="004905BE" w:rsidRDefault="00000000">
      <w:pPr>
        <w:pStyle w:val="BodyText"/>
      </w:pPr>
      <w:r>
        <w:t>Review the following information to plan your update. Infrastructure refers to NES, the Nymi Band Application and the Nymi Runtime software.</w:t>
      </w:r>
    </w:p>
    <w:p w14:paraId="21EC6D4C" w14:textId="77777777" w:rsidR="004905BE" w:rsidRDefault="00000000">
      <w:pPr>
        <w:pStyle w:val="BodyText"/>
      </w:pPr>
      <w:r>
        <w:t>Update the Nymi components in the following order:</w:t>
      </w:r>
    </w:p>
    <w:p w14:paraId="0629BF00" w14:textId="77777777" w:rsidR="004905BE" w:rsidRDefault="00000000">
      <w:pPr>
        <w:pStyle w:val="ListBullet"/>
        <w:numPr>
          <w:ilvl w:val="0"/>
          <w:numId w:val="269"/>
        </w:numPr>
      </w:pPr>
      <w:r>
        <w:t>Nymi Enterprise Server(NES)</w:t>
      </w:r>
    </w:p>
    <w:p w14:paraId="0A9113EF" w14:textId="77777777" w:rsidR="004905BE" w:rsidRDefault="00000000">
      <w:pPr>
        <w:pStyle w:val="ListBullet"/>
        <w:numPr>
          <w:ilvl w:val="0"/>
          <w:numId w:val="269"/>
        </w:numPr>
      </w:pPr>
      <w:r>
        <w:t>Nymi Band Application on the enrollment terminal.</w:t>
      </w:r>
    </w:p>
    <w:p w14:paraId="7AB65C63" w14:textId="77777777" w:rsidR="004905BE" w:rsidRDefault="00000000">
      <w:pPr>
        <w:pStyle w:val="ListBullet"/>
        <w:numPr>
          <w:ilvl w:val="0"/>
          <w:numId w:val="269"/>
        </w:numPr>
      </w:pPr>
      <w:r>
        <w:t>Centralized Nymi Agent</w:t>
      </w:r>
    </w:p>
    <w:p w14:paraId="41033461" w14:textId="77777777" w:rsidR="004905BE" w:rsidRDefault="00000000">
      <w:pPr>
        <w:pStyle w:val="ListBullet"/>
        <w:numPr>
          <w:ilvl w:val="0"/>
          <w:numId w:val="269"/>
        </w:numPr>
      </w:pPr>
      <w:r>
        <w:t>Nymi Runtime on the user terminals, to update the Nymi Bluetooth Endpoint and local Nymi Agent.</w:t>
      </w:r>
    </w:p>
    <w:p w14:paraId="32FD552A" w14:textId="77777777" w:rsidR="004905BE" w:rsidRDefault="00000000">
      <w:pPr>
        <w:pStyle w:val="ListBullet"/>
        <w:numPr>
          <w:ilvl w:val="0"/>
          <w:numId w:val="269"/>
        </w:numPr>
      </w:pPr>
      <w:r>
        <w:t>Nymi Lock Control and Nymi-enabled Applications(NEAs) on the user terminal.</w:t>
      </w:r>
    </w:p>
    <w:p w14:paraId="3BB903A0" w14:textId="77777777" w:rsidR="004905BE" w:rsidRDefault="00000000">
      <w:pPr>
        <w:pStyle w:val="ListBullet"/>
        <w:numPr>
          <w:ilvl w:val="0"/>
          <w:numId w:val="269"/>
        </w:numPr>
      </w:pPr>
      <w:r>
        <w:t>Nymi Band firmware.</w:t>
      </w:r>
    </w:p>
    <w:p w14:paraId="43CCE306" w14:textId="77777777" w:rsidR="004905BE" w:rsidRDefault="00000000">
      <w:pPr>
        <w:pStyle w:val="BodyText"/>
        <w:ind w:left="720"/>
      </w:pPr>
      <w:bookmarkStart w:id="922" w:name="_Refd22e31348"/>
      <w:bookmarkStart w:id="923" w:name="_Tocd22e31348"/>
      <w:r>
        <w:rPr>
          <w:b/>
          <w:caps/>
        </w:rPr>
        <w:t xml:space="preserve">Note: </w:t>
      </w:r>
      <w:r>
        <w:t>You cannot update Nymi Band 2.0 with Connected Worker Platform(CWP) firmware or use Nymi Band 2.0 with CWP infrastructure.</w:t>
      </w:r>
      <w:bookmarkEnd w:id="922"/>
      <w:bookmarkEnd w:id="923"/>
    </w:p>
    <w:p w14:paraId="262E251D" w14:textId="77777777" w:rsidR="004905BE" w:rsidRDefault="00000000">
      <w:pPr>
        <w:pStyle w:val="BodyText"/>
      </w:pPr>
      <w:r>
        <w:t>CWP 1.12.x and later provides NEA developers with enhancements that optimize Bluetooth tap performance for web-based NEAs. After you update the NEA to a version that uses the new functionality available starting with the CWP 1.12.x Nymi SDK (Authenticated Tap), ensure that each user with a Nymi Band that was enrolled prior to the update logs in to the Nymi Band Application while wearing their authenticated Nymi Band. The Nymi Band Application applies changes to the Nymi Band that support the optimization.</w:t>
      </w:r>
    </w:p>
    <w:p w14:paraId="53528B65" w14:textId="77777777" w:rsidR="004905BE" w:rsidRDefault="00000000">
      <w:pPr>
        <w:pStyle w:val="BodyText"/>
      </w:pPr>
      <w:r>
        <w:t>Consider the following information:</w:t>
      </w:r>
    </w:p>
    <w:p w14:paraId="20BA94EF" w14:textId="77777777" w:rsidR="004905BE" w:rsidRDefault="00000000">
      <w:pPr>
        <w:pStyle w:val="ListBullet"/>
        <w:numPr>
          <w:ilvl w:val="0"/>
          <w:numId w:val="270"/>
        </w:numPr>
      </w:pPr>
      <w:r>
        <w:t>You must update the Nymi Band Application on the enrollment terminal before you attempt any new enrollments with a CWP 1.17.0 NES.</w:t>
      </w:r>
    </w:p>
    <w:p w14:paraId="30F0563D" w14:textId="77777777" w:rsidR="004905BE" w:rsidRDefault="00000000">
      <w:pPr>
        <w:pStyle w:val="ListBullet"/>
        <w:numPr>
          <w:ilvl w:val="0"/>
          <w:numId w:val="270"/>
        </w:numPr>
      </w:pPr>
      <w:r>
        <w:t>You can update NES, Nymi Band Application, and Nymi Runtime directly from NEE 3.3.x or CWP 1.3.x and later.</w:t>
      </w:r>
    </w:p>
    <w:p w14:paraId="0F292B98" w14:textId="77777777" w:rsidR="004905BE" w:rsidRDefault="00000000">
      <w:pPr>
        <w:pStyle w:val="ListBullet"/>
        <w:numPr>
          <w:ilvl w:val="0"/>
          <w:numId w:val="270"/>
        </w:numPr>
      </w:pPr>
      <w:r>
        <w:lastRenderedPageBreak/>
        <w:t>You can use a Nymi Band 3.0 that runs the pre-CWP 1.17.0 firmware with CWP 1.17.0 infrastructure; however, new functionality is not available.</w:t>
      </w:r>
    </w:p>
    <w:p w14:paraId="397A19FF" w14:textId="77777777" w:rsidR="004905BE" w:rsidRDefault="00000000">
      <w:pPr>
        <w:pStyle w:val="ListBullet"/>
        <w:numPr>
          <w:ilvl w:val="0"/>
          <w:numId w:val="270"/>
        </w:numPr>
      </w:pPr>
      <w:r>
        <w:t>You cannot use a Nymi Band 3.0 that runs CWP 1.12.x and later firmware with pre-CWP1.12.x infrastructure.</w:t>
      </w:r>
    </w:p>
    <w:p w14:paraId="1C4412D2" w14:textId="77777777" w:rsidR="004905BE" w:rsidRDefault="00000000">
      <w:pPr>
        <w:pStyle w:val="ListBullet"/>
        <w:numPr>
          <w:ilvl w:val="0"/>
          <w:numId w:val="270"/>
        </w:numPr>
      </w:pPr>
      <w:r>
        <w:t>The CWP 1.17.0 Nymi Band Application can only enroll and externally authenticate Nymi Bands with the CWP 1.6 and later firmware.</w:t>
      </w:r>
    </w:p>
    <w:p w14:paraId="7A92CB31" w14:textId="77777777" w:rsidR="004905BE" w:rsidRDefault="00000000">
      <w:pPr>
        <w:pStyle w:val="ListBullet"/>
        <w:numPr>
          <w:ilvl w:val="0"/>
          <w:numId w:val="270"/>
        </w:numPr>
      </w:pPr>
      <w:r>
        <w:t>When you update the firmware from NEE 3.3.0 and earlier, you must re-enroll the Nymi Band.</w:t>
      </w:r>
    </w:p>
    <w:p w14:paraId="6C8A0CE3" w14:textId="77777777" w:rsidR="004905BE" w:rsidRDefault="00000000">
      <w:pPr>
        <w:pStyle w:val="Heading2"/>
      </w:pPr>
      <w:bookmarkStart w:id="924" w:name="_Refd22e31492"/>
      <w:bookmarkStart w:id="925" w:name="_Numd22e31492"/>
      <w:bookmarkStart w:id="926" w:name="_Toc189635943"/>
      <w:r>
        <w:t>Creating the Nymi Infrastructure Service Account</w:t>
      </w:r>
      <w:bookmarkEnd w:id="924"/>
      <w:bookmarkEnd w:id="925"/>
      <w:bookmarkEnd w:id="926"/>
    </w:p>
    <w:p w14:paraId="071D447F" w14:textId="77777777" w:rsidR="004905BE" w:rsidRDefault="00000000">
      <w:pPr>
        <w:pStyle w:val="BodyText"/>
      </w:pPr>
      <w:r>
        <w:t>Connected Worker Platform(CWP) 1.12.x and later solution uses a service account to support interprocess and SQL server communications. When you update from 1.9.x and earlier, you can use an existing service account, for example the one that you created for connectivity to to a remote SQL server or create a new account.</w:t>
      </w:r>
    </w:p>
    <w:p w14:paraId="08D98280" w14:textId="77777777" w:rsidR="004905BE" w:rsidRDefault="00000000">
      <w:pPr>
        <w:pStyle w:val="BodyText"/>
      </w:pPr>
      <w:r>
        <w:t>If you create a new account in Active Directory, ensure that the account meets the following requirements:</w:t>
      </w:r>
    </w:p>
    <w:p w14:paraId="1B700B1F" w14:textId="77777777" w:rsidR="004905BE" w:rsidRDefault="00000000">
      <w:pPr>
        <w:pStyle w:val="ListBullet"/>
        <w:numPr>
          <w:ilvl w:val="0"/>
          <w:numId w:val="271"/>
        </w:numPr>
      </w:pPr>
      <w:r>
        <w:t>User account is a domain user.</w:t>
      </w:r>
    </w:p>
    <w:p w14:paraId="34675497" w14:textId="77777777" w:rsidR="004905BE" w:rsidRDefault="00000000">
      <w:pPr>
        <w:pStyle w:val="ListBullet"/>
        <w:numPr>
          <w:ilvl w:val="0"/>
          <w:numId w:val="271"/>
        </w:numPr>
      </w:pPr>
      <w:r>
        <w:t>Password never expires.</w:t>
      </w:r>
    </w:p>
    <w:p w14:paraId="7B2504C3" w14:textId="77777777" w:rsidR="004905BE" w:rsidRDefault="00000000">
      <w:pPr>
        <w:pStyle w:val="BodyText"/>
      </w:pPr>
      <w:r>
        <w:t>Nymi recommends that you name the service account nymi_infra_service, to align with product documentation.</w:t>
      </w:r>
    </w:p>
    <w:p w14:paraId="563499DC" w14:textId="77777777" w:rsidR="004905BE" w:rsidRDefault="00000000">
      <w:pPr>
        <w:pStyle w:val="BodyText"/>
      </w:pPr>
      <w:r>
        <w:t>Record the account name and domain in Appendix—Record the CWP Variables, which specify the credentials during the NES deployment.</w:t>
      </w:r>
    </w:p>
    <w:p w14:paraId="3AFF71DA" w14:textId="77777777" w:rsidR="004905BE" w:rsidRDefault="00000000">
      <w:pPr>
        <w:pStyle w:val="Heading2"/>
      </w:pPr>
      <w:bookmarkStart w:id="927" w:name="_Refd22e31560"/>
      <w:bookmarkStart w:id="928" w:name="_Numd22e31560"/>
      <w:bookmarkStart w:id="929" w:name="_Toc189635944"/>
      <w:r>
        <w:t>Updating NES</w:t>
      </w:r>
      <w:bookmarkEnd w:id="927"/>
      <w:bookmarkEnd w:id="928"/>
      <w:bookmarkEnd w:id="929"/>
    </w:p>
    <w:p w14:paraId="74BF855E" w14:textId="77777777" w:rsidR="004905BE" w:rsidRDefault="00000000">
      <w:pPr>
        <w:pStyle w:val="BodyText"/>
      </w:pPr>
      <w:r>
        <w:t>When you update earlier versions of Nymi Enterprise Server(NES) to the current version of NES, there are new configuration parameters that you must provide.</w:t>
      </w:r>
    </w:p>
    <w:p w14:paraId="726C6ACB" w14:textId="77777777" w:rsidR="004905BE" w:rsidRDefault="00000000">
      <w:pPr>
        <w:pStyle w:val="BodyText"/>
      </w:pPr>
      <w:r>
        <w:rPr>
          <w:b/>
          <w:caps/>
        </w:rPr>
        <w:t xml:space="preserve">Note: </w:t>
      </w:r>
      <w:r>
        <w:t>Starting with Connected Worker Platform 1.15.0, the size of the SymmetricKeyId column length has been increased from 36 to 512 characters. If you use another database instance as a backup for the NES SQL database, ensure that you update the size of the SymmetricKeyId column length in the nub.NymiBand and audit.NymiBand tables.</w:t>
      </w:r>
    </w:p>
    <w:p w14:paraId="4449F37E" w14:textId="77777777" w:rsidR="004905BE" w:rsidRDefault="00000000">
      <w:pPr>
        <w:pStyle w:val="BodyText"/>
      </w:pPr>
      <w:r>
        <w:t>To update a previous version of NES, perform the following steps:</w:t>
      </w:r>
    </w:p>
    <w:p w14:paraId="640F0B74" w14:textId="77777777" w:rsidR="004905BE" w:rsidRDefault="00000000">
      <w:pPr>
        <w:pStyle w:val="ListNumber"/>
        <w:numPr>
          <w:ilvl w:val="0"/>
          <w:numId w:val="272"/>
        </w:numPr>
      </w:pPr>
      <w:r>
        <w:t>Extract the NES installation package to a local directory on the NES host.</w:t>
      </w:r>
    </w:p>
    <w:p w14:paraId="30374373" w14:textId="77777777" w:rsidR="004905BE" w:rsidRDefault="00000000">
      <w:pPr>
        <w:pStyle w:val="ListNumber"/>
        <w:numPr>
          <w:ilvl w:val="0"/>
          <w:numId w:val="272"/>
        </w:numPr>
      </w:pPr>
      <w:r>
        <w:t>From the directory that contains the extracted NES installation package, run ..\NesInstaller\install.exe.</w:t>
      </w:r>
    </w:p>
    <w:p w14:paraId="5323523E" w14:textId="77777777" w:rsidR="004905BE" w:rsidRDefault="00000000">
      <w:pPr>
        <w:pStyle w:val="ListNumber"/>
        <w:numPr>
          <w:ilvl w:val="0"/>
          <w:numId w:val="272"/>
        </w:numPr>
      </w:pPr>
      <w:r>
        <w:t>On the User Access Control window, click Yes.</w:t>
      </w:r>
    </w:p>
    <w:p w14:paraId="0D16E899" w14:textId="77777777" w:rsidR="004905BE" w:rsidRDefault="00000000">
      <w:pPr>
        <w:pStyle w:val="ListNumber"/>
        <w:numPr>
          <w:ilvl w:val="0"/>
          <w:numId w:val="272"/>
        </w:numPr>
      </w:pPr>
      <w:r>
        <w:t>On the Open File - Security warning window, click Run.</w:t>
      </w:r>
    </w:p>
    <w:p w14:paraId="42E5E16A" w14:textId="77777777" w:rsidR="004905BE" w:rsidRDefault="00000000">
      <w:pPr>
        <w:pStyle w:val="ListNumber"/>
        <w:numPr>
          <w:ilvl w:val="0"/>
          <w:numId w:val="272"/>
        </w:numPr>
      </w:pPr>
      <w:r>
        <w:t>If applicable, on the User Access Control page, review the Microsoft .NET EULA, and then click Accept. Complete the .NET installation and continue with the NES installation.</w:t>
      </w:r>
    </w:p>
    <w:p w14:paraId="08058351" w14:textId="77777777" w:rsidR="004905BE" w:rsidRDefault="00000000">
      <w:pPr>
        <w:pStyle w:val="ListNumber"/>
        <w:numPr>
          <w:ilvl w:val="0"/>
          <w:numId w:val="272"/>
        </w:numPr>
      </w:pPr>
      <w:r>
        <w:t>On the Application Install Security Warning window, click Install.</w:t>
      </w:r>
    </w:p>
    <w:p w14:paraId="568B6BCD" w14:textId="77777777" w:rsidR="004905BE" w:rsidRDefault="00000000">
      <w:pPr>
        <w:pStyle w:val="ListNumber"/>
        <w:numPr>
          <w:ilvl w:val="0"/>
          <w:numId w:val="272"/>
        </w:numPr>
      </w:pPr>
      <w:r>
        <w:t>On the Open File - Security warning window, click Run.</w:t>
      </w:r>
    </w:p>
    <w:p w14:paraId="3DB38C36" w14:textId="77777777" w:rsidR="004905BE" w:rsidRDefault="00000000">
      <w:pPr>
        <w:pStyle w:val="ListNumber"/>
        <w:numPr>
          <w:ilvl w:val="0"/>
          <w:numId w:val="272"/>
        </w:numPr>
      </w:pPr>
      <w:r>
        <w:t>On the left navigation pane, click Location, and then perform the following steps.</w:t>
      </w:r>
    </w:p>
    <w:p w14:paraId="2C16CD4F" w14:textId="77777777" w:rsidR="004905BE" w:rsidRDefault="00000000">
      <w:pPr>
        <w:pStyle w:val="ListNumber2"/>
        <w:numPr>
          <w:ilvl w:val="1"/>
          <w:numId w:val="273"/>
        </w:numPr>
      </w:pPr>
      <w:r>
        <w:t>In the Install Root field, confirm that the path to the NES services is correct, as it was specified during the initial deployment.</w:t>
      </w:r>
    </w:p>
    <w:p w14:paraId="01CF1370" w14:textId="77777777" w:rsidR="004905BE" w:rsidRDefault="00000000">
      <w:pPr>
        <w:pStyle w:val="BodyText"/>
        <w:ind w:left="1440"/>
      </w:pPr>
      <w:r>
        <w:t>The default location is C:\inetpub\wwwroot.</w:t>
      </w:r>
    </w:p>
    <w:p w14:paraId="00296AF6" w14:textId="77777777" w:rsidR="004905BE" w:rsidRDefault="00000000">
      <w:pPr>
        <w:pStyle w:val="ListNumber2"/>
        <w:numPr>
          <w:ilvl w:val="1"/>
          <w:numId w:val="273"/>
        </w:numPr>
      </w:pPr>
      <w:r>
        <w:lastRenderedPageBreak/>
        <w:t>In the Instance Name field, type the descriptive name that was specified during the initial deployment for the NES web application instance name. For example, NES. See Configuration Attribute Values in the Nymi Connected Worker Platform—Deployment Guide.</w:t>
      </w:r>
    </w:p>
    <w:p w14:paraId="4FF9067B" w14:textId="77777777" w:rsidR="004905BE" w:rsidRDefault="00000000">
      <w:pPr>
        <w:pStyle w:val="BodyText"/>
        <w:ind w:left="1440"/>
      </w:pPr>
      <w:r>
        <w:rPr>
          <w:b/>
          <w:caps/>
        </w:rPr>
        <w:t xml:space="preserve">Note: </w:t>
      </w:r>
      <w:r>
        <w:t>Ensure that the values that you specify in the Install Root and Instance Name match the values that you specified when you deployed the previous version of NES. When the values that you specified in the Install Root and Instance Name are correct, the Location test results will show Install Type: Update/ Re-Install. If there is no match for the values entered, the Location test results will show New Installation for the Install Type. The following figure provides an example of the Location window for an NES upgrade.</w:t>
      </w:r>
    </w:p>
    <w:p w14:paraId="1F7A867B" w14:textId="77777777" w:rsidR="004905BE" w:rsidRDefault="00000000">
      <w:pPr>
        <w:pStyle w:val="Caption"/>
        <w:keepNext/>
      </w:pPr>
      <w:bookmarkStart w:id="930" w:name="_Refd22e31758"/>
      <w:bookmarkStart w:id="931" w:name="_Tocd22e31758"/>
      <w:r>
        <w:t xml:space="preserve">Figure </w:t>
      </w:r>
      <w:bookmarkStart w:id="932" w:name="_Numd22e31758"/>
      <w:r>
        <w:fldChar w:fldCharType="begin"/>
      </w:r>
      <w:r>
        <w:instrText xml:space="preserve"> SEQ Figure \* ARABIC </w:instrText>
      </w:r>
      <w:r>
        <w:fldChar w:fldCharType="separate"/>
      </w:r>
      <w:r w:rsidR="002C0B52">
        <w:rPr>
          <w:noProof/>
        </w:rPr>
        <w:t>118</w:t>
      </w:r>
      <w:r>
        <w:rPr>
          <w:noProof/>
        </w:rPr>
        <w:fldChar w:fldCharType="end"/>
      </w:r>
      <w:bookmarkEnd w:id="930"/>
      <w:bookmarkEnd w:id="931"/>
      <w:bookmarkEnd w:id="932"/>
      <w:r>
        <w:t>: Update / Reinstall installation type</w:t>
      </w:r>
    </w:p>
    <w:p w14:paraId="3A85D22F" w14:textId="77777777" w:rsidR="004905BE" w:rsidRDefault="00000000">
      <w:pPr>
        <w:pStyle w:val="BodyText"/>
      </w:pPr>
      <w:r>
        <w:rPr>
          <w:noProof/>
        </w:rPr>
        <w:drawing>
          <wp:inline distT="0" distB="0" distL="0" distR="0" wp14:anchorId="763AAD3C" wp14:editId="4414C145">
            <wp:extent cx="5362575" cy="4714875"/>
            <wp:effectExtent l="0" t="0" r="0" b="0"/>
            <wp:docPr id="1037673097" name="Picture 1037673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update_g-3-2.png"/>
                    <pic:cNvPicPr/>
                  </pic:nvPicPr>
                  <pic:blipFill>
                    <a:blip r:embed="rId127">
                      <a:extLst>
                        <a:ext uri="{28A0092B-C50C-407E-A947-70E740481C1C}">
                          <a14:useLocalDpi xmlns:a14="http://schemas.microsoft.com/office/drawing/2010/main" val="0"/>
                        </a:ext>
                      </a:extLst>
                    </a:blip>
                    <a:stretch>
                      <a:fillRect/>
                    </a:stretch>
                  </pic:blipFill>
                  <pic:spPr>
                    <a:xfrm>
                      <a:off x="0" y="0"/>
                      <a:ext cx="5362575" cy="4714875"/>
                    </a:xfrm>
                    <a:prstGeom prst="rect">
                      <a:avLst/>
                    </a:prstGeom>
                  </pic:spPr>
                </pic:pic>
              </a:graphicData>
            </a:graphic>
          </wp:inline>
        </w:drawing>
      </w:r>
    </w:p>
    <w:p w14:paraId="3ADD2313" w14:textId="77777777" w:rsidR="004905BE" w:rsidRDefault="00000000">
      <w:pPr>
        <w:pStyle w:val="ListNumber"/>
        <w:numPr>
          <w:ilvl w:val="0"/>
          <w:numId w:val="272"/>
        </w:numPr>
      </w:pPr>
      <w:r>
        <w:t>In the left navigation pane, click Enterprise, scroll down to the Nymi Infrastructure Service Account section. In the User Name field, enter the Nymi Infrastructure Service Account in the format domain\name.</w:t>
      </w:r>
    </w:p>
    <w:p w14:paraId="50976D1D" w14:textId="77777777" w:rsidR="004905BE" w:rsidRDefault="00000000">
      <w:pPr>
        <w:pStyle w:val="ListNumber"/>
        <w:numPr>
          <w:ilvl w:val="0"/>
          <w:numId w:val="272"/>
        </w:numPr>
      </w:pPr>
      <w:r>
        <w:t>In the left navigation pane, click Certificates, and perform the following actions.</w:t>
      </w:r>
    </w:p>
    <w:p w14:paraId="5C41C9E0" w14:textId="77777777" w:rsidR="004905BE" w:rsidRDefault="00000000">
      <w:pPr>
        <w:pStyle w:val="ListNumber2"/>
        <w:numPr>
          <w:ilvl w:val="1"/>
          <w:numId w:val="274"/>
        </w:numPr>
      </w:pPr>
      <w:r>
        <w:t>From the Full Chain list, click the ellipses (...) and navigate to the folder that contains Full Chain PFX certificate file, and then select the file.</w:t>
      </w:r>
    </w:p>
    <w:p w14:paraId="62EA7622" w14:textId="77777777" w:rsidR="004905BE" w:rsidRDefault="00000000">
      <w:pPr>
        <w:pStyle w:val="ListNumber2"/>
        <w:numPr>
          <w:ilvl w:val="1"/>
          <w:numId w:val="274"/>
        </w:numPr>
      </w:pPr>
      <w:r>
        <w:t>In the Password Required pop-up, type the Full Chain certificate password, and then click OK.</w:t>
      </w:r>
    </w:p>
    <w:p w14:paraId="57C2D56F" w14:textId="77777777" w:rsidR="004905BE" w:rsidRDefault="00000000">
      <w:pPr>
        <w:pStyle w:val="ListNumber"/>
        <w:numPr>
          <w:ilvl w:val="0"/>
          <w:numId w:val="272"/>
        </w:numPr>
      </w:pPr>
      <w:r>
        <w:t>In the left navigation pane, click Install.</w:t>
      </w:r>
    </w:p>
    <w:p w14:paraId="6882F06B" w14:textId="77777777" w:rsidR="004905BE" w:rsidRDefault="00000000">
      <w:pPr>
        <w:pStyle w:val="ListNumber"/>
        <w:numPr>
          <w:ilvl w:val="0"/>
          <w:numId w:val="272"/>
        </w:numPr>
      </w:pPr>
      <w:r>
        <w:lastRenderedPageBreak/>
        <w:t>Click Update.</w:t>
      </w:r>
    </w:p>
    <w:p w14:paraId="024E24B2" w14:textId="77777777" w:rsidR="004905BE" w:rsidRDefault="00000000">
      <w:pPr>
        <w:pStyle w:val="BodyText"/>
        <w:ind w:left="720"/>
      </w:pPr>
      <w:r>
        <w:rPr>
          <w:b/>
          <w:caps/>
        </w:rPr>
        <w:t xml:space="preserve">Note: </w:t>
      </w:r>
      <w:r>
        <w:t>If the update option is not available, the Install Root or Instance Name fields on the Location tab are not the same values that were specified when you deployed the previous NES version.</w:t>
      </w:r>
    </w:p>
    <w:p w14:paraId="0AE282C1" w14:textId="77777777" w:rsidR="004905BE" w:rsidRDefault="00000000">
      <w:pPr>
        <w:pStyle w:val="ListNumber"/>
        <w:numPr>
          <w:ilvl w:val="0"/>
          <w:numId w:val="272"/>
        </w:numPr>
      </w:pPr>
      <w:r>
        <w:t>On the Update NES window, click Yes to reapply the configuration.</w:t>
      </w:r>
    </w:p>
    <w:p w14:paraId="2EBEE189" w14:textId="77777777" w:rsidR="004905BE" w:rsidRDefault="00000000">
      <w:pPr>
        <w:pStyle w:val="BodyText"/>
        <w:ind w:left="720"/>
      </w:pPr>
      <w:r>
        <w:t>The Install window display the status of the update process.</w:t>
      </w:r>
    </w:p>
    <w:p w14:paraId="6BDF10CF" w14:textId="77777777" w:rsidR="004905BE" w:rsidRDefault="00000000">
      <w:pPr>
        <w:pStyle w:val="ListNumber"/>
        <w:numPr>
          <w:ilvl w:val="0"/>
          <w:numId w:val="272"/>
        </w:numPr>
      </w:pPr>
      <w:r>
        <w:t>When the Install window displays the Installation Complete message, close the Nymi Setup window.</w:t>
      </w:r>
    </w:p>
    <w:p w14:paraId="6794D42A" w14:textId="77777777" w:rsidR="004905BE" w:rsidRDefault="00000000">
      <w:pPr>
        <w:pStyle w:val="Heading2"/>
      </w:pPr>
      <w:bookmarkStart w:id="933" w:name="_Refd22e31870"/>
      <w:bookmarkStart w:id="934" w:name="_Numd22e31870"/>
      <w:bookmarkStart w:id="935" w:name="_Toc189635945"/>
      <w:r>
        <w:t>Updating the Enrollment Terminal</w:t>
      </w:r>
      <w:bookmarkEnd w:id="933"/>
      <w:bookmarkEnd w:id="934"/>
      <w:bookmarkEnd w:id="935"/>
    </w:p>
    <w:p w14:paraId="539C3456" w14:textId="77777777" w:rsidR="004905BE" w:rsidRDefault="00000000">
      <w:pPr>
        <w:pStyle w:val="BodyText"/>
      </w:pPr>
      <w:r>
        <w:t>Update the Nymi Runtime and Nymi Band Application on each enrollment terminal in the environment.</w:t>
      </w:r>
    </w:p>
    <w:p w14:paraId="2A90A25B" w14:textId="77777777" w:rsidR="004905BE" w:rsidRDefault="00000000">
      <w:pPr>
        <w:pStyle w:val="Heading3"/>
      </w:pPr>
      <w:bookmarkStart w:id="936" w:name="_Refd22e31907"/>
      <w:bookmarkStart w:id="937" w:name="_Numd22e31907"/>
      <w:bookmarkStart w:id="938" w:name="_Toc189635946"/>
      <w:r>
        <w:t>Deploy a Centralized Enrollment Terminal</w:t>
      </w:r>
      <w:bookmarkEnd w:id="936"/>
      <w:bookmarkEnd w:id="937"/>
      <w:bookmarkEnd w:id="938"/>
    </w:p>
    <w:p w14:paraId="09B1521B" w14:textId="77777777" w:rsidR="004905BE" w:rsidRDefault="00000000">
      <w:pPr>
        <w:pStyle w:val="BodyText"/>
      </w:pPr>
      <w:r>
        <w:t>Perform the following steps to install the Nymi Band Application on a Citrix/RDP server that multiple thin clients can access to perform an enrollment.</w:t>
      </w:r>
    </w:p>
    <w:p w14:paraId="72A78F80" w14:textId="77777777" w:rsidR="004905BE" w:rsidRDefault="00000000">
      <w:pPr>
        <w:pStyle w:val="Heading4"/>
      </w:pPr>
      <w:bookmarkStart w:id="939" w:name="_Refd22e31941"/>
      <w:bookmarkStart w:id="940" w:name="_Numd22e31941"/>
      <w:bookmarkStart w:id="941" w:name="_Toc189635947"/>
      <w:r>
        <w:t>Install a Centralized Nymi Band Application</w:t>
      </w:r>
      <w:bookmarkEnd w:id="939"/>
      <w:bookmarkEnd w:id="940"/>
      <w:bookmarkEnd w:id="941"/>
    </w:p>
    <w:p w14:paraId="21391C76" w14:textId="77777777" w:rsidR="004905BE" w:rsidRDefault="00000000">
      <w:pPr>
        <w:pStyle w:val="BodyText"/>
      </w:pPr>
      <w:r>
        <w:t>You can install the Nymi Band Application on a Citrix RDP server using the installation wizard or silently.</w:t>
      </w:r>
    </w:p>
    <w:p w14:paraId="27059131" w14:textId="77777777" w:rsidR="004905BE" w:rsidRDefault="00000000">
      <w:pPr>
        <w:pStyle w:val="Heading5"/>
      </w:pPr>
      <w:bookmarkStart w:id="942" w:name="_Refd22e31977"/>
      <w:bookmarkStart w:id="943" w:name="_Numd22e31977"/>
      <w:bookmarkStart w:id="944" w:name="_Toc189635948"/>
      <w:r>
        <w:t>Install the Nymi Band Application Silently</w:t>
      </w:r>
      <w:bookmarkEnd w:id="942"/>
      <w:bookmarkEnd w:id="943"/>
      <w:bookmarkEnd w:id="944"/>
    </w:p>
    <w:p w14:paraId="1B9FD2BB" w14:textId="77777777" w:rsidR="004905BE" w:rsidRDefault="00000000">
      <w:pPr>
        <w:pStyle w:val="BodyText"/>
      </w:pPr>
      <w:r>
        <w:t>Before you perform a silent installation of the Nymi Band Application you must install the Nymi Runtime software.</w:t>
      </w:r>
    </w:p>
    <w:p w14:paraId="5D63FFD0" w14:textId="77777777" w:rsidR="004905BE" w:rsidRDefault="00000000">
      <w:pPr>
        <w:pStyle w:val="Heading6"/>
      </w:pPr>
      <w:bookmarkStart w:id="945" w:name="_Refd22e32017"/>
      <w:bookmarkStart w:id="946" w:name="_Numd22e32017"/>
      <w:bookmarkStart w:id="947" w:name="_Toc189635949"/>
      <w:r>
        <w:t>Installing Nymi Bluetooth Endpoint Silently</w:t>
      </w:r>
      <w:bookmarkEnd w:id="945"/>
      <w:bookmarkEnd w:id="946"/>
      <w:bookmarkEnd w:id="947"/>
    </w:p>
    <w:p w14:paraId="6059AB06" w14:textId="77777777" w:rsidR="004905BE" w:rsidRDefault="00000000">
      <w:pPr>
        <w:pStyle w:val="BodyText"/>
      </w:pPr>
      <w:r>
        <w:t>Uninstall the previous version of Nymi Runtime.</w:t>
      </w:r>
    </w:p>
    <w:p w14:paraId="6B02E490" w14:textId="77777777" w:rsidR="004905BE" w:rsidRDefault="00000000">
      <w:pPr>
        <w:pStyle w:val="ListNumber"/>
        <w:numPr>
          <w:ilvl w:val="0"/>
          <w:numId w:val="275"/>
        </w:numPr>
      </w:pPr>
      <w:r>
        <w:t>For updates only, create a backup copy of the C:\Nymi\Bluetooth_Endpoint\nbe.toml file.</w:t>
      </w:r>
    </w:p>
    <w:p w14:paraId="69074AEA" w14:textId="77777777" w:rsidR="004905BE" w:rsidRDefault="00000000">
      <w:pPr>
        <w:pStyle w:val="ListNumber"/>
        <w:numPr>
          <w:ilvl w:val="0"/>
          <w:numId w:val="275"/>
        </w:numPr>
      </w:pPr>
      <w:r>
        <w:t>Run a Command Prompt as administrator.</w:t>
      </w:r>
    </w:p>
    <w:p w14:paraId="57D1F4B5" w14:textId="77777777" w:rsidR="004905BE" w:rsidRDefault="00000000">
      <w:pPr>
        <w:pStyle w:val="BodyText"/>
        <w:ind w:left="720"/>
      </w:pPr>
      <w:r>
        <w:t>You can install the Nymi Bluetooth Endpoint silently by typing one of the following commands:</w:t>
      </w:r>
    </w:p>
    <w:p w14:paraId="2CA5ADB4" w14:textId="77777777" w:rsidR="004905BE" w:rsidRDefault="00000000">
      <w:pPr>
        <w:pStyle w:val="HTMLPreformatted"/>
        <w:numPr>
          <w:ilvl w:val="1"/>
          <w:numId w:val="276"/>
        </w:numPr>
      </w:pPr>
      <w:r>
        <w:rPr>
          <w:rStyle w:val="HTMLCode"/>
        </w:rPr>
        <w:t>"Nymi Runtime Installer version.exe" /exenoui InstallAgent=0 /q /log NymiRuntimeInstallation.log</w:t>
      </w:r>
    </w:p>
    <w:p w14:paraId="6B05A615" w14:textId="77777777" w:rsidR="004905BE" w:rsidRDefault="00000000">
      <w:pPr>
        <w:pStyle w:val="ListBullet2"/>
        <w:numPr>
          <w:ilvl w:val="1"/>
          <w:numId w:val="276"/>
        </w:numPr>
      </w:pPr>
      <w:r>
        <w:t>For installations on non-English operating systems,</w:t>
      </w:r>
    </w:p>
    <w:p w14:paraId="52C16FB6" w14:textId="77777777" w:rsidR="004905BE" w:rsidRDefault="00000000">
      <w:pPr>
        <w:pStyle w:val="HTMLPreformatted"/>
        <w:ind w:left="1440"/>
      </w:pPr>
      <w:r>
        <w:rPr>
          <w:rStyle w:val="HTMLCode"/>
        </w:rPr>
        <w:t>"Nymi Runtime Installer version.exe" ServiceAccount="LocalSystem" /exenoui InstallAgent=0 /q /log NymiRuntimeInstallation.log</w:t>
      </w:r>
    </w:p>
    <w:p w14:paraId="61E76B29" w14:textId="77777777" w:rsidR="004905BE" w:rsidRDefault="00000000">
      <w:pPr>
        <w:pStyle w:val="BodyText"/>
        <w:ind w:left="720"/>
      </w:pPr>
      <w:r>
        <w:t>Where you replace version with the version of the Nymi installation file.</w:t>
      </w:r>
    </w:p>
    <w:p w14:paraId="06070021" w14:textId="77777777" w:rsidR="004905BE" w:rsidRDefault="00000000">
      <w:pPr>
        <w:pStyle w:val="BodyText"/>
        <w:ind w:left="720"/>
      </w:pPr>
      <w:r>
        <w:rPr>
          <w:b/>
          <w:caps/>
        </w:rPr>
        <w:t xml:space="preserve">Note: </w:t>
      </w:r>
      <w:r>
        <w:t>Ensure that you enclose the filename in double quotes.</w:t>
      </w:r>
    </w:p>
    <w:p w14:paraId="559CAB9B" w14:textId="77777777" w:rsidR="004905BE"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76704D4B" w14:textId="77777777" w:rsidR="004905BE"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4D523D57" w14:textId="77777777" w:rsidR="004905BE" w:rsidRDefault="00000000">
      <w:pPr>
        <w:pStyle w:val="ListNumber"/>
        <w:numPr>
          <w:ilvl w:val="0"/>
          <w:numId w:val="275"/>
        </w:numPr>
      </w:pPr>
      <w:r>
        <w:t>For updates only, stop the Nymi Bluetooth Endpoint service.</w:t>
      </w:r>
    </w:p>
    <w:p w14:paraId="67081FA0" w14:textId="77777777" w:rsidR="004905BE" w:rsidRDefault="00000000">
      <w:pPr>
        <w:pStyle w:val="ListNumber"/>
        <w:numPr>
          <w:ilvl w:val="0"/>
          <w:numId w:val="275"/>
        </w:numPr>
      </w:pPr>
      <w:r>
        <w:t>For updates only, edit the C:\Nymi\Bluetooth_Endpoint\nbe.toml file, and perform the following changes:</w:t>
      </w:r>
    </w:p>
    <w:p w14:paraId="3DB221FB" w14:textId="77777777" w:rsidR="004905BE" w:rsidRDefault="00000000">
      <w:pPr>
        <w:pStyle w:val="ListNumber2"/>
        <w:numPr>
          <w:ilvl w:val="1"/>
          <w:numId w:val="277"/>
        </w:numPr>
      </w:pPr>
      <w:r>
        <w:lastRenderedPageBreak/>
        <w:t>Replace hostname that is defined for the agent_url with the value that appears in your backed copy of the nbe.toml file file.</w:t>
      </w:r>
    </w:p>
    <w:p w14:paraId="75CE6063" w14:textId="77777777" w:rsidR="004905BE" w:rsidRDefault="00000000">
      <w:pPr>
        <w:pStyle w:val="ListNumber2"/>
        <w:numPr>
          <w:ilvl w:val="1"/>
          <w:numId w:val="277"/>
        </w:numPr>
      </w:pPr>
      <w:r>
        <w:t>If the backup nbe.toml file defines an endpoint_id parameter, copy and paste the parameter definition at the end of the nbe.toml file.</w:t>
      </w:r>
    </w:p>
    <w:p w14:paraId="0954BDBD" w14:textId="77777777" w:rsidR="004905BE" w:rsidRDefault="00000000">
      <w:pPr>
        <w:pStyle w:val="ListNumber"/>
        <w:numPr>
          <w:ilvl w:val="0"/>
          <w:numId w:val="275"/>
        </w:numPr>
      </w:pPr>
      <w:r>
        <w:t>For updates only, start the Nymi Bluetooth Endpoint service.</w:t>
      </w:r>
    </w:p>
    <w:p w14:paraId="12FFB43C" w14:textId="77777777" w:rsidR="004905BE" w:rsidRDefault="00000000">
      <w:pPr>
        <w:pStyle w:val="Heading5"/>
      </w:pPr>
      <w:bookmarkStart w:id="948" w:name="_Refd22e32170"/>
      <w:bookmarkStart w:id="949" w:name="_Numd22e32170"/>
      <w:bookmarkStart w:id="950" w:name="_Toc189635950"/>
      <w:r>
        <w:t>Installing the Nymi Band Application</w:t>
      </w:r>
      <w:bookmarkEnd w:id="948"/>
      <w:bookmarkEnd w:id="949"/>
      <w:bookmarkEnd w:id="950"/>
    </w:p>
    <w:p w14:paraId="76B21A97" w14:textId="77777777" w:rsidR="004905BE" w:rsidRDefault="00000000">
      <w:pPr>
        <w:pStyle w:val="BodyText"/>
      </w:pPr>
      <w:r>
        <w:t>Perform the following steps to install the Nymi Band Application.</w:t>
      </w:r>
    </w:p>
    <w:p w14:paraId="29B306EC" w14:textId="77777777" w:rsidR="004905BE" w:rsidRDefault="00000000">
      <w:pPr>
        <w:pStyle w:val="BodyText"/>
      </w:pPr>
      <w:r>
        <w:t>Uninstall the previous version of Nymi Runtime.</w:t>
      </w:r>
    </w:p>
    <w:p w14:paraId="541D4D25" w14:textId="77777777" w:rsidR="004905BE" w:rsidRDefault="00000000">
      <w:pPr>
        <w:pStyle w:val="ListNumber"/>
        <w:numPr>
          <w:ilvl w:val="0"/>
          <w:numId w:val="278"/>
        </w:numPr>
      </w:pPr>
      <w:r>
        <w:t>For updates only, create a backup copy of the C:\Nymi\Bluetooth_Endpoint\nbe.toml file.</w:t>
      </w:r>
    </w:p>
    <w:p w14:paraId="0325743D" w14:textId="77777777" w:rsidR="004905BE" w:rsidRDefault="00000000">
      <w:pPr>
        <w:pStyle w:val="ListNumber"/>
        <w:numPr>
          <w:ilvl w:val="0"/>
          <w:numId w:val="278"/>
        </w:numPr>
      </w:pPr>
      <w:r>
        <w:t>Download the Nymi Band Application package.</w:t>
      </w:r>
    </w:p>
    <w:p w14:paraId="4EE8FBEF" w14:textId="77777777" w:rsidR="004905BE" w:rsidRDefault="00000000">
      <w:pPr>
        <w:pStyle w:val="ListNumber"/>
        <w:numPr>
          <w:ilvl w:val="0"/>
          <w:numId w:val="278"/>
        </w:numPr>
      </w:pPr>
      <w:r>
        <w:t>Double-click the Nymi-Band-App-installer-v_version.exe file.</w:t>
      </w:r>
    </w:p>
    <w:p w14:paraId="5B15ED5F" w14:textId="77777777" w:rsidR="004905BE" w:rsidRDefault="00000000">
      <w:pPr>
        <w:pStyle w:val="ListNumber"/>
        <w:numPr>
          <w:ilvl w:val="0"/>
          <w:numId w:val="278"/>
        </w:numPr>
      </w:pPr>
      <w:r>
        <w:t>On the User Account Control window, click Yes.</w:t>
      </w:r>
    </w:p>
    <w:p w14:paraId="7340356B" w14:textId="77777777" w:rsidR="004905BE" w:rsidRDefault="00000000">
      <w:pPr>
        <w:pStyle w:val="ListNumber"/>
        <w:numPr>
          <w:ilvl w:val="0"/>
          <w:numId w:val="278"/>
        </w:numPr>
      </w:pPr>
      <w:r>
        <w:t>On the Prerequisites window, click Next.</w:t>
      </w:r>
    </w:p>
    <w:p w14:paraId="014E36E5" w14:textId="77777777" w:rsidR="004905BE" w:rsidRDefault="00000000">
      <w:pPr>
        <w:pStyle w:val="ListNumber"/>
        <w:numPr>
          <w:ilvl w:val="0"/>
          <w:numId w:val="278"/>
        </w:numPr>
      </w:pPr>
      <w:r>
        <w:t>On the Welcome page, click Install.</w:t>
      </w:r>
    </w:p>
    <w:p w14:paraId="309CADC2" w14:textId="77777777" w:rsidR="004905BE" w:rsidRDefault="00000000">
      <w:pPr>
        <w:pStyle w:val="ListNumber"/>
        <w:numPr>
          <w:ilvl w:val="0"/>
          <w:numId w:val="278"/>
        </w:numPr>
      </w:pPr>
      <w:r>
        <w:t>On the Nymi Runtime Setup window, clear the Nymi Runtime option, as shown in the following figure and then click Next.</w:t>
      </w:r>
    </w:p>
    <w:p w14:paraId="05C2B8A8" w14:textId="77777777" w:rsidR="004905BE" w:rsidRDefault="00000000">
      <w:pPr>
        <w:pStyle w:val="BodyText"/>
      </w:pPr>
      <w:r>
        <w:rPr>
          <w:noProof/>
        </w:rPr>
        <w:drawing>
          <wp:inline distT="0" distB="0" distL="0" distR="0" wp14:anchorId="6B475240" wp14:editId="2A2B4774">
            <wp:extent cx="4701540" cy="3688080"/>
            <wp:effectExtent l="0" t="0" r="0" b="0"/>
            <wp:docPr id="279431469" name="Picture 279431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ba_no_runtime.png"/>
                    <pic:cNvPicPr/>
                  </pic:nvPicPr>
                  <pic:blipFill>
                    <a:blip r:embed="rId104">
                      <a:extLst>
                        <a:ext uri="{28A0092B-C50C-407E-A947-70E740481C1C}">
                          <a14:useLocalDpi xmlns:a14="http://schemas.microsoft.com/office/drawing/2010/main" val="0"/>
                        </a:ext>
                      </a:extLst>
                    </a:blip>
                    <a:stretch>
                      <a:fillRect/>
                    </a:stretch>
                  </pic:blipFill>
                  <pic:spPr>
                    <a:xfrm>
                      <a:off x="0" y="0"/>
                      <a:ext cx="4701540" cy="3688080"/>
                    </a:xfrm>
                    <a:prstGeom prst="rect">
                      <a:avLst/>
                    </a:prstGeom>
                  </pic:spPr>
                </pic:pic>
              </a:graphicData>
            </a:graphic>
          </wp:inline>
        </w:drawing>
      </w:r>
    </w:p>
    <w:p w14:paraId="1A32C775" w14:textId="77777777" w:rsidR="004905BE" w:rsidRDefault="00000000">
      <w:pPr>
        <w:pStyle w:val="ListNumber"/>
        <w:numPr>
          <w:ilvl w:val="0"/>
          <w:numId w:val="278"/>
        </w:numPr>
      </w:pPr>
      <w:r>
        <w:t>On the Welcome to Nymi Band Application Setup Wizard window, click Next.</w:t>
      </w:r>
    </w:p>
    <w:p w14:paraId="291A9B1A" w14:textId="77777777" w:rsidR="004905BE" w:rsidRDefault="00000000">
      <w:pPr>
        <w:pStyle w:val="ListNumber"/>
        <w:numPr>
          <w:ilvl w:val="0"/>
          <w:numId w:val="278"/>
        </w:numPr>
      </w:pPr>
      <w:r>
        <w:t>On the Select Installation Folder window, click Next to accept the default installation location.</w:t>
      </w:r>
    </w:p>
    <w:p w14:paraId="7CBCEA21" w14:textId="77777777" w:rsidR="004905BE" w:rsidRDefault="00000000">
      <w:pPr>
        <w:pStyle w:val="ListNumber"/>
        <w:numPr>
          <w:ilvl w:val="0"/>
          <w:numId w:val="278"/>
        </w:numPr>
      </w:pPr>
      <w:r>
        <w:t>In the Ready to Install window, click Install.</w:t>
      </w:r>
    </w:p>
    <w:p w14:paraId="766EE697" w14:textId="77777777" w:rsidR="004905BE" w:rsidRDefault="00000000">
      <w:pPr>
        <w:pStyle w:val="ListNumber"/>
        <w:numPr>
          <w:ilvl w:val="0"/>
          <w:numId w:val="278"/>
        </w:numPr>
      </w:pPr>
      <w:r>
        <w:t>On the Completing the Nymi Band Application Setup Wizard window, click Finish.</w:t>
      </w:r>
    </w:p>
    <w:p w14:paraId="179114FC" w14:textId="77777777" w:rsidR="004905BE" w:rsidRDefault="00000000">
      <w:pPr>
        <w:pStyle w:val="Heading3"/>
      </w:pPr>
      <w:bookmarkStart w:id="951" w:name="_Refd22e32329"/>
      <w:bookmarkStart w:id="952" w:name="_Numd22e32329"/>
      <w:bookmarkStart w:id="953" w:name="_Toc189635951"/>
      <w:r>
        <w:t>Deploy a Decentralized Enrollment Terminal</w:t>
      </w:r>
      <w:bookmarkEnd w:id="951"/>
      <w:bookmarkEnd w:id="952"/>
      <w:bookmarkEnd w:id="953"/>
    </w:p>
    <w:p w14:paraId="33DED134" w14:textId="77777777" w:rsidR="004905BE" w:rsidRDefault="00000000">
      <w:pPr>
        <w:pStyle w:val="BodyText"/>
      </w:pPr>
      <w:r>
        <w:t>Install the Nymi Band Application, which also installs the Nymi Runtime software on a thick client.</w:t>
      </w:r>
    </w:p>
    <w:p w14:paraId="060C8093" w14:textId="77777777" w:rsidR="004905BE" w:rsidRDefault="00000000">
      <w:pPr>
        <w:pStyle w:val="Heading4"/>
      </w:pPr>
      <w:bookmarkStart w:id="954" w:name="_Refd22e32366"/>
      <w:bookmarkStart w:id="955" w:name="_Numd22e32366"/>
      <w:bookmarkStart w:id="956" w:name="_Toc189635952"/>
      <w:r>
        <w:t>Install the Nymi Band Application</w:t>
      </w:r>
      <w:bookmarkEnd w:id="954"/>
      <w:bookmarkEnd w:id="955"/>
      <w:bookmarkEnd w:id="956"/>
    </w:p>
    <w:p w14:paraId="28AD4239" w14:textId="77777777" w:rsidR="004905BE" w:rsidRDefault="00000000">
      <w:pPr>
        <w:pStyle w:val="BodyText"/>
      </w:pPr>
      <w:r>
        <w:t>Perform the following steps to install the Nymi Band Application on each enrollment terminal that you will use to enroll and authenticate users to their Nymi Bands.</w:t>
      </w:r>
    </w:p>
    <w:p w14:paraId="19D24EBD" w14:textId="77777777" w:rsidR="004905BE" w:rsidRDefault="00000000">
      <w:pPr>
        <w:pStyle w:val="BodyText"/>
      </w:pPr>
      <w:r>
        <w:lastRenderedPageBreak/>
        <w:t>You can perform a customizable installation or a silent installation.</w:t>
      </w:r>
    </w:p>
    <w:p w14:paraId="34236DD2" w14:textId="77777777" w:rsidR="004905BE" w:rsidRDefault="00000000">
      <w:pPr>
        <w:pStyle w:val="Heading5"/>
      </w:pPr>
      <w:bookmarkStart w:id="957" w:name="_Refd22e32409"/>
      <w:bookmarkStart w:id="958" w:name="_Numd22e32409"/>
      <w:bookmarkStart w:id="959" w:name="_Toc189635953"/>
      <w:r>
        <w:t>Install the Nymi Band Application Silently</w:t>
      </w:r>
      <w:bookmarkEnd w:id="957"/>
      <w:bookmarkEnd w:id="958"/>
      <w:bookmarkEnd w:id="959"/>
    </w:p>
    <w:p w14:paraId="4E38DDDE" w14:textId="77777777" w:rsidR="004905BE" w:rsidRDefault="00000000">
      <w:pPr>
        <w:pStyle w:val="BodyText"/>
      </w:pPr>
      <w:r>
        <w:t>Before you perform a silent installation of the Nymi Band Application you must install the Nymi Runtime software.</w:t>
      </w:r>
    </w:p>
    <w:p w14:paraId="76A4598C" w14:textId="77777777" w:rsidR="004905BE" w:rsidRDefault="00000000">
      <w:pPr>
        <w:pStyle w:val="Heading6"/>
      </w:pPr>
      <w:bookmarkStart w:id="960" w:name="_Refd22e32449"/>
      <w:bookmarkStart w:id="961" w:name="_Numd22e32449"/>
      <w:bookmarkStart w:id="962" w:name="_Toc189635954"/>
      <w:r>
        <w:t>Installing the Nymi Runtime Silently</w:t>
      </w:r>
      <w:bookmarkEnd w:id="960"/>
      <w:bookmarkEnd w:id="961"/>
      <w:bookmarkEnd w:id="962"/>
    </w:p>
    <w:p w14:paraId="1A0C5024" w14:textId="77777777" w:rsidR="004905BE" w:rsidRDefault="00000000">
      <w:pPr>
        <w:pStyle w:val="BodyText"/>
      </w:pPr>
      <w:r>
        <w:t>Perform the following steps to install or update the Nymi Runtime and the BLE adapter drivers silently, without user intervention.</w:t>
      </w:r>
    </w:p>
    <w:p w14:paraId="656B275A" w14:textId="77777777" w:rsidR="004905BE" w:rsidRDefault="00000000">
      <w:pPr>
        <w:pStyle w:val="ListNumber"/>
        <w:numPr>
          <w:ilvl w:val="0"/>
          <w:numId w:val="279"/>
        </w:numPr>
      </w:pPr>
      <w:r>
        <w:t>Log in to the network terminal with an account that has administrator privileges.</w:t>
      </w:r>
    </w:p>
    <w:p w14:paraId="5AD1A353" w14:textId="77777777" w:rsidR="004905BE" w:rsidRDefault="00000000">
      <w:pPr>
        <w:pStyle w:val="ListNumber"/>
        <w:numPr>
          <w:ilvl w:val="0"/>
          <w:numId w:val="279"/>
        </w:numPr>
      </w:pPr>
      <w:r>
        <w:t>Download and extract the Nymi SDK package.</w:t>
      </w:r>
    </w:p>
    <w:p w14:paraId="37739C1E" w14:textId="77777777" w:rsidR="004905BE" w:rsidRDefault="00000000">
      <w:pPr>
        <w:pStyle w:val="ListNumber"/>
        <w:numPr>
          <w:ilvl w:val="0"/>
          <w:numId w:val="279"/>
        </w:numPr>
      </w:pPr>
      <w:r>
        <w:t>For updates only, create a backup copy of the C:\Nymi\Bluetooth_Endpoint\nbe.toml file.</w:t>
      </w:r>
    </w:p>
    <w:p w14:paraId="6938F321" w14:textId="77777777" w:rsidR="004905BE" w:rsidRDefault="00000000">
      <w:pPr>
        <w:pStyle w:val="ListNumber"/>
        <w:numPr>
          <w:ilvl w:val="0"/>
          <w:numId w:val="279"/>
        </w:numPr>
      </w:pPr>
      <w:r>
        <w:t>Launch the command prompt as administrator.</w:t>
      </w:r>
    </w:p>
    <w:p w14:paraId="48D416B9" w14:textId="77777777" w:rsidR="004905BE" w:rsidRDefault="00000000">
      <w:pPr>
        <w:pStyle w:val="ListNumber"/>
        <w:numPr>
          <w:ilvl w:val="0"/>
          <w:numId w:val="279"/>
        </w:numPr>
      </w:pPr>
      <w:r>
        <w:t>Change to the ..\nymi-sdk\windows\runtime folder, and then type one of the following commands:</w:t>
      </w:r>
    </w:p>
    <w:p w14:paraId="0B7899F7" w14:textId="77777777" w:rsidR="004905BE" w:rsidRDefault="00000000">
      <w:pPr>
        <w:pStyle w:val="HTMLPreformatted"/>
        <w:numPr>
          <w:ilvl w:val="1"/>
          <w:numId w:val="280"/>
        </w:numPr>
      </w:pPr>
      <w:bookmarkStart w:id="963" w:name="_Refd22e32518"/>
      <w:bookmarkStart w:id="964" w:name="_Tocd22e32518"/>
      <w:r>
        <w:rPr>
          <w:rStyle w:val="HTMLCode"/>
        </w:rPr>
        <w:t>"Nymi Runtime Installer version.exe" /exenoui /q /log NymiRuntimeInstallation.log</w:t>
      </w:r>
    </w:p>
    <w:p w14:paraId="2CB75BA5" w14:textId="77777777" w:rsidR="004905BE" w:rsidRDefault="00000000">
      <w:pPr>
        <w:pStyle w:val="ListBullet2"/>
        <w:numPr>
          <w:ilvl w:val="1"/>
          <w:numId w:val="280"/>
        </w:numPr>
      </w:pPr>
      <w:r>
        <w:t>For installations on non-English operating systems,</w:t>
      </w:r>
    </w:p>
    <w:p w14:paraId="1143844A" w14:textId="77777777" w:rsidR="004905BE" w:rsidRDefault="00000000">
      <w:pPr>
        <w:pStyle w:val="HTMLPreformatted"/>
        <w:ind w:left="1440"/>
      </w:pPr>
      <w:r>
        <w:rPr>
          <w:rStyle w:val="HTMLCode"/>
        </w:rPr>
        <w:t>"Nymi Runtime Installer version.exe" ServiceAccount="LocalSystem" /exenoui /q /log NymiRuntimeInstallation.log</w:t>
      </w:r>
      <w:bookmarkEnd w:id="963"/>
      <w:bookmarkEnd w:id="964"/>
    </w:p>
    <w:p w14:paraId="6636B8F6" w14:textId="77777777" w:rsidR="004905BE" w:rsidRDefault="00000000">
      <w:pPr>
        <w:pStyle w:val="BodyText"/>
        <w:ind w:left="720"/>
      </w:pPr>
      <w:r>
        <w:t>Where you replace version with the version of the Nymi installation file.</w:t>
      </w:r>
    </w:p>
    <w:p w14:paraId="5C62AA67" w14:textId="77777777" w:rsidR="004905BE" w:rsidRDefault="00000000">
      <w:pPr>
        <w:pStyle w:val="BodyText"/>
        <w:ind w:left="720"/>
      </w:pPr>
      <w:bookmarkStart w:id="965" w:name="_Refd22e32544"/>
      <w:bookmarkStart w:id="966" w:name="_Tocd22e32544"/>
      <w:r>
        <w:rPr>
          <w:b/>
          <w:caps/>
        </w:rPr>
        <w:t xml:space="preserve">Note: </w:t>
      </w:r>
      <w:r>
        <w:t>Ensure that you enclose the filename in double quotes.</w:t>
      </w:r>
      <w:bookmarkEnd w:id="965"/>
      <w:bookmarkEnd w:id="966"/>
    </w:p>
    <w:p w14:paraId="503026FB" w14:textId="77777777" w:rsidR="004905BE" w:rsidRDefault="00000000">
      <w:pPr>
        <w:pStyle w:val="ListNumber"/>
        <w:numPr>
          <w:ilvl w:val="0"/>
          <w:numId w:val="279"/>
        </w:numPr>
      </w:pPr>
      <w:r>
        <w:t>For updates only, stop the Nymi Bluetooth Endpoint service.</w:t>
      </w:r>
    </w:p>
    <w:p w14:paraId="625444CC" w14:textId="77777777" w:rsidR="004905BE" w:rsidRDefault="00000000">
      <w:pPr>
        <w:pStyle w:val="ListNumber"/>
        <w:numPr>
          <w:ilvl w:val="0"/>
          <w:numId w:val="279"/>
        </w:numPr>
      </w:pPr>
      <w:r>
        <w:t>For updates only, edit the C:\Nymi\Bluetooth_Endpoint\nbe.toml file, and perform the following changes:</w:t>
      </w:r>
    </w:p>
    <w:p w14:paraId="55E0293D" w14:textId="77777777" w:rsidR="004905BE" w:rsidRDefault="00000000">
      <w:pPr>
        <w:pStyle w:val="ListNumber2"/>
        <w:numPr>
          <w:ilvl w:val="1"/>
          <w:numId w:val="281"/>
        </w:numPr>
      </w:pPr>
      <w:r>
        <w:t>Replace hostname that is defined for the agent_url with the value that appears in your backed copy of the nbe.toml file file.</w:t>
      </w:r>
    </w:p>
    <w:p w14:paraId="139AEEEA" w14:textId="77777777" w:rsidR="004905BE" w:rsidRDefault="00000000">
      <w:pPr>
        <w:pStyle w:val="ListNumber2"/>
        <w:numPr>
          <w:ilvl w:val="1"/>
          <w:numId w:val="281"/>
        </w:numPr>
      </w:pPr>
      <w:r>
        <w:t>If the backup nbe.toml file defines an endpoint_id parameter, copy and paste the parameter definition at the end of the nbe.toml file.</w:t>
      </w:r>
    </w:p>
    <w:p w14:paraId="39CC541C" w14:textId="77777777" w:rsidR="004905BE" w:rsidRDefault="00000000">
      <w:pPr>
        <w:pStyle w:val="ListNumber"/>
        <w:numPr>
          <w:ilvl w:val="0"/>
          <w:numId w:val="279"/>
        </w:numPr>
      </w:pPr>
      <w:r>
        <w:t>For updates only, start the Nymi Bluetooth Endpoint service.</w:t>
      </w:r>
    </w:p>
    <w:p w14:paraId="6EC38C7D" w14:textId="77777777" w:rsidR="004905BE" w:rsidRDefault="00000000">
      <w:pPr>
        <w:pStyle w:val="BodyText"/>
      </w:pPr>
      <w:r>
        <w:t>In the Windows Services applet, confirm that you can see the Nymi Agent and Nymi Bluetooth Endpoint services, and that the status of each service is Running</w:t>
      </w:r>
    </w:p>
    <w:p w14:paraId="5EF17AD7" w14:textId="77777777" w:rsidR="004905BE" w:rsidRDefault="00000000">
      <w:pPr>
        <w:pStyle w:val="BodyText"/>
      </w:pPr>
      <w:r>
        <w:t>If required, you can review the installation log file in the %temp% directory named Nymi Runtime_version_time.log</w:t>
      </w:r>
    </w:p>
    <w:p w14:paraId="71026571" w14:textId="77777777" w:rsidR="004905BE" w:rsidRDefault="00000000">
      <w:pPr>
        <w:pStyle w:val="Heading6"/>
      </w:pPr>
      <w:bookmarkStart w:id="967" w:name="_Refd22e32626"/>
      <w:bookmarkStart w:id="968" w:name="_Numd22e32626"/>
      <w:bookmarkStart w:id="969" w:name="_Toc189635955"/>
      <w:r>
        <w:t>Installing the Nymi Band Application Silently</w:t>
      </w:r>
      <w:bookmarkEnd w:id="967"/>
      <w:bookmarkEnd w:id="968"/>
      <w:bookmarkEnd w:id="969"/>
    </w:p>
    <w:p w14:paraId="03FA8A01" w14:textId="77777777" w:rsidR="004905BE" w:rsidRDefault="00000000">
      <w:pPr>
        <w:pStyle w:val="BodyText"/>
      </w:pPr>
      <w:r>
        <w:t>Perform the following steps to install or update the Nymi Band Application silently, for example, when you want to install the software remotely by using a software distribution application.</w:t>
      </w:r>
    </w:p>
    <w:p w14:paraId="3D8CF5D8" w14:textId="77777777" w:rsidR="004905BE" w:rsidRDefault="00000000">
      <w:pPr>
        <w:pStyle w:val="ListNumber"/>
        <w:numPr>
          <w:ilvl w:val="0"/>
          <w:numId w:val="282"/>
        </w:numPr>
      </w:pPr>
      <w:r>
        <w:t>Save the Nymi Band Application package, provided to you by your Nymi Solution Consultant.</w:t>
      </w:r>
    </w:p>
    <w:p w14:paraId="63C0431F" w14:textId="77777777" w:rsidR="004905BE" w:rsidRDefault="00000000">
      <w:pPr>
        <w:pStyle w:val="ListNumber"/>
        <w:numPr>
          <w:ilvl w:val="0"/>
          <w:numId w:val="282"/>
        </w:numPr>
      </w:pPr>
      <w:r>
        <w:t>Launch the command prompt as administrator.</w:t>
      </w:r>
    </w:p>
    <w:p w14:paraId="61DBEC6D" w14:textId="77777777" w:rsidR="004905BE" w:rsidRDefault="00000000">
      <w:pPr>
        <w:pStyle w:val="ListNumber"/>
        <w:numPr>
          <w:ilvl w:val="0"/>
          <w:numId w:val="282"/>
        </w:numPr>
      </w:pPr>
      <w:r>
        <w:t>From the folder that contains the Nymi Band Application, type Nymi-Band-App-installer-v_version.exe /exenoui /q</w:t>
      </w:r>
    </w:p>
    <w:p w14:paraId="4D0A0E94" w14:textId="77777777" w:rsidR="004905BE" w:rsidRDefault="00000000">
      <w:pPr>
        <w:pStyle w:val="BodyText"/>
        <w:ind w:left="720"/>
      </w:pPr>
      <w:r>
        <w:t>Where you replace version with the version of the Nymi installation file.</w:t>
      </w:r>
    </w:p>
    <w:p w14:paraId="15DE1CB5" w14:textId="77777777" w:rsidR="004905BE" w:rsidRDefault="00000000">
      <w:pPr>
        <w:pStyle w:val="BodyText"/>
        <w:ind w:left="720"/>
      </w:pPr>
      <w:r>
        <w:t>The installation command returns to a command prompt immediately, and the installation completes silently. When the installation completes, the Nymi Band Application and Nymi Runtime applications appear in the Program and Features applet.</w:t>
      </w:r>
    </w:p>
    <w:p w14:paraId="05001689" w14:textId="77777777" w:rsidR="004905BE" w:rsidRDefault="00000000">
      <w:pPr>
        <w:pStyle w:val="BodyText"/>
        <w:ind w:left="720"/>
      </w:pPr>
      <w:r>
        <w:rPr>
          <w:b/>
          <w:caps/>
        </w:rPr>
        <w:lastRenderedPageBreak/>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6F6D43E2" w14:textId="77777777" w:rsidR="004905BE" w:rsidRDefault="00000000">
      <w:pPr>
        <w:pStyle w:val="Heading5"/>
      </w:pPr>
      <w:bookmarkStart w:id="970" w:name="_Refd22e32720"/>
      <w:bookmarkStart w:id="971" w:name="_Numd22e32720"/>
      <w:bookmarkStart w:id="972" w:name="_Toc189635956"/>
      <w:r>
        <w:t>Installing the Nymi Band Application with the Installation Wizard</w:t>
      </w:r>
      <w:bookmarkEnd w:id="970"/>
      <w:bookmarkEnd w:id="971"/>
      <w:bookmarkEnd w:id="972"/>
    </w:p>
    <w:p w14:paraId="4DD22532" w14:textId="77777777" w:rsidR="004905BE" w:rsidRDefault="00000000">
      <w:pPr>
        <w:pStyle w:val="BodyText"/>
      </w:pPr>
      <w:r>
        <w:t>Perform the following steps to install the Nymi Band Application.</w:t>
      </w:r>
    </w:p>
    <w:p w14:paraId="11E9BED1" w14:textId="77777777" w:rsidR="004905BE" w:rsidRDefault="00000000">
      <w:pPr>
        <w:pStyle w:val="BodyText"/>
      </w:pPr>
      <w:r>
        <w:t>Uninstall the previous version of Nymi Runtime.</w:t>
      </w:r>
    </w:p>
    <w:p w14:paraId="4F4A0E9F" w14:textId="77777777" w:rsidR="004905BE" w:rsidRDefault="00000000">
      <w:pPr>
        <w:pStyle w:val="ListNumber"/>
        <w:numPr>
          <w:ilvl w:val="0"/>
          <w:numId w:val="283"/>
        </w:numPr>
      </w:pPr>
      <w:r>
        <w:t>Download the Nymi Band Application package.</w:t>
      </w:r>
    </w:p>
    <w:p w14:paraId="671FDA87" w14:textId="77777777" w:rsidR="004905BE" w:rsidRDefault="00000000">
      <w:pPr>
        <w:pStyle w:val="ListNumber"/>
        <w:numPr>
          <w:ilvl w:val="0"/>
          <w:numId w:val="283"/>
        </w:numPr>
      </w:pPr>
      <w:r>
        <w:t>For updates only, create a backup copy of the C:\Nymi\Bluetooth_Endpoint\nbe.toml file.</w:t>
      </w:r>
    </w:p>
    <w:p w14:paraId="4C0F550B" w14:textId="77777777" w:rsidR="004905BE" w:rsidRDefault="00000000">
      <w:pPr>
        <w:pStyle w:val="ListNumber"/>
        <w:numPr>
          <w:ilvl w:val="0"/>
          <w:numId w:val="283"/>
        </w:numPr>
      </w:pPr>
      <w:r>
        <w:t>Double-click the Nymi-Band-App-installer-v_version.exe file.</w:t>
      </w:r>
    </w:p>
    <w:p w14:paraId="033E6556" w14:textId="77777777" w:rsidR="004905BE" w:rsidRDefault="00000000">
      <w:pPr>
        <w:pStyle w:val="ListNumber"/>
        <w:numPr>
          <w:ilvl w:val="0"/>
          <w:numId w:val="283"/>
        </w:numPr>
      </w:pPr>
      <w:r>
        <w:t>On the User Account Control window, click Yes.</w:t>
      </w:r>
    </w:p>
    <w:p w14:paraId="0BC23BA8" w14:textId="77777777" w:rsidR="004905BE" w:rsidRDefault="00000000">
      <w:pPr>
        <w:pStyle w:val="ListNumber"/>
        <w:numPr>
          <w:ilvl w:val="0"/>
          <w:numId w:val="283"/>
        </w:numPr>
      </w:pPr>
      <w:r>
        <w:t>On the Prerequisites window, click Next.</w:t>
      </w:r>
    </w:p>
    <w:p w14:paraId="35776457" w14:textId="77777777" w:rsidR="004905BE" w:rsidRDefault="00000000">
      <w:pPr>
        <w:pStyle w:val="ListNumber"/>
        <w:numPr>
          <w:ilvl w:val="0"/>
          <w:numId w:val="283"/>
        </w:numPr>
      </w:pPr>
      <w:r>
        <w:t>On the Welcome page, click Install.</w:t>
      </w:r>
    </w:p>
    <w:p w14:paraId="405132F1" w14:textId="77777777" w:rsidR="004905BE" w:rsidRDefault="00000000">
      <w:pPr>
        <w:pStyle w:val="ListNumber"/>
        <w:numPr>
          <w:ilvl w:val="0"/>
          <w:numId w:val="283"/>
        </w:numPr>
      </w:pPr>
      <w:r>
        <w:t>On the User Account Control page, click Yes.</w:t>
      </w:r>
    </w:p>
    <w:p w14:paraId="061C0DD6" w14:textId="77777777" w:rsidR="004905BE" w:rsidRDefault="00000000">
      <w:pPr>
        <w:pStyle w:val="BodyText"/>
        <w:ind w:left="720"/>
      </w:pPr>
      <w:r>
        <w:t>The installation wizard appears. If the installation detects missing prerequisites, perform the steps that appear in the prerequisite wizards.</w:t>
      </w:r>
    </w:p>
    <w:p w14:paraId="7D4B8CC0" w14:textId="77777777" w:rsidR="004905BE" w:rsidRDefault="00000000">
      <w:pPr>
        <w:pStyle w:val="ListNumber"/>
        <w:numPr>
          <w:ilvl w:val="0"/>
          <w:numId w:val="283"/>
        </w:numPr>
      </w:pPr>
      <w:r>
        <w:t>On the Welcome to the Nymi Runtime Setup Wizard page, click Next.</w:t>
      </w:r>
    </w:p>
    <w:p w14:paraId="5663A2ED" w14:textId="77777777" w:rsidR="004905BE" w:rsidRDefault="00000000">
      <w:pPr>
        <w:pStyle w:val="ListNumber"/>
        <w:numPr>
          <w:ilvl w:val="0"/>
          <w:numId w:val="283"/>
        </w:numPr>
      </w:pPr>
      <w:r>
        <w:t>On the Nymi Runtime Setup window, click Next.</w:t>
      </w:r>
    </w:p>
    <w:p w14:paraId="476E3DA2" w14:textId="77777777" w:rsidR="004905BE" w:rsidRDefault="00000000">
      <w:pPr>
        <w:pStyle w:val="ListNumber"/>
        <w:numPr>
          <w:ilvl w:val="0"/>
          <w:numId w:val="283"/>
        </w:numPr>
      </w:pPr>
      <w:r>
        <w:t>On the Service Account window, perform one of the following actions to choose the account that starts the service:</w:t>
      </w:r>
    </w:p>
    <w:p w14:paraId="6B3F3A07" w14:textId="77777777" w:rsidR="004905BE" w:rsidRDefault="00000000">
      <w:pPr>
        <w:pStyle w:val="ListBullet2"/>
        <w:numPr>
          <w:ilvl w:val="1"/>
          <w:numId w:val="284"/>
        </w:numPr>
      </w:pPr>
      <w:bookmarkStart w:id="973" w:name="_Refd22e32860"/>
      <w:bookmarkStart w:id="974" w:name="_Tocd22e32860"/>
      <w:r>
        <w:t>Accept the default service account NTAuthority\LocalService, click Next.</w:t>
      </w:r>
    </w:p>
    <w:p w14:paraId="73A21800" w14:textId="77777777" w:rsidR="004905BE" w:rsidRDefault="00000000">
      <w:pPr>
        <w:pStyle w:val="ListBullet2"/>
        <w:numPr>
          <w:ilvl w:val="1"/>
          <w:numId w:val="284"/>
        </w:numPr>
      </w:pPr>
      <w:r>
        <w:t>For non-English Windows Operating Systems, choose the LocalSystem account from the drop list, and then click Next.</w:t>
      </w:r>
      <w:bookmarkEnd w:id="973"/>
      <w:bookmarkEnd w:id="974"/>
    </w:p>
    <w:p w14:paraId="2C7FA2C6" w14:textId="77777777" w:rsidR="004905BE" w:rsidRDefault="00000000">
      <w:pPr>
        <w:pStyle w:val="BodyText"/>
        <w:ind w:left="720"/>
      </w:pPr>
      <w:r>
        <w:rPr>
          <w:b/>
          <w:caps/>
        </w:rPr>
        <w:t xml:space="preserve">Note: </w:t>
      </w:r>
      <w:r>
        <w:t xml:space="preserve">The service account must have permission to run as a service. </w:t>
      </w:r>
      <w:hyperlink r:id="rId128">
        <w:r>
          <w:t>Enable Service Log On</w:t>
        </w:r>
      </w:hyperlink>
      <w:r>
        <w:t xml:space="preserve"> provides more information about how to modify the local policy to enable this permission for the service account.</w:t>
      </w:r>
    </w:p>
    <w:p w14:paraId="379459A0" w14:textId="77777777" w:rsidR="004905BE" w:rsidRDefault="00000000">
      <w:pPr>
        <w:pStyle w:val="BodyText"/>
        <w:ind w:left="720"/>
      </w:pPr>
      <w:r>
        <w:t>The following figure shows the Service Account window.</w:t>
      </w:r>
    </w:p>
    <w:p w14:paraId="513F24D8" w14:textId="77777777" w:rsidR="004905BE" w:rsidRDefault="00000000">
      <w:pPr>
        <w:pStyle w:val="Caption"/>
        <w:keepNext/>
      </w:pPr>
      <w:bookmarkStart w:id="975" w:name="_Refd22e32889"/>
      <w:bookmarkStart w:id="976" w:name="_Tocd22e32889"/>
      <w:r>
        <w:lastRenderedPageBreak/>
        <w:t xml:space="preserve">Figure </w:t>
      </w:r>
      <w:bookmarkStart w:id="977" w:name="_Numd22e32889"/>
      <w:r>
        <w:fldChar w:fldCharType="begin"/>
      </w:r>
      <w:r>
        <w:instrText xml:space="preserve"> SEQ Figure \* ARABIC </w:instrText>
      </w:r>
      <w:r>
        <w:fldChar w:fldCharType="separate"/>
      </w:r>
      <w:r w:rsidR="002C0B52">
        <w:rPr>
          <w:noProof/>
        </w:rPr>
        <w:t>119</w:t>
      </w:r>
      <w:r>
        <w:rPr>
          <w:noProof/>
        </w:rPr>
        <w:fldChar w:fldCharType="end"/>
      </w:r>
      <w:bookmarkEnd w:id="975"/>
      <w:bookmarkEnd w:id="976"/>
      <w:bookmarkEnd w:id="977"/>
      <w:r>
        <w:t>: Nymi Runtime Service Account window</w:t>
      </w:r>
    </w:p>
    <w:p w14:paraId="7E754483" w14:textId="77777777" w:rsidR="004905BE" w:rsidRDefault="00000000">
      <w:pPr>
        <w:pStyle w:val="BodyText"/>
      </w:pPr>
      <w:r>
        <w:rPr>
          <w:noProof/>
        </w:rPr>
        <w:drawing>
          <wp:inline distT="0" distB="0" distL="0" distR="0" wp14:anchorId="5960FDB0" wp14:editId="78F12CE4">
            <wp:extent cx="4953000" cy="3905250"/>
            <wp:effectExtent l="0" t="0" r="0" b="0"/>
            <wp:docPr id="1935518361" name="Picture 1935518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73D251D1" w14:textId="77777777" w:rsidR="004905BE" w:rsidRDefault="00000000">
      <w:pPr>
        <w:pStyle w:val="ListNumber"/>
        <w:numPr>
          <w:ilvl w:val="0"/>
          <w:numId w:val="283"/>
        </w:numPr>
      </w:pPr>
      <w:r>
        <w:t>On the (Optional) Nymi Infrastructure Service Account, click Next.</w:t>
      </w:r>
    </w:p>
    <w:p w14:paraId="6699C56C" w14:textId="77777777" w:rsidR="004905BE" w:rsidRDefault="00000000">
      <w:pPr>
        <w:pStyle w:val="BodyText"/>
        <w:ind w:left="720"/>
      </w:pPr>
      <w:r>
        <w:t>Only deployments that use web-based Nymi-enabled Applications(NEAs) with a centralized Nymi Agent require you to configure the Nymi Infrastructure Service Account.</w:t>
      </w:r>
    </w:p>
    <w:p w14:paraId="34379BDF" w14:textId="77777777" w:rsidR="004905BE" w:rsidRDefault="00000000">
      <w:pPr>
        <w:pStyle w:val="ListNumber"/>
        <w:numPr>
          <w:ilvl w:val="0"/>
          <w:numId w:val="283"/>
        </w:numPr>
      </w:pPr>
      <w:r>
        <w:t>On the Ready to install page, click Install.</w:t>
      </w:r>
    </w:p>
    <w:p w14:paraId="54639978" w14:textId="77777777" w:rsidR="004905BE" w:rsidRDefault="00000000">
      <w:pPr>
        <w:pStyle w:val="ListNumber"/>
        <w:numPr>
          <w:ilvl w:val="0"/>
          <w:numId w:val="283"/>
        </w:numPr>
      </w:pPr>
      <w:r>
        <w:t>Click Finish.</w:t>
      </w:r>
    </w:p>
    <w:p w14:paraId="0C037A2C" w14:textId="77777777" w:rsidR="004905BE" w:rsidRDefault="00000000">
      <w:pPr>
        <w:pStyle w:val="ListNumber"/>
        <w:numPr>
          <w:ilvl w:val="0"/>
          <w:numId w:val="283"/>
        </w:numPr>
      </w:pPr>
      <w:r>
        <w:t>On the Installation Completed Successfully  page, click Close.</w:t>
      </w:r>
    </w:p>
    <w:p w14:paraId="7C729AD6" w14:textId="77777777" w:rsidR="004905BE" w:rsidRDefault="00000000">
      <w:pPr>
        <w:pStyle w:val="ListNumber"/>
        <w:numPr>
          <w:ilvl w:val="0"/>
          <w:numId w:val="283"/>
        </w:numPr>
      </w:pPr>
      <w:r>
        <w:t>On the Welcome to Nymi Band Application Setup Wizard window, click Next.</w:t>
      </w:r>
    </w:p>
    <w:p w14:paraId="53AAEE11" w14:textId="77777777" w:rsidR="004905BE" w:rsidRDefault="00000000">
      <w:pPr>
        <w:pStyle w:val="ListNumber"/>
        <w:numPr>
          <w:ilvl w:val="0"/>
          <w:numId w:val="283"/>
        </w:numPr>
      </w:pPr>
      <w:r>
        <w:t>On the Select Installation Folder window, click Next to accept the default installation location.</w:t>
      </w:r>
    </w:p>
    <w:p w14:paraId="5F7BD26C" w14:textId="77777777" w:rsidR="004905BE" w:rsidRDefault="00000000">
      <w:pPr>
        <w:pStyle w:val="ListNumber"/>
        <w:numPr>
          <w:ilvl w:val="0"/>
          <w:numId w:val="283"/>
        </w:numPr>
      </w:pPr>
      <w:r>
        <w:t>In the Ready to Install window, click Install.</w:t>
      </w:r>
    </w:p>
    <w:p w14:paraId="2C4467AE" w14:textId="77777777" w:rsidR="004905BE" w:rsidRDefault="00000000">
      <w:pPr>
        <w:pStyle w:val="ListNumber"/>
        <w:numPr>
          <w:ilvl w:val="0"/>
          <w:numId w:val="283"/>
        </w:numPr>
      </w:pPr>
      <w:r>
        <w:t>On the Completing the Nymi Band Application Setup Wizard window, click Finish.</w:t>
      </w:r>
    </w:p>
    <w:p w14:paraId="574A4E02" w14:textId="77777777" w:rsidR="004905BE" w:rsidRDefault="00000000">
      <w:pPr>
        <w:pStyle w:val="ListNumber"/>
        <w:numPr>
          <w:ilvl w:val="0"/>
          <w:numId w:val="283"/>
        </w:numPr>
      </w:pPr>
      <w:r>
        <w:t>For updates only, stop the Nymi Bluetooth Endpoint service.</w:t>
      </w:r>
    </w:p>
    <w:p w14:paraId="589F8DB9" w14:textId="77777777" w:rsidR="004905BE" w:rsidRDefault="00000000">
      <w:pPr>
        <w:pStyle w:val="ListNumber"/>
        <w:numPr>
          <w:ilvl w:val="0"/>
          <w:numId w:val="283"/>
        </w:numPr>
      </w:pPr>
      <w:r>
        <w:t>For updates only, edit the C:\Nymi\Bluetooth_Endpoint\nbe.toml file, and perform the following changes:</w:t>
      </w:r>
    </w:p>
    <w:p w14:paraId="7C0CDABB" w14:textId="77777777" w:rsidR="004905BE" w:rsidRDefault="00000000">
      <w:pPr>
        <w:pStyle w:val="ListNumber2"/>
        <w:numPr>
          <w:ilvl w:val="1"/>
          <w:numId w:val="285"/>
        </w:numPr>
      </w:pPr>
      <w:r>
        <w:t>Replace hostname that is defined for the agent_url with the value that appears in your backed copy of the nbe.toml file file.</w:t>
      </w:r>
    </w:p>
    <w:p w14:paraId="143020B0" w14:textId="77777777" w:rsidR="004905BE" w:rsidRDefault="00000000">
      <w:pPr>
        <w:pStyle w:val="ListNumber2"/>
        <w:numPr>
          <w:ilvl w:val="1"/>
          <w:numId w:val="285"/>
        </w:numPr>
      </w:pPr>
      <w:r>
        <w:t>If the backup nbe.toml file defines an endpoint_id parameter, copy and paste the parameter definition at the end of the nbe.toml file.</w:t>
      </w:r>
    </w:p>
    <w:p w14:paraId="1562B105" w14:textId="77777777" w:rsidR="004905BE" w:rsidRDefault="00000000">
      <w:pPr>
        <w:pStyle w:val="ListNumber"/>
        <w:numPr>
          <w:ilvl w:val="0"/>
          <w:numId w:val="283"/>
        </w:numPr>
      </w:pPr>
      <w:r>
        <w:t>For updates only, start the Nymi Bluetooth Endpoint service.</w:t>
      </w:r>
    </w:p>
    <w:p w14:paraId="062DBF52" w14:textId="77777777" w:rsidR="004905BE" w:rsidRDefault="00000000">
      <w:pPr>
        <w:pStyle w:val="Heading2"/>
      </w:pPr>
      <w:bookmarkStart w:id="978" w:name="_Refd22e33037"/>
      <w:bookmarkStart w:id="979" w:name="_Numd22e33037"/>
      <w:bookmarkStart w:id="980" w:name="_Toc189635957"/>
      <w:r>
        <w:t>Updating the Centralized Nymi Agent and Windows Thin Clients</w:t>
      </w:r>
      <w:bookmarkEnd w:id="978"/>
      <w:bookmarkEnd w:id="979"/>
      <w:bookmarkEnd w:id="980"/>
    </w:p>
    <w:p w14:paraId="2411709A" w14:textId="77777777" w:rsidR="004905BE" w:rsidRDefault="00000000">
      <w:pPr>
        <w:pStyle w:val="BodyText"/>
      </w:pPr>
      <w:r>
        <w:t>To update the CentralizedNymi Agent server and thin clients, you must remove the Nymi Runtime software, and then install the new version of the Nymi Runtime software with the appropriate Nymi Runtime components.</w:t>
      </w:r>
    </w:p>
    <w:p w14:paraId="4C19862E" w14:textId="77777777" w:rsidR="004905BE" w:rsidRDefault="00000000">
      <w:pPr>
        <w:pStyle w:val="Heading3"/>
      </w:pPr>
      <w:bookmarkStart w:id="981" w:name="_Refd22e33083"/>
      <w:bookmarkStart w:id="982" w:name="_Numd22e33083"/>
      <w:bookmarkStart w:id="983" w:name="_Toc189635958"/>
      <w:r>
        <w:lastRenderedPageBreak/>
        <w:t>Update Centralized Nymi Agent</w:t>
      </w:r>
      <w:bookmarkEnd w:id="981"/>
      <w:bookmarkEnd w:id="982"/>
      <w:bookmarkEnd w:id="983"/>
    </w:p>
    <w:p w14:paraId="0A3D826F" w14:textId="77777777" w:rsidR="004905BE" w:rsidRDefault="00000000">
      <w:pPr>
        <w:pStyle w:val="BodyText"/>
      </w:pPr>
      <w:r>
        <w:t>Update the Centralized Nymi Agent, silently or by using the installation wizard.</w:t>
      </w:r>
    </w:p>
    <w:p w14:paraId="74C18921" w14:textId="77777777" w:rsidR="004905BE" w:rsidRDefault="00000000">
      <w:pPr>
        <w:pStyle w:val="Heading4"/>
      </w:pPr>
      <w:bookmarkStart w:id="984" w:name="_Refd22e33119"/>
      <w:bookmarkStart w:id="985" w:name="_Numd22e33119"/>
      <w:bookmarkStart w:id="986" w:name="_Toc189635959"/>
      <w:r>
        <w:t>Performing a Nymi Agent Installation or Update By Using the Installation Wizard</w:t>
      </w:r>
      <w:bookmarkEnd w:id="984"/>
      <w:bookmarkEnd w:id="985"/>
      <w:bookmarkEnd w:id="986"/>
    </w:p>
    <w:p w14:paraId="3FB6A8A8" w14:textId="77777777" w:rsidR="004905BE" w:rsidRDefault="00000000">
      <w:pPr>
        <w:pStyle w:val="BodyText"/>
      </w:pPr>
      <w:r>
        <w:t>Install the Nymi Agent application, which is included in the Nymi Runtime installation package, on a server in the environment.</w:t>
      </w:r>
    </w:p>
    <w:p w14:paraId="5D70FDA3" w14:textId="77777777" w:rsidR="004905BE" w:rsidRDefault="00000000">
      <w:pPr>
        <w:pStyle w:val="BodyText"/>
      </w:pPr>
      <w:r>
        <w:t>When you install the Nymi Runtime software, you can choose to install the Nymi Agent application only.</w:t>
      </w:r>
    </w:p>
    <w:p w14:paraId="52BF306D" w14:textId="77777777" w:rsidR="004905BE" w:rsidRDefault="00000000">
      <w:pPr>
        <w:pStyle w:val="ListNumber"/>
        <w:numPr>
          <w:ilvl w:val="0"/>
          <w:numId w:val="286"/>
        </w:numPr>
      </w:pPr>
      <w:r>
        <w:t>Log in to the terminal, with an account that has administrator privileges.</w:t>
      </w:r>
    </w:p>
    <w:p w14:paraId="0BB1BA1D" w14:textId="77777777" w:rsidR="004905BE" w:rsidRDefault="00000000">
      <w:pPr>
        <w:pStyle w:val="ListNumber"/>
        <w:numPr>
          <w:ilvl w:val="0"/>
          <w:numId w:val="286"/>
        </w:numPr>
      </w:pPr>
      <w:r>
        <w:t>Extract the Nymi SDK distribution package.</w:t>
      </w:r>
    </w:p>
    <w:p w14:paraId="3C3DAF52" w14:textId="77777777" w:rsidR="004905BE" w:rsidRDefault="00000000">
      <w:pPr>
        <w:pStyle w:val="ListNumber"/>
        <w:numPr>
          <w:ilvl w:val="0"/>
          <w:numId w:val="286"/>
        </w:numPr>
      </w:pPr>
      <w:r>
        <w:t>From the ..\nymi-sdk\windows\setup folder, right-click the Nymi Runtime Installer version.exe file, and select Run as administrator.</w:t>
      </w:r>
    </w:p>
    <w:p w14:paraId="257BACE4" w14:textId="77777777" w:rsidR="004905BE" w:rsidRDefault="00000000">
      <w:pPr>
        <w:pStyle w:val="ListNumber"/>
        <w:numPr>
          <w:ilvl w:val="0"/>
          <w:numId w:val="286"/>
        </w:numPr>
      </w:pPr>
      <w:r>
        <w:t>On the Welcome page, click Install.</w:t>
      </w:r>
    </w:p>
    <w:p w14:paraId="14A460FA" w14:textId="77777777" w:rsidR="004905BE" w:rsidRDefault="00000000">
      <w:pPr>
        <w:pStyle w:val="ListNumber"/>
        <w:numPr>
          <w:ilvl w:val="0"/>
          <w:numId w:val="286"/>
        </w:numPr>
      </w:pPr>
      <w:r>
        <w:t>On the User Account Control page, click Yes.</w:t>
      </w:r>
    </w:p>
    <w:p w14:paraId="01290880" w14:textId="77777777" w:rsidR="004905BE" w:rsidRDefault="00000000">
      <w:pPr>
        <w:pStyle w:val="BodyText"/>
        <w:ind w:left="720"/>
      </w:pPr>
      <w:r>
        <w:t>The installation wizard appears. If the installation detects missing prerequisites, perform the steps that appear in the prerequisite wizards.</w:t>
      </w:r>
    </w:p>
    <w:p w14:paraId="1E37DA63" w14:textId="77777777" w:rsidR="004905BE" w:rsidRDefault="00000000">
      <w:pPr>
        <w:pStyle w:val="ListNumber"/>
        <w:numPr>
          <w:ilvl w:val="0"/>
          <w:numId w:val="286"/>
        </w:numPr>
      </w:pPr>
      <w:r>
        <w:t>On the Welcome to the Nymi Runtime Setup Wizard page, click Next.</w:t>
      </w:r>
    </w:p>
    <w:p w14:paraId="5FC1D12B" w14:textId="77777777" w:rsidR="004905BE" w:rsidRDefault="00000000">
      <w:pPr>
        <w:pStyle w:val="ListNumber"/>
        <w:numPr>
          <w:ilvl w:val="0"/>
          <w:numId w:val="286"/>
        </w:numPr>
      </w:pPr>
      <w:r>
        <w:t>On the Nymi Runtime Setup page, expand Nymi Runtime.</w:t>
      </w:r>
    </w:p>
    <w:p w14:paraId="298255B9" w14:textId="77777777" w:rsidR="004905BE" w:rsidRDefault="00000000">
      <w:pPr>
        <w:pStyle w:val="ListNumber"/>
        <w:numPr>
          <w:ilvl w:val="0"/>
          <w:numId w:val="286"/>
        </w:numPr>
      </w:pPr>
      <w:r>
        <w:t>Select Nymi Bluetooth Endpoint, and then select Entire feature will be unavailable.</w:t>
      </w:r>
    </w:p>
    <w:p w14:paraId="081F5601" w14:textId="77777777" w:rsidR="004905BE" w:rsidRDefault="00000000">
      <w:pPr>
        <w:pStyle w:val="BodyText"/>
        <w:ind w:left="720"/>
      </w:pPr>
      <w:r>
        <w:t>The following figure provides an example of the Nymi Runtime Setup window with option to make Nymi Bluetooth Endpoint unavailable.</w:t>
      </w:r>
    </w:p>
    <w:p w14:paraId="353315E4" w14:textId="77777777" w:rsidR="004905BE" w:rsidRDefault="00000000">
      <w:pPr>
        <w:pStyle w:val="Caption"/>
        <w:keepNext/>
      </w:pPr>
      <w:bookmarkStart w:id="987" w:name="_Refd22e33257"/>
      <w:bookmarkStart w:id="988" w:name="_Tocd22e33257"/>
      <w:r>
        <w:lastRenderedPageBreak/>
        <w:t xml:space="preserve">Figure </w:t>
      </w:r>
      <w:bookmarkStart w:id="989" w:name="_Numd22e33257"/>
      <w:r>
        <w:fldChar w:fldCharType="begin"/>
      </w:r>
      <w:r>
        <w:instrText xml:space="preserve"> SEQ Figure \* ARABIC </w:instrText>
      </w:r>
      <w:r>
        <w:fldChar w:fldCharType="separate"/>
      </w:r>
      <w:r w:rsidR="002C0B52">
        <w:rPr>
          <w:noProof/>
        </w:rPr>
        <w:t>120</w:t>
      </w:r>
      <w:r>
        <w:rPr>
          <w:noProof/>
        </w:rPr>
        <w:fldChar w:fldCharType="end"/>
      </w:r>
      <w:bookmarkEnd w:id="987"/>
      <w:bookmarkEnd w:id="988"/>
      <w:bookmarkEnd w:id="989"/>
      <w:r>
        <w:t>: Nymi Bluetooth Endpoint feature will be unavailable</w:t>
      </w:r>
    </w:p>
    <w:p w14:paraId="03DBA825" w14:textId="77777777" w:rsidR="004905BE" w:rsidRDefault="00000000">
      <w:pPr>
        <w:pStyle w:val="BodyText"/>
      </w:pPr>
      <w:r>
        <w:rPr>
          <w:noProof/>
        </w:rPr>
        <w:drawing>
          <wp:inline distT="0" distB="0" distL="0" distR="0" wp14:anchorId="57540C81" wp14:editId="4E709D6F">
            <wp:extent cx="6120000" cy="4741318"/>
            <wp:effectExtent l="0" t="0" r="0" b="0"/>
            <wp:docPr id="1817513338" name="Picture 181751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nbe.png"/>
                    <pic:cNvPicPr/>
                  </pic:nvPicPr>
                  <pic:blipFill>
                    <a:blip r:embed="rId89">
                      <a:extLst>
                        <a:ext uri="{28A0092B-C50C-407E-A947-70E740481C1C}">
                          <a14:useLocalDpi xmlns:a14="http://schemas.microsoft.com/office/drawing/2010/main" val="0"/>
                        </a:ext>
                      </a:extLst>
                    </a:blip>
                    <a:stretch>
                      <a:fillRect/>
                    </a:stretch>
                  </pic:blipFill>
                  <pic:spPr>
                    <a:xfrm>
                      <a:off x="0" y="0"/>
                      <a:ext cx="6934200" cy="5372100"/>
                    </a:xfrm>
                    <a:prstGeom prst="rect">
                      <a:avLst/>
                    </a:prstGeom>
                  </pic:spPr>
                </pic:pic>
              </a:graphicData>
            </a:graphic>
          </wp:inline>
        </w:drawing>
      </w:r>
    </w:p>
    <w:p w14:paraId="1CCE3E87" w14:textId="77777777" w:rsidR="004905BE" w:rsidRDefault="00000000">
      <w:pPr>
        <w:pStyle w:val="ListNumber"/>
        <w:numPr>
          <w:ilvl w:val="0"/>
          <w:numId w:val="286"/>
        </w:numPr>
      </w:pPr>
      <w:r>
        <w:t>Observe that Nymi Bluetooth Endpoint is not available, as shown in the following figure, and then click Next.</w:t>
      </w:r>
    </w:p>
    <w:p w14:paraId="2F418587" w14:textId="77777777" w:rsidR="004905BE" w:rsidRDefault="00000000">
      <w:pPr>
        <w:pStyle w:val="Caption"/>
        <w:keepNext/>
      </w:pPr>
      <w:bookmarkStart w:id="990" w:name="_Refd22e33272"/>
      <w:bookmarkStart w:id="991" w:name="_Tocd22e33272"/>
      <w:r>
        <w:lastRenderedPageBreak/>
        <w:t xml:space="preserve">Figure </w:t>
      </w:r>
      <w:bookmarkStart w:id="992" w:name="_Numd22e33272"/>
      <w:r>
        <w:fldChar w:fldCharType="begin"/>
      </w:r>
      <w:r>
        <w:instrText xml:space="preserve"> SEQ Figure \* ARABIC </w:instrText>
      </w:r>
      <w:r>
        <w:fldChar w:fldCharType="separate"/>
      </w:r>
      <w:r w:rsidR="002C0B52">
        <w:rPr>
          <w:noProof/>
        </w:rPr>
        <w:t>121</w:t>
      </w:r>
      <w:r>
        <w:rPr>
          <w:noProof/>
        </w:rPr>
        <w:fldChar w:fldCharType="end"/>
      </w:r>
      <w:bookmarkEnd w:id="990"/>
      <w:bookmarkEnd w:id="991"/>
      <w:bookmarkEnd w:id="992"/>
      <w:r>
        <w:t>: Nymi Bluetooth Endpoint feature is not available</w:t>
      </w:r>
    </w:p>
    <w:p w14:paraId="7FAC66A1" w14:textId="77777777" w:rsidR="004905BE" w:rsidRDefault="00000000">
      <w:pPr>
        <w:pStyle w:val="BodyText"/>
      </w:pPr>
      <w:r>
        <w:rPr>
          <w:noProof/>
        </w:rPr>
        <w:drawing>
          <wp:inline distT="0" distB="0" distL="0" distR="0" wp14:anchorId="51548CBB" wp14:editId="33A7C0DE">
            <wp:extent cx="6120000" cy="4790283"/>
            <wp:effectExtent l="0" t="0" r="0" b="0"/>
            <wp:docPr id="1720450691" name="Picture 1720450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mtime_no_nbe2.png"/>
                    <pic:cNvPicPr/>
                  </pic:nvPicPr>
                  <pic:blipFill>
                    <a:blip r:embed="rId90">
                      <a:extLst>
                        <a:ext uri="{28A0092B-C50C-407E-A947-70E740481C1C}">
                          <a14:useLocalDpi xmlns:a14="http://schemas.microsoft.com/office/drawing/2010/main" val="0"/>
                        </a:ext>
                      </a:extLst>
                    </a:blip>
                    <a:stretch>
                      <a:fillRect/>
                    </a:stretch>
                  </pic:blipFill>
                  <pic:spPr>
                    <a:xfrm>
                      <a:off x="0" y="0"/>
                      <a:ext cx="7058025" cy="5524500"/>
                    </a:xfrm>
                    <a:prstGeom prst="rect">
                      <a:avLst/>
                    </a:prstGeom>
                  </pic:spPr>
                </pic:pic>
              </a:graphicData>
            </a:graphic>
          </wp:inline>
        </w:drawing>
      </w:r>
    </w:p>
    <w:p w14:paraId="13EA1F7C" w14:textId="77777777" w:rsidR="004905BE" w:rsidRDefault="00000000">
      <w:pPr>
        <w:pStyle w:val="ListNumber"/>
        <w:numPr>
          <w:ilvl w:val="0"/>
          <w:numId w:val="286"/>
        </w:numPr>
      </w:pPr>
      <w:r>
        <w:t>On the Service Account window, perform one of the following actions to choose the account that starts the service:</w:t>
      </w:r>
    </w:p>
    <w:p w14:paraId="17C6883B" w14:textId="77777777" w:rsidR="004905BE" w:rsidRDefault="00000000">
      <w:pPr>
        <w:pStyle w:val="ListBullet2"/>
        <w:numPr>
          <w:ilvl w:val="1"/>
          <w:numId w:val="287"/>
        </w:numPr>
      </w:pPr>
      <w:bookmarkStart w:id="993" w:name="_Refd22e33284"/>
      <w:bookmarkStart w:id="994" w:name="_Tocd22e33284"/>
      <w:r>
        <w:t>Accept the default service account NTAuthority\LocalService, click Next.</w:t>
      </w:r>
    </w:p>
    <w:p w14:paraId="3664EB0B" w14:textId="77777777" w:rsidR="004905BE" w:rsidRDefault="00000000">
      <w:pPr>
        <w:pStyle w:val="ListBullet2"/>
        <w:numPr>
          <w:ilvl w:val="1"/>
          <w:numId w:val="287"/>
        </w:numPr>
      </w:pPr>
      <w:r>
        <w:t>For non-English Windows Operating Systems and for Nymi WebAPI configurations where you install the centralized Nymi Agent on the NES server, choose the LocalSystem account from the drop list, and then click Next.</w:t>
      </w:r>
      <w:bookmarkEnd w:id="993"/>
      <w:bookmarkEnd w:id="994"/>
    </w:p>
    <w:p w14:paraId="5899D3E5" w14:textId="77777777" w:rsidR="004905BE" w:rsidRDefault="00000000">
      <w:pPr>
        <w:pStyle w:val="BodyText"/>
        <w:ind w:left="720"/>
      </w:pPr>
      <w:r>
        <w:rPr>
          <w:b/>
          <w:caps/>
        </w:rPr>
        <w:t xml:space="preserve">Note: </w:t>
      </w:r>
      <w:r>
        <w:t xml:space="preserve">The service account must have permission to run as a service. </w:t>
      </w:r>
      <w:hyperlink r:id="rId129">
        <w:r>
          <w:t>Enable Service Log On</w:t>
        </w:r>
      </w:hyperlink>
      <w:r>
        <w:t xml:space="preserve"> provides more information about how to modify the local policy to enable this permission for the service account.</w:t>
      </w:r>
    </w:p>
    <w:p w14:paraId="2062DC4C" w14:textId="77777777" w:rsidR="004905BE" w:rsidRDefault="00000000">
      <w:pPr>
        <w:pStyle w:val="BodyText"/>
        <w:ind w:left="720"/>
      </w:pPr>
      <w:r>
        <w:t>The following figure shows the Service Account window.</w:t>
      </w:r>
    </w:p>
    <w:p w14:paraId="0BAA1CDD" w14:textId="77777777" w:rsidR="004905BE" w:rsidRDefault="00000000">
      <w:pPr>
        <w:pStyle w:val="Caption"/>
        <w:keepNext/>
      </w:pPr>
      <w:bookmarkStart w:id="995" w:name="_Refd22e33322"/>
      <w:bookmarkStart w:id="996" w:name="_Tocd22e33322"/>
      <w:r>
        <w:lastRenderedPageBreak/>
        <w:t xml:space="preserve">Figure </w:t>
      </w:r>
      <w:bookmarkStart w:id="997" w:name="_Numd22e33322"/>
      <w:r>
        <w:fldChar w:fldCharType="begin"/>
      </w:r>
      <w:r>
        <w:instrText xml:space="preserve"> SEQ Figure \* ARABIC </w:instrText>
      </w:r>
      <w:r>
        <w:fldChar w:fldCharType="separate"/>
      </w:r>
      <w:r w:rsidR="002C0B52">
        <w:rPr>
          <w:noProof/>
        </w:rPr>
        <w:t>122</w:t>
      </w:r>
      <w:r>
        <w:rPr>
          <w:noProof/>
        </w:rPr>
        <w:fldChar w:fldCharType="end"/>
      </w:r>
      <w:bookmarkEnd w:id="995"/>
      <w:bookmarkEnd w:id="996"/>
      <w:bookmarkEnd w:id="997"/>
      <w:r>
        <w:t>: Nymi Runtime Service Account window</w:t>
      </w:r>
    </w:p>
    <w:p w14:paraId="1822082E" w14:textId="77777777" w:rsidR="004905BE" w:rsidRDefault="00000000">
      <w:pPr>
        <w:pStyle w:val="BodyText"/>
      </w:pPr>
      <w:r>
        <w:rPr>
          <w:noProof/>
        </w:rPr>
        <w:drawing>
          <wp:inline distT="0" distB="0" distL="0" distR="0" wp14:anchorId="459EE3CF" wp14:editId="7B9649E6">
            <wp:extent cx="4953000" cy="3905250"/>
            <wp:effectExtent l="0" t="0" r="0" b="0"/>
            <wp:docPr id="86642502" name="Picture 86642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6CA08188" w14:textId="77777777" w:rsidR="004905BE" w:rsidRDefault="00000000">
      <w:pPr>
        <w:pStyle w:val="ListNumber"/>
        <w:numPr>
          <w:ilvl w:val="0"/>
          <w:numId w:val="286"/>
        </w:numPr>
      </w:pPr>
      <w:r>
        <w:t>On the (Optional) Nymi Infrastructure Service Account window, specify the username and password of the Nymi Infrastructure Service Account. When you specify the username, include the domain name, for example tw-lab\nymi_infra_service_acct. Refer to Appendix—Record the CWP Variables for the service account name.</w:t>
      </w:r>
    </w:p>
    <w:p w14:paraId="649640C8" w14:textId="77777777" w:rsidR="004905BE" w:rsidRDefault="00000000">
      <w:pPr>
        <w:pStyle w:val="BodyText"/>
        <w:ind w:left="720"/>
      </w:pPr>
      <w:r>
        <w:t>The following figure shows the Nymi Infrastructure Service Account window.</w:t>
      </w:r>
    </w:p>
    <w:p w14:paraId="73401497" w14:textId="77777777" w:rsidR="004905BE" w:rsidRDefault="00000000">
      <w:pPr>
        <w:pStyle w:val="Caption"/>
        <w:keepNext/>
      </w:pPr>
      <w:bookmarkStart w:id="998" w:name="_Refd22e33349"/>
      <w:bookmarkStart w:id="999" w:name="_Tocd22e33349"/>
      <w:r>
        <w:lastRenderedPageBreak/>
        <w:t xml:space="preserve">Figure </w:t>
      </w:r>
      <w:bookmarkStart w:id="1000" w:name="_Numd22e33349"/>
      <w:r>
        <w:fldChar w:fldCharType="begin"/>
      </w:r>
      <w:r>
        <w:instrText xml:space="preserve"> SEQ Figure \* ARABIC </w:instrText>
      </w:r>
      <w:r>
        <w:fldChar w:fldCharType="separate"/>
      </w:r>
      <w:r w:rsidR="002C0B52">
        <w:rPr>
          <w:noProof/>
        </w:rPr>
        <w:t>123</w:t>
      </w:r>
      <w:r>
        <w:rPr>
          <w:noProof/>
        </w:rPr>
        <w:fldChar w:fldCharType="end"/>
      </w:r>
      <w:bookmarkEnd w:id="998"/>
      <w:bookmarkEnd w:id="999"/>
      <w:bookmarkEnd w:id="1000"/>
      <w:r>
        <w:t>: Nymi Infrastructure Service Account window</w:t>
      </w:r>
    </w:p>
    <w:p w14:paraId="7C62E02F" w14:textId="77777777" w:rsidR="004905BE" w:rsidRDefault="00000000">
      <w:pPr>
        <w:pStyle w:val="BodyText"/>
      </w:pPr>
      <w:r>
        <w:rPr>
          <w:noProof/>
        </w:rPr>
        <w:drawing>
          <wp:inline distT="0" distB="0" distL="0" distR="0" wp14:anchorId="4F9DE441" wp14:editId="774A7A6F">
            <wp:extent cx="4686300" cy="3634740"/>
            <wp:effectExtent l="0" t="0" r="0" b="0"/>
            <wp:docPr id="1726877200" name="Picture 1726877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infra_service_acct.png"/>
                    <pic:cNvPicPr/>
                  </pic:nvPicPr>
                  <pic:blipFill>
                    <a:blip r:embed="rId93">
                      <a:extLst>
                        <a:ext uri="{28A0092B-C50C-407E-A947-70E740481C1C}">
                          <a14:useLocalDpi xmlns:a14="http://schemas.microsoft.com/office/drawing/2010/main" val="0"/>
                        </a:ext>
                      </a:extLst>
                    </a:blip>
                    <a:stretch>
                      <a:fillRect/>
                    </a:stretch>
                  </pic:blipFill>
                  <pic:spPr>
                    <a:xfrm>
                      <a:off x="0" y="0"/>
                      <a:ext cx="4686300" cy="3634740"/>
                    </a:xfrm>
                    <a:prstGeom prst="rect">
                      <a:avLst/>
                    </a:prstGeom>
                  </pic:spPr>
                </pic:pic>
              </a:graphicData>
            </a:graphic>
          </wp:inline>
        </w:drawing>
      </w:r>
    </w:p>
    <w:p w14:paraId="783F6AAD" w14:textId="77777777" w:rsidR="004905BE" w:rsidRDefault="00000000">
      <w:pPr>
        <w:pStyle w:val="BodyText"/>
        <w:ind w:left="720"/>
      </w:pPr>
      <w:r>
        <w:t>The installer creates the following files in the C:\Nymi\NymiAgent\certs folder:</w:t>
      </w:r>
    </w:p>
    <w:p w14:paraId="33EC5593" w14:textId="77777777" w:rsidR="004905BE" w:rsidRDefault="00000000">
      <w:pPr>
        <w:pStyle w:val="ListBullet2"/>
        <w:numPr>
          <w:ilvl w:val="1"/>
          <w:numId w:val="288"/>
        </w:numPr>
      </w:pPr>
      <w:r>
        <w:t>credentials-contains the encrypted credentials for the Nymi Infrastructure Service Account</w:t>
      </w:r>
    </w:p>
    <w:p w14:paraId="0C9BC372" w14:textId="77777777" w:rsidR="004905BE" w:rsidRDefault="00000000">
      <w:pPr>
        <w:pStyle w:val="ListBullet2"/>
        <w:numPr>
          <w:ilvl w:val="1"/>
          <w:numId w:val="288"/>
        </w:numPr>
      </w:pPr>
      <w:r>
        <w:t>Private key</w:t>
      </w:r>
    </w:p>
    <w:p w14:paraId="4EA59420" w14:textId="77777777" w:rsidR="004905BE" w:rsidRDefault="00000000">
      <w:pPr>
        <w:pStyle w:val="ListBullet2"/>
        <w:numPr>
          <w:ilvl w:val="1"/>
          <w:numId w:val="288"/>
        </w:numPr>
      </w:pPr>
      <w:r>
        <w:t>Public key</w:t>
      </w:r>
    </w:p>
    <w:p w14:paraId="413073CE" w14:textId="77777777" w:rsidR="004905BE" w:rsidRDefault="00000000">
      <w:pPr>
        <w:pStyle w:val="ListNumber"/>
        <w:numPr>
          <w:ilvl w:val="0"/>
          <w:numId w:val="286"/>
        </w:numPr>
      </w:pPr>
      <w:r>
        <w:t>On the Ready to install page, click Install.</w:t>
      </w:r>
    </w:p>
    <w:p w14:paraId="7AD77A0D" w14:textId="77777777" w:rsidR="004905BE" w:rsidRDefault="00000000">
      <w:pPr>
        <w:pStyle w:val="ListNumber"/>
        <w:numPr>
          <w:ilvl w:val="0"/>
          <w:numId w:val="286"/>
        </w:numPr>
      </w:pPr>
      <w:r>
        <w:t>Click Finish.</w:t>
      </w:r>
    </w:p>
    <w:p w14:paraId="37724B38" w14:textId="77777777" w:rsidR="004905BE" w:rsidRDefault="00000000">
      <w:pPr>
        <w:pStyle w:val="ListNumber"/>
        <w:numPr>
          <w:ilvl w:val="0"/>
          <w:numId w:val="286"/>
        </w:numPr>
      </w:pPr>
      <w:r>
        <w:t>On the Installation Completed Successfully  page, click Close.</w:t>
      </w:r>
    </w:p>
    <w:p w14:paraId="36BC7EFB" w14:textId="77777777" w:rsidR="004905BE" w:rsidRDefault="00000000">
      <w:pPr>
        <w:pStyle w:val="Heading4"/>
      </w:pPr>
      <w:bookmarkStart w:id="1001" w:name="_Refd22e33410"/>
      <w:bookmarkStart w:id="1002" w:name="_Numd22e33410"/>
      <w:bookmarkStart w:id="1003" w:name="_Toc189635960"/>
      <w:r>
        <w:t>Performing a Silent Nymi Agent Installation or Update</w:t>
      </w:r>
      <w:bookmarkEnd w:id="1001"/>
      <w:bookmarkEnd w:id="1002"/>
      <w:bookmarkEnd w:id="1003"/>
    </w:p>
    <w:p w14:paraId="786042A4" w14:textId="77777777" w:rsidR="004905BE" w:rsidRDefault="00000000">
      <w:pPr>
        <w:pStyle w:val="BodyText"/>
      </w:pPr>
      <w:r>
        <w:t>Install the Nymi Agent application, which is included in the Nymi Runtime installation package, on a machine in the environment.</w:t>
      </w:r>
    </w:p>
    <w:p w14:paraId="1FE97728" w14:textId="77777777" w:rsidR="004905BE" w:rsidRDefault="00000000">
      <w:pPr>
        <w:pStyle w:val="BodyText"/>
      </w:pPr>
      <w:r>
        <w:t>When you install the Nymi Runtime software, you can choose to install the Nymi Agent application only.</w:t>
      </w:r>
    </w:p>
    <w:p w14:paraId="5A8CEA75" w14:textId="77777777" w:rsidR="004905BE" w:rsidRDefault="00000000">
      <w:pPr>
        <w:pStyle w:val="ListNumber"/>
        <w:numPr>
          <w:ilvl w:val="0"/>
          <w:numId w:val="289"/>
        </w:numPr>
      </w:pPr>
      <w:r>
        <w:t>You can install the Nymi Agent silently by typing one of the following commands:</w:t>
      </w:r>
    </w:p>
    <w:p w14:paraId="6B0B7BCB" w14:textId="77777777" w:rsidR="004905BE" w:rsidRDefault="00000000">
      <w:pPr>
        <w:pStyle w:val="HTMLPreformatted"/>
        <w:numPr>
          <w:ilvl w:val="1"/>
          <w:numId w:val="290"/>
        </w:numPr>
      </w:pPr>
      <w:r>
        <w:rPr>
          <w:rStyle w:val="HTMLCode"/>
        </w:rPr>
        <w:t>"Nymi Runtime Installer version.exe" /exenoui InstallEndpoint=0 /q /log NymiRuntimeInstallation.log</w:t>
      </w:r>
    </w:p>
    <w:p w14:paraId="32990D2A" w14:textId="77777777" w:rsidR="004905BE" w:rsidRDefault="00000000">
      <w:pPr>
        <w:pStyle w:val="ListBullet2"/>
        <w:numPr>
          <w:ilvl w:val="1"/>
          <w:numId w:val="290"/>
        </w:numPr>
      </w:pPr>
      <w:r>
        <w:t>For installations on non-English operating systems,</w:t>
      </w:r>
    </w:p>
    <w:p w14:paraId="349AC5D2" w14:textId="77777777" w:rsidR="004905BE" w:rsidRDefault="00000000">
      <w:pPr>
        <w:pStyle w:val="HTMLPreformatted"/>
        <w:ind w:left="1440"/>
      </w:pPr>
      <w:r>
        <w:rPr>
          <w:rStyle w:val="HTMLCode"/>
        </w:rPr>
        <w:t>"Nymi Runtime Installer version.exe" ServiceAccount="LocalSystem" /exenoui InstallEndpoint=0 /q /log NymiRuntimeInstallation.log</w:t>
      </w:r>
    </w:p>
    <w:p w14:paraId="30A3E0A8" w14:textId="77777777" w:rsidR="004905BE" w:rsidRDefault="00000000">
      <w:pPr>
        <w:pStyle w:val="BodyText"/>
        <w:ind w:left="720"/>
      </w:pPr>
      <w:r>
        <w:t>Where you replace version with the version of the Nymi installation file.</w:t>
      </w:r>
    </w:p>
    <w:p w14:paraId="19EE5EEE" w14:textId="77777777" w:rsidR="004905BE" w:rsidRDefault="00000000">
      <w:pPr>
        <w:pStyle w:val="BodyText"/>
        <w:ind w:left="720"/>
      </w:pPr>
      <w:bookmarkStart w:id="1004" w:name="_Refd22e33495"/>
      <w:bookmarkStart w:id="1005" w:name="_Tocd22e33495"/>
      <w:r>
        <w:rPr>
          <w:b/>
          <w:caps/>
        </w:rPr>
        <w:t xml:space="preserve">Note: </w:t>
      </w:r>
      <w:r>
        <w:t>Ensure that you enclose the filename in double quotes.</w:t>
      </w:r>
      <w:bookmarkEnd w:id="1004"/>
      <w:bookmarkEnd w:id="1005"/>
    </w:p>
    <w:p w14:paraId="68BC9864" w14:textId="77777777" w:rsidR="004905BE"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262F1C8E" w14:textId="77777777" w:rsidR="004905BE" w:rsidRDefault="00000000">
      <w:pPr>
        <w:pStyle w:val="BodyText"/>
        <w:ind w:left="720"/>
      </w:pPr>
      <w:bookmarkStart w:id="1006" w:name="_Refd22e33509"/>
      <w:bookmarkStart w:id="1007" w:name="_Tocd22e33509"/>
      <w:r>
        <w:rPr>
          <w:b/>
          <w:caps/>
        </w:rPr>
        <w:lastRenderedPageBreak/>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1006"/>
      <w:bookmarkEnd w:id="1007"/>
    </w:p>
    <w:p w14:paraId="78674076" w14:textId="77777777" w:rsidR="004905BE" w:rsidRDefault="00000000">
      <w:pPr>
        <w:pStyle w:val="ListNumber"/>
        <w:numPr>
          <w:ilvl w:val="0"/>
          <w:numId w:val="289"/>
        </w:numPr>
      </w:pPr>
      <w:r>
        <w:t>Perform the following steps to ensure that the Nymi Agent uses the Nymi Infrastructure Service Account to communicate with Nymi Enterprise Server(NES).</w:t>
      </w:r>
    </w:p>
    <w:p w14:paraId="2C20D6A5" w14:textId="77777777" w:rsidR="004905BE" w:rsidRDefault="00000000">
      <w:pPr>
        <w:pStyle w:val="ListNumber2"/>
        <w:numPr>
          <w:ilvl w:val="1"/>
          <w:numId w:val="291"/>
        </w:numPr>
      </w:pPr>
      <w:r>
        <w:t>Create a text file named creds.txt that contains two lines:</w:t>
      </w:r>
    </w:p>
    <w:p w14:paraId="02D74173" w14:textId="77777777" w:rsidR="004905BE" w:rsidRDefault="00000000">
      <w:pPr>
        <w:pStyle w:val="ListBullet3"/>
        <w:numPr>
          <w:ilvl w:val="2"/>
          <w:numId w:val="292"/>
        </w:numPr>
      </w:pPr>
      <w:r>
        <w:t>Username of the Nymi Infrastructure Service Account</w:t>
      </w:r>
    </w:p>
    <w:p w14:paraId="16F69386" w14:textId="77777777" w:rsidR="004905BE" w:rsidRDefault="00000000">
      <w:pPr>
        <w:pStyle w:val="ListBullet3"/>
        <w:numPr>
          <w:ilvl w:val="2"/>
          <w:numId w:val="292"/>
        </w:numPr>
      </w:pPr>
      <w:r>
        <w:t>Password of the Nymi Infrastructure Service Account</w:t>
      </w:r>
    </w:p>
    <w:p w14:paraId="0C863EBF" w14:textId="77777777" w:rsidR="004905BE" w:rsidRDefault="00000000">
      <w:pPr>
        <w:pStyle w:val="ListNumber2"/>
        <w:numPr>
          <w:ilvl w:val="1"/>
          <w:numId w:val="291"/>
        </w:numPr>
      </w:pPr>
      <w:r>
        <w:t>Open a Command prompt with the Run as Administrator option.</w:t>
      </w:r>
    </w:p>
    <w:p w14:paraId="1521DF4F" w14:textId="77777777" w:rsidR="004905BE" w:rsidRDefault="00000000">
      <w:pPr>
        <w:pStyle w:val="ListNumber2"/>
        <w:numPr>
          <w:ilvl w:val="1"/>
          <w:numId w:val="291"/>
        </w:numPr>
      </w:pPr>
      <w:r>
        <w:t>From the command prompt change to the C:\Nymi\NymiAgent\Tools directory, and type the following command:</w:t>
      </w:r>
    </w:p>
    <w:p w14:paraId="4F809CD6" w14:textId="77777777" w:rsidR="004905BE" w:rsidRDefault="00000000">
      <w:pPr>
        <w:pStyle w:val="BodyText"/>
        <w:ind w:left="1440"/>
      </w:pPr>
      <w:r>
        <w:t>cryptoutil.exe encrypt-service-account -i C:\Nymi\NymiAgent\creds.text -o C:\Nymi\NymiAgent\</w:t>
      </w:r>
    </w:p>
    <w:p w14:paraId="140D8DFE" w14:textId="77777777" w:rsidR="004905BE" w:rsidRDefault="00000000">
      <w:pPr>
        <w:pStyle w:val="BodyText"/>
        <w:ind w:left="1440"/>
      </w:pPr>
      <w:r>
        <w:t>The Cryptoutil tool creates the following files in the C:\Nymi\NymiAgent\certs folder:</w:t>
      </w:r>
    </w:p>
    <w:p w14:paraId="670D115A" w14:textId="77777777" w:rsidR="004905BE" w:rsidRDefault="00000000">
      <w:pPr>
        <w:pStyle w:val="ListBullet3"/>
        <w:numPr>
          <w:ilvl w:val="2"/>
          <w:numId w:val="293"/>
        </w:numPr>
      </w:pPr>
      <w:r>
        <w:t>credentials-contains the encrypted credentials for the Nymi Infrastructure Service Account</w:t>
      </w:r>
    </w:p>
    <w:p w14:paraId="7B5F9FDB" w14:textId="77777777" w:rsidR="004905BE" w:rsidRDefault="00000000">
      <w:pPr>
        <w:pStyle w:val="ListBullet3"/>
        <w:numPr>
          <w:ilvl w:val="2"/>
          <w:numId w:val="293"/>
        </w:numPr>
      </w:pPr>
      <w:r>
        <w:t>Private key</w:t>
      </w:r>
    </w:p>
    <w:p w14:paraId="1E847F8F" w14:textId="77777777" w:rsidR="004905BE" w:rsidRDefault="00000000">
      <w:pPr>
        <w:pStyle w:val="ListBullet3"/>
        <w:numPr>
          <w:ilvl w:val="2"/>
          <w:numId w:val="293"/>
        </w:numPr>
      </w:pPr>
      <w:r>
        <w:t>Public key</w:t>
      </w:r>
    </w:p>
    <w:p w14:paraId="5C1E531C" w14:textId="77777777" w:rsidR="004905BE" w:rsidRDefault="00000000">
      <w:pPr>
        <w:pStyle w:val="ListNumber2"/>
        <w:numPr>
          <w:ilvl w:val="1"/>
          <w:numId w:val="291"/>
        </w:numPr>
      </w:pPr>
      <w:r>
        <w:t>Permanently delete the C:\Nymi\NymiAgent\creds.txt file.</w:t>
      </w:r>
    </w:p>
    <w:p w14:paraId="126741ED" w14:textId="77777777" w:rsidR="004905BE" w:rsidRDefault="00000000">
      <w:pPr>
        <w:pStyle w:val="Heading4"/>
      </w:pPr>
      <w:bookmarkStart w:id="1008" w:name="_Refd22e33612"/>
      <w:bookmarkStart w:id="1009" w:name="_Numd22e33612"/>
      <w:bookmarkStart w:id="1010" w:name="_Toc189635961"/>
      <w:r>
        <w:t>Configuring Nymi Agent</w:t>
      </w:r>
      <w:bookmarkEnd w:id="1008"/>
      <w:bookmarkEnd w:id="1009"/>
      <w:bookmarkEnd w:id="1010"/>
    </w:p>
    <w:p w14:paraId="1E58D207" w14:textId="77777777" w:rsidR="004905BE" w:rsidRDefault="00000000">
      <w:pPr>
        <w:pStyle w:val="BodyText"/>
      </w:pPr>
      <w:r>
        <w:t>Perform the following actions on the centralized Nymi Agent server to take advantage improvements that support secure communications between the centralized Nymi Agent and other Nymi components</w:t>
      </w:r>
    </w:p>
    <w:p w14:paraId="507E2178" w14:textId="77777777" w:rsidR="004905BE" w:rsidRDefault="00000000">
      <w:pPr>
        <w:pStyle w:val="ListNumber"/>
        <w:numPr>
          <w:ilvl w:val="0"/>
          <w:numId w:val="294"/>
        </w:numPr>
      </w:pPr>
      <w:r>
        <w:t>Change to the C:\Nymi\NymiAgent directory.</w:t>
      </w:r>
    </w:p>
    <w:p w14:paraId="11D6EB03" w14:textId="77777777" w:rsidR="004905BE" w:rsidRDefault="00000000">
      <w:pPr>
        <w:pStyle w:val="ListNumber"/>
        <w:numPr>
          <w:ilvl w:val="0"/>
          <w:numId w:val="294"/>
        </w:numPr>
      </w:pPr>
      <w:r>
        <w:t>For updates from Connected Worker Platform(CWP) versions prior to CWP 1.16.0, edit the C:\Nymi\NymiAgent\nymi_agent.toml file, after the parameter directory_service_id parameter, add the following line:</w:t>
      </w:r>
    </w:p>
    <w:p w14:paraId="7D029393" w14:textId="77777777" w:rsidR="004905BE" w:rsidRDefault="00000000">
      <w:pPr>
        <w:pStyle w:val="BodyText"/>
        <w:ind w:left="720"/>
      </w:pPr>
      <w:r>
        <w:t>credentials_location = "certs/"</w:t>
      </w:r>
    </w:p>
    <w:p w14:paraId="66E46529" w14:textId="77777777" w:rsidR="004905BE" w:rsidRDefault="00000000">
      <w:pPr>
        <w:pStyle w:val="BodyText"/>
        <w:ind w:left="720"/>
      </w:pPr>
      <w:r>
        <w:t>The credentials_location parameter enables the use of the Nymi Infrastructure Service Account to complete authentication tasks with underlying functionality that improves the performance of Nymi Band taps in web-based NEAs and with BLE Taps.</w:t>
      </w:r>
    </w:p>
    <w:p w14:paraId="6309D259" w14:textId="77777777" w:rsidR="004905BE" w:rsidRDefault="00000000">
      <w:pPr>
        <w:pStyle w:val="ListNumber"/>
        <w:numPr>
          <w:ilvl w:val="0"/>
          <w:numId w:val="294"/>
        </w:numPr>
      </w:pPr>
      <w:r>
        <w:t>To use secure websocket communications between the centralized Nymi Agent and Nymi Bluetooth Endpoint and centralized Nymi Agent with NEAs, edit the C:\Nymi\NymiAgent\nymi_agent_default.toml file and copy the new content in the [agent] section.</w:t>
      </w:r>
    </w:p>
    <w:p w14:paraId="0AD79539" w14:textId="77777777" w:rsidR="004905BE" w:rsidRDefault="00000000">
      <w:pPr>
        <w:pStyle w:val="BodyText"/>
        <w:ind w:left="720"/>
      </w:pPr>
      <w:r>
        <w:t>The new content starts with the following line:</w:t>
      </w:r>
    </w:p>
    <w:p w14:paraId="0B846CF9" w14:textId="77777777" w:rsidR="004905BE" w:rsidRDefault="00000000">
      <w:pPr>
        <w:pStyle w:val="BodyText"/>
        <w:ind w:left="720"/>
      </w:pPr>
      <w:r>
        <w:t># Getting wss connection in agent can be done by enabling below flags and ends with the following line: #keyfile = "/path/to/keyfile.pem"</w:t>
      </w:r>
    </w:p>
    <w:p w14:paraId="725547F3" w14:textId="77777777" w:rsidR="004905BE" w:rsidRDefault="00000000">
      <w:pPr>
        <w:pStyle w:val="BodyText"/>
        <w:ind w:left="720"/>
      </w:pPr>
      <w:r>
        <w:rPr>
          <w:b/>
          <w:caps/>
        </w:rPr>
        <w:t xml:space="preserve">Note: </w:t>
      </w:r>
      <w:r>
        <w:t>Refer to the section Certificates for Secure Websocket Connections for more information about the TLS requirements.</w:t>
      </w:r>
    </w:p>
    <w:p w14:paraId="4CB617A8" w14:textId="77777777" w:rsidR="004905BE" w:rsidRDefault="00000000">
      <w:pPr>
        <w:pStyle w:val="ListNumber"/>
        <w:numPr>
          <w:ilvl w:val="0"/>
          <w:numId w:val="294"/>
        </w:numPr>
      </w:pPr>
      <w:r>
        <w:t>Paste the new content into the C:\Nymi\NymiAgent\nymi_agent.toml file, in the [agent] section.</w:t>
      </w:r>
    </w:p>
    <w:p w14:paraId="00B674E8" w14:textId="77777777" w:rsidR="004905BE" w:rsidRDefault="00000000">
      <w:pPr>
        <w:pStyle w:val="ListNumber"/>
        <w:numPr>
          <w:ilvl w:val="0"/>
          <w:numId w:val="294"/>
        </w:numPr>
      </w:pPr>
      <w:r>
        <w:lastRenderedPageBreak/>
        <w:t>Edit the values for the new parameters.</w:t>
      </w:r>
    </w:p>
    <w:p w14:paraId="72AF98D5" w14:textId="77777777" w:rsidR="004905BE" w:rsidRDefault="00000000">
      <w:pPr>
        <w:pStyle w:val="BodyText"/>
        <w:ind w:left="720"/>
      </w:pPr>
      <w:r>
        <w:t>The following table provides information about each new parameter.</w:t>
      </w:r>
    </w:p>
    <w:tbl>
      <w:tblPr>
        <w:tblStyle w:val="TableGrid"/>
        <w:tblW w:w="0" w:type="auto"/>
        <w:tblLook w:val="0620" w:firstRow="1" w:lastRow="0" w:firstColumn="0" w:lastColumn="0" w:noHBand="1" w:noVBand="1"/>
      </w:tblPr>
      <w:tblGrid>
        <w:gridCol w:w="2848"/>
        <w:gridCol w:w="994"/>
        <w:gridCol w:w="5780"/>
      </w:tblGrid>
      <w:tr w:rsidR="004905BE" w14:paraId="34BED3BE" w14:textId="77777777">
        <w:trPr>
          <w:cantSplit/>
          <w:tblHeader/>
        </w:trPr>
        <w:tc>
          <w:tcPr>
            <w:tcW w:w="0" w:type="auto"/>
          </w:tcPr>
          <w:p w14:paraId="55871831" w14:textId="77777777" w:rsidR="004905BE" w:rsidRDefault="00000000">
            <w:pPr>
              <w:pStyle w:val="BodyText"/>
            </w:pPr>
            <w:r>
              <w:t>Parameter and Default Values</w:t>
            </w:r>
          </w:p>
        </w:tc>
        <w:tc>
          <w:tcPr>
            <w:tcW w:w="0" w:type="auto"/>
          </w:tcPr>
          <w:p w14:paraId="3AB7FC13" w14:textId="77777777" w:rsidR="004905BE" w:rsidRDefault="00000000">
            <w:pPr>
              <w:pStyle w:val="BodyText"/>
            </w:pPr>
            <w:r>
              <w:t>Section Name</w:t>
            </w:r>
          </w:p>
        </w:tc>
        <w:tc>
          <w:tcPr>
            <w:tcW w:w="0" w:type="auto"/>
          </w:tcPr>
          <w:p w14:paraId="3F4E2A70" w14:textId="77777777" w:rsidR="004905BE" w:rsidRDefault="00000000">
            <w:pPr>
              <w:pStyle w:val="BodyText"/>
            </w:pPr>
            <w:r>
              <w:t>Description</w:t>
            </w:r>
          </w:p>
        </w:tc>
      </w:tr>
      <w:tr w:rsidR="004905BE" w14:paraId="081FE6D6" w14:textId="77777777">
        <w:trPr>
          <w:cantSplit/>
        </w:trPr>
        <w:tc>
          <w:tcPr>
            <w:tcW w:w="0" w:type="auto"/>
          </w:tcPr>
          <w:p w14:paraId="17CDFDB0" w14:textId="77777777" w:rsidR="004905BE" w:rsidRDefault="00000000">
            <w:pPr>
              <w:pStyle w:val="BodyText"/>
            </w:pPr>
            <w:r>
              <w:t>protocol = "ws"</w:t>
            </w:r>
          </w:p>
        </w:tc>
        <w:tc>
          <w:tcPr>
            <w:tcW w:w="0" w:type="auto"/>
          </w:tcPr>
          <w:p w14:paraId="5489FE5C" w14:textId="77777777" w:rsidR="004905BE" w:rsidRDefault="00000000">
            <w:pPr>
              <w:pStyle w:val="BodyText"/>
            </w:pPr>
            <w:r>
              <w:t>[agent]</w:t>
            </w:r>
          </w:p>
        </w:tc>
        <w:tc>
          <w:tcPr>
            <w:tcW w:w="0" w:type="auto"/>
          </w:tcPr>
          <w:p w14:paraId="4CEFFCD1" w14:textId="77777777" w:rsidR="004905BE" w:rsidRDefault="00000000">
            <w:pPr>
              <w:pStyle w:val="BodyText"/>
            </w:pPr>
            <w:r>
              <w:t>Optional. To enable the standard Nymi Agent to use secure websocket communications, uncomment protocol and change the value to wss.</w:t>
            </w:r>
          </w:p>
          <w:p w14:paraId="2DC2BF42" w14:textId="77777777" w:rsidR="004905BE" w:rsidRDefault="00000000">
            <w:pPr>
              <w:pStyle w:val="BodyText"/>
            </w:pPr>
            <w:r>
              <w:rPr>
                <w:b/>
                <w:caps/>
              </w:rPr>
              <w:t xml:space="preserve">Note: </w:t>
            </w:r>
            <w:r>
              <w:t>Requires the configuration of the cacertfile, cacert, and keyfile parameters in the [agent] section.</w:t>
            </w:r>
          </w:p>
          <w:p w14:paraId="23301EF2" w14:textId="77777777" w:rsidR="004905BE" w:rsidRDefault="00000000">
            <w:pPr>
              <w:pStyle w:val="BodyText"/>
            </w:pPr>
            <w:r>
              <w:t>For example, protocol = "wss"</w:t>
            </w:r>
          </w:p>
        </w:tc>
      </w:tr>
      <w:tr w:rsidR="004905BE" w14:paraId="161549D6" w14:textId="77777777">
        <w:trPr>
          <w:cantSplit/>
        </w:trPr>
        <w:tc>
          <w:tcPr>
            <w:tcW w:w="0" w:type="auto"/>
          </w:tcPr>
          <w:p w14:paraId="4AE746B4" w14:textId="77777777" w:rsidR="004905BE" w:rsidRDefault="00000000">
            <w:pPr>
              <w:pStyle w:val="BodyText"/>
            </w:pPr>
            <w:r>
              <w:t>port = "9120"</w:t>
            </w:r>
          </w:p>
        </w:tc>
        <w:tc>
          <w:tcPr>
            <w:tcW w:w="0" w:type="auto"/>
          </w:tcPr>
          <w:p w14:paraId="2590529D" w14:textId="77777777" w:rsidR="004905BE" w:rsidRDefault="00000000">
            <w:pPr>
              <w:pStyle w:val="BodyText"/>
            </w:pPr>
            <w:r>
              <w:t>[agent]</w:t>
            </w:r>
          </w:p>
        </w:tc>
        <w:tc>
          <w:tcPr>
            <w:tcW w:w="0" w:type="auto"/>
          </w:tcPr>
          <w:p w14:paraId="2CBE281A" w14:textId="77777777" w:rsidR="004905BE" w:rsidRDefault="00000000">
            <w:pPr>
              <w:pStyle w:val="BodyText"/>
            </w:pPr>
            <w:r>
              <w:t>Optional. Defines an alternate server port on which Nymi Agent communicates with the Nymi Bluetooth Endpoint and NEAs. The default port number is 9120. Nymi recommends that you use the default port number.</w:t>
            </w:r>
          </w:p>
        </w:tc>
      </w:tr>
      <w:tr w:rsidR="004905BE" w14:paraId="2B80DF2B" w14:textId="77777777">
        <w:trPr>
          <w:cantSplit/>
        </w:trPr>
        <w:tc>
          <w:tcPr>
            <w:tcW w:w="0" w:type="auto"/>
          </w:tcPr>
          <w:p w14:paraId="49BE48CB" w14:textId="77777777" w:rsidR="004905BE" w:rsidRDefault="00000000">
            <w:pPr>
              <w:pStyle w:val="BodyText"/>
            </w:pPr>
            <w:r>
              <w:t>cacertfile = "/path/to/cacertfile.pem"</w:t>
            </w:r>
          </w:p>
        </w:tc>
        <w:tc>
          <w:tcPr>
            <w:tcW w:w="0" w:type="auto"/>
          </w:tcPr>
          <w:p w14:paraId="23FB7A7A" w14:textId="77777777" w:rsidR="004905BE" w:rsidRDefault="00000000">
            <w:pPr>
              <w:pStyle w:val="BodyText"/>
            </w:pPr>
            <w:r>
              <w:t>[agent]</w:t>
            </w:r>
          </w:p>
        </w:tc>
        <w:tc>
          <w:tcPr>
            <w:tcW w:w="0" w:type="auto"/>
          </w:tcPr>
          <w:p w14:paraId="01964EED" w14:textId="77777777" w:rsidR="004905BE" w:rsidRDefault="00000000">
            <w:pPr>
              <w:pStyle w:val="BodyText"/>
            </w:pPr>
            <w:r>
              <w:t>Required when you want to use the wss protocol to secure communication between the centralized Nymi Agent and Nymi Bluetooth Endpoint, and Nymi Agent and native NEAs. Uncomment and specify the path to the PEM-formatted CA certificate bundle. The CA certificate bundle must start from the root CA and end in the subordinate CA issuing the server certificate.</w:t>
            </w:r>
          </w:p>
          <w:p w14:paraId="7E5E7AD6" w14:textId="77777777" w:rsidR="004905BE" w:rsidRDefault="00000000">
            <w:pPr>
              <w:pStyle w:val="BodyText"/>
            </w:pPr>
            <w:bookmarkStart w:id="1011" w:name="_Refd22e33866"/>
            <w:bookmarkStart w:id="1012" w:name="_Tocd22e33866"/>
            <w:r>
              <w:rPr>
                <w:b/>
                <w:caps/>
              </w:rPr>
              <w:t xml:space="preserve">Note: </w:t>
            </w:r>
            <w:r>
              <w:t>Requires the configuration of protocol= "wss", certfile and keyfile parameters in the [agent] section.</w:t>
            </w:r>
          </w:p>
          <w:bookmarkEnd w:id="1011"/>
          <w:bookmarkEnd w:id="1012"/>
          <w:p w14:paraId="099B7269" w14:textId="77777777" w:rsidR="004905BE" w:rsidRDefault="00000000">
            <w:pPr>
              <w:pStyle w:val="BodyText"/>
            </w:pPr>
            <w:r>
              <w:t>For example: cacertfile = "certs/LocalLabRootCA3.pem"</w:t>
            </w:r>
          </w:p>
        </w:tc>
      </w:tr>
      <w:tr w:rsidR="004905BE" w14:paraId="5060D7FC" w14:textId="77777777">
        <w:trPr>
          <w:cantSplit/>
        </w:trPr>
        <w:tc>
          <w:tcPr>
            <w:tcW w:w="0" w:type="auto"/>
          </w:tcPr>
          <w:p w14:paraId="09FE30DE" w14:textId="77777777" w:rsidR="004905BE" w:rsidRDefault="00000000">
            <w:pPr>
              <w:pStyle w:val="BodyText"/>
            </w:pPr>
            <w:r>
              <w:t>certfile = "path/certfile.pem"</w:t>
            </w:r>
          </w:p>
        </w:tc>
        <w:tc>
          <w:tcPr>
            <w:tcW w:w="0" w:type="auto"/>
          </w:tcPr>
          <w:p w14:paraId="77A5699F" w14:textId="77777777" w:rsidR="004905BE" w:rsidRDefault="00000000">
            <w:pPr>
              <w:pStyle w:val="BodyText"/>
            </w:pPr>
            <w:r>
              <w:t>[agent]</w:t>
            </w:r>
          </w:p>
        </w:tc>
        <w:tc>
          <w:tcPr>
            <w:tcW w:w="0" w:type="auto"/>
          </w:tcPr>
          <w:p w14:paraId="1FD1E2B6" w14:textId="77777777" w:rsidR="004905BE" w:rsidRDefault="00000000">
            <w:pPr>
              <w:pStyle w:val="BodyText"/>
            </w:pPr>
            <w:r>
              <w:t>Required when you want to use the wss protocol to secure communication between the centralized Nymi Agent and Nymi Bluetooth Endpoint, and Nymi Agent and native NEAs. Uncomment and specify the path to the TLS certificate file containing the Nymi Agent server certificate in PEM format.</w:t>
            </w:r>
          </w:p>
          <w:p w14:paraId="51F333F6" w14:textId="77777777" w:rsidR="004905BE" w:rsidRDefault="00000000">
            <w:pPr>
              <w:pStyle w:val="BodyText"/>
            </w:pPr>
            <w:r>
              <w:rPr>
                <w:b/>
                <w:caps/>
              </w:rPr>
              <w:t xml:space="preserve">Note: </w:t>
            </w:r>
            <w:r>
              <w:t>Requires the configuration of protocol= "wss", cacertfile, and keyfile parameters in the [agent] section.</w:t>
            </w:r>
          </w:p>
          <w:p w14:paraId="7A1D4805" w14:textId="77777777" w:rsidR="004905BE" w:rsidRDefault="00000000">
            <w:pPr>
              <w:pStyle w:val="BodyText"/>
            </w:pPr>
            <w:r>
              <w:t>For example: "certfile = "certs/tw-srv1.tw-lab.local-cert.pem"</w:t>
            </w:r>
          </w:p>
        </w:tc>
      </w:tr>
      <w:tr w:rsidR="004905BE" w14:paraId="30E6DAE2" w14:textId="77777777">
        <w:trPr>
          <w:cantSplit/>
        </w:trPr>
        <w:tc>
          <w:tcPr>
            <w:tcW w:w="0" w:type="auto"/>
          </w:tcPr>
          <w:p w14:paraId="2E4AB53E" w14:textId="77777777" w:rsidR="004905BE" w:rsidRDefault="00000000">
            <w:pPr>
              <w:pStyle w:val="BodyText"/>
            </w:pPr>
            <w:r>
              <w:lastRenderedPageBreak/>
              <w:t>keyfile = "path/keyfile.pem"</w:t>
            </w:r>
          </w:p>
        </w:tc>
        <w:tc>
          <w:tcPr>
            <w:tcW w:w="0" w:type="auto"/>
          </w:tcPr>
          <w:p w14:paraId="0317C513" w14:textId="77777777" w:rsidR="004905BE" w:rsidRDefault="00000000">
            <w:pPr>
              <w:pStyle w:val="BodyText"/>
            </w:pPr>
            <w:r>
              <w:t>[agent]</w:t>
            </w:r>
          </w:p>
        </w:tc>
        <w:tc>
          <w:tcPr>
            <w:tcW w:w="0" w:type="auto"/>
          </w:tcPr>
          <w:p w14:paraId="41F00A32" w14:textId="77777777" w:rsidR="004905BE" w:rsidRDefault="00000000">
            <w:pPr>
              <w:pStyle w:val="BodyText"/>
            </w:pPr>
            <w:r>
              <w:t>Required when you want to use the wss protocol to secure communication between the centralized Nymi Agent and Nymi Bluetooth Endpoint, and Nymi Agent and native NEAs. Uncomment and specify the path to the TLS certificate private key file, unencrypted and PEM formatted.</w:t>
            </w:r>
          </w:p>
          <w:p w14:paraId="30C40505" w14:textId="77777777" w:rsidR="004905BE" w:rsidRDefault="00000000">
            <w:pPr>
              <w:pStyle w:val="BodyText"/>
            </w:pPr>
            <w:r>
              <w:rPr>
                <w:b/>
                <w:caps/>
              </w:rPr>
              <w:t xml:space="preserve">Note: </w:t>
            </w:r>
            <w:r>
              <w:t>Requires the configuration of protocol= "wss", cacertfile, and certfile parameters in the [agent] section.</w:t>
            </w:r>
          </w:p>
          <w:p w14:paraId="6B016E06" w14:textId="77777777" w:rsidR="004905BE" w:rsidRDefault="00000000">
            <w:pPr>
              <w:pStyle w:val="BodyText"/>
            </w:pPr>
            <w:r>
              <w:t>For example: "keyfile = "certs/tw-srv1.tw-lab.local-key.pem"</w:t>
            </w:r>
          </w:p>
        </w:tc>
      </w:tr>
    </w:tbl>
    <w:p w14:paraId="2367EFF0" w14:textId="77777777" w:rsidR="004905BE" w:rsidRDefault="00000000">
      <w:pPr>
        <w:pStyle w:val="ListNumber"/>
        <w:numPr>
          <w:ilvl w:val="0"/>
          <w:numId w:val="294"/>
        </w:numPr>
      </w:pPr>
      <w:r>
        <w:t>Save the file.</w:t>
      </w:r>
    </w:p>
    <w:p w14:paraId="656C89E0" w14:textId="77777777" w:rsidR="004905BE" w:rsidRDefault="00000000">
      <w:pPr>
        <w:pStyle w:val="ListNumber"/>
        <w:numPr>
          <w:ilvl w:val="0"/>
          <w:numId w:val="294"/>
        </w:numPr>
      </w:pPr>
      <w:r>
        <w:t>Restart the Nymi Agent service.</w:t>
      </w:r>
    </w:p>
    <w:p w14:paraId="0FF23F5A" w14:textId="77777777" w:rsidR="004905BE" w:rsidRDefault="00000000">
      <w:pPr>
        <w:pStyle w:val="BodyText"/>
      </w:pPr>
      <w:r>
        <w:t>Ensure that you edit the nbe.toml file on each user terminal and change the protocol that is used to connect to the Nymi Agent from ws to wss. For example, agent_url = "wss://tw-srv2.tw-lab.local:9120/socket/websocket"</w:t>
      </w:r>
    </w:p>
    <w:p w14:paraId="5B752587" w14:textId="77777777" w:rsidR="004905BE" w:rsidRDefault="00000000">
      <w:pPr>
        <w:pStyle w:val="Heading3"/>
      </w:pPr>
      <w:bookmarkStart w:id="1013" w:name="_Refd22e34000"/>
      <w:bookmarkStart w:id="1014" w:name="_Numd22e34000"/>
      <w:bookmarkStart w:id="1015" w:name="_Toc189635962"/>
      <w:r>
        <w:t>Update Thin Clients</w:t>
      </w:r>
      <w:bookmarkEnd w:id="1013"/>
      <w:bookmarkEnd w:id="1014"/>
      <w:bookmarkEnd w:id="1015"/>
    </w:p>
    <w:p w14:paraId="382D90F9" w14:textId="77777777" w:rsidR="004905BE" w:rsidRDefault="00000000">
      <w:pPr>
        <w:pStyle w:val="BodyText"/>
      </w:pPr>
      <w:r>
        <w:t>For thin clients, install the newer version of Nymi Runtime, which update the Nymi Runtime.</w:t>
      </w:r>
    </w:p>
    <w:p w14:paraId="471F6DA2" w14:textId="77777777" w:rsidR="004905BE" w:rsidRDefault="00000000">
      <w:pPr>
        <w:pStyle w:val="Heading4"/>
      </w:pPr>
      <w:bookmarkStart w:id="1016" w:name="_Refd22e34037"/>
      <w:bookmarkStart w:id="1017" w:name="_Numd22e34037"/>
      <w:bookmarkStart w:id="1018" w:name="_Toc189635963"/>
      <w:r>
        <w:t>Installing the Nymi Bluetooth Endpoint By Using the Installation Wizard</w:t>
      </w:r>
      <w:bookmarkEnd w:id="1016"/>
      <w:bookmarkEnd w:id="1017"/>
      <w:bookmarkEnd w:id="1018"/>
    </w:p>
    <w:p w14:paraId="1BBDBD24" w14:textId="77777777" w:rsidR="004905BE" w:rsidRDefault="00000000">
      <w:pPr>
        <w:pStyle w:val="BodyText"/>
      </w:pPr>
      <w:r>
        <w:t>Install the Nymi Bluetooth Endpoint, which is included in the Nymi Runtime installation package, on each Citrix or RDP client in the environment. When you install the Nymi Runtime software, you can choose to install the Nymi Bluetooth Endpoint only.</w:t>
      </w:r>
    </w:p>
    <w:p w14:paraId="590DC706" w14:textId="77777777" w:rsidR="004905BE" w:rsidRDefault="00000000">
      <w:pPr>
        <w:pStyle w:val="BodyText"/>
      </w:pPr>
      <w:r>
        <w:t>Uninstall the previous version of Nymi Runtime.</w:t>
      </w:r>
    </w:p>
    <w:p w14:paraId="00990CD2" w14:textId="77777777" w:rsidR="004905BE" w:rsidRDefault="00000000">
      <w:pPr>
        <w:pStyle w:val="BodyText"/>
      </w:pPr>
      <w:r>
        <w:t>Perform the following steps to install Nymi Bluetooth Endpoint manually.</w:t>
      </w:r>
    </w:p>
    <w:p w14:paraId="0A8D8D63" w14:textId="77777777" w:rsidR="004905BE" w:rsidRDefault="00000000">
      <w:pPr>
        <w:pStyle w:val="ListNumber"/>
        <w:numPr>
          <w:ilvl w:val="0"/>
          <w:numId w:val="295"/>
        </w:numPr>
      </w:pPr>
      <w:r>
        <w:t>For updates only, create a backup copy of the C:\Nymi\Bluetooth_Endpoint\nbe.toml file.</w:t>
      </w:r>
    </w:p>
    <w:p w14:paraId="7375D22D" w14:textId="77777777" w:rsidR="004905BE" w:rsidRDefault="00000000">
      <w:pPr>
        <w:pStyle w:val="ListNumber"/>
        <w:numPr>
          <w:ilvl w:val="0"/>
          <w:numId w:val="295"/>
        </w:numPr>
      </w:pPr>
      <w:r>
        <w:t>Log in to the terminal, with an account that has administrator privileges.</w:t>
      </w:r>
    </w:p>
    <w:p w14:paraId="0A0CEB12" w14:textId="77777777" w:rsidR="004905BE" w:rsidRDefault="00000000">
      <w:pPr>
        <w:pStyle w:val="ListNumber"/>
        <w:numPr>
          <w:ilvl w:val="0"/>
          <w:numId w:val="295"/>
        </w:numPr>
      </w:pPr>
      <w:r>
        <w:t>For updates only, create a backup copy of the C:\Nymi\Bluetooth_Endpoint\nbe.toml file.</w:t>
      </w:r>
    </w:p>
    <w:p w14:paraId="2CA2BDD3" w14:textId="77777777" w:rsidR="004905BE" w:rsidRDefault="00000000">
      <w:pPr>
        <w:pStyle w:val="ListNumber"/>
        <w:numPr>
          <w:ilvl w:val="0"/>
          <w:numId w:val="295"/>
        </w:numPr>
      </w:pPr>
      <w:r>
        <w:t>Extract the Nymi SDK distribution package.</w:t>
      </w:r>
    </w:p>
    <w:p w14:paraId="7A590889" w14:textId="77777777" w:rsidR="004905BE" w:rsidRDefault="00000000">
      <w:pPr>
        <w:pStyle w:val="ListNumber"/>
        <w:numPr>
          <w:ilvl w:val="0"/>
          <w:numId w:val="295"/>
        </w:numPr>
      </w:pPr>
      <w:r>
        <w:t>From the ..\nymi-sdk\windows\setup folder, right-click the Nymi Runtime Installer version.exe file, and select Run as administrator.</w:t>
      </w:r>
    </w:p>
    <w:p w14:paraId="44A97B83" w14:textId="77777777" w:rsidR="004905BE" w:rsidRDefault="00000000">
      <w:pPr>
        <w:pStyle w:val="ListNumber"/>
        <w:numPr>
          <w:ilvl w:val="0"/>
          <w:numId w:val="295"/>
        </w:numPr>
      </w:pPr>
      <w:r>
        <w:t>On the Welcome page, click Install.</w:t>
      </w:r>
    </w:p>
    <w:p w14:paraId="34F4214A" w14:textId="77777777" w:rsidR="004905BE" w:rsidRDefault="00000000">
      <w:pPr>
        <w:pStyle w:val="ListNumber"/>
        <w:numPr>
          <w:ilvl w:val="0"/>
          <w:numId w:val="295"/>
        </w:numPr>
      </w:pPr>
      <w:r>
        <w:t>On the User Account Control page, click Yes.</w:t>
      </w:r>
    </w:p>
    <w:p w14:paraId="14ADDF6A" w14:textId="77777777" w:rsidR="004905BE" w:rsidRDefault="00000000">
      <w:pPr>
        <w:pStyle w:val="BodyText"/>
        <w:ind w:left="720"/>
      </w:pPr>
      <w:r>
        <w:t>The installation wizard appears. If the installation detects missing prerequisites, perform the steps that appear in the prerequisite wizards.</w:t>
      </w:r>
    </w:p>
    <w:p w14:paraId="6D609C94" w14:textId="77777777" w:rsidR="004905BE" w:rsidRDefault="00000000">
      <w:pPr>
        <w:pStyle w:val="ListNumber"/>
        <w:numPr>
          <w:ilvl w:val="0"/>
          <w:numId w:val="295"/>
        </w:numPr>
      </w:pPr>
      <w:r>
        <w:t>On the Welcome to the Nymi Runtime Setup Wizard page, click Next.</w:t>
      </w:r>
    </w:p>
    <w:p w14:paraId="2E63C703" w14:textId="77777777" w:rsidR="004905BE" w:rsidRDefault="00000000">
      <w:pPr>
        <w:pStyle w:val="ListNumber"/>
        <w:numPr>
          <w:ilvl w:val="0"/>
          <w:numId w:val="295"/>
        </w:numPr>
      </w:pPr>
      <w:r>
        <w:t>On the Nymi Runtime Setup window, expand Nymi Runtime.</w:t>
      </w:r>
    </w:p>
    <w:p w14:paraId="44D691A3" w14:textId="77777777" w:rsidR="004905BE" w:rsidRDefault="00000000">
      <w:pPr>
        <w:pStyle w:val="ListNumber"/>
        <w:numPr>
          <w:ilvl w:val="0"/>
          <w:numId w:val="295"/>
        </w:numPr>
      </w:pPr>
      <w:r>
        <w:t>Select Nymi Agent, and then select Entire feature will be unavailable, as shown in the following figure, and then click Next.</w:t>
      </w:r>
    </w:p>
    <w:p w14:paraId="769DE1FE" w14:textId="77777777" w:rsidR="004905BE" w:rsidRDefault="00000000">
      <w:pPr>
        <w:pStyle w:val="Caption"/>
        <w:keepNext/>
      </w:pPr>
      <w:bookmarkStart w:id="1019" w:name="_Refd22e34187"/>
      <w:bookmarkStart w:id="1020" w:name="_Tocd22e34187"/>
      <w:r>
        <w:lastRenderedPageBreak/>
        <w:t xml:space="preserve">Figure </w:t>
      </w:r>
      <w:bookmarkStart w:id="1021" w:name="_Numd22e34187"/>
      <w:r>
        <w:fldChar w:fldCharType="begin"/>
      </w:r>
      <w:r>
        <w:instrText xml:space="preserve"> SEQ Figure \* ARABIC </w:instrText>
      </w:r>
      <w:r>
        <w:fldChar w:fldCharType="separate"/>
      </w:r>
      <w:r w:rsidR="002C0B52">
        <w:rPr>
          <w:noProof/>
        </w:rPr>
        <w:t>124</w:t>
      </w:r>
      <w:r>
        <w:rPr>
          <w:noProof/>
        </w:rPr>
        <w:fldChar w:fldCharType="end"/>
      </w:r>
      <w:bookmarkEnd w:id="1019"/>
      <w:bookmarkEnd w:id="1020"/>
      <w:bookmarkEnd w:id="1021"/>
      <w:r>
        <w:t>: Nymi Agent feature will be unavailable</w:t>
      </w:r>
    </w:p>
    <w:p w14:paraId="21F3CDED" w14:textId="77777777" w:rsidR="004905BE" w:rsidRDefault="00000000">
      <w:pPr>
        <w:pStyle w:val="BodyText"/>
      </w:pPr>
      <w:r>
        <w:rPr>
          <w:noProof/>
        </w:rPr>
        <w:drawing>
          <wp:inline distT="0" distB="0" distL="0" distR="0" wp14:anchorId="7F47F8F2" wp14:editId="0726493D">
            <wp:extent cx="4714875" cy="3686175"/>
            <wp:effectExtent l="0" t="0" r="0" b="0"/>
            <wp:docPr id="1477314340" name="Picture 1477314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png"/>
                    <pic:cNvPicPr/>
                  </pic:nvPicPr>
                  <pic:blipFill>
                    <a:blip r:embed="rId105">
                      <a:extLst>
                        <a:ext uri="{28A0092B-C50C-407E-A947-70E740481C1C}">
                          <a14:useLocalDpi xmlns:a14="http://schemas.microsoft.com/office/drawing/2010/main" val="0"/>
                        </a:ext>
                      </a:extLst>
                    </a:blip>
                    <a:stretch>
                      <a:fillRect/>
                    </a:stretch>
                  </pic:blipFill>
                  <pic:spPr>
                    <a:xfrm>
                      <a:off x="0" y="0"/>
                      <a:ext cx="4714875" cy="3686175"/>
                    </a:xfrm>
                    <a:prstGeom prst="rect">
                      <a:avLst/>
                    </a:prstGeom>
                  </pic:spPr>
                </pic:pic>
              </a:graphicData>
            </a:graphic>
          </wp:inline>
        </w:drawing>
      </w:r>
    </w:p>
    <w:p w14:paraId="212FD24B" w14:textId="77777777" w:rsidR="004905BE" w:rsidRDefault="00000000">
      <w:pPr>
        <w:pStyle w:val="ListNumber"/>
        <w:numPr>
          <w:ilvl w:val="0"/>
          <w:numId w:val="295"/>
        </w:numPr>
      </w:pPr>
      <w:r>
        <w:t>Observe that Nymi Agent is not available, as shown in the following figure, and then click Next.</w:t>
      </w:r>
    </w:p>
    <w:p w14:paraId="42A34EE1" w14:textId="77777777" w:rsidR="004905BE" w:rsidRDefault="00000000">
      <w:pPr>
        <w:pStyle w:val="Caption"/>
        <w:keepNext/>
      </w:pPr>
      <w:bookmarkStart w:id="1022" w:name="_Refd22e34203"/>
      <w:bookmarkStart w:id="1023" w:name="_Tocd22e34203"/>
      <w:r>
        <w:lastRenderedPageBreak/>
        <w:t xml:space="preserve">Figure </w:t>
      </w:r>
      <w:bookmarkStart w:id="1024" w:name="_Numd22e34203"/>
      <w:r>
        <w:fldChar w:fldCharType="begin"/>
      </w:r>
      <w:r>
        <w:instrText xml:space="preserve"> SEQ Figure \* ARABIC </w:instrText>
      </w:r>
      <w:r>
        <w:fldChar w:fldCharType="separate"/>
      </w:r>
      <w:r w:rsidR="002C0B52">
        <w:rPr>
          <w:noProof/>
        </w:rPr>
        <w:t>125</w:t>
      </w:r>
      <w:r>
        <w:rPr>
          <w:noProof/>
        </w:rPr>
        <w:fldChar w:fldCharType="end"/>
      </w:r>
      <w:bookmarkEnd w:id="1022"/>
      <w:bookmarkEnd w:id="1023"/>
      <w:bookmarkEnd w:id="1024"/>
      <w:r>
        <w:t>: Nymi Agent feature is not available</w:t>
      </w:r>
    </w:p>
    <w:p w14:paraId="0E15DA18" w14:textId="77777777" w:rsidR="004905BE" w:rsidRDefault="00000000">
      <w:pPr>
        <w:pStyle w:val="BodyText"/>
      </w:pPr>
      <w:r>
        <w:rPr>
          <w:noProof/>
        </w:rPr>
        <w:drawing>
          <wp:inline distT="0" distB="0" distL="0" distR="0" wp14:anchorId="62D45D3C" wp14:editId="0809A9DB">
            <wp:extent cx="6120000" cy="4790283"/>
            <wp:effectExtent l="0" t="0" r="0" b="0"/>
            <wp:docPr id="484078693" name="Picture 484078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2.png"/>
                    <pic:cNvPicPr/>
                  </pic:nvPicPr>
                  <pic:blipFill>
                    <a:blip r:embed="rId106">
                      <a:extLst>
                        <a:ext uri="{28A0092B-C50C-407E-A947-70E740481C1C}">
                          <a14:useLocalDpi xmlns:a14="http://schemas.microsoft.com/office/drawing/2010/main" val="0"/>
                        </a:ext>
                      </a:extLst>
                    </a:blip>
                    <a:stretch>
                      <a:fillRect/>
                    </a:stretch>
                  </pic:blipFill>
                  <pic:spPr>
                    <a:xfrm>
                      <a:off x="0" y="0"/>
                      <a:ext cx="7058025" cy="5524500"/>
                    </a:xfrm>
                    <a:prstGeom prst="rect">
                      <a:avLst/>
                    </a:prstGeom>
                  </pic:spPr>
                </pic:pic>
              </a:graphicData>
            </a:graphic>
          </wp:inline>
        </w:drawing>
      </w:r>
    </w:p>
    <w:p w14:paraId="775C81B7" w14:textId="77777777" w:rsidR="004905BE" w:rsidRDefault="00000000">
      <w:pPr>
        <w:pStyle w:val="ListNumber"/>
        <w:numPr>
          <w:ilvl w:val="0"/>
          <w:numId w:val="295"/>
        </w:numPr>
      </w:pPr>
      <w:r>
        <w:t>On the Service Account window, perform one of the following actions to choose the account that starts the service:</w:t>
      </w:r>
    </w:p>
    <w:p w14:paraId="32E92FC2" w14:textId="77777777" w:rsidR="004905BE" w:rsidRDefault="00000000">
      <w:pPr>
        <w:pStyle w:val="ListBullet2"/>
        <w:numPr>
          <w:ilvl w:val="1"/>
          <w:numId w:val="296"/>
        </w:numPr>
      </w:pPr>
      <w:bookmarkStart w:id="1025" w:name="_Refd22e34215"/>
      <w:bookmarkStart w:id="1026" w:name="_Tocd22e34215"/>
      <w:r>
        <w:t>Accept the default service account NTAuthority\LocalService, click Next.</w:t>
      </w:r>
    </w:p>
    <w:p w14:paraId="36D9FD12" w14:textId="77777777" w:rsidR="004905BE" w:rsidRDefault="00000000">
      <w:pPr>
        <w:pStyle w:val="ListBullet2"/>
        <w:numPr>
          <w:ilvl w:val="1"/>
          <w:numId w:val="296"/>
        </w:numPr>
      </w:pPr>
      <w:r>
        <w:t>For non-English Windows Operating Systems and for Nymi WebAPI configurations where you install the centralized Nymi Agent on the NES server, choose the LocalSystem account from the drop list, and then click Next.</w:t>
      </w:r>
      <w:bookmarkEnd w:id="1025"/>
      <w:bookmarkEnd w:id="1026"/>
    </w:p>
    <w:p w14:paraId="63CE5BFA" w14:textId="77777777" w:rsidR="004905BE" w:rsidRDefault="00000000">
      <w:pPr>
        <w:pStyle w:val="BodyText"/>
        <w:ind w:left="720"/>
      </w:pPr>
      <w:r>
        <w:rPr>
          <w:b/>
          <w:caps/>
        </w:rPr>
        <w:t xml:space="preserve">Note: </w:t>
      </w:r>
      <w:r>
        <w:t xml:space="preserve">The service account must have permission to run as a service. </w:t>
      </w:r>
      <w:hyperlink r:id="rId130">
        <w:r>
          <w:t>Enable Service Log On</w:t>
        </w:r>
      </w:hyperlink>
      <w:r>
        <w:t xml:space="preserve"> provides more information about how to modify the local policy to enable this permission for the service account.</w:t>
      </w:r>
    </w:p>
    <w:p w14:paraId="7EAB67C0" w14:textId="77777777" w:rsidR="004905BE" w:rsidRDefault="00000000">
      <w:pPr>
        <w:pStyle w:val="BodyText"/>
        <w:ind w:left="720"/>
      </w:pPr>
      <w:r>
        <w:t>The following figure shows the Service Account window.</w:t>
      </w:r>
    </w:p>
    <w:p w14:paraId="10B81A1A" w14:textId="77777777" w:rsidR="004905BE" w:rsidRDefault="00000000">
      <w:pPr>
        <w:pStyle w:val="Caption"/>
        <w:keepNext/>
      </w:pPr>
      <w:bookmarkStart w:id="1027" w:name="_Refd22e34253"/>
      <w:bookmarkStart w:id="1028" w:name="_Tocd22e34253"/>
      <w:r>
        <w:lastRenderedPageBreak/>
        <w:t xml:space="preserve">Figure </w:t>
      </w:r>
      <w:bookmarkStart w:id="1029" w:name="_Numd22e34253"/>
      <w:r>
        <w:fldChar w:fldCharType="begin"/>
      </w:r>
      <w:r>
        <w:instrText xml:space="preserve"> SEQ Figure \* ARABIC </w:instrText>
      </w:r>
      <w:r>
        <w:fldChar w:fldCharType="separate"/>
      </w:r>
      <w:r w:rsidR="002C0B52">
        <w:rPr>
          <w:noProof/>
        </w:rPr>
        <w:t>126</w:t>
      </w:r>
      <w:r>
        <w:rPr>
          <w:noProof/>
        </w:rPr>
        <w:fldChar w:fldCharType="end"/>
      </w:r>
      <w:bookmarkEnd w:id="1027"/>
      <w:bookmarkEnd w:id="1028"/>
      <w:bookmarkEnd w:id="1029"/>
      <w:r>
        <w:t>: Nymi Runtime Service Account window</w:t>
      </w:r>
    </w:p>
    <w:p w14:paraId="01CE19E9" w14:textId="77777777" w:rsidR="004905BE" w:rsidRDefault="00000000">
      <w:pPr>
        <w:pStyle w:val="BodyText"/>
      </w:pPr>
      <w:r>
        <w:rPr>
          <w:noProof/>
        </w:rPr>
        <w:drawing>
          <wp:inline distT="0" distB="0" distL="0" distR="0" wp14:anchorId="75C5EEFA" wp14:editId="456DE468">
            <wp:extent cx="4953000" cy="3905250"/>
            <wp:effectExtent l="0" t="0" r="0" b="0"/>
            <wp:docPr id="1223776631" name="Picture 1223776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5AC4B78A" w14:textId="77777777" w:rsidR="004905BE" w:rsidRDefault="00000000">
      <w:pPr>
        <w:pStyle w:val="ListNumber"/>
        <w:numPr>
          <w:ilvl w:val="0"/>
          <w:numId w:val="295"/>
        </w:numPr>
      </w:pPr>
      <w:r>
        <w:t>On the Ready to install page, click Install.</w:t>
      </w:r>
    </w:p>
    <w:p w14:paraId="47C2164E" w14:textId="77777777" w:rsidR="004905BE" w:rsidRDefault="00000000">
      <w:pPr>
        <w:pStyle w:val="ListNumber"/>
        <w:numPr>
          <w:ilvl w:val="0"/>
          <w:numId w:val="295"/>
        </w:numPr>
      </w:pPr>
      <w:r>
        <w:t>Click Finish.</w:t>
      </w:r>
    </w:p>
    <w:p w14:paraId="7BDE91C3" w14:textId="77777777" w:rsidR="004905BE" w:rsidRDefault="00000000">
      <w:pPr>
        <w:pStyle w:val="ListNumber"/>
        <w:numPr>
          <w:ilvl w:val="0"/>
          <w:numId w:val="295"/>
        </w:numPr>
      </w:pPr>
      <w:r>
        <w:t>On the Installation Completed Successfully  page, click Close.</w:t>
      </w:r>
    </w:p>
    <w:p w14:paraId="248AE778" w14:textId="77777777" w:rsidR="004905BE" w:rsidRDefault="00000000">
      <w:pPr>
        <w:pStyle w:val="ListNumber"/>
        <w:numPr>
          <w:ilvl w:val="0"/>
          <w:numId w:val="295"/>
        </w:numPr>
      </w:pPr>
      <w:r>
        <w:t>For updates only, stop the Nymi Bluetooth Endpoint service.</w:t>
      </w:r>
    </w:p>
    <w:p w14:paraId="7FDEA35B" w14:textId="77777777" w:rsidR="004905BE" w:rsidRDefault="00000000">
      <w:pPr>
        <w:pStyle w:val="ListNumber"/>
        <w:numPr>
          <w:ilvl w:val="0"/>
          <w:numId w:val="295"/>
        </w:numPr>
      </w:pPr>
      <w:r>
        <w:t>For updates only, edit the C:\Nymi\Bluetooth_Endpoint\nbe.toml file, and perform the following changes:</w:t>
      </w:r>
    </w:p>
    <w:p w14:paraId="1B2DE62D" w14:textId="77777777" w:rsidR="004905BE" w:rsidRDefault="00000000">
      <w:pPr>
        <w:pStyle w:val="ListNumber2"/>
        <w:numPr>
          <w:ilvl w:val="1"/>
          <w:numId w:val="297"/>
        </w:numPr>
      </w:pPr>
      <w:r>
        <w:t>Replace hostname that is defined for the agent_url with the value that appears in your backed copy of the nbe.toml file file.</w:t>
      </w:r>
    </w:p>
    <w:p w14:paraId="4AE41999" w14:textId="77777777" w:rsidR="004905BE" w:rsidRDefault="00000000">
      <w:pPr>
        <w:pStyle w:val="ListNumber2"/>
        <w:numPr>
          <w:ilvl w:val="1"/>
          <w:numId w:val="297"/>
        </w:numPr>
      </w:pPr>
      <w:r>
        <w:t>If the backup nbe.toml file defines an endpoint_id parameter, copy and paste the parameter definition at the end of the nbe.toml file.</w:t>
      </w:r>
    </w:p>
    <w:p w14:paraId="2BB6E6D6" w14:textId="77777777" w:rsidR="004905BE" w:rsidRDefault="00000000">
      <w:pPr>
        <w:pStyle w:val="ListNumber"/>
        <w:numPr>
          <w:ilvl w:val="0"/>
          <w:numId w:val="295"/>
        </w:numPr>
      </w:pPr>
      <w:r>
        <w:t>For updates only, start the Nymi Bluetooth Endpoint service.</w:t>
      </w:r>
    </w:p>
    <w:p w14:paraId="22C27AEF" w14:textId="77777777" w:rsidR="004905BE" w:rsidRDefault="00000000">
      <w:pPr>
        <w:pStyle w:val="Heading4"/>
      </w:pPr>
      <w:bookmarkStart w:id="1030" w:name="_Refd22e34334"/>
      <w:bookmarkStart w:id="1031" w:name="_Numd22e34334"/>
      <w:bookmarkStart w:id="1032" w:name="_Toc189635964"/>
      <w:r>
        <w:t>Installing Nymi Bluetooth Endpoint Silently</w:t>
      </w:r>
      <w:bookmarkEnd w:id="1030"/>
      <w:bookmarkEnd w:id="1031"/>
      <w:bookmarkEnd w:id="1032"/>
    </w:p>
    <w:p w14:paraId="19F2D87A" w14:textId="77777777" w:rsidR="004905BE" w:rsidRDefault="00000000">
      <w:pPr>
        <w:pStyle w:val="BodyText"/>
      </w:pPr>
      <w:r>
        <w:t>Uninstall the previous version of Nymi Runtime.</w:t>
      </w:r>
    </w:p>
    <w:p w14:paraId="146775E6" w14:textId="77777777" w:rsidR="004905BE" w:rsidRDefault="00000000">
      <w:pPr>
        <w:pStyle w:val="ListNumber"/>
        <w:numPr>
          <w:ilvl w:val="0"/>
          <w:numId w:val="298"/>
        </w:numPr>
      </w:pPr>
      <w:r>
        <w:t>For updates only, create a backup copy of the C:\Nymi\Bluetooth_Endpoint\nbe.toml file.</w:t>
      </w:r>
    </w:p>
    <w:p w14:paraId="6022A729" w14:textId="77777777" w:rsidR="004905BE" w:rsidRDefault="00000000">
      <w:pPr>
        <w:pStyle w:val="ListNumber"/>
        <w:numPr>
          <w:ilvl w:val="0"/>
          <w:numId w:val="298"/>
        </w:numPr>
      </w:pPr>
      <w:r>
        <w:t>Run a Command Prompt as administrator.</w:t>
      </w:r>
    </w:p>
    <w:p w14:paraId="2C73A8FC" w14:textId="77777777" w:rsidR="004905BE" w:rsidRDefault="00000000">
      <w:pPr>
        <w:pStyle w:val="BodyText"/>
        <w:ind w:left="720"/>
      </w:pPr>
      <w:r>
        <w:t>You can install the Nymi Bluetooth Endpoint silently by typing one of the following commands:</w:t>
      </w:r>
    </w:p>
    <w:p w14:paraId="6C26A442" w14:textId="77777777" w:rsidR="004905BE" w:rsidRDefault="00000000">
      <w:pPr>
        <w:pStyle w:val="HTMLPreformatted"/>
        <w:numPr>
          <w:ilvl w:val="1"/>
          <w:numId w:val="299"/>
        </w:numPr>
      </w:pPr>
      <w:r>
        <w:rPr>
          <w:rStyle w:val="HTMLCode"/>
        </w:rPr>
        <w:t>"Nymi Runtime Installer version.exe" /exenoui InstallAgent=0 /q /log NymiRuntimeInstallation.log</w:t>
      </w:r>
    </w:p>
    <w:p w14:paraId="21787A94" w14:textId="77777777" w:rsidR="004905BE" w:rsidRDefault="00000000">
      <w:pPr>
        <w:pStyle w:val="ListBullet2"/>
        <w:numPr>
          <w:ilvl w:val="1"/>
          <w:numId w:val="299"/>
        </w:numPr>
      </w:pPr>
      <w:r>
        <w:t>For installations on non-English operating systems,</w:t>
      </w:r>
    </w:p>
    <w:p w14:paraId="26034A52" w14:textId="77777777" w:rsidR="004905BE" w:rsidRDefault="00000000">
      <w:pPr>
        <w:pStyle w:val="HTMLPreformatted"/>
        <w:ind w:left="1440"/>
      </w:pPr>
      <w:r>
        <w:rPr>
          <w:rStyle w:val="HTMLCode"/>
        </w:rPr>
        <w:t>"Nymi Runtime Installer version.exe" ServiceAccount="LocalSystem" /exenoui InstallAgent=0 /q /log NymiRuntimeInstallation.log</w:t>
      </w:r>
    </w:p>
    <w:p w14:paraId="6746FB5C" w14:textId="77777777" w:rsidR="004905BE" w:rsidRDefault="00000000">
      <w:pPr>
        <w:pStyle w:val="BodyText"/>
        <w:ind w:left="720"/>
      </w:pPr>
      <w:r>
        <w:t>Where you replace version with the version of the Nymi installation file.</w:t>
      </w:r>
    </w:p>
    <w:p w14:paraId="2925F4E1" w14:textId="77777777" w:rsidR="004905BE" w:rsidRDefault="00000000">
      <w:pPr>
        <w:pStyle w:val="BodyText"/>
        <w:ind w:left="720"/>
      </w:pPr>
      <w:r>
        <w:rPr>
          <w:b/>
          <w:caps/>
        </w:rPr>
        <w:t xml:space="preserve">Note: </w:t>
      </w:r>
      <w:r>
        <w:t>Ensure that you enclose the filename in double quotes.</w:t>
      </w:r>
    </w:p>
    <w:p w14:paraId="30302A44" w14:textId="77777777" w:rsidR="004905BE" w:rsidRDefault="00000000">
      <w:pPr>
        <w:pStyle w:val="BodyText"/>
        <w:ind w:left="720"/>
      </w:pPr>
      <w:r>
        <w:lastRenderedPageBreak/>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42D233F7" w14:textId="77777777" w:rsidR="004905BE"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15206C97" w14:textId="77777777" w:rsidR="004905BE" w:rsidRDefault="00000000">
      <w:pPr>
        <w:pStyle w:val="ListNumber"/>
        <w:numPr>
          <w:ilvl w:val="0"/>
          <w:numId w:val="298"/>
        </w:numPr>
      </w:pPr>
      <w:r>
        <w:t>For updates only, stop the Nymi Bluetooth Endpoint service.</w:t>
      </w:r>
    </w:p>
    <w:p w14:paraId="17F298E0" w14:textId="77777777" w:rsidR="004905BE" w:rsidRDefault="00000000">
      <w:pPr>
        <w:pStyle w:val="ListNumber"/>
        <w:numPr>
          <w:ilvl w:val="0"/>
          <w:numId w:val="298"/>
        </w:numPr>
      </w:pPr>
      <w:r>
        <w:t>For updates only, edit the C:\Nymi\Bluetooth_Endpoint\nbe.toml file, and perform the following changes:</w:t>
      </w:r>
    </w:p>
    <w:p w14:paraId="50DF8FCF" w14:textId="77777777" w:rsidR="004905BE" w:rsidRDefault="00000000">
      <w:pPr>
        <w:pStyle w:val="ListNumber2"/>
        <w:numPr>
          <w:ilvl w:val="1"/>
          <w:numId w:val="300"/>
        </w:numPr>
      </w:pPr>
      <w:r>
        <w:t>Replace hostname that is defined for the agent_url with the value that appears in your backed copy of the nbe.toml file file.</w:t>
      </w:r>
    </w:p>
    <w:p w14:paraId="2B9CC826" w14:textId="77777777" w:rsidR="004905BE" w:rsidRDefault="00000000">
      <w:pPr>
        <w:pStyle w:val="ListNumber2"/>
        <w:numPr>
          <w:ilvl w:val="1"/>
          <w:numId w:val="300"/>
        </w:numPr>
      </w:pPr>
      <w:r>
        <w:t>If the backup nbe.toml file defines an endpoint_id parameter, copy and paste the parameter definition at the end of the nbe.toml file.</w:t>
      </w:r>
    </w:p>
    <w:p w14:paraId="38B72C60" w14:textId="77777777" w:rsidR="004905BE" w:rsidRDefault="00000000">
      <w:pPr>
        <w:pStyle w:val="ListNumber"/>
        <w:numPr>
          <w:ilvl w:val="0"/>
          <w:numId w:val="298"/>
        </w:numPr>
      </w:pPr>
      <w:r>
        <w:t>For updates only, start the Nymi Bluetooth Endpoint service.</w:t>
      </w:r>
    </w:p>
    <w:p w14:paraId="662E3F28" w14:textId="77777777" w:rsidR="004905BE" w:rsidRDefault="00000000">
      <w:pPr>
        <w:pStyle w:val="Heading3"/>
      </w:pPr>
      <w:bookmarkStart w:id="1033" w:name="_Refd22e34487"/>
      <w:bookmarkStart w:id="1034" w:name="_Numd22e34487"/>
      <w:bookmarkStart w:id="1035" w:name="_Toc189635965"/>
      <w:r>
        <w:t>Update User Terminals for Lock and Unlock</w:t>
      </w:r>
      <w:bookmarkEnd w:id="1033"/>
      <w:bookmarkEnd w:id="1034"/>
      <w:bookmarkEnd w:id="1035"/>
    </w:p>
    <w:p w14:paraId="1739CB08" w14:textId="77777777" w:rsidR="004905BE" w:rsidRDefault="00000000">
      <w:pPr>
        <w:pStyle w:val="BodyText"/>
      </w:pPr>
      <w:r>
        <w:t>If you use Nymi Lock Control on the user terminal, you can update Nymi Lock Control silently or by using the installation wizard. The Nymi Lock Control update installs Nymi Runtime.</w:t>
      </w:r>
    </w:p>
    <w:p w14:paraId="1F2EC228" w14:textId="77777777" w:rsidR="004905BE" w:rsidRDefault="00000000">
      <w:pPr>
        <w:pStyle w:val="Heading4"/>
      </w:pPr>
      <w:bookmarkStart w:id="1036" w:name="_Refd22e34530"/>
      <w:bookmarkStart w:id="1037" w:name="_Numd22e34530"/>
      <w:bookmarkStart w:id="1038" w:name="_Toc189635966"/>
      <w:r>
        <w:t>Updating Nymi Lock Control with the Installation Wizard</w:t>
      </w:r>
      <w:bookmarkEnd w:id="1036"/>
      <w:bookmarkEnd w:id="1037"/>
      <w:bookmarkEnd w:id="1038"/>
    </w:p>
    <w:p w14:paraId="5FDB409C" w14:textId="77777777" w:rsidR="004905BE" w:rsidRDefault="00000000">
      <w:pPr>
        <w:pStyle w:val="BodyText"/>
      </w:pPr>
      <w:r>
        <w:t>Perform the following steps on each user terminal in the environment.</w:t>
      </w:r>
    </w:p>
    <w:p w14:paraId="794A96D5" w14:textId="77777777" w:rsidR="004905BE" w:rsidRDefault="00000000">
      <w:pPr>
        <w:pStyle w:val="ListNumber"/>
        <w:numPr>
          <w:ilvl w:val="0"/>
          <w:numId w:val="301"/>
        </w:numPr>
      </w:pPr>
      <w:r>
        <w:t>For updates only, create a backup copy of the C:\Nymi\Bluetooth_Endpoint\nbe.toml file.</w:t>
      </w:r>
    </w:p>
    <w:p w14:paraId="3D895461" w14:textId="77777777" w:rsidR="004905BE" w:rsidRDefault="00000000">
      <w:pPr>
        <w:pStyle w:val="ListNumber"/>
        <w:numPr>
          <w:ilvl w:val="0"/>
          <w:numId w:val="301"/>
        </w:numPr>
      </w:pPr>
      <w:r>
        <w:t>Right-click NymiLockControl-installer-vw.x.y.z and select Run as administrator.</w:t>
      </w:r>
    </w:p>
    <w:p w14:paraId="5876CF66" w14:textId="77777777" w:rsidR="004905BE" w:rsidRDefault="00000000">
      <w:pPr>
        <w:pStyle w:val="ListNumber"/>
        <w:numPr>
          <w:ilvl w:val="0"/>
          <w:numId w:val="301"/>
        </w:numPr>
      </w:pPr>
      <w:r>
        <w:t>On the User Account Control window, click Yes.</w:t>
      </w:r>
    </w:p>
    <w:p w14:paraId="60FF64CE" w14:textId="77777777" w:rsidR="004905BE" w:rsidRDefault="00000000">
      <w:pPr>
        <w:pStyle w:val="ListNumber"/>
        <w:numPr>
          <w:ilvl w:val="0"/>
          <w:numId w:val="301"/>
        </w:numPr>
      </w:pPr>
      <w:r>
        <w:t>On the Welcome to the Prerequisites Setup Wizard window, click Next.</w:t>
      </w:r>
    </w:p>
    <w:p w14:paraId="40CB0A21" w14:textId="77777777" w:rsidR="004905BE" w:rsidRDefault="00000000">
      <w:pPr>
        <w:pStyle w:val="ListNumber"/>
        <w:numPr>
          <w:ilvl w:val="0"/>
          <w:numId w:val="301"/>
        </w:numPr>
      </w:pPr>
      <w:r>
        <w:t>On the Prerequisites window, click Next.</w:t>
      </w:r>
    </w:p>
    <w:p w14:paraId="48505EEB" w14:textId="77777777" w:rsidR="004905BE" w:rsidRDefault="00000000">
      <w:pPr>
        <w:pStyle w:val="ListNumber"/>
        <w:numPr>
          <w:ilvl w:val="0"/>
          <w:numId w:val="301"/>
        </w:numPr>
      </w:pPr>
      <w:r>
        <w:t>On the Welcome page, click Install.</w:t>
      </w:r>
    </w:p>
    <w:p w14:paraId="4E56296C" w14:textId="77777777" w:rsidR="004905BE" w:rsidRDefault="00000000">
      <w:pPr>
        <w:pStyle w:val="ListNumber"/>
        <w:numPr>
          <w:ilvl w:val="0"/>
          <w:numId w:val="301"/>
        </w:numPr>
      </w:pPr>
      <w:r>
        <w:t>On the Welcome to the Nymi Runtime Setup Wizard page, click Next.</w:t>
      </w:r>
    </w:p>
    <w:p w14:paraId="5A7FFC15" w14:textId="77777777" w:rsidR="004905BE" w:rsidRDefault="00000000">
      <w:pPr>
        <w:pStyle w:val="ListNumber"/>
        <w:numPr>
          <w:ilvl w:val="0"/>
          <w:numId w:val="301"/>
        </w:numPr>
      </w:pPr>
      <w:r>
        <w:t>On the Nymi Runtime Setup window, expand Nymi Runtime.</w:t>
      </w:r>
    </w:p>
    <w:p w14:paraId="7AF6A863" w14:textId="77777777" w:rsidR="004905BE" w:rsidRDefault="00000000">
      <w:pPr>
        <w:pStyle w:val="ListNumber"/>
        <w:numPr>
          <w:ilvl w:val="0"/>
          <w:numId w:val="301"/>
        </w:numPr>
      </w:pPr>
      <w:r>
        <w:t>Select Nymi Agent, and then select Entire feature will be unavailable, as shown in the following figure, and then click Next.</w:t>
      </w:r>
    </w:p>
    <w:p w14:paraId="63A6DA58" w14:textId="77777777" w:rsidR="004905BE" w:rsidRDefault="00000000">
      <w:pPr>
        <w:pStyle w:val="Caption"/>
        <w:keepNext/>
      </w:pPr>
      <w:bookmarkStart w:id="1039" w:name="_Refd22e34659"/>
      <w:bookmarkStart w:id="1040" w:name="_Tocd22e34659"/>
      <w:r>
        <w:lastRenderedPageBreak/>
        <w:t xml:space="preserve">Figure </w:t>
      </w:r>
      <w:bookmarkStart w:id="1041" w:name="_Numd22e34659"/>
      <w:r>
        <w:fldChar w:fldCharType="begin"/>
      </w:r>
      <w:r>
        <w:instrText xml:space="preserve"> SEQ Figure \* ARABIC </w:instrText>
      </w:r>
      <w:r>
        <w:fldChar w:fldCharType="separate"/>
      </w:r>
      <w:r w:rsidR="002C0B52">
        <w:rPr>
          <w:noProof/>
        </w:rPr>
        <w:t>127</w:t>
      </w:r>
      <w:r>
        <w:rPr>
          <w:noProof/>
        </w:rPr>
        <w:fldChar w:fldCharType="end"/>
      </w:r>
      <w:bookmarkEnd w:id="1039"/>
      <w:bookmarkEnd w:id="1040"/>
      <w:bookmarkEnd w:id="1041"/>
      <w:r>
        <w:t>: Nymi Agent feature will be unavailable</w:t>
      </w:r>
    </w:p>
    <w:p w14:paraId="13134FE4" w14:textId="77777777" w:rsidR="004905BE" w:rsidRDefault="00000000">
      <w:pPr>
        <w:pStyle w:val="BodyText"/>
      </w:pPr>
      <w:r>
        <w:rPr>
          <w:noProof/>
        </w:rPr>
        <w:drawing>
          <wp:inline distT="0" distB="0" distL="0" distR="0" wp14:anchorId="23E03FBA" wp14:editId="6CF98328">
            <wp:extent cx="4714875" cy="3686175"/>
            <wp:effectExtent l="0" t="0" r="0" b="0"/>
            <wp:docPr id="540189626" name="Picture 540189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runtime_no_agent.png"/>
                    <pic:cNvPicPr/>
                  </pic:nvPicPr>
                  <pic:blipFill>
                    <a:blip r:embed="rId105">
                      <a:extLst>
                        <a:ext uri="{28A0092B-C50C-407E-A947-70E740481C1C}">
                          <a14:useLocalDpi xmlns:a14="http://schemas.microsoft.com/office/drawing/2010/main" val="0"/>
                        </a:ext>
                      </a:extLst>
                    </a:blip>
                    <a:stretch>
                      <a:fillRect/>
                    </a:stretch>
                  </pic:blipFill>
                  <pic:spPr>
                    <a:xfrm>
                      <a:off x="0" y="0"/>
                      <a:ext cx="4714875" cy="3686175"/>
                    </a:xfrm>
                    <a:prstGeom prst="rect">
                      <a:avLst/>
                    </a:prstGeom>
                  </pic:spPr>
                </pic:pic>
              </a:graphicData>
            </a:graphic>
          </wp:inline>
        </w:drawing>
      </w:r>
    </w:p>
    <w:p w14:paraId="66ECA336" w14:textId="77777777" w:rsidR="004905BE" w:rsidRDefault="00000000">
      <w:pPr>
        <w:pStyle w:val="ListNumber"/>
        <w:numPr>
          <w:ilvl w:val="0"/>
          <w:numId w:val="301"/>
        </w:numPr>
      </w:pPr>
      <w:r>
        <w:t>On the Service Account window, perform one of the following actions to choose the account that starts the service:</w:t>
      </w:r>
    </w:p>
    <w:p w14:paraId="1F3E301A" w14:textId="77777777" w:rsidR="004905BE" w:rsidRDefault="00000000">
      <w:pPr>
        <w:pStyle w:val="ListBullet2"/>
        <w:numPr>
          <w:ilvl w:val="1"/>
          <w:numId w:val="302"/>
        </w:numPr>
      </w:pPr>
      <w:r>
        <w:t>Accept the default service account NTAuthority\LocalService, click Next.</w:t>
      </w:r>
    </w:p>
    <w:p w14:paraId="2FC814FC" w14:textId="77777777" w:rsidR="004905BE" w:rsidRDefault="00000000">
      <w:pPr>
        <w:pStyle w:val="ListBullet2"/>
        <w:numPr>
          <w:ilvl w:val="1"/>
          <w:numId w:val="302"/>
        </w:numPr>
      </w:pPr>
      <w:r>
        <w:t>For non-English Windows Operating Systems and for Nymi WebAPI configurations where you install the centralized Nymi Agent on the NES server, choose the LocalSystem account from the drop list, and then click Next.</w:t>
      </w:r>
    </w:p>
    <w:p w14:paraId="29D9E296" w14:textId="77777777" w:rsidR="004905BE" w:rsidRDefault="00000000">
      <w:pPr>
        <w:pStyle w:val="BodyText"/>
        <w:ind w:left="720"/>
      </w:pPr>
      <w:r>
        <w:rPr>
          <w:b/>
          <w:caps/>
        </w:rPr>
        <w:t xml:space="preserve">Note: </w:t>
      </w:r>
      <w:r>
        <w:t xml:space="preserve">The service account must have permission to run as a service. </w:t>
      </w:r>
      <w:hyperlink r:id="rId131">
        <w:r>
          <w:t>Enable Service Log On</w:t>
        </w:r>
      </w:hyperlink>
      <w:r>
        <w:t xml:space="preserve"> provides more information about how to modify the local policy to enable this permission for the service account.</w:t>
      </w:r>
    </w:p>
    <w:p w14:paraId="26D66292" w14:textId="77777777" w:rsidR="004905BE" w:rsidRDefault="00000000">
      <w:pPr>
        <w:pStyle w:val="BodyText"/>
        <w:ind w:left="720"/>
      </w:pPr>
      <w:r>
        <w:t>The following figure shows the Service Account window.</w:t>
      </w:r>
    </w:p>
    <w:p w14:paraId="099038DC" w14:textId="77777777" w:rsidR="004905BE" w:rsidRDefault="00000000">
      <w:pPr>
        <w:pStyle w:val="Caption"/>
        <w:keepNext/>
      </w:pPr>
      <w:bookmarkStart w:id="1042" w:name="_Refd22e34711"/>
      <w:bookmarkStart w:id="1043" w:name="_Tocd22e34711"/>
      <w:r>
        <w:lastRenderedPageBreak/>
        <w:t xml:space="preserve">Figure </w:t>
      </w:r>
      <w:bookmarkStart w:id="1044" w:name="_Numd22e34711"/>
      <w:r>
        <w:fldChar w:fldCharType="begin"/>
      </w:r>
      <w:r>
        <w:instrText xml:space="preserve"> SEQ Figure \* ARABIC </w:instrText>
      </w:r>
      <w:r>
        <w:fldChar w:fldCharType="separate"/>
      </w:r>
      <w:r w:rsidR="002C0B52">
        <w:rPr>
          <w:noProof/>
        </w:rPr>
        <w:t>128</w:t>
      </w:r>
      <w:r>
        <w:rPr>
          <w:noProof/>
        </w:rPr>
        <w:fldChar w:fldCharType="end"/>
      </w:r>
      <w:bookmarkEnd w:id="1042"/>
      <w:bookmarkEnd w:id="1043"/>
      <w:bookmarkEnd w:id="1044"/>
      <w:r>
        <w:t>: Nymi Runtime Service Account window</w:t>
      </w:r>
    </w:p>
    <w:p w14:paraId="7CE1FDC6" w14:textId="77777777" w:rsidR="004905BE" w:rsidRDefault="00000000">
      <w:pPr>
        <w:pStyle w:val="BodyText"/>
      </w:pPr>
      <w:r>
        <w:rPr>
          <w:noProof/>
        </w:rPr>
        <w:drawing>
          <wp:inline distT="0" distB="0" distL="0" distR="0" wp14:anchorId="3B298566" wp14:editId="42EF7B3D">
            <wp:extent cx="4953000" cy="3905250"/>
            <wp:effectExtent l="0" t="0" r="0" b="0"/>
            <wp:docPr id="477911484" name="Picture 47791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04D19B6E" w14:textId="77777777" w:rsidR="004905BE" w:rsidRDefault="00000000">
      <w:pPr>
        <w:pStyle w:val="ListNumber"/>
        <w:numPr>
          <w:ilvl w:val="0"/>
          <w:numId w:val="301"/>
        </w:numPr>
      </w:pPr>
      <w:r>
        <w:t>On the (Optional) Nymi Infrastructure Service Account, click Next.</w:t>
      </w:r>
    </w:p>
    <w:p w14:paraId="7844803B" w14:textId="77777777" w:rsidR="004905BE" w:rsidRDefault="00000000">
      <w:pPr>
        <w:pStyle w:val="BodyText"/>
        <w:ind w:left="720"/>
      </w:pPr>
      <w:r>
        <w:t>Only deployments that use web-based Nymi-enabled Applications(NEAs) with a centralized Nymi Agent require you to configure the Nymi Infrastructure Service Account.</w:t>
      </w:r>
    </w:p>
    <w:p w14:paraId="76F85D41" w14:textId="77777777" w:rsidR="004905BE" w:rsidRDefault="00000000">
      <w:pPr>
        <w:pStyle w:val="ListNumber"/>
        <w:numPr>
          <w:ilvl w:val="0"/>
          <w:numId w:val="301"/>
        </w:numPr>
      </w:pPr>
      <w:r>
        <w:t>On the Ready to install page, click Install.</w:t>
      </w:r>
    </w:p>
    <w:p w14:paraId="311E7057" w14:textId="77777777" w:rsidR="004905BE" w:rsidRDefault="00000000">
      <w:pPr>
        <w:pStyle w:val="ListNumber"/>
        <w:numPr>
          <w:ilvl w:val="0"/>
          <w:numId w:val="301"/>
        </w:numPr>
      </w:pPr>
      <w:r>
        <w:t>Click Finish.</w:t>
      </w:r>
    </w:p>
    <w:p w14:paraId="77C87878" w14:textId="77777777" w:rsidR="004905BE" w:rsidRDefault="00000000">
      <w:pPr>
        <w:pStyle w:val="ListNumber"/>
        <w:numPr>
          <w:ilvl w:val="0"/>
          <w:numId w:val="301"/>
        </w:numPr>
      </w:pPr>
      <w:r>
        <w:t>On the Installation Completed Successfully  page, click Close.</w:t>
      </w:r>
    </w:p>
    <w:p w14:paraId="60C27CA4" w14:textId="77777777" w:rsidR="004905BE" w:rsidRDefault="00000000">
      <w:pPr>
        <w:pStyle w:val="ListNumber"/>
        <w:numPr>
          <w:ilvl w:val="0"/>
          <w:numId w:val="301"/>
        </w:numPr>
      </w:pPr>
      <w:r>
        <w:t>On the Welcome to Nymi Lock Control Setup Wizard window, click Next.</w:t>
      </w:r>
    </w:p>
    <w:p w14:paraId="203492E5" w14:textId="77777777" w:rsidR="004905BE" w:rsidRDefault="00000000">
      <w:pPr>
        <w:pStyle w:val="ListNumber"/>
        <w:numPr>
          <w:ilvl w:val="0"/>
          <w:numId w:val="301"/>
        </w:numPr>
      </w:pPr>
      <w:r>
        <w:t>On the Select Installation Folder window, perform the following actions:</w:t>
      </w:r>
    </w:p>
    <w:p w14:paraId="1BF42393" w14:textId="77777777" w:rsidR="004905BE" w:rsidRDefault="00000000">
      <w:pPr>
        <w:pStyle w:val="ListNumber2"/>
        <w:numPr>
          <w:ilvl w:val="1"/>
          <w:numId w:val="303"/>
        </w:numPr>
      </w:pPr>
      <w:r>
        <w:t>To change the installation location, click Browse, navigate to a new installation folder, and then click Select Folder</w:t>
      </w:r>
    </w:p>
    <w:p w14:paraId="000583B7" w14:textId="77777777" w:rsidR="004905BE" w:rsidRDefault="00000000">
      <w:pPr>
        <w:pStyle w:val="ListNumber2"/>
        <w:numPr>
          <w:ilvl w:val="1"/>
          <w:numId w:val="303"/>
        </w:numPr>
      </w:pPr>
      <w:r>
        <w:t>To keep the default installation location, click Next.</w:t>
      </w:r>
    </w:p>
    <w:p w14:paraId="6E9AB7A1" w14:textId="77777777" w:rsidR="004905BE" w:rsidRDefault="00000000">
      <w:pPr>
        <w:pStyle w:val="ListNumber"/>
        <w:numPr>
          <w:ilvl w:val="0"/>
          <w:numId w:val="301"/>
        </w:numPr>
      </w:pPr>
      <w:r>
        <w:t>On the Ready to Install window, click Install.</w:t>
      </w:r>
    </w:p>
    <w:p w14:paraId="40838583" w14:textId="77777777" w:rsidR="004905BE" w:rsidRDefault="00000000">
      <w:pPr>
        <w:pStyle w:val="ListNumber"/>
        <w:numPr>
          <w:ilvl w:val="0"/>
          <w:numId w:val="301"/>
        </w:numPr>
      </w:pPr>
      <w:r>
        <w:t>On the Completing the Nymi Lock Control Setup Wizard window, click Finish.</w:t>
      </w:r>
    </w:p>
    <w:p w14:paraId="10A5DB1E" w14:textId="77777777" w:rsidR="004905BE" w:rsidRDefault="00000000">
      <w:pPr>
        <w:pStyle w:val="ListNumber"/>
        <w:numPr>
          <w:ilvl w:val="0"/>
          <w:numId w:val="301"/>
        </w:numPr>
      </w:pPr>
      <w:r>
        <w:t>For updates only, stop the Nymi Bluetooth Endpoint service.</w:t>
      </w:r>
    </w:p>
    <w:p w14:paraId="45D3D049" w14:textId="77777777" w:rsidR="004905BE" w:rsidRDefault="00000000">
      <w:pPr>
        <w:pStyle w:val="ListNumber"/>
        <w:numPr>
          <w:ilvl w:val="0"/>
          <w:numId w:val="301"/>
        </w:numPr>
      </w:pPr>
      <w:r>
        <w:t>C:\Nymi\Bluetooth_Endpoint\nbe.toml file with your backup copy.</w:t>
      </w:r>
    </w:p>
    <w:p w14:paraId="69EA57CF" w14:textId="77777777" w:rsidR="004905BE" w:rsidRDefault="00000000">
      <w:pPr>
        <w:pStyle w:val="ListNumber"/>
        <w:numPr>
          <w:ilvl w:val="0"/>
          <w:numId w:val="301"/>
        </w:numPr>
      </w:pPr>
      <w:r>
        <w:t>For updates only, start the Nymi Bluetooth Endpoint service.</w:t>
      </w:r>
    </w:p>
    <w:p w14:paraId="5E37917D" w14:textId="77777777" w:rsidR="004905BE" w:rsidRDefault="00000000">
      <w:pPr>
        <w:pStyle w:val="Heading4"/>
      </w:pPr>
      <w:bookmarkStart w:id="1045" w:name="_Refd22e34844"/>
      <w:bookmarkStart w:id="1046" w:name="_Numd22e34844"/>
      <w:bookmarkStart w:id="1047" w:name="_Toc189635967"/>
      <w:r>
        <w:t>Installing or Updating Nymi Lock Control Silently</w:t>
      </w:r>
      <w:bookmarkEnd w:id="1045"/>
      <w:bookmarkEnd w:id="1046"/>
      <w:bookmarkEnd w:id="1047"/>
    </w:p>
    <w:p w14:paraId="14D55AD4" w14:textId="77777777" w:rsidR="004905BE" w:rsidRDefault="00000000">
      <w:pPr>
        <w:pStyle w:val="BodyText"/>
      </w:pPr>
      <w:r>
        <w:t>Perform the following steps to install or update the Nymi Lock Control silently, for example, when you want to install the software remotely by using a software distribution application.</w:t>
      </w:r>
    </w:p>
    <w:p w14:paraId="580A3880" w14:textId="77777777" w:rsidR="004905BE" w:rsidRDefault="00000000">
      <w:pPr>
        <w:pStyle w:val="ListNumber"/>
        <w:numPr>
          <w:ilvl w:val="0"/>
          <w:numId w:val="304"/>
        </w:numPr>
      </w:pPr>
      <w:r>
        <w:t>For updates only, create a backup copy of the C:\Nymi\Bluetooth_Endpoint\nbe.toml file.</w:t>
      </w:r>
    </w:p>
    <w:p w14:paraId="1B267D44" w14:textId="77777777" w:rsidR="004905BE" w:rsidRDefault="00000000">
      <w:pPr>
        <w:pStyle w:val="ListNumber"/>
        <w:numPr>
          <w:ilvl w:val="0"/>
          <w:numId w:val="304"/>
        </w:numPr>
      </w:pPr>
      <w:r>
        <w:t>Save the Nymi Lock Control package, provided to you by your Nymi Solution Consultant.</w:t>
      </w:r>
    </w:p>
    <w:p w14:paraId="2EA0495C" w14:textId="77777777" w:rsidR="004905BE" w:rsidRDefault="00000000">
      <w:pPr>
        <w:pStyle w:val="ListNumber"/>
        <w:numPr>
          <w:ilvl w:val="0"/>
          <w:numId w:val="304"/>
        </w:numPr>
      </w:pPr>
      <w:r>
        <w:t>Launch the command prompt as administrator.</w:t>
      </w:r>
    </w:p>
    <w:p w14:paraId="562B15FA" w14:textId="77777777" w:rsidR="004905BE" w:rsidRDefault="00000000">
      <w:pPr>
        <w:pStyle w:val="ListNumber"/>
        <w:numPr>
          <w:ilvl w:val="0"/>
          <w:numId w:val="304"/>
        </w:numPr>
      </w:pPr>
      <w:r>
        <w:t>From the folder that contains the Nymi Lock Control, type NymiLockControl-installer-vversion.exe /exenoui /q</w:t>
      </w:r>
    </w:p>
    <w:p w14:paraId="4DF70391" w14:textId="77777777" w:rsidR="004905BE" w:rsidRDefault="00000000">
      <w:pPr>
        <w:pStyle w:val="BodyText"/>
        <w:ind w:left="720"/>
      </w:pPr>
      <w:r>
        <w:lastRenderedPageBreak/>
        <w:t>Where you replace version with the version of the Nymi installation file.</w:t>
      </w:r>
    </w:p>
    <w:p w14:paraId="1850B329" w14:textId="77777777" w:rsidR="004905BE" w:rsidRDefault="00000000">
      <w:pPr>
        <w:pStyle w:val="BodyText"/>
        <w:ind w:left="720"/>
      </w:pPr>
      <w:r>
        <w:t>The installation command returns to a command prompt immediately, and the installation completes silently. When the installation completes, the Nymi Lock Control application appears in the Program and Features applet.</w:t>
      </w:r>
    </w:p>
    <w:p w14:paraId="6AF5EB6E" w14:textId="77777777" w:rsidR="004905BE"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7755DC5C" w14:textId="77777777" w:rsidR="004905BE" w:rsidRDefault="00000000">
      <w:pPr>
        <w:pStyle w:val="ListNumber"/>
        <w:numPr>
          <w:ilvl w:val="0"/>
          <w:numId w:val="304"/>
        </w:numPr>
      </w:pPr>
      <w:r>
        <w:t>For updates only, stop the Nymi Bluetooth Endpoint service.</w:t>
      </w:r>
    </w:p>
    <w:p w14:paraId="33F3A9F0" w14:textId="77777777" w:rsidR="004905BE" w:rsidRDefault="00000000">
      <w:pPr>
        <w:pStyle w:val="ListNumber"/>
        <w:numPr>
          <w:ilvl w:val="0"/>
          <w:numId w:val="304"/>
        </w:numPr>
      </w:pPr>
      <w:r>
        <w:t>For updates only, edit the C:\Nymi\Bluetooth_Endpoint\nbe.toml file, and perform the following changes:</w:t>
      </w:r>
    </w:p>
    <w:p w14:paraId="25CB210C" w14:textId="77777777" w:rsidR="004905BE" w:rsidRDefault="00000000">
      <w:pPr>
        <w:pStyle w:val="ListNumber2"/>
        <w:numPr>
          <w:ilvl w:val="1"/>
          <w:numId w:val="305"/>
        </w:numPr>
      </w:pPr>
      <w:r>
        <w:t>Replace hostname that is defined for the agent_url with the value that appears in your backed copy of the nbe.toml file file.</w:t>
      </w:r>
    </w:p>
    <w:p w14:paraId="7CBFA06C" w14:textId="77777777" w:rsidR="004905BE" w:rsidRDefault="00000000">
      <w:pPr>
        <w:pStyle w:val="ListNumber2"/>
        <w:numPr>
          <w:ilvl w:val="1"/>
          <w:numId w:val="305"/>
        </w:numPr>
      </w:pPr>
      <w:r>
        <w:t>If the backup nbe.toml file defines an endpoint_id parameter, copy and paste the parameter definition at the end of the nbe.toml file.</w:t>
      </w:r>
    </w:p>
    <w:p w14:paraId="5E7A51FC" w14:textId="77777777" w:rsidR="004905BE" w:rsidRDefault="00000000">
      <w:pPr>
        <w:pStyle w:val="ListNumber"/>
        <w:numPr>
          <w:ilvl w:val="0"/>
          <w:numId w:val="304"/>
        </w:numPr>
      </w:pPr>
      <w:r>
        <w:t>For updates only, start the Nymi Bluetooth Endpoint service.</w:t>
      </w:r>
    </w:p>
    <w:p w14:paraId="15A8090A" w14:textId="77777777" w:rsidR="004905BE" w:rsidRDefault="00000000">
      <w:pPr>
        <w:pStyle w:val="Heading2"/>
      </w:pPr>
      <w:bookmarkStart w:id="1048" w:name="_Refd22e34989"/>
      <w:bookmarkStart w:id="1049" w:name="_Numd22e34989"/>
      <w:bookmarkStart w:id="1050" w:name="_Toc189635968"/>
      <w:r>
        <w:t>Update IGEL Clients</w:t>
      </w:r>
      <w:bookmarkEnd w:id="1048"/>
      <w:bookmarkEnd w:id="1049"/>
      <w:bookmarkEnd w:id="1050"/>
    </w:p>
    <w:p w14:paraId="6A6F8BF6" w14:textId="77777777" w:rsidR="004905BE" w:rsidRDefault="00000000">
      <w:pPr>
        <w:pStyle w:val="BodyText"/>
      </w:pPr>
      <w:r>
        <w:t>Update the Nymi Bluetooth Endpoint software on the IGEL clients.</w:t>
      </w:r>
    </w:p>
    <w:p w14:paraId="54595992" w14:textId="77777777" w:rsidR="004905BE" w:rsidRDefault="00000000">
      <w:pPr>
        <w:pStyle w:val="Heading3"/>
      </w:pPr>
      <w:bookmarkStart w:id="1051" w:name="_Refd22e35023"/>
      <w:bookmarkStart w:id="1052" w:name="_Numd22e35023"/>
      <w:bookmarkStart w:id="1053" w:name="_Toc189635969"/>
      <w:r>
        <w:t>Uploading Nymi Packages to Universal Management Suite</w:t>
      </w:r>
      <w:bookmarkEnd w:id="1051"/>
      <w:bookmarkEnd w:id="1052"/>
      <w:bookmarkEnd w:id="1053"/>
    </w:p>
    <w:p w14:paraId="02CE23E3" w14:textId="77777777" w:rsidR="004905BE" w:rsidRDefault="00000000">
      <w:pPr>
        <w:pStyle w:val="BodyText"/>
      </w:pPr>
      <w:r>
        <w:t>Follow the instructions below to upload the Nymi Bluetooth Endpoint package to the Universal Management Suite (UMS) server.</w:t>
      </w:r>
    </w:p>
    <w:p w14:paraId="394379E1" w14:textId="77777777" w:rsidR="004905BE" w:rsidRDefault="00000000">
      <w:pPr>
        <w:pStyle w:val="BodyText"/>
      </w:pPr>
      <w:r>
        <w:t>Obtain the installation package from Nymi.</w:t>
      </w:r>
    </w:p>
    <w:p w14:paraId="6CA79257" w14:textId="77777777" w:rsidR="004905BE" w:rsidRDefault="00000000">
      <w:pPr>
        <w:pStyle w:val="ListNumber"/>
        <w:numPr>
          <w:ilvl w:val="0"/>
          <w:numId w:val="306"/>
        </w:numPr>
      </w:pPr>
      <w:r>
        <w:t>Extract the installation package to a machine that has access to the UMS Console.</w:t>
      </w:r>
    </w:p>
    <w:p w14:paraId="73A61022" w14:textId="77777777" w:rsidR="004905BE" w:rsidRDefault="00000000">
      <w:pPr>
        <w:pStyle w:val="ListNumber"/>
        <w:numPr>
          <w:ilvl w:val="0"/>
          <w:numId w:val="306"/>
        </w:numPr>
      </w:pPr>
      <w:r>
        <w:t>Connect to the UMS Console.</w:t>
      </w:r>
    </w:p>
    <w:p w14:paraId="44C5E45C" w14:textId="77777777" w:rsidR="004905BE" w:rsidRDefault="00000000">
      <w:pPr>
        <w:pStyle w:val="ListNumber"/>
        <w:numPr>
          <w:ilvl w:val="0"/>
          <w:numId w:val="306"/>
        </w:numPr>
      </w:pPr>
      <w:r>
        <w:t>In UMS Console, right-click the Files folder in the left navigation pane, and then select New File.</w:t>
      </w:r>
    </w:p>
    <w:p w14:paraId="76D66892" w14:textId="77777777" w:rsidR="004905BE" w:rsidRDefault="00000000">
      <w:pPr>
        <w:pStyle w:val="BodyText"/>
        <w:ind w:left="720"/>
      </w:pPr>
      <w:r>
        <w:t>The New file window appears.</w:t>
      </w:r>
    </w:p>
    <w:p w14:paraId="1A76B05D" w14:textId="77777777" w:rsidR="004905BE" w:rsidRDefault="00000000">
      <w:pPr>
        <w:pStyle w:val="ListNumber"/>
        <w:numPr>
          <w:ilvl w:val="0"/>
          <w:numId w:val="306"/>
        </w:numPr>
      </w:pPr>
      <w:r>
        <w:t>In the File Source section, select the appropriate source option, for example, Upload Local File to UMS Server, and then navigate to the folder location that contains the nymi.tar.bz2 file, select the file, and then click Open.</w:t>
      </w:r>
    </w:p>
    <w:p w14:paraId="5658950F" w14:textId="77777777" w:rsidR="004905BE" w:rsidRDefault="00000000">
      <w:pPr>
        <w:pStyle w:val="ListNumber"/>
        <w:numPr>
          <w:ilvl w:val="0"/>
          <w:numId w:val="306"/>
        </w:numPr>
      </w:pPr>
      <w:r>
        <w:t>Click OK.</w:t>
      </w:r>
    </w:p>
    <w:p w14:paraId="1F5B3FE9" w14:textId="77777777" w:rsidR="004905BE" w:rsidRDefault="00000000">
      <w:pPr>
        <w:pStyle w:val="ListNumber"/>
        <w:numPr>
          <w:ilvl w:val="0"/>
          <w:numId w:val="306"/>
        </w:numPr>
      </w:pPr>
      <w:r>
        <w:t>Right-click the Files folder in the left navigation pane, and then select New File.</w:t>
      </w:r>
    </w:p>
    <w:p w14:paraId="0AAF90DC" w14:textId="77777777" w:rsidR="004905BE" w:rsidRDefault="00000000">
      <w:pPr>
        <w:pStyle w:val="BodyText"/>
        <w:ind w:left="720"/>
      </w:pPr>
      <w:r>
        <w:t>The New file window appears.</w:t>
      </w:r>
    </w:p>
    <w:p w14:paraId="0C54F8C7" w14:textId="77777777" w:rsidR="004905BE" w:rsidRDefault="00000000">
      <w:pPr>
        <w:pStyle w:val="ListNumber"/>
        <w:numPr>
          <w:ilvl w:val="0"/>
          <w:numId w:val="306"/>
        </w:numPr>
      </w:pPr>
      <w:r>
        <w:t>In the File Source section, select the appropriate source option, for example, Upload Local File to UMS Server , and then navigate to the folder location that contains the nymi.inf file, select the file, and then click Open.</w:t>
      </w:r>
    </w:p>
    <w:p w14:paraId="32D8AE41" w14:textId="77777777" w:rsidR="004905BE" w:rsidRDefault="00000000">
      <w:pPr>
        <w:pStyle w:val="ListNumber"/>
        <w:numPr>
          <w:ilvl w:val="0"/>
          <w:numId w:val="306"/>
        </w:numPr>
      </w:pPr>
      <w:r>
        <w:t>Click OK.</w:t>
      </w:r>
    </w:p>
    <w:p w14:paraId="3DA1C3C9" w14:textId="77777777" w:rsidR="004905BE" w:rsidRDefault="00000000">
      <w:pPr>
        <w:pStyle w:val="BodyText"/>
      </w:pPr>
      <w:r>
        <w:t>The following figure provides a example of the Files folder with the files. Make note of the value in Download URL field for each file, as you will require is information in the Customizing the Custom Partition section.</w:t>
      </w:r>
    </w:p>
    <w:p w14:paraId="01E0DD80" w14:textId="77777777" w:rsidR="004905BE" w:rsidRDefault="00000000">
      <w:pPr>
        <w:pStyle w:val="Caption"/>
        <w:keepNext/>
      </w:pPr>
      <w:bookmarkStart w:id="1054" w:name="_Refd22e35165"/>
      <w:bookmarkStart w:id="1055" w:name="_Tocd22e35165"/>
      <w:r>
        <w:lastRenderedPageBreak/>
        <w:t xml:space="preserve">Figure </w:t>
      </w:r>
      <w:bookmarkStart w:id="1056" w:name="_Numd22e35165"/>
      <w:r>
        <w:fldChar w:fldCharType="begin"/>
      </w:r>
      <w:r>
        <w:instrText xml:space="preserve"> SEQ Figure \* ARABIC </w:instrText>
      </w:r>
      <w:r>
        <w:fldChar w:fldCharType="separate"/>
      </w:r>
      <w:r w:rsidR="002C0B52">
        <w:rPr>
          <w:noProof/>
        </w:rPr>
        <w:t>129</w:t>
      </w:r>
      <w:r>
        <w:rPr>
          <w:noProof/>
        </w:rPr>
        <w:fldChar w:fldCharType="end"/>
      </w:r>
      <w:bookmarkEnd w:id="1054"/>
      <w:bookmarkEnd w:id="1055"/>
      <w:bookmarkEnd w:id="1056"/>
      <w:r>
        <w:t>: Files window</w:t>
      </w:r>
    </w:p>
    <w:p w14:paraId="2A9E250F" w14:textId="77777777" w:rsidR="004905BE" w:rsidRDefault="00000000">
      <w:pPr>
        <w:pStyle w:val="BodyText"/>
      </w:pPr>
      <w:r>
        <w:rPr>
          <w:noProof/>
        </w:rPr>
        <w:drawing>
          <wp:inline distT="0" distB="0" distL="0" distR="0" wp14:anchorId="78579D30" wp14:editId="543625F5">
            <wp:extent cx="6120000" cy="2052820"/>
            <wp:effectExtent l="0" t="0" r="0" b="0"/>
            <wp:docPr id="164245643" name="Picture 164245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file_upload.png"/>
                    <pic:cNvPicPr/>
                  </pic:nvPicPr>
                  <pic:blipFill>
                    <a:blip r:embed="rId112">
                      <a:extLst>
                        <a:ext uri="{28A0092B-C50C-407E-A947-70E740481C1C}">
                          <a14:useLocalDpi xmlns:a14="http://schemas.microsoft.com/office/drawing/2010/main" val="0"/>
                        </a:ext>
                      </a:extLst>
                    </a:blip>
                    <a:stretch>
                      <a:fillRect/>
                    </a:stretch>
                  </pic:blipFill>
                  <pic:spPr>
                    <a:xfrm>
                      <a:off x="0" y="0"/>
                      <a:ext cx="12125325" cy="4067175"/>
                    </a:xfrm>
                    <a:prstGeom prst="rect">
                      <a:avLst/>
                    </a:prstGeom>
                  </pic:spPr>
                </pic:pic>
              </a:graphicData>
            </a:graphic>
          </wp:inline>
        </w:drawing>
      </w:r>
    </w:p>
    <w:p w14:paraId="100074B7" w14:textId="77777777" w:rsidR="004905BE" w:rsidRDefault="00000000">
      <w:pPr>
        <w:pStyle w:val="Heading3"/>
      </w:pPr>
      <w:bookmarkStart w:id="1057" w:name="_Refd22e35173"/>
      <w:bookmarkStart w:id="1058" w:name="_Numd22e35173"/>
      <w:bookmarkStart w:id="1059" w:name="_Toc189635970"/>
      <w:r>
        <w:t>Updating Nymi Bluetooth Endpoint on IGEL</w:t>
      </w:r>
      <w:bookmarkEnd w:id="1057"/>
      <w:bookmarkEnd w:id="1058"/>
      <w:bookmarkEnd w:id="1059"/>
    </w:p>
    <w:p w14:paraId="7C8A46CD" w14:textId="77777777" w:rsidR="004905BE" w:rsidRDefault="00000000">
      <w:pPr>
        <w:pStyle w:val="BodyText"/>
      </w:pPr>
      <w:r>
        <w:t>Perform the following steps to update the Nymi software on an IGEL user terminal.</w:t>
      </w:r>
    </w:p>
    <w:p w14:paraId="5FCB1AC2" w14:textId="77777777" w:rsidR="004905BE" w:rsidRDefault="00000000">
      <w:pPr>
        <w:pStyle w:val="BodyText"/>
      </w:pPr>
      <w:r>
        <w:t>The procedure requires you to reboot the client.</w:t>
      </w:r>
    </w:p>
    <w:p w14:paraId="0DCE8116" w14:textId="77777777" w:rsidR="004905BE" w:rsidRDefault="00000000">
      <w:pPr>
        <w:pStyle w:val="ListNumber"/>
        <w:numPr>
          <w:ilvl w:val="0"/>
          <w:numId w:val="307"/>
        </w:numPr>
      </w:pPr>
      <w:r>
        <w:t>Perform the following steps to take the partition offline.</w:t>
      </w:r>
    </w:p>
    <w:p w14:paraId="463ADF17" w14:textId="77777777" w:rsidR="004905BE" w:rsidRDefault="00000000">
      <w:pPr>
        <w:pStyle w:val="ListNumber2"/>
        <w:numPr>
          <w:ilvl w:val="1"/>
          <w:numId w:val="308"/>
        </w:numPr>
      </w:pPr>
      <w:bookmarkStart w:id="1060" w:name="_Refd22e35216"/>
      <w:bookmarkStart w:id="1061" w:name="_Tocd22e35216"/>
      <w:r>
        <w:t>From the UMS console, in the Profiles section, right-click the profile that contains the Nymi custom partition, and then select Edit Configuration.</w:t>
      </w:r>
    </w:p>
    <w:p w14:paraId="5B8D54BD" w14:textId="77777777" w:rsidR="004905BE" w:rsidRDefault="00000000">
      <w:pPr>
        <w:pStyle w:val="ListNumber2"/>
        <w:numPr>
          <w:ilvl w:val="1"/>
          <w:numId w:val="308"/>
        </w:numPr>
      </w:pPr>
      <w:r>
        <w:t>Navigate to System</w:t>
      </w:r>
      <w:r>
        <w:rPr>
          <w:b/>
          <w:caps/>
        </w:rPr>
        <w:t xml:space="preserve"> &gt; </w:t>
      </w:r>
      <w:r>
        <w:t>Firmware Customization</w:t>
      </w:r>
      <w:r>
        <w:rPr>
          <w:b/>
          <w:caps/>
        </w:rPr>
        <w:t xml:space="preserve"> &gt; </w:t>
      </w:r>
      <w:r>
        <w:t>Custom Partition</w:t>
      </w:r>
      <w:r>
        <w:rPr>
          <w:b/>
          <w:caps/>
        </w:rPr>
        <w:t xml:space="preserve"> &gt; </w:t>
      </w:r>
      <w:r>
        <w:t>Partition.</w:t>
      </w:r>
    </w:p>
    <w:p w14:paraId="57F8B944" w14:textId="77777777" w:rsidR="004905BE" w:rsidRDefault="00000000">
      <w:pPr>
        <w:pStyle w:val="ListNumber2"/>
        <w:numPr>
          <w:ilvl w:val="1"/>
          <w:numId w:val="308"/>
        </w:numPr>
      </w:pPr>
      <w:r>
        <w:t>Clear the Enable Partition option, as shown in the following figure.</w:t>
      </w:r>
    </w:p>
    <w:p w14:paraId="7BE8410A" w14:textId="77777777" w:rsidR="004905BE" w:rsidRDefault="00000000">
      <w:pPr>
        <w:pStyle w:val="Caption"/>
        <w:keepNext/>
      </w:pPr>
      <w:bookmarkStart w:id="1062" w:name="_Refd22e35251"/>
      <w:bookmarkStart w:id="1063" w:name="_Tocd22e35251"/>
      <w:r>
        <w:t xml:space="preserve">Figure </w:t>
      </w:r>
      <w:bookmarkStart w:id="1064" w:name="_Numd22e35251"/>
      <w:r>
        <w:fldChar w:fldCharType="begin"/>
      </w:r>
      <w:r>
        <w:instrText xml:space="preserve"> SEQ Figure \* ARABIC </w:instrText>
      </w:r>
      <w:r>
        <w:fldChar w:fldCharType="separate"/>
      </w:r>
      <w:r w:rsidR="002C0B52">
        <w:rPr>
          <w:noProof/>
        </w:rPr>
        <w:t>130</w:t>
      </w:r>
      <w:r>
        <w:rPr>
          <w:noProof/>
        </w:rPr>
        <w:fldChar w:fldCharType="end"/>
      </w:r>
      <w:bookmarkEnd w:id="1062"/>
      <w:bookmarkEnd w:id="1063"/>
      <w:bookmarkEnd w:id="1064"/>
      <w:r>
        <w:t>: Disable the Partition option</w:t>
      </w:r>
    </w:p>
    <w:p w14:paraId="18140696" w14:textId="77777777" w:rsidR="004905BE" w:rsidRDefault="00000000">
      <w:pPr>
        <w:pStyle w:val="BodyText"/>
      </w:pPr>
      <w:r>
        <w:rPr>
          <w:noProof/>
        </w:rPr>
        <w:drawing>
          <wp:inline distT="0" distB="0" distL="0" distR="0" wp14:anchorId="3C5B1B05" wp14:editId="0E2861B1">
            <wp:extent cx="6120000" cy="2956181"/>
            <wp:effectExtent l="0" t="0" r="0" b="0"/>
            <wp:docPr id="494349827" name="Picture 494349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gel_disable_partition.png"/>
                    <pic:cNvPicPr/>
                  </pic:nvPicPr>
                  <pic:blipFill>
                    <a:blip r:embed="rId132">
                      <a:extLst>
                        <a:ext uri="{28A0092B-C50C-407E-A947-70E740481C1C}">
                          <a14:useLocalDpi xmlns:a14="http://schemas.microsoft.com/office/drawing/2010/main" val="0"/>
                        </a:ext>
                      </a:extLst>
                    </a:blip>
                    <a:stretch>
                      <a:fillRect/>
                    </a:stretch>
                  </pic:blipFill>
                  <pic:spPr>
                    <a:xfrm>
                      <a:off x="0" y="0"/>
                      <a:ext cx="13251180" cy="6400800"/>
                    </a:xfrm>
                    <a:prstGeom prst="rect">
                      <a:avLst/>
                    </a:prstGeom>
                  </pic:spPr>
                </pic:pic>
              </a:graphicData>
            </a:graphic>
          </wp:inline>
        </w:drawing>
      </w:r>
    </w:p>
    <w:p w14:paraId="534D55F9" w14:textId="77777777" w:rsidR="004905BE" w:rsidRDefault="00000000">
      <w:pPr>
        <w:pStyle w:val="ListNumber2"/>
        <w:numPr>
          <w:ilvl w:val="1"/>
          <w:numId w:val="308"/>
        </w:numPr>
      </w:pPr>
      <w:r>
        <w:t>Click Apply and send to device.</w:t>
      </w:r>
    </w:p>
    <w:p w14:paraId="58E8151C" w14:textId="77777777" w:rsidR="004905BE" w:rsidRDefault="00000000">
      <w:pPr>
        <w:pStyle w:val="ListNumber2"/>
        <w:numPr>
          <w:ilvl w:val="1"/>
          <w:numId w:val="308"/>
        </w:numPr>
      </w:pPr>
      <w:r>
        <w:t>On the Update time dialog box, select Now, and then click Ok.</w:t>
      </w:r>
    </w:p>
    <w:p w14:paraId="5A7EC357" w14:textId="77777777" w:rsidR="004905BE" w:rsidRDefault="00000000">
      <w:pPr>
        <w:pStyle w:val="BodyText"/>
        <w:ind w:left="1440"/>
      </w:pPr>
      <w:r>
        <w:t>The following figure shows the Update time dialog.</w:t>
      </w:r>
    </w:p>
    <w:p w14:paraId="4C18B739" w14:textId="77777777" w:rsidR="004905BE" w:rsidRDefault="00000000">
      <w:pPr>
        <w:pStyle w:val="Caption"/>
        <w:keepNext/>
      </w:pPr>
      <w:bookmarkStart w:id="1065" w:name="_Refd22e35282"/>
      <w:bookmarkStart w:id="1066" w:name="_Tocd22e35282"/>
      <w:r>
        <w:lastRenderedPageBreak/>
        <w:t xml:space="preserve">Figure </w:t>
      </w:r>
      <w:bookmarkStart w:id="1067" w:name="_Numd22e35282"/>
      <w:r>
        <w:fldChar w:fldCharType="begin"/>
      </w:r>
      <w:r>
        <w:instrText xml:space="preserve"> SEQ Figure \* ARABIC </w:instrText>
      </w:r>
      <w:r>
        <w:fldChar w:fldCharType="separate"/>
      </w:r>
      <w:r w:rsidR="002C0B52">
        <w:rPr>
          <w:noProof/>
        </w:rPr>
        <w:t>131</w:t>
      </w:r>
      <w:r>
        <w:rPr>
          <w:noProof/>
        </w:rPr>
        <w:fldChar w:fldCharType="end"/>
      </w:r>
      <w:bookmarkEnd w:id="1065"/>
      <w:bookmarkEnd w:id="1066"/>
      <w:bookmarkEnd w:id="1067"/>
      <w:r>
        <w:t>: Update time window</w:t>
      </w:r>
    </w:p>
    <w:p w14:paraId="6B39DEA5" w14:textId="77777777" w:rsidR="004905BE" w:rsidRDefault="00000000">
      <w:pPr>
        <w:pStyle w:val="BodyText"/>
      </w:pPr>
      <w:r>
        <w:rPr>
          <w:noProof/>
        </w:rPr>
        <w:drawing>
          <wp:inline distT="0" distB="0" distL="0" distR="0" wp14:anchorId="3E3872BB" wp14:editId="169648F4">
            <wp:extent cx="6120000" cy="4616842"/>
            <wp:effectExtent l="0" t="0" r="0" b="0"/>
            <wp:docPr id="2058053569" name="Picture 2058053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gel_update_time.png"/>
                    <pic:cNvPicPr/>
                  </pic:nvPicPr>
                  <pic:blipFill>
                    <a:blip r:embed="rId133">
                      <a:extLst>
                        <a:ext uri="{28A0092B-C50C-407E-A947-70E740481C1C}">
                          <a14:useLocalDpi xmlns:a14="http://schemas.microsoft.com/office/drawing/2010/main" val="0"/>
                        </a:ext>
                      </a:extLst>
                    </a:blip>
                    <a:stretch>
                      <a:fillRect/>
                    </a:stretch>
                  </pic:blipFill>
                  <pic:spPr>
                    <a:xfrm>
                      <a:off x="0" y="0"/>
                      <a:ext cx="6949440" cy="5242560"/>
                    </a:xfrm>
                    <a:prstGeom prst="rect">
                      <a:avLst/>
                    </a:prstGeom>
                  </pic:spPr>
                </pic:pic>
              </a:graphicData>
            </a:graphic>
          </wp:inline>
        </w:drawing>
      </w:r>
      <w:bookmarkEnd w:id="1060"/>
      <w:bookmarkEnd w:id="1061"/>
    </w:p>
    <w:p w14:paraId="261F5116" w14:textId="77777777" w:rsidR="004905BE" w:rsidRDefault="00000000">
      <w:pPr>
        <w:pStyle w:val="ListNumber"/>
        <w:numPr>
          <w:ilvl w:val="0"/>
          <w:numId w:val="307"/>
        </w:numPr>
      </w:pPr>
      <w:r>
        <w:t>Click Save.</w:t>
      </w:r>
    </w:p>
    <w:p w14:paraId="1A767743" w14:textId="77777777" w:rsidR="004905BE" w:rsidRDefault="00000000">
      <w:pPr>
        <w:pStyle w:val="ListNumber"/>
        <w:numPr>
          <w:ilvl w:val="0"/>
          <w:numId w:val="307"/>
        </w:numPr>
      </w:pPr>
      <w:r>
        <w:t>From the left navigation pane in the UMS console, right-click the device that contains the profile for the Nymi custom partition, and then select Reboot.</w:t>
      </w:r>
    </w:p>
    <w:p w14:paraId="4DC9F6A4" w14:textId="77777777" w:rsidR="004905BE" w:rsidRDefault="00000000">
      <w:pPr>
        <w:pStyle w:val="Caption"/>
        <w:keepNext/>
      </w:pPr>
      <w:bookmarkStart w:id="1068" w:name="_Refd22e35303"/>
      <w:bookmarkStart w:id="1069" w:name="_Tocd22e35303"/>
      <w:r>
        <w:t xml:space="preserve">Figure </w:t>
      </w:r>
      <w:bookmarkStart w:id="1070" w:name="_Numd22e35303"/>
      <w:r>
        <w:fldChar w:fldCharType="begin"/>
      </w:r>
      <w:r>
        <w:instrText xml:space="preserve"> SEQ Figure \* ARABIC </w:instrText>
      </w:r>
      <w:r>
        <w:fldChar w:fldCharType="separate"/>
      </w:r>
      <w:r w:rsidR="002C0B52">
        <w:rPr>
          <w:noProof/>
        </w:rPr>
        <w:t>132</w:t>
      </w:r>
      <w:r>
        <w:rPr>
          <w:noProof/>
        </w:rPr>
        <w:fldChar w:fldCharType="end"/>
      </w:r>
      <w:bookmarkEnd w:id="1068"/>
      <w:bookmarkEnd w:id="1069"/>
      <w:bookmarkEnd w:id="1070"/>
      <w:r>
        <w:t>: Reboot option</w:t>
      </w:r>
    </w:p>
    <w:p w14:paraId="5807DF59" w14:textId="77777777" w:rsidR="004905BE" w:rsidRDefault="00000000">
      <w:pPr>
        <w:pStyle w:val="BodyText"/>
      </w:pPr>
      <w:r>
        <w:rPr>
          <w:noProof/>
        </w:rPr>
        <w:drawing>
          <wp:inline distT="0" distB="0" distL="0" distR="0" wp14:anchorId="1E796407" wp14:editId="31FF1A8A">
            <wp:extent cx="1982585" cy="2614353"/>
            <wp:effectExtent l="0" t="0" r="0" b="0"/>
            <wp:docPr id="1907107536" name="Picture 1907107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gel_device_reboot.png"/>
                    <pic:cNvPicPr/>
                  </pic:nvPicPr>
                  <pic:blipFill>
                    <a:blip r:embed="rId134">
                      <a:extLst>
                        <a:ext uri="{28A0092B-C50C-407E-A947-70E740481C1C}">
                          <a14:useLocalDpi xmlns:a14="http://schemas.microsoft.com/office/drawing/2010/main" val="0"/>
                        </a:ext>
                      </a:extLst>
                    </a:blip>
                    <a:stretch>
                      <a:fillRect/>
                    </a:stretch>
                  </pic:blipFill>
                  <pic:spPr>
                    <a:xfrm>
                      <a:off x="0" y="0"/>
                      <a:ext cx="1982585" cy="2614353"/>
                    </a:xfrm>
                    <a:prstGeom prst="rect">
                      <a:avLst/>
                    </a:prstGeom>
                  </pic:spPr>
                </pic:pic>
              </a:graphicData>
            </a:graphic>
          </wp:inline>
        </w:drawing>
      </w:r>
    </w:p>
    <w:p w14:paraId="41103724" w14:textId="77777777" w:rsidR="004905BE" w:rsidRDefault="00000000">
      <w:pPr>
        <w:pStyle w:val="ListNumber"/>
        <w:numPr>
          <w:ilvl w:val="0"/>
          <w:numId w:val="307"/>
        </w:numPr>
      </w:pPr>
      <w:r>
        <w:t>Perform the following steps after the device reboot completes to confirm that the custom partition does not appear:</w:t>
      </w:r>
    </w:p>
    <w:p w14:paraId="262049CE" w14:textId="77777777" w:rsidR="004905BE" w:rsidRDefault="00000000">
      <w:pPr>
        <w:pStyle w:val="ListNumber2"/>
        <w:numPr>
          <w:ilvl w:val="1"/>
          <w:numId w:val="309"/>
        </w:numPr>
      </w:pPr>
      <w:r>
        <w:lastRenderedPageBreak/>
        <w:t>In the left navigation pane of the UMS Console, right-click on the device, and then select Shadow, as shown in the following figure.</w:t>
      </w:r>
    </w:p>
    <w:p w14:paraId="3FBC22A0" w14:textId="77777777" w:rsidR="004905BE" w:rsidRDefault="00000000">
      <w:pPr>
        <w:pStyle w:val="Caption"/>
        <w:keepNext/>
      </w:pPr>
      <w:bookmarkStart w:id="1071" w:name="_Refd22e35323"/>
      <w:bookmarkStart w:id="1072" w:name="_Tocd22e35323"/>
      <w:r>
        <w:t xml:space="preserve">Figure </w:t>
      </w:r>
      <w:bookmarkStart w:id="1073" w:name="_Numd22e35323"/>
      <w:r>
        <w:fldChar w:fldCharType="begin"/>
      </w:r>
      <w:r>
        <w:instrText xml:space="preserve"> SEQ Figure \* ARABIC </w:instrText>
      </w:r>
      <w:r>
        <w:fldChar w:fldCharType="separate"/>
      </w:r>
      <w:r w:rsidR="002C0B52">
        <w:rPr>
          <w:noProof/>
        </w:rPr>
        <w:t>133</w:t>
      </w:r>
      <w:r>
        <w:rPr>
          <w:noProof/>
        </w:rPr>
        <w:fldChar w:fldCharType="end"/>
      </w:r>
      <w:bookmarkEnd w:id="1071"/>
      <w:bookmarkEnd w:id="1072"/>
      <w:bookmarkEnd w:id="1073"/>
      <w:r>
        <w:t>: Shadow option</w:t>
      </w:r>
    </w:p>
    <w:p w14:paraId="2F893635" w14:textId="77777777" w:rsidR="004905BE" w:rsidRDefault="00000000">
      <w:pPr>
        <w:pStyle w:val="BodyText"/>
      </w:pPr>
      <w:r>
        <w:rPr>
          <w:noProof/>
        </w:rPr>
        <w:drawing>
          <wp:inline distT="0" distB="0" distL="0" distR="0" wp14:anchorId="22A9EA3D" wp14:editId="6B8BF249">
            <wp:extent cx="4541520" cy="5532120"/>
            <wp:effectExtent l="0" t="0" r="0" b="0"/>
            <wp:docPr id="912535504" name="Picture 912535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ms_shadow.png"/>
                    <pic:cNvPicPr/>
                  </pic:nvPicPr>
                  <pic:blipFill>
                    <a:blip r:embed="rId135">
                      <a:extLst>
                        <a:ext uri="{28A0092B-C50C-407E-A947-70E740481C1C}">
                          <a14:useLocalDpi xmlns:a14="http://schemas.microsoft.com/office/drawing/2010/main" val="0"/>
                        </a:ext>
                      </a:extLst>
                    </a:blip>
                    <a:stretch>
                      <a:fillRect/>
                    </a:stretch>
                  </pic:blipFill>
                  <pic:spPr>
                    <a:xfrm>
                      <a:off x="0" y="0"/>
                      <a:ext cx="4541520" cy="5532120"/>
                    </a:xfrm>
                    <a:prstGeom prst="rect">
                      <a:avLst/>
                    </a:prstGeom>
                  </pic:spPr>
                </pic:pic>
              </a:graphicData>
            </a:graphic>
          </wp:inline>
        </w:drawing>
      </w:r>
    </w:p>
    <w:p w14:paraId="3DF1602D" w14:textId="77777777" w:rsidR="004905BE" w:rsidRDefault="00000000">
      <w:pPr>
        <w:pStyle w:val="ListNumber2"/>
        <w:numPr>
          <w:ilvl w:val="1"/>
          <w:numId w:val="309"/>
        </w:numPr>
      </w:pPr>
      <w:r>
        <w:t>When prompted, type the login credentials.</w:t>
      </w:r>
    </w:p>
    <w:p w14:paraId="70037EC7" w14:textId="77777777" w:rsidR="004905BE" w:rsidRDefault="00000000">
      <w:pPr>
        <w:pStyle w:val="ListNumber2"/>
        <w:numPr>
          <w:ilvl w:val="1"/>
          <w:numId w:val="309"/>
        </w:numPr>
      </w:pPr>
      <w:r>
        <w:t>On the Desktop, open a terminal window.</w:t>
      </w:r>
    </w:p>
    <w:p w14:paraId="51238FBA" w14:textId="77777777" w:rsidR="004905BE" w:rsidRDefault="00000000">
      <w:pPr>
        <w:pStyle w:val="ListNumber2"/>
        <w:numPr>
          <w:ilvl w:val="1"/>
          <w:numId w:val="309"/>
        </w:numPr>
      </w:pPr>
      <w:r>
        <w:t>Type the following command to change to the root directory: cd /.</w:t>
      </w:r>
    </w:p>
    <w:p w14:paraId="5C4DC117" w14:textId="77777777" w:rsidR="004905BE" w:rsidRDefault="00000000">
      <w:pPr>
        <w:pStyle w:val="ListNumber2"/>
        <w:numPr>
          <w:ilvl w:val="1"/>
          <w:numId w:val="309"/>
        </w:numPr>
      </w:pPr>
      <w:r>
        <w:t>Type ls -l and confirm that the /custom partition does not appear in the output.</w:t>
      </w:r>
    </w:p>
    <w:p w14:paraId="2DF56620" w14:textId="77777777" w:rsidR="004905BE" w:rsidRDefault="00000000">
      <w:pPr>
        <w:pStyle w:val="BodyText"/>
        <w:ind w:left="1440"/>
      </w:pPr>
      <w:r>
        <w:rPr>
          <w:b/>
          <w:caps/>
        </w:rPr>
        <w:t xml:space="preserve">Note: </w:t>
      </w:r>
      <w:r>
        <w:t>If the partition appears, repeat the steps to disable the partition on all devices that contain the Nymi custom partition</w:t>
      </w:r>
    </w:p>
    <w:p w14:paraId="3A5B9A24" w14:textId="77777777" w:rsidR="004905BE" w:rsidRDefault="00000000">
      <w:pPr>
        <w:pStyle w:val="ListNumber"/>
        <w:numPr>
          <w:ilvl w:val="0"/>
          <w:numId w:val="307"/>
        </w:numPr>
      </w:pPr>
      <w:r>
        <w:t>In the left navigation pane of the UMS Console, in the Files section, right-click nymi.inf, and then select Delete, as shown in the following figure.</w:t>
      </w:r>
    </w:p>
    <w:p w14:paraId="6735199D" w14:textId="77777777" w:rsidR="004905BE" w:rsidRDefault="00000000">
      <w:pPr>
        <w:pStyle w:val="Caption"/>
        <w:keepNext/>
      </w:pPr>
      <w:bookmarkStart w:id="1074" w:name="_Refd22e35374"/>
      <w:bookmarkStart w:id="1075" w:name="_Tocd22e35374"/>
      <w:r>
        <w:lastRenderedPageBreak/>
        <w:t xml:space="preserve">Figure </w:t>
      </w:r>
      <w:bookmarkStart w:id="1076" w:name="_Numd22e35374"/>
      <w:r>
        <w:fldChar w:fldCharType="begin"/>
      </w:r>
      <w:r>
        <w:instrText xml:space="preserve"> SEQ Figure \* ARABIC </w:instrText>
      </w:r>
      <w:r>
        <w:fldChar w:fldCharType="separate"/>
      </w:r>
      <w:r w:rsidR="002C0B52">
        <w:rPr>
          <w:noProof/>
        </w:rPr>
        <w:t>134</w:t>
      </w:r>
      <w:r>
        <w:rPr>
          <w:noProof/>
        </w:rPr>
        <w:fldChar w:fldCharType="end"/>
      </w:r>
      <w:bookmarkEnd w:id="1074"/>
      <w:bookmarkEnd w:id="1075"/>
      <w:bookmarkEnd w:id="1076"/>
      <w:r>
        <w:t>: Delete menu option</w:t>
      </w:r>
    </w:p>
    <w:p w14:paraId="7B248143" w14:textId="77777777" w:rsidR="004905BE" w:rsidRDefault="00000000">
      <w:pPr>
        <w:pStyle w:val="BodyText"/>
      </w:pPr>
      <w:r>
        <w:rPr>
          <w:noProof/>
        </w:rPr>
        <w:drawing>
          <wp:inline distT="0" distB="0" distL="0" distR="0" wp14:anchorId="72DAC956" wp14:editId="4E6ADAF5">
            <wp:extent cx="4046220" cy="6454140"/>
            <wp:effectExtent l="0" t="0" r="0" b="0"/>
            <wp:docPr id="1719866545" name="Picture 1719866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gel_delete_nymi_inf.png"/>
                    <pic:cNvPicPr/>
                  </pic:nvPicPr>
                  <pic:blipFill>
                    <a:blip r:embed="rId136">
                      <a:extLst>
                        <a:ext uri="{28A0092B-C50C-407E-A947-70E740481C1C}">
                          <a14:useLocalDpi xmlns:a14="http://schemas.microsoft.com/office/drawing/2010/main" val="0"/>
                        </a:ext>
                      </a:extLst>
                    </a:blip>
                    <a:stretch>
                      <a:fillRect/>
                    </a:stretch>
                  </pic:blipFill>
                  <pic:spPr>
                    <a:xfrm>
                      <a:off x="0" y="0"/>
                      <a:ext cx="4046220" cy="6454140"/>
                    </a:xfrm>
                    <a:prstGeom prst="rect">
                      <a:avLst/>
                    </a:prstGeom>
                  </pic:spPr>
                </pic:pic>
              </a:graphicData>
            </a:graphic>
          </wp:inline>
        </w:drawing>
      </w:r>
    </w:p>
    <w:p w14:paraId="427FD064" w14:textId="77777777" w:rsidR="004905BE" w:rsidRDefault="00000000">
      <w:pPr>
        <w:pStyle w:val="ListNumber"/>
        <w:numPr>
          <w:ilvl w:val="0"/>
          <w:numId w:val="307"/>
        </w:numPr>
      </w:pPr>
      <w:r>
        <w:t>In the left navigation pane of the UMS Console, in the Files section, right-click nymi.tar.bz2, and then select Delete.</w:t>
      </w:r>
    </w:p>
    <w:p w14:paraId="3C6A5948" w14:textId="77777777" w:rsidR="004905BE" w:rsidRDefault="00000000">
      <w:pPr>
        <w:pStyle w:val="ListNumber"/>
        <w:numPr>
          <w:ilvl w:val="0"/>
          <w:numId w:val="307"/>
        </w:numPr>
      </w:pPr>
      <w:r>
        <w:t>In the left navigation pane of the UMS Console, right-click Files, and then select New File. Navigate to the folder that contains the new nymi.inf, and then select the file.</w:t>
      </w:r>
    </w:p>
    <w:p w14:paraId="56EFE789" w14:textId="77777777" w:rsidR="004905BE" w:rsidRDefault="00000000">
      <w:pPr>
        <w:pStyle w:val="ListNumber"/>
        <w:numPr>
          <w:ilvl w:val="0"/>
          <w:numId w:val="307"/>
        </w:numPr>
      </w:pPr>
      <w:r>
        <w:t>In the left navigation pane of the UMS Console, right-click Files, and then select New File. Navigate to the folder that contains the new nymi.tar.bz2, and then select the file.</w:t>
      </w:r>
    </w:p>
    <w:p w14:paraId="4C925E71" w14:textId="77777777" w:rsidR="004905BE" w:rsidRDefault="00000000">
      <w:pPr>
        <w:pStyle w:val="ListNumber"/>
        <w:numPr>
          <w:ilvl w:val="0"/>
          <w:numId w:val="307"/>
        </w:numPr>
      </w:pPr>
      <w:r>
        <w:t>From the left navigation pane in the UMS console, right-click the device that contains the profile for the Nymi custom partition, and then select Reboot.</w:t>
      </w:r>
    </w:p>
    <w:p w14:paraId="263DEF91" w14:textId="77777777" w:rsidR="004905BE" w:rsidRDefault="00000000">
      <w:pPr>
        <w:pStyle w:val="ListNumber"/>
        <w:numPr>
          <w:ilvl w:val="0"/>
          <w:numId w:val="307"/>
        </w:numPr>
      </w:pPr>
      <w:r>
        <w:t>From the UMS console, in the Profiles section, right-click the profile that contains the Nymi custom partition, and then select Edit Configuration.</w:t>
      </w:r>
    </w:p>
    <w:p w14:paraId="311C5156" w14:textId="77777777" w:rsidR="004905BE" w:rsidRDefault="00000000">
      <w:pPr>
        <w:pStyle w:val="ListNumber"/>
        <w:numPr>
          <w:ilvl w:val="0"/>
          <w:numId w:val="307"/>
        </w:numPr>
      </w:pPr>
      <w:r>
        <w:t>Navigate to System</w:t>
      </w:r>
      <w:r>
        <w:rPr>
          <w:b/>
          <w:caps/>
        </w:rPr>
        <w:t xml:space="preserve"> &gt; </w:t>
      </w:r>
      <w:r>
        <w:t>Firmware Customization</w:t>
      </w:r>
      <w:r>
        <w:rPr>
          <w:b/>
          <w:caps/>
        </w:rPr>
        <w:t xml:space="preserve"> &gt; </w:t>
      </w:r>
      <w:r>
        <w:t>Custom Partition</w:t>
      </w:r>
      <w:r>
        <w:rPr>
          <w:b/>
          <w:caps/>
        </w:rPr>
        <w:t xml:space="preserve"> &gt; </w:t>
      </w:r>
      <w:r>
        <w:t>Partition.</w:t>
      </w:r>
    </w:p>
    <w:p w14:paraId="26692AE8" w14:textId="77777777" w:rsidR="004905BE" w:rsidRDefault="00000000">
      <w:pPr>
        <w:pStyle w:val="ListNumber"/>
        <w:numPr>
          <w:ilvl w:val="0"/>
          <w:numId w:val="307"/>
        </w:numPr>
      </w:pPr>
      <w:r>
        <w:lastRenderedPageBreak/>
        <w:t>Select the Enable Partition option.</w:t>
      </w:r>
    </w:p>
    <w:p w14:paraId="2B9FD7E1" w14:textId="77777777" w:rsidR="004905BE" w:rsidRDefault="00000000">
      <w:pPr>
        <w:pStyle w:val="ListNumber"/>
        <w:numPr>
          <w:ilvl w:val="0"/>
          <w:numId w:val="307"/>
        </w:numPr>
      </w:pPr>
      <w:r>
        <w:t>Click Apply and send to device.</w:t>
      </w:r>
    </w:p>
    <w:p w14:paraId="2E29A529" w14:textId="77777777" w:rsidR="004905BE" w:rsidRDefault="00000000">
      <w:pPr>
        <w:pStyle w:val="ListNumber"/>
        <w:numPr>
          <w:ilvl w:val="0"/>
          <w:numId w:val="307"/>
        </w:numPr>
      </w:pPr>
      <w:r>
        <w:t>On the Update time dialog box, select Now, and then click Ok.</w:t>
      </w:r>
    </w:p>
    <w:p w14:paraId="0EB1E83E" w14:textId="77777777" w:rsidR="004905BE" w:rsidRDefault="00000000">
      <w:pPr>
        <w:pStyle w:val="ListNumber"/>
        <w:numPr>
          <w:ilvl w:val="0"/>
          <w:numId w:val="307"/>
        </w:numPr>
      </w:pPr>
      <w:r>
        <w:t>From the left navigation pane in the UMS console, right-click the device that contains the profile for the Nymi custom partition, and then select Reboot.</w:t>
      </w:r>
    </w:p>
    <w:p w14:paraId="5A275DE6" w14:textId="77777777" w:rsidR="004905BE" w:rsidRDefault="00000000">
      <w:pPr>
        <w:pStyle w:val="Heading2"/>
      </w:pPr>
      <w:bookmarkStart w:id="1077" w:name="_Refd22e35489"/>
      <w:bookmarkStart w:id="1078" w:name="_Numd22e35489"/>
      <w:bookmarkStart w:id="1079" w:name="_Toc189635971"/>
      <w:r>
        <w:t>Updating User Terminals for Authentication Tasks</w:t>
      </w:r>
      <w:bookmarkEnd w:id="1077"/>
      <w:bookmarkEnd w:id="1078"/>
      <w:bookmarkEnd w:id="1079"/>
    </w:p>
    <w:p w14:paraId="334A366B" w14:textId="77777777" w:rsidR="004905BE" w:rsidRDefault="00000000">
      <w:pPr>
        <w:pStyle w:val="BodyText"/>
      </w:pPr>
      <w:r>
        <w:t>Update the Nymi Runtime software on Windows user terminals that use the Nymi Band to perform authentication tasks. In Citrix/RDP environments, update the Nymi Runtime software on server that acts as the centralized Nymi Agent.</w:t>
      </w:r>
    </w:p>
    <w:p w14:paraId="411675FF" w14:textId="77777777" w:rsidR="004905BE" w:rsidRDefault="00000000">
      <w:pPr>
        <w:pStyle w:val="Heading3"/>
      </w:pPr>
      <w:bookmarkStart w:id="1080" w:name="_Refd22e35537"/>
      <w:bookmarkStart w:id="1081" w:name="_Numd22e35537"/>
      <w:bookmarkStart w:id="1082" w:name="_Toc189635972"/>
      <w:r>
        <w:t>(Windows) Install Nymi Runtime</w:t>
      </w:r>
      <w:bookmarkEnd w:id="1080"/>
      <w:bookmarkEnd w:id="1081"/>
      <w:bookmarkEnd w:id="1082"/>
    </w:p>
    <w:p w14:paraId="15B98A49" w14:textId="77777777" w:rsidR="004905BE" w:rsidRDefault="00000000">
      <w:pPr>
        <w:pStyle w:val="BodyText"/>
      </w:pPr>
      <w:r>
        <w:t>Nymi Runtime facilitates communication between NES and the Nymi Bands.</w:t>
      </w:r>
    </w:p>
    <w:p w14:paraId="09FAD369" w14:textId="77777777" w:rsidR="004905BE" w:rsidRDefault="00000000">
      <w:pPr>
        <w:pStyle w:val="BodyText"/>
      </w:pPr>
      <w:r>
        <w:t>Install the Nymi Runtime on each user terminal on which you will also install a Nymi-enabled Application. You can perform a customizable installation or a silent installation.</w:t>
      </w:r>
    </w:p>
    <w:p w14:paraId="768D2228" w14:textId="77777777" w:rsidR="004905BE" w:rsidRDefault="00000000">
      <w:pPr>
        <w:pStyle w:val="BodyText"/>
      </w:pPr>
      <w:bookmarkStart w:id="1083" w:name="_Refd22e35587"/>
      <w:bookmarkStart w:id="1084" w:name="_Tocd22e35587"/>
      <w:r>
        <w:rPr>
          <w:b/>
          <w:caps/>
        </w:rPr>
        <w:t xml:space="preserve">Note: </w:t>
      </w:r>
      <w:r>
        <w:t>The Bluetooth (BLE) driver is installed with the installation of Nymi Runtime. The BLE driver may also be installed separately by going to the Nymi SDK package and installing the BleDriver .msi file.</w:t>
      </w:r>
      <w:bookmarkEnd w:id="1083"/>
      <w:bookmarkEnd w:id="1084"/>
    </w:p>
    <w:p w14:paraId="1F644F85" w14:textId="77777777" w:rsidR="004905BE" w:rsidRDefault="00000000">
      <w:pPr>
        <w:pStyle w:val="Heading4"/>
      </w:pPr>
      <w:bookmarkStart w:id="1085" w:name="_Refd22e35600"/>
      <w:bookmarkStart w:id="1086" w:name="_Numd22e35600"/>
      <w:bookmarkStart w:id="1087" w:name="_Toc189635973"/>
      <w:r>
        <w:t>Installing Nymi Runtime with the Installation Wizard</w:t>
      </w:r>
      <w:bookmarkEnd w:id="1085"/>
      <w:bookmarkEnd w:id="1086"/>
      <w:bookmarkEnd w:id="1087"/>
    </w:p>
    <w:p w14:paraId="664B65E0" w14:textId="77777777" w:rsidR="004905BE" w:rsidRDefault="00000000">
      <w:pPr>
        <w:pStyle w:val="BodyText"/>
      </w:pPr>
      <w:r>
        <w:t>Perform the following steps to install or update Nymi Runtime on a network device, on which you want to install a Nymi-enabled Application.</w:t>
      </w:r>
    </w:p>
    <w:p w14:paraId="759023EE" w14:textId="77777777" w:rsidR="004905BE" w:rsidRDefault="00000000">
      <w:pPr>
        <w:pStyle w:val="ListNumber"/>
        <w:numPr>
          <w:ilvl w:val="0"/>
          <w:numId w:val="310"/>
        </w:numPr>
      </w:pPr>
      <w:r>
        <w:t>For updates only, create a backup copy of the C:\Nymi\Bluetooth_Endpoint\nbe.toml file.</w:t>
      </w:r>
    </w:p>
    <w:p w14:paraId="35BF4E55" w14:textId="77777777" w:rsidR="004905BE" w:rsidRDefault="00000000">
      <w:pPr>
        <w:pStyle w:val="ListNumber"/>
        <w:numPr>
          <w:ilvl w:val="0"/>
          <w:numId w:val="310"/>
        </w:numPr>
      </w:pPr>
      <w:r>
        <w:t>Log in to the terminal, with an account that has administrator privileges.</w:t>
      </w:r>
    </w:p>
    <w:p w14:paraId="072CE9E0" w14:textId="77777777" w:rsidR="004905BE" w:rsidRDefault="00000000">
      <w:pPr>
        <w:pStyle w:val="ListNumber"/>
        <w:numPr>
          <w:ilvl w:val="0"/>
          <w:numId w:val="310"/>
        </w:numPr>
      </w:pPr>
      <w:r>
        <w:t>For updates only, create a backup copy of the C:\Nymi\Bluetooth_Endpoint\nbe.toml file.</w:t>
      </w:r>
    </w:p>
    <w:p w14:paraId="6114E56E" w14:textId="77777777" w:rsidR="004905BE" w:rsidRDefault="00000000">
      <w:pPr>
        <w:pStyle w:val="ListNumber"/>
        <w:numPr>
          <w:ilvl w:val="0"/>
          <w:numId w:val="310"/>
        </w:numPr>
      </w:pPr>
      <w:r>
        <w:t>Extract the Nymi SDK distribution package.</w:t>
      </w:r>
    </w:p>
    <w:p w14:paraId="79B2897F" w14:textId="77777777" w:rsidR="004905BE" w:rsidRDefault="00000000">
      <w:pPr>
        <w:pStyle w:val="ListNumber"/>
        <w:numPr>
          <w:ilvl w:val="0"/>
          <w:numId w:val="310"/>
        </w:numPr>
      </w:pPr>
      <w:r>
        <w:t>From the ..\nymi-sdk\windows\setup folder, right-click the Nymi Runtime Installer version.exe file, and select Run as administrator.</w:t>
      </w:r>
    </w:p>
    <w:p w14:paraId="5151B37D" w14:textId="77777777" w:rsidR="004905BE" w:rsidRDefault="00000000">
      <w:pPr>
        <w:pStyle w:val="ListNumber"/>
        <w:numPr>
          <w:ilvl w:val="0"/>
          <w:numId w:val="310"/>
        </w:numPr>
      </w:pPr>
      <w:r>
        <w:t>On the Welcome page, click Install.</w:t>
      </w:r>
    </w:p>
    <w:p w14:paraId="465FA10B" w14:textId="77777777" w:rsidR="004905BE" w:rsidRDefault="00000000">
      <w:pPr>
        <w:pStyle w:val="ListNumber"/>
        <w:numPr>
          <w:ilvl w:val="0"/>
          <w:numId w:val="310"/>
        </w:numPr>
      </w:pPr>
      <w:r>
        <w:t>On the User Account Control page, click Yes.</w:t>
      </w:r>
    </w:p>
    <w:p w14:paraId="5DB20CA5" w14:textId="77777777" w:rsidR="004905BE" w:rsidRDefault="00000000">
      <w:pPr>
        <w:pStyle w:val="BodyText"/>
        <w:ind w:left="720"/>
      </w:pPr>
      <w:r>
        <w:t>The installation wizard appears. If the installation detects missing prerequisites, perform the steps that appear in the prerequisite wizards.</w:t>
      </w:r>
    </w:p>
    <w:p w14:paraId="129BF421" w14:textId="77777777" w:rsidR="004905BE" w:rsidRDefault="00000000">
      <w:pPr>
        <w:pStyle w:val="ListNumber"/>
        <w:numPr>
          <w:ilvl w:val="0"/>
          <w:numId w:val="310"/>
        </w:numPr>
      </w:pPr>
      <w:r>
        <w:t>On the Welcome to the Nymi Runtime Setup Wizard page, click Next.</w:t>
      </w:r>
    </w:p>
    <w:p w14:paraId="03F155D5" w14:textId="77777777" w:rsidR="004905BE" w:rsidRDefault="00000000">
      <w:pPr>
        <w:pStyle w:val="ListNumber"/>
        <w:numPr>
          <w:ilvl w:val="0"/>
          <w:numId w:val="310"/>
        </w:numPr>
      </w:pPr>
      <w:r>
        <w:t>On the Nymi Runtime Setup page, click Next.</w:t>
      </w:r>
    </w:p>
    <w:p w14:paraId="5C767690" w14:textId="77777777" w:rsidR="004905BE" w:rsidRDefault="00000000">
      <w:pPr>
        <w:pStyle w:val="ListNumber"/>
        <w:numPr>
          <w:ilvl w:val="0"/>
          <w:numId w:val="310"/>
        </w:numPr>
      </w:pPr>
      <w:r>
        <w:t>On the Service Account window, perform one of the following actions to choose the account that starts the service:</w:t>
      </w:r>
    </w:p>
    <w:p w14:paraId="47AF5644" w14:textId="77777777" w:rsidR="004905BE" w:rsidRDefault="00000000">
      <w:pPr>
        <w:pStyle w:val="ListBullet2"/>
        <w:numPr>
          <w:ilvl w:val="1"/>
          <w:numId w:val="311"/>
        </w:numPr>
      </w:pPr>
      <w:bookmarkStart w:id="1088" w:name="_Refd22e35725"/>
      <w:bookmarkStart w:id="1089" w:name="_Tocd22e35725"/>
      <w:r>
        <w:t>Accept the default service account NTAuthority\LocalService, click Next.</w:t>
      </w:r>
    </w:p>
    <w:p w14:paraId="2C8D5462" w14:textId="77777777" w:rsidR="004905BE" w:rsidRDefault="00000000">
      <w:pPr>
        <w:pStyle w:val="ListBullet2"/>
        <w:numPr>
          <w:ilvl w:val="1"/>
          <w:numId w:val="311"/>
        </w:numPr>
      </w:pPr>
      <w:r>
        <w:t>For non-English Windows Operating Systems, choose the LocalSystem account from the drop list, and then click Next.</w:t>
      </w:r>
      <w:bookmarkEnd w:id="1088"/>
      <w:bookmarkEnd w:id="1089"/>
    </w:p>
    <w:p w14:paraId="44EAF9BC" w14:textId="77777777" w:rsidR="004905BE" w:rsidRDefault="00000000">
      <w:pPr>
        <w:pStyle w:val="BodyText"/>
        <w:ind w:left="720"/>
      </w:pPr>
      <w:r>
        <w:rPr>
          <w:b/>
          <w:caps/>
        </w:rPr>
        <w:t xml:space="preserve">Note: </w:t>
      </w:r>
      <w:r>
        <w:t xml:space="preserve">The service account must have permission to run as a service. </w:t>
      </w:r>
      <w:hyperlink r:id="rId137">
        <w:r>
          <w:t>Enable Service Log On</w:t>
        </w:r>
      </w:hyperlink>
      <w:r>
        <w:t xml:space="preserve"> provides more information about how to modify the local policy to enable this permission for the service account.</w:t>
      </w:r>
    </w:p>
    <w:p w14:paraId="057B7BBD" w14:textId="77777777" w:rsidR="004905BE" w:rsidRDefault="00000000">
      <w:pPr>
        <w:pStyle w:val="BodyText"/>
        <w:ind w:left="720"/>
      </w:pPr>
      <w:r>
        <w:t>The following figure shows the Service Account window.</w:t>
      </w:r>
    </w:p>
    <w:p w14:paraId="6D46BE5A" w14:textId="77777777" w:rsidR="004905BE" w:rsidRDefault="00000000">
      <w:pPr>
        <w:pStyle w:val="Caption"/>
        <w:keepNext/>
      </w:pPr>
      <w:bookmarkStart w:id="1090" w:name="_Refd22e35754"/>
      <w:bookmarkStart w:id="1091" w:name="_Tocd22e35754"/>
      <w:r>
        <w:lastRenderedPageBreak/>
        <w:t xml:space="preserve">Figure </w:t>
      </w:r>
      <w:bookmarkStart w:id="1092" w:name="_Numd22e35754"/>
      <w:r>
        <w:fldChar w:fldCharType="begin"/>
      </w:r>
      <w:r>
        <w:instrText xml:space="preserve"> SEQ Figure \* ARABIC </w:instrText>
      </w:r>
      <w:r>
        <w:fldChar w:fldCharType="separate"/>
      </w:r>
      <w:r w:rsidR="002C0B52">
        <w:rPr>
          <w:noProof/>
        </w:rPr>
        <w:t>135</w:t>
      </w:r>
      <w:r>
        <w:rPr>
          <w:noProof/>
        </w:rPr>
        <w:fldChar w:fldCharType="end"/>
      </w:r>
      <w:bookmarkEnd w:id="1090"/>
      <w:bookmarkEnd w:id="1091"/>
      <w:bookmarkEnd w:id="1092"/>
      <w:r>
        <w:t>: Nymi Runtime Service Account window</w:t>
      </w:r>
    </w:p>
    <w:p w14:paraId="4E01617B" w14:textId="77777777" w:rsidR="004905BE" w:rsidRDefault="00000000">
      <w:pPr>
        <w:pStyle w:val="BodyText"/>
      </w:pPr>
      <w:r>
        <w:rPr>
          <w:noProof/>
        </w:rPr>
        <w:drawing>
          <wp:inline distT="0" distB="0" distL="0" distR="0" wp14:anchorId="745EC670" wp14:editId="72EFA3EE">
            <wp:extent cx="4953000" cy="3905250"/>
            <wp:effectExtent l="0" t="0" r="0" b="0"/>
            <wp:docPr id="1854265913" name="Picture 1854265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26057CFC" w14:textId="77777777" w:rsidR="004905BE" w:rsidRDefault="00000000">
      <w:pPr>
        <w:pStyle w:val="ListNumber"/>
        <w:numPr>
          <w:ilvl w:val="0"/>
          <w:numId w:val="310"/>
        </w:numPr>
      </w:pPr>
      <w:r>
        <w:t>On the (Optional) Nymi Infrastructure Service Account, click Next.</w:t>
      </w:r>
    </w:p>
    <w:p w14:paraId="3B988618" w14:textId="77777777" w:rsidR="004905BE" w:rsidRDefault="00000000">
      <w:pPr>
        <w:pStyle w:val="BodyText"/>
        <w:ind w:left="720"/>
      </w:pPr>
      <w:r>
        <w:t>Only deployments that use web-based Nymi-enabled Applications(NEAs) with a centralized Nymi Agent require you to configure the Nymi Infrastructure Service Account.</w:t>
      </w:r>
    </w:p>
    <w:p w14:paraId="655D298C" w14:textId="77777777" w:rsidR="004905BE" w:rsidRDefault="00000000">
      <w:pPr>
        <w:pStyle w:val="ListNumber"/>
        <w:numPr>
          <w:ilvl w:val="0"/>
          <w:numId w:val="310"/>
        </w:numPr>
      </w:pPr>
      <w:r>
        <w:t>On the Ready to install page, click Install.</w:t>
      </w:r>
    </w:p>
    <w:p w14:paraId="420FD01A" w14:textId="77777777" w:rsidR="004905BE" w:rsidRDefault="00000000">
      <w:pPr>
        <w:pStyle w:val="ListNumber"/>
        <w:numPr>
          <w:ilvl w:val="0"/>
          <w:numId w:val="310"/>
        </w:numPr>
      </w:pPr>
      <w:r>
        <w:t>Click Finish.</w:t>
      </w:r>
    </w:p>
    <w:p w14:paraId="73AF5307" w14:textId="77777777" w:rsidR="004905BE" w:rsidRDefault="00000000">
      <w:pPr>
        <w:pStyle w:val="ListNumber"/>
        <w:numPr>
          <w:ilvl w:val="0"/>
          <w:numId w:val="310"/>
        </w:numPr>
      </w:pPr>
      <w:r>
        <w:t>On the Installation Completed Successfully  page, click Close.</w:t>
      </w:r>
    </w:p>
    <w:p w14:paraId="28112EBA" w14:textId="77777777" w:rsidR="004905BE" w:rsidRDefault="00000000">
      <w:pPr>
        <w:pStyle w:val="ListNumber"/>
        <w:numPr>
          <w:ilvl w:val="0"/>
          <w:numId w:val="310"/>
        </w:numPr>
      </w:pPr>
      <w:r>
        <w:t>For updates only, stop the Nymi Bluetooth Endpoint service.</w:t>
      </w:r>
    </w:p>
    <w:p w14:paraId="363A60B9" w14:textId="77777777" w:rsidR="004905BE" w:rsidRDefault="00000000">
      <w:pPr>
        <w:pStyle w:val="ListNumber"/>
        <w:numPr>
          <w:ilvl w:val="0"/>
          <w:numId w:val="310"/>
        </w:numPr>
      </w:pPr>
      <w:r>
        <w:t>For updates only, edit the C:\Nymi\Bluetooth_Endpoint\nbe.toml file, and perform the following changes:</w:t>
      </w:r>
    </w:p>
    <w:p w14:paraId="789D7A29" w14:textId="77777777" w:rsidR="004905BE" w:rsidRDefault="00000000">
      <w:pPr>
        <w:pStyle w:val="ListNumber2"/>
        <w:numPr>
          <w:ilvl w:val="1"/>
          <w:numId w:val="312"/>
        </w:numPr>
      </w:pPr>
      <w:r>
        <w:t>Replace hostname that is defined for the agent_url with the value that appears in your backed copy of the nbe.toml file file.</w:t>
      </w:r>
    </w:p>
    <w:p w14:paraId="4C6478BF" w14:textId="77777777" w:rsidR="004905BE" w:rsidRDefault="00000000">
      <w:pPr>
        <w:pStyle w:val="ListNumber2"/>
        <w:numPr>
          <w:ilvl w:val="1"/>
          <w:numId w:val="312"/>
        </w:numPr>
      </w:pPr>
      <w:r>
        <w:t>If the backup nbe.toml file defines an endpoint_id parameter, copy and paste the parameter definition at the end of the nbe.toml file.</w:t>
      </w:r>
    </w:p>
    <w:p w14:paraId="457908FC" w14:textId="77777777" w:rsidR="004905BE" w:rsidRDefault="00000000">
      <w:pPr>
        <w:pStyle w:val="ListNumber"/>
        <w:numPr>
          <w:ilvl w:val="0"/>
          <w:numId w:val="310"/>
        </w:numPr>
      </w:pPr>
      <w:r>
        <w:t>For updates only, start the Nymi Bluetooth Endpoint service.</w:t>
      </w:r>
    </w:p>
    <w:p w14:paraId="4F5A7DF8" w14:textId="77777777" w:rsidR="004905BE" w:rsidRDefault="00000000">
      <w:pPr>
        <w:pStyle w:val="Heading4"/>
      </w:pPr>
      <w:bookmarkStart w:id="1093" w:name="_Refd22e35860"/>
      <w:bookmarkStart w:id="1094" w:name="_Numd22e35860"/>
      <w:bookmarkStart w:id="1095" w:name="_Toc189635974"/>
      <w:r>
        <w:t>Installing Nymi Runtime Silently</w:t>
      </w:r>
      <w:bookmarkEnd w:id="1093"/>
      <w:bookmarkEnd w:id="1094"/>
      <w:bookmarkEnd w:id="1095"/>
    </w:p>
    <w:p w14:paraId="5D9F6570" w14:textId="77777777" w:rsidR="004905BE" w:rsidRDefault="00000000">
      <w:pPr>
        <w:pStyle w:val="BodyText"/>
      </w:pPr>
      <w:r>
        <w:t>Perform the following steps to update the Nymi Runtime without user intervention.</w:t>
      </w:r>
    </w:p>
    <w:p w14:paraId="47036B6E" w14:textId="77777777" w:rsidR="004905BE" w:rsidRDefault="00000000">
      <w:pPr>
        <w:pStyle w:val="BodyText"/>
      </w:pPr>
      <w:r>
        <w:t>Uninstall the previous version of Nymi Runtime.</w:t>
      </w:r>
    </w:p>
    <w:p w14:paraId="693D2A75" w14:textId="77777777" w:rsidR="004905BE" w:rsidRDefault="00000000">
      <w:pPr>
        <w:pStyle w:val="ListNumber"/>
        <w:numPr>
          <w:ilvl w:val="0"/>
          <w:numId w:val="313"/>
        </w:numPr>
      </w:pPr>
      <w:r>
        <w:t>For updates only, create a backup copy of the C:\Nymi\Bluetooth_Endpoint\nbe.toml file.</w:t>
      </w:r>
    </w:p>
    <w:p w14:paraId="6A92BFFD" w14:textId="77777777" w:rsidR="004905BE" w:rsidRDefault="00000000">
      <w:pPr>
        <w:pStyle w:val="ListNumber"/>
        <w:numPr>
          <w:ilvl w:val="0"/>
          <w:numId w:val="313"/>
        </w:numPr>
      </w:pPr>
      <w:r>
        <w:t>Log in to the user terminal with an account that has administrator privileges.</w:t>
      </w:r>
    </w:p>
    <w:p w14:paraId="1ADC45EC" w14:textId="77777777" w:rsidR="004905BE" w:rsidRDefault="00000000">
      <w:pPr>
        <w:pStyle w:val="ListNumber"/>
        <w:numPr>
          <w:ilvl w:val="0"/>
          <w:numId w:val="313"/>
        </w:numPr>
      </w:pPr>
      <w:r>
        <w:t>Extract the Nymi SDK distribution package.</w:t>
      </w:r>
    </w:p>
    <w:p w14:paraId="0F732FA0" w14:textId="77777777" w:rsidR="004905BE" w:rsidRDefault="00000000">
      <w:pPr>
        <w:pStyle w:val="ListNumber"/>
        <w:numPr>
          <w:ilvl w:val="0"/>
          <w:numId w:val="313"/>
        </w:numPr>
      </w:pPr>
      <w:r>
        <w:t>Launch the command prompt as administrator.</w:t>
      </w:r>
    </w:p>
    <w:p w14:paraId="50F6CC24" w14:textId="77777777" w:rsidR="004905BE" w:rsidRDefault="00000000">
      <w:pPr>
        <w:pStyle w:val="ListNumber"/>
        <w:numPr>
          <w:ilvl w:val="0"/>
          <w:numId w:val="313"/>
        </w:numPr>
      </w:pPr>
      <w:r>
        <w:t>Change to the ..\nymi-sdk\windows\runtime folder, and then type one of the following commands:</w:t>
      </w:r>
    </w:p>
    <w:p w14:paraId="270251B4" w14:textId="77777777" w:rsidR="004905BE" w:rsidRDefault="00000000">
      <w:pPr>
        <w:pStyle w:val="HTMLPreformatted"/>
        <w:numPr>
          <w:ilvl w:val="1"/>
          <w:numId w:val="314"/>
        </w:numPr>
      </w:pPr>
      <w:bookmarkStart w:id="1096" w:name="_Refd22e35935"/>
      <w:bookmarkStart w:id="1097" w:name="_Tocd22e35935"/>
      <w:r>
        <w:rPr>
          <w:rStyle w:val="HTMLCode"/>
        </w:rPr>
        <w:lastRenderedPageBreak/>
        <w:t>"Nymi Runtime Installer version.exe" /exenoui /q /log NymiRuntimeInstallation.log</w:t>
      </w:r>
    </w:p>
    <w:p w14:paraId="1F052AF4" w14:textId="77777777" w:rsidR="004905BE" w:rsidRDefault="00000000">
      <w:pPr>
        <w:pStyle w:val="ListBullet2"/>
        <w:numPr>
          <w:ilvl w:val="1"/>
          <w:numId w:val="314"/>
        </w:numPr>
      </w:pPr>
      <w:r>
        <w:t>For installations on non-English operating systems,</w:t>
      </w:r>
    </w:p>
    <w:p w14:paraId="244D8DD6" w14:textId="77777777" w:rsidR="004905BE" w:rsidRDefault="00000000">
      <w:pPr>
        <w:pStyle w:val="HTMLPreformatted"/>
        <w:ind w:left="1440"/>
      </w:pPr>
      <w:r>
        <w:rPr>
          <w:rStyle w:val="HTMLCode"/>
        </w:rPr>
        <w:t>"Nymi Runtime Installer version.exe" ServiceAccount="LocalSystem" /exenoui /q /log NymiRuntimeInstallation.log</w:t>
      </w:r>
      <w:bookmarkEnd w:id="1096"/>
      <w:bookmarkEnd w:id="1097"/>
    </w:p>
    <w:p w14:paraId="4E471140" w14:textId="77777777" w:rsidR="004905BE" w:rsidRDefault="00000000">
      <w:pPr>
        <w:pStyle w:val="BodyText"/>
        <w:ind w:left="720"/>
      </w:pPr>
      <w:r>
        <w:t>Where you replace version with the version of the Nymi installation file.</w:t>
      </w:r>
    </w:p>
    <w:p w14:paraId="176D9B2B" w14:textId="77777777" w:rsidR="004905BE" w:rsidRDefault="00000000">
      <w:pPr>
        <w:pStyle w:val="BodyText"/>
        <w:ind w:left="720"/>
      </w:pPr>
      <w:bookmarkStart w:id="1098" w:name="_Refd22e35961"/>
      <w:bookmarkStart w:id="1099" w:name="_Tocd22e35961"/>
      <w:r>
        <w:rPr>
          <w:b/>
          <w:caps/>
        </w:rPr>
        <w:t xml:space="preserve">Note: </w:t>
      </w:r>
      <w:r>
        <w:t>Ensure that you enclose the filename in double quotes.</w:t>
      </w:r>
      <w:bookmarkEnd w:id="1098"/>
      <w:bookmarkEnd w:id="1099"/>
    </w:p>
    <w:p w14:paraId="62E68F12" w14:textId="77777777" w:rsidR="004905BE" w:rsidRDefault="00000000">
      <w:pPr>
        <w:pStyle w:val="BodyText"/>
        <w:ind w:left="720"/>
      </w:pPr>
      <w:r>
        <w:t>The installation command returns to a command prompt immediately, and the installation completes silently. When the installation completes, Nymi Runtime appears in the Program and Features applet and NymiRuntimeInstallation.log file contains information about the installation.</w:t>
      </w:r>
    </w:p>
    <w:p w14:paraId="420B8632" w14:textId="77777777" w:rsidR="004905BE" w:rsidRDefault="00000000">
      <w:pPr>
        <w:pStyle w:val="BodyText"/>
        <w:ind w:left="720"/>
      </w:pPr>
      <w:bookmarkStart w:id="1100" w:name="_Refd22e35976"/>
      <w:bookmarkStart w:id="1101" w:name="_Tocd22e35976"/>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bookmarkEnd w:id="1100"/>
      <w:bookmarkEnd w:id="1101"/>
    </w:p>
    <w:p w14:paraId="4F281224" w14:textId="77777777" w:rsidR="004905BE" w:rsidRDefault="00000000">
      <w:pPr>
        <w:pStyle w:val="ListNumber"/>
        <w:numPr>
          <w:ilvl w:val="0"/>
          <w:numId w:val="313"/>
        </w:numPr>
      </w:pPr>
      <w:r>
        <w:t>For updates only, stop the Nymi Bluetooth Endpoint service.</w:t>
      </w:r>
    </w:p>
    <w:p w14:paraId="4F4CD115" w14:textId="77777777" w:rsidR="004905BE" w:rsidRDefault="00000000">
      <w:pPr>
        <w:pStyle w:val="ListNumber"/>
        <w:numPr>
          <w:ilvl w:val="0"/>
          <w:numId w:val="313"/>
        </w:numPr>
      </w:pPr>
      <w:r>
        <w:t>For updates only, edit the C:\Nymi\Bluetooth_Endpoint\nbe.toml file, and perform the following changes:</w:t>
      </w:r>
    </w:p>
    <w:p w14:paraId="50FE02F2" w14:textId="77777777" w:rsidR="004905BE" w:rsidRDefault="00000000">
      <w:pPr>
        <w:pStyle w:val="ListNumber2"/>
        <w:numPr>
          <w:ilvl w:val="1"/>
          <w:numId w:val="315"/>
        </w:numPr>
      </w:pPr>
      <w:r>
        <w:t>Replace hostname that is defined for the agent_url with the value that appears in your backed copy of the nbe.toml file file.</w:t>
      </w:r>
    </w:p>
    <w:p w14:paraId="3BC3E278" w14:textId="77777777" w:rsidR="004905BE" w:rsidRDefault="00000000">
      <w:pPr>
        <w:pStyle w:val="ListNumber2"/>
        <w:numPr>
          <w:ilvl w:val="1"/>
          <w:numId w:val="315"/>
        </w:numPr>
      </w:pPr>
      <w:r>
        <w:t>If the backup nbe.toml file defines an endpoint_id parameter, copy and paste the parameter definition at the end of the nbe.toml file.</w:t>
      </w:r>
    </w:p>
    <w:p w14:paraId="64D3E64A" w14:textId="77777777" w:rsidR="004905BE" w:rsidRDefault="00000000">
      <w:pPr>
        <w:pStyle w:val="ListNumber"/>
        <w:numPr>
          <w:ilvl w:val="0"/>
          <w:numId w:val="313"/>
        </w:numPr>
      </w:pPr>
      <w:r>
        <w:t>For updates only, start the Nymi Bluetooth Endpoint service.</w:t>
      </w:r>
    </w:p>
    <w:p w14:paraId="303696C6" w14:textId="77777777" w:rsidR="004905BE" w:rsidRDefault="00000000">
      <w:pPr>
        <w:pStyle w:val="BodyText"/>
      </w:pPr>
      <w:r>
        <w:t>If required, you can review the installation log file in the %temp% directory named Nymi Runtime_version_time.log</w:t>
      </w:r>
    </w:p>
    <w:p w14:paraId="3943075E" w14:textId="77777777" w:rsidR="004905BE" w:rsidRDefault="00000000">
      <w:pPr>
        <w:pStyle w:val="Heading3"/>
      </w:pPr>
      <w:bookmarkStart w:id="1102" w:name="_Refd22e36050"/>
      <w:bookmarkStart w:id="1103" w:name="_Numd22e36050"/>
      <w:bookmarkStart w:id="1104" w:name="_Toc189635975"/>
      <w:r>
        <w:t>(HP Thin Pro) Installing Nymi Bluetooth Endpoint</w:t>
      </w:r>
      <w:bookmarkEnd w:id="1102"/>
      <w:bookmarkEnd w:id="1103"/>
      <w:bookmarkEnd w:id="1104"/>
    </w:p>
    <w:p w14:paraId="5B7E6807" w14:textId="77777777" w:rsidR="004905BE" w:rsidRDefault="00000000">
      <w:pPr>
        <w:pStyle w:val="BodyText"/>
      </w:pPr>
      <w:r>
        <w:t>Follow the instructions below to manually install Nymi Bluetooth Endpoint manually. Retrieve the installation file nbed-cron_x.y.z_amd64.deb from Nymi.</w:t>
      </w:r>
    </w:p>
    <w:p w14:paraId="1B69CE4E" w14:textId="77777777" w:rsidR="004905BE" w:rsidRDefault="00000000">
      <w:pPr>
        <w:pStyle w:val="BodyText"/>
      </w:pPr>
      <w:r>
        <w:t>Retrieve the installation file nbed-cron_x.y.z_amd64.deb from Nymi.</w:t>
      </w:r>
    </w:p>
    <w:p w14:paraId="451C402E" w14:textId="77777777" w:rsidR="004905BE" w:rsidRDefault="00000000">
      <w:pPr>
        <w:pStyle w:val="ListNumber"/>
        <w:numPr>
          <w:ilvl w:val="0"/>
          <w:numId w:val="316"/>
        </w:numPr>
      </w:pPr>
      <w:r>
        <w:t>Switch your user mode to Administrator from the system menu, or log in by entering an the credentials of a person in the domain admin group.</w:t>
      </w:r>
    </w:p>
    <w:p w14:paraId="67D7073D" w14:textId="77777777" w:rsidR="004905BE" w:rsidRDefault="00000000">
      <w:pPr>
        <w:pStyle w:val="ListNumber2"/>
        <w:numPr>
          <w:ilvl w:val="1"/>
          <w:numId w:val="317"/>
        </w:numPr>
      </w:pPr>
      <w:r>
        <w:t>Right-click the desktop or click Start.</w:t>
      </w:r>
    </w:p>
    <w:p w14:paraId="3F3DA9E5" w14:textId="77777777" w:rsidR="004905BE" w:rsidRDefault="00000000">
      <w:pPr>
        <w:pStyle w:val="ListNumber2"/>
        <w:numPr>
          <w:ilvl w:val="1"/>
          <w:numId w:val="317"/>
        </w:numPr>
      </w:pPr>
      <w:r>
        <w:t>Click Switch to Administrator from the menu. You will be prompted to enter the administrator password.</w:t>
      </w:r>
    </w:p>
    <w:p w14:paraId="3BAB7DE6" w14:textId="77777777" w:rsidR="004905BE" w:rsidRDefault="00000000">
      <w:pPr>
        <w:pStyle w:val="BodyText"/>
        <w:ind w:left="720"/>
      </w:pPr>
      <w:r>
        <w:t>The screen is surrounded by a red border when in administrator mode.</w:t>
      </w:r>
    </w:p>
    <w:p w14:paraId="3D09B3E0" w14:textId="77777777" w:rsidR="004905BE" w:rsidRDefault="00000000">
      <w:pPr>
        <w:pStyle w:val="ListNumber"/>
        <w:numPr>
          <w:ilvl w:val="0"/>
          <w:numId w:val="316"/>
        </w:numPr>
      </w:pPr>
      <w:r>
        <w:t xml:space="preserve">Extract the file, nbed-cron_x.x.z_amd64.deb, from the Nymi distribution package and save it to the machine. Where </w:t>
      </w:r>
      <w:r>
        <w:rPr>
          <w:i/>
        </w:rPr>
        <w:t>x.y.z</w:t>
      </w:r>
      <w:r>
        <w:t xml:space="preserve"> is the version of the file. Note the file path.</w:t>
      </w:r>
    </w:p>
    <w:p w14:paraId="3846719E" w14:textId="77777777" w:rsidR="004905BE" w:rsidRDefault="00000000">
      <w:pPr>
        <w:pStyle w:val="ListNumber"/>
        <w:numPr>
          <w:ilvl w:val="0"/>
          <w:numId w:val="316"/>
        </w:numPr>
      </w:pPr>
      <w:r>
        <w:t>Unlock read/write access with X Terminal.</w:t>
      </w:r>
    </w:p>
    <w:p w14:paraId="01817AB1" w14:textId="77777777" w:rsidR="004905BE" w:rsidRDefault="00000000">
      <w:pPr>
        <w:pStyle w:val="ListNumber2"/>
        <w:numPr>
          <w:ilvl w:val="1"/>
          <w:numId w:val="318"/>
        </w:numPr>
      </w:pPr>
      <w:bookmarkStart w:id="1105" w:name="_Refd22e36148"/>
      <w:bookmarkStart w:id="1106" w:name="_Tocd22e36148"/>
      <w:r>
        <w:t>Click Start and go to Tools.</w:t>
      </w:r>
    </w:p>
    <w:p w14:paraId="5F4C85EE" w14:textId="77777777" w:rsidR="004905BE" w:rsidRDefault="00000000">
      <w:pPr>
        <w:pStyle w:val="ListNumber2"/>
        <w:numPr>
          <w:ilvl w:val="1"/>
          <w:numId w:val="318"/>
        </w:numPr>
      </w:pPr>
      <w:r>
        <w:t>Click X Terminal.</w:t>
      </w:r>
    </w:p>
    <w:p w14:paraId="15BAED0E" w14:textId="77777777" w:rsidR="004905BE" w:rsidRDefault="00000000">
      <w:pPr>
        <w:pStyle w:val="ListNumber2"/>
        <w:numPr>
          <w:ilvl w:val="1"/>
          <w:numId w:val="318"/>
        </w:numPr>
      </w:pPr>
      <w:r>
        <w:t>Type fsunlock</w:t>
      </w:r>
      <w:bookmarkEnd w:id="1105"/>
      <w:bookmarkEnd w:id="1106"/>
    </w:p>
    <w:p w14:paraId="3F24FF1D" w14:textId="77777777" w:rsidR="004905BE" w:rsidRDefault="00000000">
      <w:pPr>
        <w:pStyle w:val="ListNumber"/>
        <w:numPr>
          <w:ilvl w:val="0"/>
          <w:numId w:val="316"/>
        </w:numPr>
      </w:pPr>
      <w:r>
        <w:t>In X Terminal change the directory to the file location of nbed-cron_x.y.z_amd64.deb and install the extracted file.</w:t>
      </w:r>
    </w:p>
    <w:p w14:paraId="095BCAE3" w14:textId="77777777" w:rsidR="004905BE" w:rsidRDefault="00000000">
      <w:pPr>
        <w:pStyle w:val="HTMLPreformatted"/>
        <w:ind w:left="720"/>
      </w:pPr>
      <w:r>
        <w:rPr>
          <w:rStyle w:val="HTMLCode"/>
        </w:rPr>
        <w:t>dpkg -i nbed-cron_x.y.z_amd64.deb</w:t>
      </w:r>
    </w:p>
    <w:p w14:paraId="218327A8" w14:textId="77777777" w:rsidR="004905BE" w:rsidRDefault="00000000">
      <w:pPr>
        <w:pStyle w:val="BodyText"/>
        <w:ind w:left="720"/>
      </w:pPr>
      <w:r>
        <w:t>Where you replace x.y.z with the actual version number of the file.</w:t>
      </w:r>
    </w:p>
    <w:p w14:paraId="3F950C8E" w14:textId="77777777" w:rsidR="004905BE" w:rsidRDefault="00000000">
      <w:pPr>
        <w:pStyle w:val="ListNumber"/>
        <w:numPr>
          <w:ilvl w:val="0"/>
          <w:numId w:val="316"/>
        </w:numPr>
      </w:pPr>
      <w:r>
        <w:t>Reboot the client.</w:t>
      </w:r>
    </w:p>
    <w:p w14:paraId="540F8A16" w14:textId="77777777" w:rsidR="004905BE" w:rsidRDefault="00000000">
      <w:pPr>
        <w:pStyle w:val="Heading2"/>
      </w:pPr>
      <w:bookmarkStart w:id="1107" w:name="_Refd22e36201"/>
      <w:bookmarkStart w:id="1108" w:name="_Numd22e36201"/>
      <w:bookmarkStart w:id="1109" w:name="_Toc189635976"/>
      <w:r>
        <w:lastRenderedPageBreak/>
        <w:t>Update User Terminals for Lock and Unlock</w:t>
      </w:r>
      <w:bookmarkEnd w:id="1107"/>
      <w:bookmarkEnd w:id="1108"/>
      <w:bookmarkEnd w:id="1109"/>
    </w:p>
    <w:p w14:paraId="73315A69" w14:textId="77777777" w:rsidR="004905BE" w:rsidRDefault="00000000">
      <w:pPr>
        <w:pStyle w:val="BodyText"/>
      </w:pPr>
      <w:r>
        <w:t>If you use Nymi Lock Control on the user terminal, you can update Nymi Lock Control silently or by using the installation wizard. The Nymi Lock Control update installs Nymi Runtime.</w:t>
      </w:r>
    </w:p>
    <w:p w14:paraId="476667FA" w14:textId="77777777" w:rsidR="004905BE" w:rsidRDefault="00000000">
      <w:pPr>
        <w:pStyle w:val="Heading3"/>
      </w:pPr>
      <w:bookmarkStart w:id="1110" w:name="_Refd22e36244"/>
      <w:bookmarkStart w:id="1111" w:name="_Numd22e36244"/>
      <w:bookmarkStart w:id="1112" w:name="_Toc189635977"/>
      <w:r>
        <w:t>Installing or Updating Nymi Lock Control with the Installation Wizard</w:t>
      </w:r>
      <w:bookmarkEnd w:id="1110"/>
      <w:bookmarkEnd w:id="1111"/>
      <w:bookmarkEnd w:id="1112"/>
    </w:p>
    <w:p w14:paraId="3EAFC926" w14:textId="77777777" w:rsidR="004905BE" w:rsidRDefault="00000000">
      <w:pPr>
        <w:pStyle w:val="BodyText"/>
      </w:pPr>
      <w:r>
        <w:t>Perform the following steps on each user terminal in the environment.</w:t>
      </w:r>
    </w:p>
    <w:p w14:paraId="78C47CC9" w14:textId="77777777" w:rsidR="004905BE" w:rsidRDefault="00000000">
      <w:pPr>
        <w:pStyle w:val="ListNumber"/>
        <w:numPr>
          <w:ilvl w:val="0"/>
          <w:numId w:val="319"/>
        </w:numPr>
      </w:pPr>
      <w:r>
        <w:t>For updates only, create a backup copy of the C:\Nymi\Bluetooth_Endpoint\nbe.toml file.</w:t>
      </w:r>
    </w:p>
    <w:p w14:paraId="24F41DE3" w14:textId="77777777" w:rsidR="004905BE" w:rsidRDefault="00000000">
      <w:pPr>
        <w:pStyle w:val="ListNumber"/>
        <w:numPr>
          <w:ilvl w:val="0"/>
          <w:numId w:val="319"/>
        </w:numPr>
      </w:pPr>
      <w:r>
        <w:t>Right-click NymiLockControl-installer-vw.x.y.z and select Run as administrator.</w:t>
      </w:r>
    </w:p>
    <w:p w14:paraId="442B5279" w14:textId="77777777" w:rsidR="004905BE" w:rsidRDefault="00000000">
      <w:pPr>
        <w:pStyle w:val="ListNumber"/>
        <w:numPr>
          <w:ilvl w:val="0"/>
          <w:numId w:val="319"/>
        </w:numPr>
      </w:pPr>
      <w:r>
        <w:t>On the User Account Control window, click Yes.</w:t>
      </w:r>
    </w:p>
    <w:p w14:paraId="4D07D0F6" w14:textId="77777777" w:rsidR="004905BE" w:rsidRDefault="00000000">
      <w:pPr>
        <w:pStyle w:val="ListNumber"/>
        <w:numPr>
          <w:ilvl w:val="0"/>
          <w:numId w:val="319"/>
        </w:numPr>
      </w:pPr>
      <w:r>
        <w:t>On the Welcome to the Prerequisites Setup Wizard, click Next.</w:t>
      </w:r>
    </w:p>
    <w:p w14:paraId="3FE84183" w14:textId="77777777" w:rsidR="004905BE" w:rsidRDefault="00000000">
      <w:pPr>
        <w:pStyle w:val="ListNumber"/>
        <w:numPr>
          <w:ilvl w:val="0"/>
          <w:numId w:val="319"/>
        </w:numPr>
      </w:pPr>
      <w:r>
        <w:t>On the Prerequisites window, leave the default selections, and then click Next.</w:t>
      </w:r>
    </w:p>
    <w:p w14:paraId="4C2617C1" w14:textId="77777777" w:rsidR="004905BE" w:rsidRDefault="00000000">
      <w:pPr>
        <w:pStyle w:val="ListNumber"/>
        <w:numPr>
          <w:ilvl w:val="0"/>
          <w:numId w:val="319"/>
        </w:numPr>
      </w:pPr>
      <w:r>
        <w:t>On the Welcome window, click Install.</w:t>
      </w:r>
    </w:p>
    <w:p w14:paraId="6C6A26CB" w14:textId="77777777" w:rsidR="004905BE" w:rsidRDefault="00000000">
      <w:pPr>
        <w:pStyle w:val="ListNumber"/>
        <w:numPr>
          <w:ilvl w:val="0"/>
          <w:numId w:val="319"/>
        </w:numPr>
      </w:pPr>
      <w:r>
        <w:t>On the Welcome to the Nymi Runtime Setup Wizard page, click Next.</w:t>
      </w:r>
    </w:p>
    <w:p w14:paraId="3F5F383A" w14:textId="77777777" w:rsidR="004905BE" w:rsidRDefault="00000000">
      <w:pPr>
        <w:pStyle w:val="ListNumber"/>
        <w:numPr>
          <w:ilvl w:val="0"/>
          <w:numId w:val="319"/>
        </w:numPr>
      </w:pPr>
      <w:r>
        <w:t>On the Nymi Runtime Setup window, leave the default options, and then click Next</w:t>
      </w:r>
    </w:p>
    <w:p w14:paraId="42FCD3EC" w14:textId="77777777" w:rsidR="004905BE" w:rsidRDefault="00000000">
      <w:pPr>
        <w:pStyle w:val="ListNumber"/>
        <w:numPr>
          <w:ilvl w:val="0"/>
          <w:numId w:val="319"/>
        </w:numPr>
      </w:pPr>
      <w:r>
        <w:t>On the Service Account window, perform one of the following actions to choose the account that starts the service:</w:t>
      </w:r>
    </w:p>
    <w:p w14:paraId="785AF02E" w14:textId="77777777" w:rsidR="004905BE" w:rsidRDefault="00000000">
      <w:pPr>
        <w:pStyle w:val="ListBullet2"/>
        <w:numPr>
          <w:ilvl w:val="1"/>
          <w:numId w:val="320"/>
        </w:numPr>
      </w:pPr>
      <w:bookmarkStart w:id="1113" w:name="_Refd22e36364"/>
      <w:bookmarkStart w:id="1114" w:name="_Tocd22e36364"/>
      <w:r>
        <w:t>Accept the default service account NTAuthority\LocalService, click Next.</w:t>
      </w:r>
    </w:p>
    <w:p w14:paraId="53BD00AF" w14:textId="77777777" w:rsidR="004905BE" w:rsidRDefault="00000000">
      <w:pPr>
        <w:pStyle w:val="ListBullet2"/>
        <w:numPr>
          <w:ilvl w:val="1"/>
          <w:numId w:val="320"/>
        </w:numPr>
      </w:pPr>
      <w:r>
        <w:t>For non-English Windows Operating Systems, choose the LocalSystem account from the drop list, and then click Next.</w:t>
      </w:r>
      <w:bookmarkEnd w:id="1113"/>
      <w:bookmarkEnd w:id="1114"/>
    </w:p>
    <w:p w14:paraId="14D009AD" w14:textId="77777777" w:rsidR="004905BE" w:rsidRDefault="00000000">
      <w:pPr>
        <w:pStyle w:val="BodyText"/>
        <w:ind w:left="720"/>
      </w:pPr>
      <w:r>
        <w:rPr>
          <w:b/>
          <w:caps/>
        </w:rPr>
        <w:t xml:space="preserve">Note: </w:t>
      </w:r>
      <w:r>
        <w:t xml:space="preserve">The service account must have permission to run as a service. </w:t>
      </w:r>
      <w:hyperlink r:id="rId138">
        <w:r>
          <w:t>Enable Service Log On</w:t>
        </w:r>
      </w:hyperlink>
      <w:r>
        <w:t xml:space="preserve"> provides more information about how to modify the local policy to enable this permission for the service account.</w:t>
      </w:r>
    </w:p>
    <w:p w14:paraId="0C0FEBFF" w14:textId="77777777" w:rsidR="004905BE" w:rsidRDefault="00000000">
      <w:pPr>
        <w:pStyle w:val="BodyText"/>
        <w:ind w:left="720"/>
      </w:pPr>
      <w:r>
        <w:t>The following figure shows the Service Account window.</w:t>
      </w:r>
    </w:p>
    <w:p w14:paraId="59DD4750" w14:textId="77777777" w:rsidR="004905BE" w:rsidRDefault="00000000">
      <w:pPr>
        <w:pStyle w:val="Caption"/>
        <w:keepNext/>
      </w:pPr>
      <w:bookmarkStart w:id="1115" w:name="_Refd22e36393"/>
      <w:bookmarkStart w:id="1116" w:name="_Tocd22e36393"/>
      <w:r>
        <w:t xml:space="preserve">Figure </w:t>
      </w:r>
      <w:bookmarkStart w:id="1117" w:name="_Numd22e36393"/>
      <w:r>
        <w:fldChar w:fldCharType="begin"/>
      </w:r>
      <w:r>
        <w:instrText xml:space="preserve"> SEQ Figure \* ARABIC </w:instrText>
      </w:r>
      <w:r>
        <w:fldChar w:fldCharType="separate"/>
      </w:r>
      <w:r w:rsidR="002C0B52">
        <w:rPr>
          <w:noProof/>
        </w:rPr>
        <w:t>136</w:t>
      </w:r>
      <w:r>
        <w:rPr>
          <w:noProof/>
        </w:rPr>
        <w:fldChar w:fldCharType="end"/>
      </w:r>
      <w:bookmarkEnd w:id="1115"/>
      <w:bookmarkEnd w:id="1116"/>
      <w:bookmarkEnd w:id="1117"/>
      <w:r>
        <w:t>: Nymi Runtime Service Account window</w:t>
      </w:r>
    </w:p>
    <w:p w14:paraId="1905B250" w14:textId="77777777" w:rsidR="004905BE" w:rsidRDefault="00000000">
      <w:pPr>
        <w:pStyle w:val="BodyText"/>
      </w:pPr>
      <w:r>
        <w:rPr>
          <w:noProof/>
        </w:rPr>
        <w:drawing>
          <wp:inline distT="0" distB="0" distL="0" distR="0" wp14:anchorId="6E70DB5E" wp14:editId="7A9C935D">
            <wp:extent cx="4953000" cy="3905250"/>
            <wp:effectExtent l="0" t="0" r="0" b="0"/>
            <wp:docPr id="1885445660" name="Picture 1885445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untime_svc_acct.png"/>
                    <pic:cNvPicPr/>
                  </pic:nvPicPr>
                  <pic:blipFill>
                    <a:blip r:embed="rId92">
                      <a:extLst>
                        <a:ext uri="{28A0092B-C50C-407E-A947-70E740481C1C}">
                          <a14:useLocalDpi xmlns:a14="http://schemas.microsoft.com/office/drawing/2010/main" val="0"/>
                        </a:ext>
                      </a:extLst>
                    </a:blip>
                    <a:stretch>
                      <a:fillRect/>
                    </a:stretch>
                  </pic:blipFill>
                  <pic:spPr>
                    <a:xfrm>
                      <a:off x="0" y="0"/>
                      <a:ext cx="4953000" cy="3905250"/>
                    </a:xfrm>
                    <a:prstGeom prst="rect">
                      <a:avLst/>
                    </a:prstGeom>
                  </pic:spPr>
                </pic:pic>
              </a:graphicData>
            </a:graphic>
          </wp:inline>
        </w:drawing>
      </w:r>
    </w:p>
    <w:p w14:paraId="0A967045" w14:textId="77777777" w:rsidR="004905BE" w:rsidRDefault="00000000">
      <w:pPr>
        <w:pStyle w:val="ListNumber"/>
        <w:numPr>
          <w:ilvl w:val="0"/>
          <w:numId w:val="319"/>
        </w:numPr>
      </w:pPr>
      <w:r>
        <w:t>On the Ready to install page, click Install.</w:t>
      </w:r>
    </w:p>
    <w:p w14:paraId="485DCC4D" w14:textId="77777777" w:rsidR="004905BE" w:rsidRDefault="00000000">
      <w:pPr>
        <w:pStyle w:val="ListNumber"/>
        <w:numPr>
          <w:ilvl w:val="0"/>
          <w:numId w:val="319"/>
        </w:numPr>
      </w:pPr>
      <w:r>
        <w:lastRenderedPageBreak/>
        <w:t>Click Finish.</w:t>
      </w:r>
    </w:p>
    <w:p w14:paraId="51737984" w14:textId="77777777" w:rsidR="004905BE" w:rsidRDefault="00000000">
      <w:pPr>
        <w:pStyle w:val="ListNumber"/>
        <w:numPr>
          <w:ilvl w:val="0"/>
          <w:numId w:val="319"/>
        </w:numPr>
      </w:pPr>
      <w:r>
        <w:t>On the Installation Completed Successfully  page, click Close.</w:t>
      </w:r>
    </w:p>
    <w:p w14:paraId="5609AB19" w14:textId="77777777" w:rsidR="004905BE" w:rsidRDefault="00000000">
      <w:pPr>
        <w:pStyle w:val="ListNumber"/>
        <w:numPr>
          <w:ilvl w:val="0"/>
          <w:numId w:val="319"/>
        </w:numPr>
      </w:pPr>
      <w:r>
        <w:t>On the Welcome to Nymi Lock Control Setup Wizard window, click Next.</w:t>
      </w:r>
    </w:p>
    <w:p w14:paraId="4BF5B85F" w14:textId="77777777" w:rsidR="004905BE" w:rsidRDefault="00000000">
      <w:pPr>
        <w:pStyle w:val="ListNumber"/>
        <w:numPr>
          <w:ilvl w:val="0"/>
          <w:numId w:val="319"/>
        </w:numPr>
      </w:pPr>
      <w:r>
        <w:t>On the Select Installation Folder window, perform the following actions:</w:t>
      </w:r>
    </w:p>
    <w:p w14:paraId="2CAEE9A2" w14:textId="77777777" w:rsidR="004905BE" w:rsidRDefault="00000000">
      <w:pPr>
        <w:pStyle w:val="ListNumber2"/>
        <w:numPr>
          <w:ilvl w:val="1"/>
          <w:numId w:val="321"/>
        </w:numPr>
      </w:pPr>
      <w:r>
        <w:t>To change the installation location, click Browse, navigate to a new installation folder, and then click Select Folder</w:t>
      </w:r>
    </w:p>
    <w:p w14:paraId="4D45AC84" w14:textId="77777777" w:rsidR="004905BE" w:rsidRDefault="00000000">
      <w:pPr>
        <w:pStyle w:val="ListNumber2"/>
        <w:numPr>
          <w:ilvl w:val="1"/>
          <w:numId w:val="321"/>
        </w:numPr>
      </w:pPr>
      <w:r>
        <w:t>To keep the default installation location, click Next.</w:t>
      </w:r>
    </w:p>
    <w:p w14:paraId="04F8146E" w14:textId="77777777" w:rsidR="004905BE" w:rsidRDefault="00000000">
      <w:pPr>
        <w:pStyle w:val="ListNumber"/>
        <w:numPr>
          <w:ilvl w:val="0"/>
          <w:numId w:val="319"/>
        </w:numPr>
      </w:pPr>
      <w:r>
        <w:t>On the Ready to Install window, click Install.</w:t>
      </w:r>
    </w:p>
    <w:p w14:paraId="3C347696" w14:textId="77777777" w:rsidR="004905BE" w:rsidRDefault="00000000">
      <w:pPr>
        <w:pStyle w:val="ListNumber"/>
        <w:numPr>
          <w:ilvl w:val="0"/>
          <w:numId w:val="319"/>
        </w:numPr>
      </w:pPr>
      <w:r>
        <w:t>On the Completing the Nymi Lock Control Setup Wizard window, click Finish.</w:t>
      </w:r>
    </w:p>
    <w:p w14:paraId="43B61BEE" w14:textId="77777777" w:rsidR="004905BE" w:rsidRDefault="00000000">
      <w:pPr>
        <w:pStyle w:val="ListNumber"/>
        <w:numPr>
          <w:ilvl w:val="0"/>
          <w:numId w:val="319"/>
        </w:numPr>
      </w:pPr>
      <w:r>
        <w:t>For updates only, stop the Nymi Bluetooth Endpoint service.</w:t>
      </w:r>
    </w:p>
    <w:p w14:paraId="3C5A3F38" w14:textId="77777777" w:rsidR="004905BE" w:rsidRDefault="00000000">
      <w:pPr>
        <w:pStyle w:val="ListNumber"/>
        <w:numPr>
          <w:ilvl w:val="0"/>
          <w:numId w:val="319"/>
        </w:numPr>
      </w:pPr>
      <w:r>
        <w:t>For updates only, edit the C:\Nymi\Bluetooth_Endpoint\nbe.toml file, and perform the following changes:</w:t>
      </w:r>
    </w:p>
    <w:p w14:paraId="6D38254D" w14:textId="77777777" w:rsidR="004905BE" w:rsidRDefault="00000000">
      <w:pPr>
        <w:pStyle w:val="ListNumber2"/>
        <w:numPr>
          <w:ilvl w:val="1"/>
          <w:numId w:val="322"/>
        </w:numPr>
      </w:pPr>
      <w:r>
        <w:t>Replace hostname that is defined for the agent_url with the value that appears in your backed copy of the nbe.toml file file.</w:t>
      </w:r>
    </w:p>
    <w:p w14:paraId="1DFBF2A3" w14:textId="77777777" w:rsidR="004905BE" w:rsidRDefault="00000000">
      <w:pPr>
        <w:pStyle w:val="ListNumber2"/>
        <w:numPr>
          <w:ilvl w:val="1"/>
          <w:numId w:val="322"/>
        </w:numPr>
      </w:pPr>
      <w:r>
        <w:t>If the backup nbe.toml file defines an endpoint_id parameter, copy and paste the parameter definition at the end of the nbe.toml file.</w:t>
      </w:r>
    </w:p>
    <w:p w14:paraId="65980DD6" w14:textId="77777777" w:rsidR="004905BE" w:rsidRDefault="00000000">
      <w:pPr>
        <w:pStyle w:val="ListNumber"/>
        <w:numPr>
          <w:ilvl w:val="0"/>
          <w:numId w:val="319"/>
        </w:numPr>
      </w:pPr>
      <w:r>
        <w:t>For updates only, start the Nymi Bluetooth Endpoint service.</w:t>
      </w:r>
    </w:p>
    <w:p w14:paraId="1557B48B" w14:textId="77777777" w:rsidR="004905BE" w:rsidRDefault="00000000">
      <w:pPr>
        <w:pStyle w:val="Heading3"/>
      </w:pPr>
      <w:bookmarkStart w:id="1118" w:name="_Refd22e36527"/>
      <w:bookmarkStart w:id="1119" w:name="_Numd22e36527"/>
      <w:bookmarkStart w:id="1120" w:name="_Toc189635978"/>
      <w:r>
        <w:t>Installing or Updating Nymi Lock Control Silently</w:t>
      </w:r>
      <w:bookmarkEnd w:id="1118"/>
      <w:bookmarkEnd w:id="1119"/>
      <w:bookmarkEnd w:id="1120"/>
    </w:p>
    <w:p w14:paraId="60B5FE41" w14:textId="77777777" w:rsidR="004905BE" w:rsidRDefault="00000000">
      <w:pPr>
        <w:pStyle w:val="BodyText"/>
      </w:pPr>
      <w:r>
        <w:t>Perform the following steps to install or update the Nymi Lock Control silently, for example, when you want to install the software remotely by using a software distribution application.</w:t>
      </w:r>
    </w:p>
    <w:p w14:paraId="40E7E193" w14:textId="77777777" w:rsidR="004905BE" w:rsidRDefault="00000000">
      <w:pPr>
        <w:pStyle w:val="ListNumber"/>
        <w:numPr>
          <w:ilvl w:val="0"/>
          <w:numId w:val="323"/>
        </w:numPr>
      </w:pPr>
      <w:r>
        <w:t>For updates only, create a backup copy of the C:\Nymi\Bluetooth_Endpoint\nbe.toml file.</w:t>
      </w:r>
    </w:p>
    <w:p w14:paraId="1AC595B4" w14:textId="77777777" w:rsidR="004905BE" w:rsidRDefault="00000000">
      <w:pPr>
        <w:pStyle w:val="ListNumber"/>
        <w:numPr>
          <w:ilvl w:val="0"/>
          <w:numId w:val="323"/>
        </w:numPr>
      </w:pPr>
      <w:r>
        <w:t>Save the Nymi Lock Control package, provided to you by your Nymi Solution Consultant.</w:t>
      </w:r>
    </w:p>
    <w:p w14:paraId="290CD0F1" w14:textId="77777777" w:rsidR="004905BE" w:rsidRDefault="00000000">
      <w:pPr>
        <w:pStyle w:val="ListNumber"/>
        <w:numPr>
          <w:ilvl w:val="0"/>
          <w:numId w:val="323"/>
        </w:numPr>
      </w:pPr>
      <w:r>
        <w:t>Launch the command prompt as administrator.</w:t>
      </w:r>
    </w:p>
    <w:p w14:paraId="6BB86A04" w14:textId="77777777" w:rsidR="004905BE" w:rsidRDefault="00000000">
      <w:pPr>
        <w:pStyle w:val="ListNumber"/>
        <w:numPr>
          <w:ilvl w:val="0"/>
          <w:numId w:val="323"/>
        </w:numPr>
      </w:pPr>
      <w:r>
        <w:t>From the folder that contains the Nymi Lock Control, type NymiLockControl-installer-vversion.exe /exenoui /q</w:t>
      </w:r>
    </w:p>
    <w:p w14:paraId="1CC80BB3" w14:textId="77777777" w:rsidR="004905BE" w:rsidRDefault="00000000">
      <w:pPr>
        <w:pStyle w:val="BodyText"/>
        <w:ind w:left="720"/>
      </w:pPr>
      <w:r>
        <w:t>Where you replace version with the version of the Nymi installation file.</w:t>
      </w:r>
    </w:p>
    <w:p w14:paraId="41758966" w14:textId="77777777" w:rsidR="004905BE" w:rsidRDefault="00000000">
      <w:pPr>
        <w:pStyle w:val="BodyText"/>
        <w:ind w:left="720"/>
      </w:pPr>
      <w:r>
        <w:t>The installation command returns to a command prompt immediately, and the installation completes silently. When the installation completes, the Nymi Lock Control application appears in the Program and Features applet.</w:t>
      </w:r>
    </w:p>
    <w:p w14:paraId="5524F0CF" w14:textId="77777777" w:rsidR="004905BE" w:rsidRDefault="00000000">
      <w:pPr>
        <w:pStyle w:val="BodyText"/>
        <w:ind w:left="720"/>
      </w:pPr>
      <w:r>
        <w:rPr>
          <w:b/>
          <w:caps/>
        </w:rPr>
        <w:t xml:space="preserve">Note: </w:t>
      </w:r>
      <w:r>
        <w:t>Alternately, you can track the progress by performing an unattended installation, which displays the installation screens but does not require user intervention by replacing the /q option with the /passive option in the installation command.</w:t>
      </w:r>
    </w:p>
    <w:p w14:paraId="05371E7A" w14:textId="77777777" w:rsidR="004905BE" w:rsidRDefault="00000000">
      <w:pPr>
        <w:pStyle w:val="ListNumber"/>
        <w:numPr>
          <w:ilvl w:val="0"/>
          <w:numId w:val="323"/>
        </w:numPr>
      </w:pPr>
      <w:r>
        <w:t>For updates only, stop the Nymi Bluetooth Endpoint service.</w:t>
      </w:r>
    </w:p>
    <w:p w14:paraId="2E98E9AA" w14:textId="77777777" w:rsidR="004905BE" w:rsidRDefault="00000000">
      <w:pPr>
        <w:pStyle w:val="ListNumber"/>
        <w:numPr>
          <w:ilvl w:val="0"/>
          <w:numId w:val="323"/>
        </w:numPr>
      </w:pPr>
      <w:r>
        <w:t>For updates only, edit the C:\Nymi\Bluetooth_Endpoint\nbe.toml file, and perform the following changes:</w:t>
      </w:r>
    </w:p>
    <w:p w14:paraId="3B48F334" w14:textId="77777777" w:rsidR="004905BE" w:rsidRDefault="00000000">
      <w:pPr>
        <w:pStyle w:val="ListNumber2"/>
        <w:numPr>
          <w:ilvl w:val="1"/>
          <w:numId w:val="324"/>
        </w:numPr>
      </w:pPr>
      <w:r>
        <w:t>Replace hostname that is defined for the agent_url with the value that appears in your backed copy of the nbe.toml file file.</w:t>
      </w:r>
    </w:p>
    <w:p w14:paraId="78A6E090" w14:textId="77777777" w:rsidR="004905BE" w:rsidRDefault="00000000">
      <w:pPr>
        <w:pStyle w:val="ListNumber2"/>
        <w:numPr>
          <w:ilvl w:val="1"/>
          <w:numId w:val="324"/>
        </w:numPr>
      </w:pPr>
      <w:r>
        <w:t>If the backup nbe.toml file defines an endpoint_id parameter, copy and paste the parameter definition at the end of the nbe.toml file.</w:t>
      </w:r>
    </w:p>
    <w:p w14:paraId="3501E9E0" w14:textId="77777777" w:rsidR="004905BE" w:rsidRDefault="00000000">
      <w:pPr>
        <w:pStyle w:val="ListNumber"/>
        <w:numPr>
          <w:ilvl w:val="0"/>
          <w:numId w:val="323"/>
        </w:numPr>
      </w:pPr>
      <w:r>
        <w:t>For updates only, start the Nymi Bluetooth Endpoint service.</w:t>
      </w:r>
    </w:p>
    <w:p w14:paraId="25761011" w14:textId="77777777" w:rsidR="004905BE" w:rsidRDefault="00000000">
      <w:pPr>
        <w:pStyle w:val="Heading2"/>
      </w:pPr>
      <w:bookmarkStart w:id="1121" w:name="_Refd22e36672"/>
      <w:bookmarkStart w:id="1122" w:name="_Numd22e36672"/>
      <w:bookmarkStart w:id="1123" w:name="_Toc189635979"/>
      <w:r>
        <w:t>Updating the Nymi Band Firmware</w:t>
      </w:r>
      <w:bookmarkEnd w:id="1121"/>
      <w:bookmarkEnd w:id="1122"/>
      <w:bookmarkEnd w:id="1123"/>
    </w:p>
    <w:p w14:paraId="3D531FE9" w14:textId="77777777" w:rsidR="004905BE" w:rsidRDefault="00000000">
      <w:pPr>
        <w:pStyle w:val="BodyText"/>
      </w:pPr>
      <w:r>
        <w:t>Nymi provides a firmware updater utility to update Nymi Bands.</w:t>
      </w:r>
    </w:p>
    <w:p w14:paraId="38FC0F47" w14:textId="77777777" w:rsidR="004905BE" w:rsidRDefault="00000000">
      <w:pPr>
        <w:pStyle w:val="BodyText"/>
      </w:pPr>
      <w:r>
        <w:t>You can update one Nymi Band at a time or up to 5 consecutive Nymi Bands that are on charge and within bluetooth range of the computer that runs the utility.</w:t>
      </w:r>
    </w:p>
    <w:p w14:paraId="38E2E445" w14:textId="77777777" w:rsidR="004905BE" w:rsidRDefault="00000000">
      <w:pPr>
        <w:pStyle w:val="BodyText"/>
      </w:pPr>
      <w:r>
        <w:lastRenderedPageBreak/>
        <w:t>During the update process, the utility provides the operator with high-level status information about the process. The upgrade process generates a log file that details the Nymi Bands that were updated, including serial numbers and firmware versions.</w:t>
      </w:r>
    </w:p>
    <w:p w14:paraId="735BFDDC" w14:textId="77777777" w:rsidR="004905BE" w:rsidRDefault="00000000">
      <w:pPr>
        <w:pStyle w:val="BodyText"/>
      </w:pPr>
      <w:r>
        <w:t>When the utility completes a Nymi Band update, the utility scans for other Nymi Bands in the vicinity (within Bluetooth range) that require an update. If a Nymi Band is found, the update is started on another Nymi Band. The utility keeps running until terminated by the user.</w:t>
      </w:r>
    </w:p>
    <w:p w14:paraId="2B26D61C" w14:textId="77777777" w:rsidR="004905BE" w:rsidRDefault="00000000">
      <w:pPr>
        <w:pStyle w:val="Heading3"/>
      </w:pPr>
      <w:bookmarkStart w:id="1124" w:name="_Refd22e36740"/>
      <w:bookmarkStart w:id="1125" w:name="_Numd22e36740"/>
      <w:bookmarkStart w:id="1126" w:name="_Toc189635980"/>
      <w:r>
        <w:t>Updating the Firmware on Multiple Nymi Bands</w:t>
      </w:r>
      <w:bookmarkEnd w:id="1124"/>
      <w:bookmarkEnd w:id="1125"/>
      <w:bookmarkEnd w:id="1126"/>
    </w:p>
    <w:p w14:paraId="0BF0CD50" w14:textId="77777777" w:rsidR="004905BE" w:rsidRDefault="00000000">
      <w:pPr>
        <w:pStyle w:val="BodyText"/>
      </w:pPr>
      <w:r>
        <w:t>You can update the firmware on a maximum of five Nymi Bands at one time. Attempting to update more than five concurrently may require the user to stop and manually restart the firmware update utility.</w:t>
      </w:r>
    </w:p>
    <w:p w14:paraId="30012113" w14:textId="77777777" w:rsidR="004905BE" w:rsidRDefault="00000000">
      <w:pPr>
        <w:pStyle w:val="BodyText"/>
      </w:pPr>
      <w:r>
        <w:t>Updating the firmware on multiple Nymi Bands concurrently requires the following:</w:t>
      </w:r>
    </w:p>
    <w:p w14:paraId="365E936B" w14:textId="77777777" w:rsidR="004905BE" w:rsidRDefault="00000000">
      <w:pPr>
        <w:pStyle w:val="ListBullet"/>
        <w:numPr>
          <w:ilvl w:val="0"/>
          <w:numId w:val="325"/>
        </w:numPr>
      </w:pPr>
      <w:r>
        <w:t>Windows 10 computer.</w:t>
      </w:r>
    </w:p>
    <w:p w14:paraId="654A4E94" w14:textId="77777777" w:rsidR="004905BE" w:rsidRDefault="00000000">
      <w:pPr>
        <w:pStyle w:val="ListBullet"/>
        <w:numPr>
          <w:ilvl w:val="0"/>
          <w:numId w:val="325"/>
        </w:numPr>
      </w:pPr>
      <w:r>
        <w:t>USB hub.</w:t>
      </w:r>
    </w:p>
    <w:p w14:paraId="6EB57461" w14:textId="77777777" w:rsidR="004905BE" w:rsidRDefault="00000000">
      <w:pPr>
        <w:pStyle w:val="ListBullet"/>
        <w:numPr>
          <w:ilvl w:val="0"/>
          <w:numId w:val="325"/>
        </w:numPr>
      </w:pPr>
      <w:r>
        <w:t>Up to 5 Bluetooth adapters.</w:t>
      </w:r>
    </w:p>
    <w:p w14:paraId="423EADAA" w14:textId="77777777" w:rsidR="004905BE" w:rsidRDefault="00000000">
      <w:pPr>
        <w:pStyle w:val="ListBullet"/>
        <w:numPr>
          <w:ilvl w:val="0"/>
          <w:numId w:val="325"/>
        </w:numPr>
      </w:pPr>
      <w:r>
        <w:t>Enough charging cradles to fill the ports in the USB hub (less the ports for the Bluetooth Adpaters).</w:t>
      </w:r>
    </w:p>
    <w:p w14:paraId="7999397B" w14:textId="77777777" w:rsidR="004905BE" w:rsidRDefault="00000000">
      <w:pPr>
        <w:pStyle w:val="ListNumber"/>
        <w:numPr>
          <w:ilvl w:val="0"/>
          <w:numId w:val="326"/>
        </w:numPr>
      </w:pPr>
      <w:r>
        <w:t>Download and extract the firmware package into a directory of your choice on a Windows computer. For example, C:\Nymi_firmware.</w:t>
      </w:r>
    </w:p>
    <w:p w14:paraId="063F2504" w14:textId="77777777" w:rsidR="004905BE" w:rsidRDefault="00000000">
      <w:pPr>
        <w:pStyle w:val="ListNumber"/>
        <w:numPr>
          <w:ilvl w:val="0"/>
          <w:numId w:val="326"/>
        </w:numPr>
      </w:pPr>
      <w:r>
        <w:t>If the Windows machine has the Nymi Band Application or Nymi Runtime installed on it, stop the Nymi Bluetooth Endpoint service.</w:t>
      </w:r>
    </w:p>
    <w:p w14:paraId="3F7BAB59" w14:textId="77777777" w:rsidR="004905BE" w:rsidRDefault="00000000">
      <w:pPr>
        <w:pStyle w:val="ListNumber"/>
        <w:numPr>
          <w:ilvl w:val="0"/>
          <w:numId w:val="326"/>
        </w:numPr>
      </w:pPr>
      <w:r>
        <w:t>Disable or extend sleep mode on computer to prevent the utility from terminating when the computer goes to sleep.</w:t>
      </w:r>
    </w:p>
    <w:p w14:paraId="06694536" w14:textId="77777777" w:rsidR="004905BE" w:rsidRDefault="00000000">
      <w:pPr>
        <w:pStyle w:val="ListNumber"/>
        <w:numPr>
          <w:ilvl w:val="0"/>
          <w:numId w:val="326"/>
        </w:numPr>
      </w:pPr>
      <w:r>
        <w:t>Plug the USB hub into an electrical outlet, and then into a USB port on the Windows machine.</w:t>
      </w:r>
    </w:p>
    <w:p w14:paraId="0F90CDDC" w14:textId="77777777" w:rsidR="004905BE" w:rsidRDefault="00000000">
      <w:pPr>
        <w:pStyle w:val="ListNumber"/>
        <w:numPr>
          <w:ilvl w:val="0"/>
          <w:numId w:val="326"/>
        </w:numPr>
      </w:pPr>
      <w:r>
        <w:t>Plug up to 5 Bluetooth Adapters into the USB hub.</w:t>
      </w:r>
    </w:p>
    <w:p w14:paraId="41362EF6" w14:textId="77777777" w:rsidR="004905BE" w:rsidRDefault="00000000">
      <w:pPr>
        <w:pStyle w:val="ListNumber"/>
        <w:numPr>
          <w:ilvl w:val="0"/>
          <w:numId w:val="326"/>
        </w:numPr>
      </w:pPr>
      <w:r>
        <w:t>Plug Nymi Band charging cradles into the remaining ports on the USB hub, and put a Nymi Band on each cradle.</w:t>
      </w:r>
    </w:p>
    <w:p w14:paraId="56B47C7E" w14:textId="77777777" w:rsidR="004905BE" w:rsidRDefault="00000000">
      <w:pPr>
        <w:pStyle w:val="BodyText"/>
        <w:ind w:left="720"/>
      </w:pPr>
      <w:r>
        <w:rPr>
          <w:b/>
          <w:caps/>
        </w:rPr>
        <w:t xml:space="preserve">Note: </w:t>
      </w:r>
      <w:r>
        <w:t>If you put a drained Nymi Band on charge, the charging icon appears, and the update process starts when there is a sufficient battery charge on the Nymi Band.</w:t>
      </w:r>
    </w:p>
    <w:p w14:paraId="6518C18B" w14:textId="77777777" w:rsidR="004905BE" w:rsidRDefault="00000000">
      <w:pPr>
        <w:pStyle w:val="ListNumber"/>
        <w:numPr>
          <w:ilvl w:val="0"/>
          <w:numId w:val="326"/>
        </w:numPr>
      </w:pPr>
      <w:r>
        <w:t>From a command prompt on the Windows computer, change to the directory that contains the fw_updater_GOLD_&lt;version&gt;.exe file.</w:t>
      </w:r>
    </w:p>
    <w:p w14:paraId="01C5CE30" w14:textId="77777777" w:rsidR="004905BE" w:rsidRDefault="00000000">
      <w:pPr>
        <w:pStyle w:val="BodyText"/>
        <w:ind w:left="720"/>
      </w:pPr>
      <w:r>
        <w:t>The firmware update utility interface appears and provides the following information:</w:t>
      </w:r>
    </w:p>
    <w:p w14:paraId="1C83AF01" w14:textId="77777777" w:rsidR="004905BE" w:rsidRDefault="00000000">
      <w:pPr>
        <w:pStyle w:val="ListBullet2"/>
        <w:numPr>
          <w:ilvl w:val="1"/>
          <w:numId w:val="327"/>
        </w:numPr>
      </w:pPr>
      <w:r>
        <w:t>Firmware version—The version of firmware version that the utility applies to eligible Nymi Bands.</w:t>
      </w:r>
    </w:p>
    <w:p w14:paraId="02DD6940" w14:textId="77777777" w:rsidR="004905BE" w:rsidRDefault="00000000">
      <w:pPr>
        <w:pStyle w:val="ListBullet2"/>
        <w:numPr>
          <w:ilvl w:val="1"/>
          <w:numId w:val="327"/>
        </w:numPr>
      </w:pPr>
      <w:r>
        <w:t>Number of available BLE adapters—Number of Bluetooth Adapters that the utility detects in bluetooth range.</w:t>
      </w:r>
    </w:p>
    <w:p w14:paraId="031B62FE" w14:textId="77777777" w:rsidR="004905BE" w:rsidRDefault="00000000">
      <w:pPr>
        <w:pStyle w:val="ListBullet2"/>
        <w:numPr>
          <w:ilvl w:val="1"/>
          <w:numId w:val="327"/>
        </w:numPr>
      </w:pPr>
      <w:r>
        <w:t xml:space="preserve">Number of in progress updates—Number of Nymi Band that are in </w:t>
      </w:r>
      <w:r>
        <w:rPr>
          <w:b/>
        </w:rPr>
        <w:t>STAND BY</w:t>
      </w:r>
      <w:r>
        <w:t xml:space="preserve"> or </w:t>
      </w:r>
      <w:r>
        <w:rPr>
          <w:b/>
        </w:rPr>
        <w:t>DOWNLOAD</w:t>
      </w:r>
      <w:r>
        <w:t xml:space="preserve"> state</w:t>
      </w:r>
    </w:p>
    <w:p w14:paraId="4CB15A3B" w14:textId="77777777" w:rsidR="004905BE" w:rsidRDefault="00000000">
      <w:pPr>
        <w:pStyle w:val="ListBullet2"/>
        <w:numPr>
          <w:ilvl w:val="1"/>
          <w:numId w:val="327"/>
        </w:numPr>
      </w:pPr>
      <w:r>
        <w:t>Total number of Nymi Bands that are updated during the session. The following figure provides an example of the interface.</w:t>
      </w:r>
    </w:p>
    <w:p w14:paraId="4ADF5D80" w14:textId="77777777" w:rsidR="004905BE" w:rsidRDefault="00000000">
      <w:pPr>
        <w:pStyle w:val="Caption"/>
        <w:keepNext/>
      </w:pPr>
      <w:bookmarkStart w:id="1127" w:name="_Refd22e36898"/>
      <w:bookmarkStart w:id="1128" w:name="_Tocd22e36898"/>
      <w:r>
        <w:lastRenderedPageBreak/>
        <w:t xml:space="preserve">Figure </w:t>
      </w:r>
      <w:bookmarkStart w:id="1129" w:name="_Numd22e36898"/>
      <w:r>
        <w:fldChar w:fldCharType="begin"/>
      </w:r>
      <w:r>
        <w:instrText xml:space="preserve"> SEQ Figure \* ARABIC </w:instrText>
      </w:r>
      <w:r>
        <w:fldChar w:fldCharType="separate"/>
      </w:r>
      <w:r w:rsidR="002C0B52">
        <w:rPr>
          <w:noProof/>
        </w:rPr>
        <w:t>137</w:t>
      </w:r>
      <w:r>
        <w:rPr>
          <w:noProof/>
        </w:rPr>
        <w:fldChar w:fldCharType="end"/>
      </w:r>
      <w:bookmarkEnd w:id="1127"/>
      <w:bookmarkEnd w:id="1128"/>
      <w:bookmarkEnd w:id="1129"/>
      <w:r>
        <w:t>: Firmware update utility interface</w:t>
      </w:r>
    </w:p>
    <w:p w14:paraId="7612C20D" w14:textId="77777777" w:rsidR="004905BE" w:rsidRDefault="00000000">
      <w:pPr>
        <w:pStyle w:val="BodyText"/>
      </w:pPr>
      <w:r>
        <w:rPr>
          <w:noProof/>
        </w:rPr>
        <w:drawing>
          <wp:inline distT="0" distB="0" distL="0" distR="0" wp14:anchorId="63CE5E7A" wp14:editId="7F0B6CB9">
            <wp:extent cx="1790700" cy="768350"/>
            <wp:effectExtent l="0" t="0" r="0" b="0"/>
            <wp:docPr id="1322709712" name="Picture 1322709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fw_update_one_band.png"/>
                    <pic:cNvPicPr/>
                  </pic:nvPicPr>
                  <pic:blipFill>
                    <a:blip r:embed="rId139">
                      <a:extLst>
                        <a:ext uri="{28A0092B-C50C-407E-A947-70E740481C1C}">
                          <a14:useLocalDpi xmlns:a14="http://schemas.microsoft.com/office/drawing/2010/main" val="0"/>
                        </a:ext>
                      </a:extLst>
                    </a:blip>
                    <a:stretch>
                      <a:fillRect/>
                    </a:stretch>
                  </pic:blipFill>
                  <pic:spPr>
                    <a:xfrm>
                      <a:off x="0" y="0"/>
                      <a:ext cx="1790700" cy="768350"/>
                    </a:xfrm>
                    <a:prstGeom prst="rect">
                      <a:avLst/>
                    </a:prstGeom>
                  </pic:spPr>
                </pic:pic>
              </a:graphicData>
            </a:graphic>
          </wp:inline>
        </w:drawing>
      </w:r>
    </w:p>
    <w:p w14:paraId="48AB62A9" w14:textId="77777777" w:rsidR="004905BE" w:rsidRDefault="00000000">
      <w:pPr>
        <w:pStyle w:val="BodyText"/>
        <w:ind w:left="720"/>
      </w:pPr>
      <w:r>
        <w:t xml:space="preserve">The utility scans the Bluetooth adapters on the USB hub for a Nymi Band that has a firmware version that is older than the version in the firmware package, or a Nymi Band with recovery firmware. When the utility detects a Nymi Band that requires the update, the Nymi Band screen displays </w:t>
      </w:r>
      <w:r>
        <w:rPr>
          <w:b/>
        </w:rPr>
        <w:t>STAND BY</w:t>
      </w:r>
      <w:r>
        <w:t xml:space="preserve">, and when the utility starts the transfer of the firmware to the Nymi Band, the Nymi Band screen displays </w:t>
      </w:r>
      <w:r>
        <w:rPr>
          <w:b/>
        </w:rPr>
        <w:t>DOWNLOAD</w:t>
      </w:r>
      <w:r>
        <w:t>.</w:t>
      </w:r>
    </w:p>
    <w:p w14:paraId="71F4C3A2" w14:textId="77777777" w:rsidR="004905BE" w:rsidRDefault="00000000">
      <w:pPr>
        <w:pStyle w:val="BodyText"/>
        <w:ind w:left="720"/>
      </w:pPr>
      <w:r>
        <w:rPr>
          <w:b/>
          <w:caps/>
        </w:rPr>
        <w:t xml:space="preserve">Note: </w:t>
      </w:r>
      <w:r>
        <w:t>The utility requires the Nymi Bands to be in close proximity of the Bluetooth adapter(s) before the firmware update transfers to the Nymi Band. The range varies with the environment, and the default range is approximately 6-18 inches. The default range is limited to avoid unintended updates of Nymi Bands. If an increased range is desired, run the utility with the --rssi value argument, where value is in the range of -50 to -99. A lower RSSI value (closer to -99) provides longer range, while a larger value (eg. -50) will decrease it. By default a value of -60 is used.</w:t>
      </w:r>
    </w:p>
    <w:p w14:paraId="560220AD" w14:textId="77777777" w:rsidR="004905BE" w:rsidRDefault="00000000">
      <w:pPr>
        <w:pStyle w:val="ListNumber"/>
        <w:numPr>
          <w:ilvl w:val="0"/>
          <w:numId w:val="326"/>
        </w:numPr>
      </w:pPr>
      <w:r>
        <w:t>When the Nymi Band firmware download completes, the Nymi Band automatically restarts and applies the update. A brief SUCCESS message appears when the update completes. Take the completed Nymi Band off charge and plug in another Nymi Band that requires updating.</w:t>
      </w:r>
    </w:p>
    <w:p w14:paraId="2AAC6C62" w14:textId="77777777" w:rsidR="004905BE" w:rsidRDefault="00000000">
      <w:pPr>
        <w:pStyle w:val="BodyText"/>
        <w:ind w:left="720"/>
      </w:pPr>
      <w:r>
        <w:t>The firmware update process takes about 5 minutes.</w:t>
      </w:r>
    </w:p>
    <w:p w14:paraId="33C6B5C8" w14:textId="77777777" w:rsidR="004905BE" w:rsidRDefault="00000000">
      <w:pPr>
        <w:pStyle w:val="ListNumber"/>
        <w:numPr>
          <w:ilvl w:val="0"/>
          <w:numId w:val="326"/>
        </w:numPr>
      </w:pPr>
      <w:r>
        <w:t>To stop the application, press Ctrl+C.</w:t>
      </w:r>
    </w:p>
    <w:p w14:paraId="69388CC0" w14:textId="77777777" w:rsidR="004905BE" w:rsidRDefault="00000000">
      <w:pPr>
        <w:pStyle w:val="BodyText"/>
        <w:ind w:left="720"/>
      </w:pPr>
      <w:r>
        <w:t>When the utility terminates, Nymi Bands that were in the process of downloading software will revert back to the previous firmware version.</w:t>
      </w:r>
    </w:p>
    <w:p w14:paraId="397C8C73" w14:textId="77777777" w:rsidR="004905BE" w:rsidRDefault="00000000">
      <w:pPr>
        <w:pStyle w:val="ListNumber"/>
        <w:numPr>
          <w:ilvl w:val="0"/>
          <w:numId w:val="326"/>
        </w:numPr>
      </w:pPr>
      <w:r>
        <w:t>If required, restart the Nymi Bluetooth Endpoint service.</w:t>
      </w:r>
    </w:p>
    <w:p w14:paraId="7A24E46D" w14:textId="77777777" w:rsidR="004905BE" w:rsidRDefault="00000000">
      <w:pPr>
        <w:pStyle w:val="BodyText"/>
      </w:pPr>
      <w:r>
        <w:t>Some firmware updates, require you to re-enroll the Nymi Band, review Updating Nymi Connected Worker Platform for more information.</w:t>
      </w:r>
    </w:p>
    <w:p w14:paraId="745C22D4" w14:textId="77777777" w:rsidR="004905BE" w:rsidRDefault="00000000">
      <w:pPr>
        <w:pStyle w:val="Heading3"/>
      </w:pPr>
      <w:bookmarkStart w:id="1130" w:name="_Refd22e37000"/>
      <w:bookmarkStart w:id="1131" w:name="_Numd22e37000"/>
      <w:bookmarkStart w:id="1132" w:name="_Toc189635981"/>
      <w:r>
        <w:t>Updating the Firmware on a Nymi Band</w:t>
      </w:r>
      <w:bookmarkEnd w:id="1130"/>
      <w:bookmarkEnd w:id="1131"/>
      <w:bookmarkEnd w:id="1132"/>
    </w:p>
    <w:p w14:paraId="0DB11B53" w14:textId="77777777" w:rsidR="004905BE" w:rsidRDefault="00000000">
      <w:pPr>
        <w:pStyle w:val="BodyText"/>
      </w:pPr>
      <w:r>
        <w:t>You can update the firmware on a Nymi Band that you plug into a machine that has access to the firmware update utility.</w:t>
      </w:r>
    </w:p>
    <w:p w14:paraId="5E71FFD0" w14:textId="77777777" w:rsidR="004905BE" w:rsidRDefault="00000000">
      <w:pPr>
        <w:pStyle w:val="BodyText"/>
      </w:pPr>
      <w:r>
        <w:t>Updating the firmware on a Nymi Band requires the following:</w:t>
      </w:r>
    </w:p>
    <w:p w14:paraId="566FC566" w14:textId="77777777" w:rsidR="004905BE" w:rsidRDefault="00000000">
      <w:pPr>
        <w:pStyle w:val="ListBullet"/>
        <w:numPr>
          <w:ilvl w:val="0"/>
          <w:numId w:val="328"/>
        </w:numPr>
      </w:pPr>
      <w:r>
        <w:t>Windows 10 computer with 2 USB ports.</w:t>
      </w:r>
    </w:p>
    <w:p w14:paraId="18F4B70B" w14:textId="77777777" w:rsidR="004905BE" w:rsidRDefault="00000000">
      <w:pPr>
        <w:pStyle w:val="ListBullet"/>
        <w:numPr>
          <w:ilvl w:val="0"/>
          <w:numId w:val="328"/>
        </w:numPr>
      </w:pPr>
      <w:r>
        <w:t>One Bluetooth adapter.</w:t>
      </w:r>
    </w:p>
    <w:p w14:paraId="7F1EE46E" w14:textId="77777777" w:rsidR="004905BE" w:rsidRDefault="00000000">
      <w:pPr>
        <w:pStyle w:val="ListBullet"/>
        <w:numPr>
          <w:ilvl w:val="0"/>
          <w:numId w:val="328"/>
        </w:numPr>
      </w:pPr>
      <w:r>
        <w:t>One charging cradle.</w:t>
      </w:r>
    </w:p>
    <w:p w14:paraId="5F2E3C15" w14:textId="77777777" w:rsidR="004905BE" w:rsidRDefault="00000000">
      <w:pPr>
        <w:pStyle w:val="ListNumber"/>
        <w:numPr>
          <w:ilvl w:val="0"/>
          <w:numId w:val="329"/>
        </w:numPr>
      </w:pPr>
      <w:r>
        <w:t>Download and extract the firmware package into a directory of your choice on a Windows computer. For example, C:\Nymi_firmware.</w:t>
      </w:r>
    </w:p>
    <w:p w14:paraId="0BC3CFAB" w14:textId="77777777" w:rsidR="004905BE" w:rsidRDefault="00000000">
      <w:pPr>
        <w:pStyle w:val="ListNumber"/>
        <w:numPr>
          <w:ilvl w:val="0"/>
          <w:numId w:val="329"/>
        </w:numPr>
      </w:pPr>
      <w:r>
        <w:t>Disable or extend sleep mode on computer to prevent the utility from terminating when the computer goes to sleep.</w:t>
      </w:r>
    </w:p>
    <w:p w14:paraId="72028505" w14:textId="77777777" w:rsidR="004905BE" w:rsidRDefault="00000000">
      <w:pPr>
        <w:pStyle w:val="ListNumber"/>
        <w:numPr>
          <w:ilvl w:val="0"/>
          <w:numId w:val="329"/>
        </w:numPr>
      </w:pPr>
      <w:r>
        <w:t>If the Windows machine has the Nymi Band Application or Nymi Runtime installed on it, stop the Nymi Bluetooth Endpoint service.</w:t>
      </w:r>
    </w:p>
    <w:p w14:paraId="65B60FF8" w14:textId="77777777" w:rsidR="004905BE" w:rsidRDefault="00000000">
      <w:pPr>
        <w:pStyle w:val="ListNumber"/>
        <w:numPr>
          <w:ilvl w:val="0"/>
          <w:numId w:val="329"/>
        </w:numPr>
      </w:pPr>
      <w:r>
        <w:t>Plug the Bluetooth Adapter into a USB port on the Windows machine.</w:t>
      </w:r>
    </w:p>
    <w:p w14:paraId="148F8060" w14:textId="77777777" w:rsidR="004905BE" w:rsidRDefault="00000000">
      <w:pPr>
        <w:pStyle w:val="ListNumber"/>
        <w:numPr>
          <w:ilvl w:val="0"/>
          <w:numId w:val="329"/>
        </w:numPr>
      </w:pPr>
      <w:r>
        <w:t>Plug Nymi Band charging cradles into other USB port, and put the Nymi Band on the cradle.</w:t>
      </w:r>
    </w:p>
    <w:p w14:paraId="603CB033" w14:textId="77777777" w:rsidR="004905BE" w:rsidRDefault="00000000">
      <w:pPr>
        <w:pStyle w:val="BodyText"/>
        <w:ind w:left="720"/>
      </w:pPr>
      <w:r>
        <w:rPr>
          <w:b/>
          <w:caps/>
        </w:rPr>
        <w:lastRenderedPageBreak/>
        <w:t xml:space="preserve">Note: </w:t>
      </w:r>
      <w:r>
        <w:t>If you put a drained Nymi Band on charge, the charging icon appears, and the update process starts when there is a sufficient battery charge on the Nymi Band.</w:t>
      </w:r>
    </w:p>
    <w:p w14:paraId="13407FC1" w14:textId="77777777" w:rsidR="004905BE" w:rsidRDefault="00000000">
      <w:pPr>
        <w:pStyle w:val="ListNumber"/>
        <w:numPr>
          <w:ilvl w:val="0"/>
          <w:numId w:val="329"/>
        </w:numPr>
      </w:pPr>
      <w:r>
        <w:t>Change to the directory that contains the fw_updater_GOLD_version.exe file, right-click on the file, and then select Run as administrator.</w:t>
      </w:r>
    </w:p>
    <w:p w14:paraId="2C71BFD1" w14:textId="77777777" w:rsidR="004905BE" w:rsidRDefault="00000000">
      <w:pPr>
        <w:pStyle w:val="BodyText"/>
        <w:ind w:left="720"/>
      </w:pPr>
      <w:r>
        <w:t>The firmware update utility interface appears and provides the following information:</w:t>
      </w:r>
    </w:p>
    <w:p w14:paraId="22D89151" w14:textId="77777777" w:rsidR="004905BE" w:rsidRDefault="00000000">
      <w:pPr>
        <w:pStyle w:val="ListBullet2"/>
        <w:numPr>
          <w:ilvl w:val="1"/>
          <w:numId w:val="330"/>
        </w:numPr>
      </w:pPr>
      <w:r>
        <w:t>Firmware version—The version of firmware version that the utility applies to eligible Nymi Bands.</w:t>
      </w:r>
    </w:p>
    <w:p w14:paraId="694B827A" w14:textId="77777777" w:rsidR="004905BE" w:rsidRDefault="00000000">
      <w:pPr>
        <w:pStyle w:val="ListBullet2"/>
        <w:numPr>
          <w:ilvl w:val="1"/>
          <w:numId w:val="330"/>
        </w:numPr>
      </w:pPr>
      <w:r>
        <w:t>Number of available BLE adapters—Number of Bluetooth Adapters that the utility detects in bluetooth range.</w:t>
      </w:r>
    </w:p>
    <w:p w14:paraId="10D9690D" w14:textId="77777777" w:rsidR="004905BE" w:rsidRDefault="00000000">
      <w:pPr>
        <w:pStyle w:val="ListBullet2"/>
        <w:numPr>
          <w:ilvl w:val="1"/>
          <w:numId w:val="330"/>
        </w:numPr>
      </w:pPr>
      <w:r>
        <w:t xml:space="preserve">Number of in progress updates—Number of Nymi Band that are in </w:t>
      </w:r>
      <w:r>
        <w:rPr>
          <w:b/>
        </w:rPr>
        <w:t>STAND BY</w:t>
      </w:r>
      <w:r>
        <w:t xml:space="preserve"> or </w:t>
      </w:r>
      <w:r>
        <w:rPr>
          <w:b/>
        </w:rPr>
        <w:t>DOWNLOAD</w:t>
      </w:r>
      <w:r>
        <w:t xml:space="preserve"> state</w:t>
      </w:r>
    </w:p>
    <w:p w14:paraId="7F9FCC52" w14:textId="77777777" w:rsidR="004905BE" w:rsidRDefault="00000000">
      <w:pPr>
        <w:pStyle w:val="ListBullet2"/>
        <w:numPr>
          <w:ilvl w:val="1"/>
          <w:numId w:val="330"/>
        </w:numPr>
      </w:pPr>
      <w:r>
        <w:t>Total number of Nymi Bands that are updated during the session. The following figure provides an example of the interface.</w:t>
      </w:r>
    </w:p>
    <w:p w14:paraId="306E5343" w14:textId="77777777" w:rsidR="004905BE" w:rsidRDefault="00000000">
      <w:pPr>
        <w:pStyle w:val="Caption"/>
        <w:keepNext/>
      </w:pPr>
      <w:bookmarkStart w:id="1133" w:name="_Refd22e37155"/>
      <w:bookmarkStart w:id="1134" w:name="_Tocd22e37155"/>
      <w:r>
        <w:t xml:space="preserve">Figure </w:t>
      </w:r>
      <w:bookmarkStart w:id="1135" w:name="_Numd22e37155"/>
      <w:r>
        <w:fldChar w:fldCharType="begin"/>
      </w:r>
      <w:r>
        <w:instrText xml:space="preserve"> SEQ Figure \* ARABIC </w:instrText>
      </w:r>
      <w:r>
        <w:fldChar w:fldCharType="separate"/>
      </w:r>
      <w:r w:rsidR="002C0B52">
        <w:rPr>
          <w:noProof/>
        </w:rPr>
        <w:t>138</w:t>
      </w:r>
      <w:r>
        <w:rPr>
          <w:noProof/>
        </w:rPr>
        <w:fldChar w:fldCharType="end"/>
      </w:r>
      <w:bookmarkEnd w:id="1133"/>
      <w:bookmarkEnd w:id="1134"/>
      <w:bookmarkEnd w:id="1135"/>
      <w:r>
        <w:t>: Firmware update utility interface</w:t>
      </w:r>
    </w:p>
    <w:p w14:paraId="137CF35B" w14:textId="77777777" w:rsidR="004905BE" w:rsidRDefault="00000000">
      <w:pPr>
        <w:pStyle w:val="BodyText"/>
      </w:pPr>
      <w:r>
        <w:rPr>
          <w:noProof/>
        </w:rPr>
        <w:drawing>
          <wp:inline distT="0" distB="0" distL="0" distR="0" wp14:anchorId="7456DF74" wp14:editId="43C754DC">
            <wp:extent cx="1790700" cy="768350"/>
            <wp:effectExtent l="0" t="0" r="0" b="0"/>
            <wp:docPr id="2007162261" name="Picture 2007162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fw_update_one_band.png"/>
                    <pic:cNvPicPr/>
                  </pic:nvPicPr>
                  <pic:blipFill>
                    <a:blip r:embed="rId139">
                      <a:extLst>
                        <a:ext uri="{28A0092B-C50C-407E-A947-70E740481C1C}">
                          <a14:useLocalDpi xmlns:a14="http://schemas.microsoft.com/office/drawing/2010/main" val="0"/>
                        </a:ext>
                      </a:extLst>
                    </a:blip>
                    <a:stretch>
                      <a:fillRect/>
                    </a:stretch>
                  </pic:blipFill>
                  <pic:spPr>
                    <a:xfrm>
                      <a:off x="0" y="0"/>
                      <a:ext cx="1790700" cy="768350"/>
                    </a:xfrm>
                    <a:prstGeom prst="rect">
                      <a:avLst/>
                    </a:prstGeom>
                  </pic:spPr>
                </pic:pic>
              </a:graphicData>
            </a:graphic>
          </wp:inline>
        </w:drawing>
      </w:r>
    </w:p>
    <w:p w14:paraId="3B909E82" w14:textId="77777777" w:rsidR="004905BE" w:rsidRDefault="00000000">
      <w:pPr>
        <w:pStyle w:val="BodyText"/>
        <w:ind w:left="720"/>
      </w:pPr>
      <w:r>
        <w:t xml:space="preserve">The utility scans the Bluetooth adapter for a Nymi Band that has a firmware version that is older than the version in the firmware package, or a Nymi Band with recovery firmware. When the utility detects a Nymi Band that requires the update, the Nymi Band screen displays </w:t>
      </w:r>
      <w:r>
        <w:rPr>
          <w:b/>
        </w:rPr>
        <w:t>STAND BY</w:t>
      </w:r>
      <w:r>
        <w:t xml:space="preserve">, and when the utility starts the transfer of the firmware to the Nymi Band, the Nymi Band screen displays </w:t>
      </w:r>
      <w:r>
        <w:rPr>
          <w:b/>
        </w:rPr>
        <w:t>DOWNLOAD</w:t>
      </w:r>
      <w:r>
        <w:t>.</w:t>
      </w:r>
    </w:p>
    <w:p w14:paraId="361DC0C3" w14:textId="77777777" w:rsidR="004905BE" w:rsidRDefault="00000000">
      <w:pPr>
        <w:pStyle w:val="ListNumber"/>
        <w:numPr>
          <w:ilvl w:val="0"/>
          <w:numId w:val="329"/>
        </w:numPr>
      </w:pPr>
      <w:r>
        <w:t>When the Nymi Band firmware download completes, the Nymi Band automatically restarts and applies the update. A brief SUCCESS message appears when the update completes. Take the completed Nymi Band off charge and plug in another Nymi Band that requires updating.</w:t>
      </w:r>
    </w:p>
    <w:p w14:paraId="2E78C305" w14:textId="77777777" w:rsidR="004905BE" w:rsidRDefault="00000000">
      <w:pPr>
        <w:pStyle w:val="BodyText"/>
        <w:ind w:left="720"/>
      </w:pPr>
      <w:r>
        <w:t>The firmware update process takes about 5 minutes.</w:t>
      </w:r>
    </w:p>
    <w:p w14:paraId="69DE69E9" w14:textId="77777777" w:rsidR="004905BE" w:rsidRDefault="00000000">
      <w:pPr>
        <w:pStyle w:val="ListNumber"/>
        <w:numPr>
          <w:ilvl w:val="0"/>
          <w:numId w:val="329"/>
        </w:numPr>
      </w:pPr>
      <w:r>
        <w:t>The firmware update utility continues to scan the Bluetooth Adapter for a Nymi Band that requires an update. To stop the utility, press Ctrl+C.</w:t>
      </w:r>
    </w:p>
    <w:p w14:paraId="1491FA58" w14:textId="77777777" w:rsidR="004905BE" w:rsidRDefault="00000000">
      <w:pPr>
        <w:pStyle w:val="BodyText"/>
        <w:ind w:left="720"/>
      </w:pPr>
      <w:r>
        <w:t>If you stop the utility while a firmware update was in progress of downloading the software, the Nymi Band reverts back to the previous firmware version.</w:t>
      </w:r>
    </w:p>
    <w:p w14:paraId="3F3DCE9F" w14:textId="77777777" w:rsidR="004905BE" w:rsidRDefault="00000000">
      <w:pPr>
        <w:pStyle w:val="ListNumber"/>
        <w:numPr>
          <w:ilvl w:val="0"/>
          <w:numId w:val="329"/>
        </w:numPr>
      </w:pPr>
      <w:r>
        <w:t>If required, restart the Nymi Bluetooth Endpoint service.</w:t>
      </w:r>
    </w:p>
    <w:p w14:paraId="412C7CA2" w14:textId="77777777" w:rsidR="004905BE" w:rsidRDefault="00000000">
      <w:pPr>
        <w:pStyle w:val="BodyText"/>
      </w:pPr>
      <w:r>
        <w:t>Some firmware updates, require you to re-enroll the Nymi Band, review Updating Nymi Connected Worker Platform for more information.</w:t>
      </w:r>
    </w:p>
    <w:p w14:paraId="62B628A5" w14:textId="77777777" w:rsidR="004905BE" w:rsidRDefault="00000000">
      <w:pPr>
        <w:pStyle w:val="Heading3"/>
      </w:pPr>
      <w:bookmarkStart w:id="1136" w:name="_Refd22e37242"/>
      <w:bookmarkStart w:id="1137" w:name="_Numd22e37242"/>
      <w:bookmarkStart w:id="1138" w:name="_Toc189635982"/>
      <w:r>
        <w:t>Firmware updater log files</w:t>
      </w:r>
      <w:bookmarkEnd w:id="1136"/>
      <w:bookmarkEnd w:id="1137"/>
      <w:bookmarkEnd w:id="1138"/>
    </w:p>
    <w:p w14:paraId="01421AF6" w14:textId="77777777" w:rsidR="004905BE" w:rsidRDefault="004905BE">
      <w:pPr>
        <w:pStyle w:val="BodyText"/>
      </w:pPr>
    </w:p>
    <w:p w14:paraId="6010FAC0" w14:textId="77777777" w:rsidR="004905BE" w:rsidRDefault="00000000">
      <w:pPr>
        <w:pStyle w:val="BodyText"/>
      </w:pPr>
      <w:r>
        <w:t>By default, the firmware update utility creates two files in the same location as that contains the fw_updater_gold_v&lt;version&gt;.exe file, which you can view at any time during the firmware update process.</w:t>
      </w:r>
    </w:p>
    <w:p w14:paraId="0670781D" w14:textId="77777777" w:rsidR="004905BE" w:rsidRDefault="00000000">
      <w:pPr>
        <w:pStyle w:val="BodyText"/>
      </w:pPr>
      <w:r>
        <w:rPr>
          <w:b/>
          <w:caps/>
        </w:rPr>
        <w:t xml:space="preserve">Note: </w:t>
      </w:r>
      <w:r>
        <w:t xml:space="preserve"> You can use the --log argument to define an alternate location for the files.</w:t>
      </w:r>
    </w:p>
    <w:p w14:paraId="23BC9FBE" w14:textId="77777777" w:rsidR="004905BE" w:rsidRDefault="00000000">
      <w:pPr>
        <w:pStyle w:val="ListBullet"/>
        <w:numPr>
          <w:ilvl w:val="0"/>
          <w:numId w:val="331"/>
        </w:numPr>
      </w:pPr>
      <w:r>
        <w:t>result_log.csv—Contains summary information about the Nymi Bands that the firmware update utility updates.</w:t>
      </w:r>
    </w:p>
    <w:p w14:paraId="16490023" w14:textId="77777777" w:rsidR="004905BE" w:rsidRDefault="00000000">
      <w:pPr>
        <w:pStyle w:val="ListBullet"/>
        <w:numPr>
          <w:ilvl w:val="0"/>
          <w:numId w:val="331"/>
        </w:numPr>
      </w:pPr>
      <w:r>
        <w:lastRenderedPageBreak/>
        <w:t>fw_updater.log—Contains system diagnostic information about actions that utility runs during Nymi Band firmware updates. The utility creates a maximum of 5 rotating log files. Each of these log files cannot exceed 10MB.</w:t>
      </w:r>
    </w:p>
    <w:p w14:paraId="0996F677" w14:textId="77777777" w:rsidR="004905BE" w:rsidRDefault="00000000">
      <w:pPr>
        <w:pStyle w:val="Heading2"/>
      </w:pPr>
      <w:bookmarkStart w:id="1139" w:name="_Refd22e37303"/>
      <w:bookmarkStart w:id="1140" w:name="_Numd22e37303"/>
      <w:bookmarkStart w:id="1141" w:name="_Toc189635983"/>
      <w:r>
        <w:t>Changing the Connected Worker Platform Communication Protocol</w:t>
      </w:r>
      <w:bookmarkEnd w:id="1139"/>
      <w:bookmarkEnd w:id="1140"/>
      <w:bookmarkEnd w:id="1141"/>
    </w:p>
    <w:p w14:paraId="7F79EC19" w14:textId="77777777" w:rsidR="004905BE" w:rsidRDefault="00000000">
      <w:pPr>
        <w:pStyle w:val="BodyText"/>
      </w:pPr>
      <w:r>
        <w:t>Starting with Connected Worker Platform(CWP) 1.15, the Nymi solution supports a new, high performance protocol over Bluetooth between the Nymi Runtime and Nymi Bands.</w:t>
      </w:r>
    </w:p>
    <w:p w14:paraId="0363761E" w14:textId="77777777" w:rsidR="004905BE" w:rsidRDefault="00000000">
      <w:pPr>
        <w:pStyle w:val="BodyText"/>
      </w:pPr>
      <w:r>
        <w:t>After you update all CWP components, including Nymi Band firmware on all Nymi Bands to CWP 1.15.x and later, perform the following steps on all Windows user terminals (for Evidian environments on Wearable user terminals only) where users access Nymi-enabled Applications(NEAs) to disable the legacy protocol. The enrollment terminal only requires the environment variable if users access NEAs on the enrollment terminal.</w:t>
      </w:r>
    </w:p>
    <w:p w14:paraId="19B71A44" w14:textId="77777777" w:rsidR="004905BE" w:rsidRDefault="00000000">
      <w:pPr>
        <w:pStyle w:val="BodyText"/>
      </w:pPr>
      <w:r>
        <w:rPr>
          <w:b/>
          <w:caps/>
        </w:rPr>
        <w:t xml:space="preserve">Note: </w:t>
      </w:r>
      <w:r>
        <w:t>After you set this environment variable, user terminals cannot communicate with Nymi Bands that use pre-CWP 1.15.x firmware</w:t>
      </w:r>
    </w:p>
    <w:p w14:paraId="2077737A" w14:textId="77777777" w:rsidR="004905BE" w:rsidRDefault="00000000">
      <w:pPr>
        <w:pStyle w:val="ListNumber"/>
        <w:numPr>
          <w:ilvl w:val="0"/>
          <w:numId w:val="332"/>
        </w:numPr>
      </w:pPr>
      <w:r>
        <w:t>In the Windows search field, type env, and then from the pop-up menu, select Edit the System Environment Variables.</w:t>
      </w:r>
    </w:p>
    <w:p w14:paraId="2195E1D2" w14:textId="77777777" w:rsidR="004905BE" w:rsidRDefault="00000000">
      <w:pPr>
        <w:pStyle w:val="ListNumber"/>
        <w:numPr>
          <w:ilvl w:val="0"/>
          <w:numId w:val="332"/>
        </w:numPr>
      </w:pPr>
      <w:r>
        <w:t>Click Environment Variables.</w:t>
      </w:r>
    </w:p>
    <w:p w14:paraId="0E04E83E" w14:textId="77777777" w:rsidR="004905BE" w:rsidRDefault="00000000">
      <w:pPr>
        <w:pStyle w:val="ListNumber"/>
        <w:numPr>
          <w:ilvl w:val="0"/>
          <w:numId w:val="332"/>
        </w:numPr>
      </w:pPr>
      <w:r>
        <w:t>In the System Variables section, click New, and the perform the following actions:</w:t>
      </w:r>
    </w:p>
    <w:p w14:paraId="6D4E59C7" w14:textId="77777777" w:rsidR="004905BE" w:rsidRDefault="00000000">
      <w:pPr>
        <w:pStyle w:val="ListNumber2"/>
        <w:numPr>
          <w:ilvl w:val="1"/>
          <w:numId w:val="333"/>
        </w:numPr>
      </w:pPr>
      <w:r>
        <w:t>In the Variable Name field, type NYMI_NEA_SUPPORT_LEGACY_MODE</w:t>
      </w:r>
    </w:p>
    <w:p w14:paraId="71D71D87" w14:textId="77777777" w:rsidR="004905BE" w:rsidRDefault="00000000">
      <w:pPr>
        <w:pStyle w:val="ListNumber2"/>
        <w:numPr>
          <w:ilvl w:val="1"/>
          <w:numId w:val="333"/>
        </w:numPr>
      </w:pPr>
      <w:r>
        <w:t>In the Variable Value field, type 0.</w:t>
      </w:r>
    </w:p>
    <w:p w14:paraId="6494B628" w14:textId="77777777" w:rsidR="004905BE" w:rsidRDefault="00000000">
      <w:pPr>
        <w:pStyle w:val="BodyText"/>
        <w:ind w:left="1440"/>
      </w:pPr>
      <w:r>
        <w:t>The following figure provides an example of the new variable.</w:t>
      </w:r>
    </w:p>
    <w:p w14:paraId="381D0EF3" w14:textId="77777777" w:rsidR="004905BE" w:rsidRDefault="00000000">
      <w:pPr>
        <w:pStyle w:val="Caption"/>
        <w:keepNext/>
      </w:pPr>
      <w:bookmarkStart w:id="1142" w:name="_Refd22e37435"/>
      <w:bookmarkStart w:id="1143" w:name="_Tocd22e37435"/>
      <w:r>
        <w:t xml:space="preserve">Figure </w:t>
      </w:r>
      <w:bookmarkStart w:id="1144" w:name="_Numd22e37435"/>
      <w:r>
        <w:fldChar w:fldCharType="begin"/>
      </w:r>
      <w:r>
        <w:instrText xml:space="preserve"> SEQ Figure \* ARABIC </w:instrText>
      </w:r>
      <w:r>
        <w:fldChar w:fldCharType="separate"/>
      </w:r>
      <w:r w:rsidR="002C0B52">
        <w:rPr>
          <w:noProof/>
        </w:rPr>
        <w:t>139</w:t>
      </w:r>
      <w:r>
        <w:rPr>
          <w:noProof/>
        </w:rPr>
        <w:fldChar w:fldCharType="end"/>
      </w:r>
      <w:bookmarkEnd w:id="1142"/>
      <w:bookmarkEnd w:id="1143"/>
      <w:bookmarkEnd w:id="1144"/>
      <w:r>
        <w:t>: New System Variable window</w:t>
      </w:r>
    </w:p>
    <w:p w14:paraId="4DD341C4" w14:textId="77777777" w:rsidR="004905BE" w:rsidRDefault="00000000">
      <w:pPr>
        <w:pStyle w:val="BodyText"/>
      </w:pPr>
      <w:r>
        <w:rPr>
          <w:noProof/>
        </w:rPr>
        <w:drawing>
          <wp:inline distT="0" distB="0" distL="0" distR="0" wp14:anchorId="510F4F2B" wp14:editId="535CF6E4">
            <wp:extent cx="5615940" cy="1600200"/>
            <wp:effectExtent l="0" t="0" r="0" b="0"/>
            <wp:docPr id="385500851" name="Picture 385500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ys_var_legacy.png"/>
                    <pic:cNvPicPr/>
                  </pic:nvPicPr>
                  <pic:blipFill>
                    <a:blip r:embed="rId95">
                      <a:extLst>
                        <a:ext uri="{28A0092B-C50C-407E-A947-70E740481C1C}">
                          <a14:useLocalDpi xmlns:a14="http://schemas.microsoft.com/office/drawing/2010/main" val="0"/>
                        </a:ext>
                      </a:extLst>
                    </a:blip>
                    <a:stretch>
                      <a:fillRect/>
                    </a:stretch>
                  </pic:blipFill>
                  <pic:spPr>
                    <a:xfrm>
                      <a:off x="0" y="0"/>
                      <a:ext cx="5615940" cy="1600200"/>
                    </a:xfrm>
                    <a:prstGeom prst="rect">
                      <a:avLst/>
                    </a:prstGeom>
                  </pic:spPr>
                </pic:pic>
              </a:graphicData>
            </a:graphic>
          </wp:inline>
        </w:drawing>
      </w:r>
    </w:p>
    <w:p w14:paraId="3C8ECC9A" w14:textId="77777777" w:rsidR="004905BE" w:rsidRDefault="00000000">
      <w:pPr>
        <w:pStyle w:val="ListNumber2"/>
        <w:numPr>
          <w:ilvl w:val="1"/>
          <w:numId w:val="333"/>
        </w:numPr>
      </w:pPr>
      <w:r>
        <w:t>Click OK.</w:t>
      </w:r>
    </w:p>
    <w:p w14:paraId="4D4C05F6" w14:textId="77777777" w:rsidR="004905BE" w:rsidRDefault="00000000">
      <w:pPr>
        <w:pStyle w:val="Heading1"/>
      </w:pPr>
      <w:bookmarkStart w:id="1145" w:name="_Refd22e37450"/>
      <w:bookmarkStart w:id="1146" w:name="_Numd22e37450"/>
      <w:bookmarkStart w:id="1147" w:name="_Toc189635984"/>
      <w:r>
        <w:t>Appendix—Recording the CWP Variables</w:t>
      </w:r>
      <w:bookmarkEnd w:id="1145"/>
      <w:bookmarkEnd w:id="1146"/>
      <w:bookmarkEnd w:id="1147"/>
    </w:p>
    <w:p w14:paraId="788D9C49" w14:textId="77777777" w:rsidR="004905BE" w:rsidRDefault="00000000">
      <w:pPr>
        <w:pStyle w:val="BodyText"/>
      </w:pPr>
      <w:r>
        <w:t>Throughout the deployment process, you will perform configuration tasks that you will be required to remember later on.</w:t>
      </w:r>
    </w:p>
    <w:p w14:paraId="6BB18844" w14:textId="77777777" w:rsidR="004905BE" w:rsidRDefault="00000000">
      <w:pPr>
        <w:pStyle w:val="BodyText"/>
      </w:pPr>
      <w:r>
        <w:t>Use the following table to keep track of values for variables that you define when you deploy the CWP solution.</w:t>
      </w:r>
    </w:p>
    <w:p w14:paraId="14C57A56" w14:textId="77777777" w:rsidR="004905BE" w:rsidRDefault="00000000">
      <w:pPr>
        <w:pStyle w:val="Caption"/>
        <w:keepNext/>
      </w:pPr>
      <w:bookmarkStart w:id="1148" w:name="_Refd22e37491"/>
      <w:bookmarkStart w:id="1149" w:name="_Tocd22e37491"/>
      <w:r>
        <w:t xml:space="preserve">Table </w:t>
      </w:r>
      <w:bookmarkStart w:id="1150" w:name="_Numd22e37491"/>
      <w:r>
        <w:fldChar w:fldCharType="begin"/>
      </w:r>
      <w:r>
        <w:instrText xml:space="preserve"> SEQ Table \* ARABIC </w:instrText>
      </w:r>
      <w:r>
        <w:fldChar w:fldCharType="separate"/>
      </w:r>
      <w:r w:rsidR="002C0B52">
        <w:rPr>
          <w:noProof/>
        </w:rPr>
        <w:t>8</w:t>
      </w:r>
      <w:r>
        <w:rPr>
          <w:noProof/>
        </w:rPr>
        <w:fldChar w:fldCharType="end"/>
      </w:r>
      <w:bookmarkEnd w:id="1148"/>
      <w:bookmarkEnd w:id="1149"/>
      <w:bookmarkEnd w:id="1150"/>
      <w:r>
        <w:t>: CWP Values</w:t>
      </w:r>
    </w:p>
    <w:tbl>
      <w:tblPr>
        <w:tblStyle w:val="TableGrid"/>
        <w:tblW w:w="0" w:type="auto"/>
        <w:tblLook w:val="0620" w:firstRow="1" w:lastRow="0" w:firstColumn="0" w:lastColumn="0" w:noHBand="1" w:noVBand="1"/>
      </w:tblPr>
      <w:tblGrid>
        <w:gridCol w:w="2752"/>
        <w:gridCol w:w="2334"/>
        <w:gridCol w:w="3768"/>
        <w:gridCol w:w="768"/>
      </w:tblGrid>
      <w:tr w:rsidR="004905BE" w14:paraId="0A77ED1D" w14:textId="77777777">
        <w:trPr>
          <w:cantSplit/>
          <w:tblHeader/>
        </w:trPr>
        <w:tc>
          <w:tcPr>
            <w:tcW w:w="0" w:type="auto"/>
          </w:tcPr>
          <w:p w14:paraId="76F302CA" w14:textId="77777777" w:rsidR="004905BE" w:rsidRDefault="00000000">
            <w:pPr>
              <w:pStyle w:val="BodyText"/>
            </w:pPr>
            <w:r>
              <w:t>Component</w:t>
            </w:r>
          </w:p>
        </w:tc>
        <w:tc>
          <w:tcPr>
            <w:tcW w:w="0" w:type="auto"/>
          </w:tcPr>
          <w:p w14:paraId="63BEFF82" w14:textId="77777777" w:rsidR="004905BE" w:rsidRDefault="00000000">
            <w:pPr>
              <w:pStyle w:val="BodyText"/>
            </w:pPr>
            <w:r>
              <w:t>CWP Backend Variable Name</w:t>
            </w:r>
          </w:p>
        </w:tc>
        <w:tc>
          <w:tcPr>
            <w:tcW w:w="0" w:type="auto"/>
          </w:tcPr>
          <w:p w14:paraId="315D0F72" w14:textId="77777777" w:rsidR="004905BE" w:rsidRDefault="00000000">
            <w:pPr>
              <w:pStyle w:val="BodyText"/>
            </w:pPr>
            <w:r>
              <w:t>When Used</w:t>
            </w:r>
          </w:p>
        </w:tc>
        <w:tc>
          <w:tcPr>
            <w:tcW w:w="0" w:type="auto"/>
          </w:tcPr>
          <w:p w14:paraId="5A264D7F" w14:textId="77777777" w:rsidR="004905BE" w:rsidRDefault="00000000">
            <w:pPr>
              <w:pStyle w:val="BodyText"/>
            </w:pPr>
            <w:r>
              <w:t>Value</w:t>
            </w:r>
          </w:p>
        </w:tc>
      </w:tr>
      <w:tr w:rsidR="004905BE" w14:paraId="53B885E2" w14:textId="77777777">
        <w:trPr>
          <w:cantSplit/>
        </w:trPr>
        <w:tc>
          <w:tcPr>
            <w:tcW w:w="0" w:type="auto"/>
          </w:tcPr>
          <w:p w14:paraId="35D01B32" w14:textId="77777777" w:rsidR="004905BE" w:rsidRDefault="00000000">
            <w:pPr>
              <w:pStyle w:val="BodyText"/>
            </w:pPr>
            <w:r>
              <w:t>Nymi Enterprise Server(NES) FDQN</w:t>
            </w:r>
          </w:p>
        </w:tc>
        <w:tc>
          <w:tcPr>
            <w:tcW w:w="0" w:type="auto"/>
          </w:tcPr>
          <w:p w14:paraId="0BB026B5" w14:textId="77777777" w:rsidR="004905BE" w:rsidRDefault="004905BE"/>
        </w:tc>
        <w:tc>
          <w:tcPr>
            <w:tcW w:w="0" w:type="auto"/>
          </w:tcPr>
          <w:p w14:paraId="7FC9A38D" w14:textId="77777777" w:rsidR="004905BE" w:rsidRDefault="00000000">
            <w:pPr>
              <w:pStyle w:val="BodyText"/>
            </w:pPr>
            <w:r>
              <w:t>NES deployment</w:t>
            </w:r>
          </w:p>
        </w:tc>
        <w:tc>
          <w:tcPr>
            <w:tcW w:w="0" w:type="auto"/>
          </w:tcPr>
          <w:p w14:paraId="75944218" w14:textId="77777777" w:rsidR="004905BE" w:rsidRDefault="004905BE"/>
        </w:tc>
      </w:tr>
      <w:tr w:rsidR="004905BE" w14:paraId="04A8A724" w14:textId="77777777">
        <w:trPr>
          <w:cantSplit/>
        </w:trPr>
        <w:tc>
          <w:tcPr>
            <w:tcW w:w="0" w:type="auto"/>
          </w:tcPr>
          <w:p w14:paraId="68F50FFB" w14:textId="77777777" w:rsidR="004905BE" w:rsidRDefault="00000000">
            <w:pPr>
              <w:pStyle w:val="BodyText"/>
            </w:pPr>
            <w:r>
              <w:lastRenderedPageBreak/>
              <w:t>NES URL</w:t>
            </w:r>
          </w:p>
        </w:tc>
        <w:tc>
          <w:tcPr>
            <w:tcW w:w="0" w:type="auto"/>
          </w:tcPr>
          <w:p w14:paraId="1C730B12" w14:textId="77777777" w:rsidR="004905BE" w:rsidRDefault="00000000">
            <w:pPr>
              <w:pStyle w:val="BodyText"/>
            </w:pPr>
            <w:r>
              <w:t>NES_URL</w:t>
            </w:r>
          </w:p>
        </w:tc>
        <w:tc>
          <w:tcPr>
            <w:tcW w:w="0" w:type="auto"/>
          </w:tcPr>
          <w:p w14:paraId="047C60D3" w14:textId="77777777" w:rsidR="004905BE" w:rsidRDefault="00000000">
            <w:pPr>
              <w:pStyle w:val="BodyText"/>
            </w:pPr>
            <w:r>
              <w:t>Connect to the NES Administrator Console</w:t>
            </w:r>
          </w:p>
        </w:tc>
        <w:tc>
          <w:tcPr>
            <w:tcW w:w="0" w:type="auto"/>
          </w:tcPr>
          <w:p w14:paraId="329B235E" w14:textId="77777777" w:rsidR="004905BE" w:rsidRDefault="004905BE"/>
        </w:tc>
      </w:tr>
      <w:tr w:rsidR="004905BE" w14:paraId="55E2DF0A" w14:textId="77777777">
        <w:trPr>
          <w:cantSplit/>
        </w:trPr>
        <w:tc>
          <w:tcPr>
            <w:tcW w:w="0" w:type="auto"/>
          </w:tcPr>
          <w:p w14:paraId="5520C953" w14:textId="77777777" w:rsidR="004905BE" w:rsidRDefault="00000000">
            <w:pPr>
              <w:pStyle w:val="BodyText"/>
            </w:pPr>
            <w:r>
              <w:t>NES Communication port number (LDAP/LDAPS)</w:t>
            </w:r>
          </w:p>
        </w:tc>
        <w:tc>
          <w:tcPr>
            <w:tcW w:w="0" w:type="auto"/>
          </w:tcPr>
          <w:p w14:paraId="65D8464C" w14:textId="77777777" w:rsidR="004905BE" w:rsidRDefault="00000000">
            <w:pPr>
              <w:pStyle w:val="BodyText"/>
            </w:pPr>
            <w:r>
              <w:t>CORP_LDAP_PORT</w:t>
            </w:r>
          </w:p>
        </w:tc>
        <w:tc>
          <w:tcPr>
            <w:tcW w:w="0" w:type="auto"/>
          </w:tcPr>
          <w:p w14:paraId="350DC6F3" w14:textId="77777777" w:rsidR="004905BE" w:rsidRDefault="00000000">
            <w:pPr>
              <w:pStyle w:val="BodyText"/>
            </w:pPr>
            <w:r>
              <w:t>CWP Backend deployment (cca script)</w:t>
            </w:r>
          </w:p>
        </w:tc>
        <w:tc>
          <w:tcPr>
            <w:tcW w:w="0" w:type="auto"/>
          </w:tcPr>
          <w:p w14:paraId="6C961CFC" w14:textId="77777777" w:rsidR="004905BE" w:rsidRDefault="004905BE"/>
        </w:tc>
      </w:tr>
      <w:tr w:rsidR="004905BE" w14:paraId="500DAFF5" w14:textId="77777777">
        <w:trPr>
          <w:cantSplit/>
        </w:trPr>
        <w:tc>
          <w:tcPr>
            <w:tcW w:w="0" w:type="auto"/>
          </w:tcPr>
          <w:p w14:paraId="7B936742" w14:textId="77777777" w:rsidR="004905BE" w:rsidRDefault="00000000">
            <w:pPr>
              <w:pStyle w:val="BodyText"/>
            </w:pPr>
            <w:r>
              <w:t>NES Administrators group name and user accounts</w:t>
            </w:r>
          </w:p>
        </w:tc>
        <w:tc>
          <w:tcPr>
            <w:tcW w:w="0" w:type="auto"/>
          </w:tcPr>
          <w:p w14:paraId="60ED4D01" w14:textId="77777777" w:rsidR="004905BE" w:rsidRDefault="004905BE"/>
        </w:tc>
        <w:tc>
          <w:tcPr>
            <w:tcW w:w="0" w:type="auto"/>
          </w:tcPr>
          <w:p w14:paraId="0AB00D49" w14:textId="77777777" w:rsidR="004905BE" w:rsidRDefault="00000000">
            <w:pPr>
              <w:pStyle w:val="BodyText"/>
            </w:pPr>
            <w:r>
              <w:t>NES deployment</w:t>
            </w:r>
          </w:p>
          <w:p w14:paraId="1EFA6EE8" w14:textId="77777777" w:rsidR="004905BE" w:rsidRDefault="00000000">
            <w:pPr>
              <w:pStyle w:val="BodyText"/>
            </w:pPr>
            <w:r>
              <w:t>CWP Backend deployment (cca script)</w:t>
            </w:r>
          </w:p>
        </w:tc>
        <w:tc>
          <w:tcPr>
            <w:tcW w:w="0" w:type="auto"/>
          </w:tcPr>
          <w:p w14:paraId="087D7567" w14:textId="77777777" w:rsidR="004905BE" w:rsidRDefault="004905BE"/>
        </w:tc>
      </w:tr>
      <w:tr w:rsidR="004905BE" w14:paraId="114EEFF3" w14:textId="77777777">
        <w:trPr>
          <w:cantSplit/>
        </w:trPr>
        <w:tc>
          <w:tcPr>
            <w:tcW w:w="0" w:type="auto"/>
          </w:tcPr>
          <w:p w14:paraId="3824250B" w14:textId="77777777" w:rsidR="004905BE" w:rsidRDefault="00000000">
            <w:pPr>
              <w:pStyle w:val="BodyText"/>
            </w:pPr>
            <w:r>
              <w:t>NES Administrator accounts</w:t>
            </w:r>
          </w:p>
        </w:tc>
        <w:tc>
          <w:tcPr>
            <w:tcW w:w="0" w:type="auto"/>
          </w:tcPr>
          <w:p w14:paraId="5DADE512" w14:textId="77777777" w:rsidR="004905BE" w:rsidRDefault="004905BE"/>
        </w:tc>
        <w:tc>
          <w:tcPr>
            <w:tcW w:w="0" w:type="auto"/>
          </w:tcPr>
          <w:p w14:paraId="7339C7B7" w14:textId="77777777" w:rsidR="004905BE" w:rsidRDefault="00000000">
            <w:pPr>
              <w:pStyle w:val="BodyText"/>
            </w:pPr>
            <w:r>
              <w:t>Access to NES Administrator Console</w:t>
            </w:r>
          </w:p>
        </w:tc>
        <w:tc>
          <w:tcPr>
            <w:tcW w:w="0" w:type="auto"/>
          </w:tcPr>
          <w:p w14:paraId="0AAFB211" w14:textId="77777777" w:rsidR="004905BE" w:rsidRDefault="004905BE"/>
        </w:tc>
      </w:tr>
      <w:tr w:rsidR="004905BE" w14:paraId="4F10DCC0" w14:textId="77777777">
        <w:trPr>
          <w:cantSplit/>
        </w:trPr>
        <w:tc>
          <w:tcPr>
            <w:tcW w:w="0" w:type="auto"/>
          </w:tcPr>
          <w:p w14:paraId="1C57F27B" w14:textId="77777777" w:rsidR="004905BE" w:rsidRDefault="00000000">
            <w:pPr>
              <w:pStyle w:val="BodyText"/>
            </w:pPr>
            <w:r>
              <w:t>Nymi Infrastructure service account</w:t>
            </w:r>
          </w:p>
        </w:tc>
        <w:tc>
          <w:tcPr>
            <w:tcW w:w="0" w:type="auto"/>
          </w:tcPr>
          <w:p w14:paraId="74FE0ACF" w14:textId="77777777" w:rsidR="004905BE" w:rsidRDefault="004905BE"/>
        </w:tc>
        <w:tc>
          <w:tcPr>
            <w:tcW w:w="0" w:type="auto"/>
          </w:tcPr>
          <w:p w14:paraId="50F194E5" w14:textId="77777777" w:rsidR="004905BE" w:rsidRDefault="00000000">
            <w:pPr>
              <w:pStyle w:val="BodyText"/>
            </w:pPr>
            <w:r>
              <w:t>Nymi Agent communications with NES and NES communications with the SQL server.</w:t>
            </w:r>
          </w:p>
        </w:tc>
        <w:tc>
          <w:tcPr>
            <w:tcW w:w="0" w:type="auto"/>
          </w:tcPr>
          <w:p w14:paraId="5EE9EC08" w14:textId="77777777" w:rsidR="004905BE" w:rsidRDefault="004905BE"/>
        </w:tc>
      </w:tr>
    </w:tbl>
    <w:p w14:paraId="54F19687" w14:textId="77777777" w:rsidR="004905BE" w:rsidRDefault="00000000">
      <w:pPr>
        <w:pStyle w:val="Heading1"/>
      </w:pPr>
      <w:bookmarkStart w:id="1151" w:name="_Refd22e37663"/>
      <w:bookmarkStart w:id="1152" w:name="_Numd22e37663"/>
      <w:bookmarkStart w:id="1153" w:name="_Toc189635985"/>
      <w:r>
        <w:t>Appendix—Recording the CWP Component FQDNs</w:t>
      </w:r>
      <w:bookmarkEnd w:id="1151"/>
      <w:bookmarkEnd w:id="1152"/>
      <w:bookmarkEnd w:id="1153"/>
    </w:p>
    <w:p w14:paraId="53289EA5" w14:textId="77777777" w:rsidR="004905BE" w:rsidRDefault="00000000">
      <w:pPr>
        <w:pStyle w:val="BodyText"/>
      </w:pPr>
      <w:r>
        <w:t>Throughout the deployment process, you will perform configuration tasks that you will be required to remember later on.</w:t>
      </w:r>
    </w:p>
    <w:p w14:paraId="585B0578" w14:textId="77777777" w:rsidR="004905BE" w:rsidRDefault="00000000">
      <w:pPr>
        <w:pStyle w:val="BodyText"/>
      </w:pPr>
      <w:r>
        <w:t>Use the following table to keep track of FQDNs for various components in the CWP solution.</w:t>
      </w:r>
    </w:p>
    <w:p w14:paraId="36EDAB27" w14:textId="77777777" w:rsidR="004905BE" w:rsidRDefault="00000000">
      <w:pPr>
        <w:pStyle w:val="Caption"/>
        <w:keepNext/>
      </w:pPr>
      <w:bookmarkStart w:id="1154" w:name="_Refd22e37704"/>
      <w:bookmarkStart w:id="1155" w:name="_Tocd22e37704"/>
      <w:r>
        <w:t xml:space="preserve">Table </w:t>
      </w:r>
      <w:bookmarkStart w:id="1156" w:name="_Numd22e37704"/>
      <w:r>
        <w:fldChar w:fldCharType="begin"/>
      </w:r>
      <w:r>
        <w:instrText xml:space="preserve"> SEQ Table \* ARABIC </w:instrText>
      </w:r>
      <w:r>
        <w:fldChar w:fldCharType="separate"/>
      </w:r>
      <w:r w:rsidR="002C0B52">
        <w:rPr>
          <w:noProof/>
        </w:rPr>
        <w:t>9</w:t>
      </w:r>
      <w:r>
        <w:rPr>
          <w:noProof/>
        </w:rPr>
        <w:fldChar w:fldCharType="end"/>
      </w:r>
      <w:bookmarkEnd w:id="1154"/>
      <w:bookmarkEnd w:id="1155"/>
      <w:bookmarkEnd w:id="1156"/>
      <w:r>
        <w:t>: CWP Values</w:t>
      </w:r>
    </w:p>
    <w:tbl>
      <w:tblPr>
        <w:tblStyle w:val="TableGrid"/>
        <w:tblW w:w="0" w:type="auto"/>
        <w:tblLook w:val="0620" w:firstRow="1" w:lastRow="0" w:firstColumn="0" w:lastColumn="0" w:noHBand="1" w:noVBand="1"/>
      </w:tblPr>
      <w:tblGrid>
        <w:gridCol w:w="6885"/>
        <w:gridCol w:w="791"/>
      </w:tblGrid>
      <w:tr w:rsidR="004905BE" w14:paraId="441CF08B" w14:textId="77777777">
        <w:trPr>
          <w:cantSplit/>
          <w:tblHeader/>
        </w:trPr>
        <w:tc>
          <w:tcPr>
            <w:tcW w:w="0" w:type="auto"/>
          </w:tcPr>
          <w:p w14:paraId="56CBD9D9" w14:textId="77777777" w:rsidR="004905BE" w:rsidRDefault="00000000">
            <w:pPr>
              <w:pStyle w:val="BodyText"/>
            </w:pPr>
            <w:r>
              <w:t>Component</w:t>
            </w:r>
          </w:p>
        </w:tc>
        <w:tc>
          <w:tcPr>
            <w:tcW w:w="0" w:type="auto"/>
          </w:tcPr>
          <w:p w14:paraId="65713C23" w14:textId="77777777" w:rsidR="004905BE" w:rsidRDefault="00000000">
            <w:pPr>
              <w:pStyle w:val="BodyText"/>
            </w:pPr>
            <w:r>
              <w:t>FQDN</w:t>
            </w:r>
          </w:p>
        </w:tc>
      </w:tr>
      <w:tr w:rsidR="004905BE" w14:paraId="5608C2D1" w14:textId="77777777">
        <w:trPr>
          <w:cantSplit/>
        </w:trPr>
        <w:tc>
          <w:tcPr>
            <w:tcW w:w="0" w:type="auto"/>
          </w:tcPr>
          <w:p w14:paraId="2544D891" w14:textId="77777777" w:rsidR="004905BE" w:rsidRDefault="00000000">
            <w:pPr>
              <w:pStyle w:val="BodyText"/>
            </w:pPr>
            <w:r>
              <w:t>Nymi Enterprise Server(NES) FDQN</w:t>
            </w:r>
          </w:p>
        </w:tc>
        <w:tc>
          <w:tcPr>
            <w:tcW w:w="0" w:type="auto"/>
          </w:tcPr>
          <w:p w14:paraId="5D3504DF" w14:textId="77777777" w:rsidR="004905BE" w:rsidRDefault="004905BE"/>
        </w:tc>
      </w:tr>
      <w:tr w:rsidR="004905BE" w14:paraId="1F16D2D4" w14:textId="77777777">
        <w:trPr>
          <w:cantSplit/>
        </w:trPr>
        <w:tc>
          <w:tcPr>
            <w:tcW w:w="0" w:type="auto"/>
          </w:tcPr>
          <w:p w14:paraId="2926A3AB" w14:textId="77777777" w:rsidR="004905BE" w:rsidRDefault="00000000">
            <w:pPr>
              <w:pStyle w:val="BodyText"/>
            </w:pPr>
            <w:r>
              <w:t>Centralized Nymi Agent &amp; virtual server port #</w:t>
            </w:r>
          </w:p>
        </w:tc>
        <w:tc>
          <w:tcPr>
            <w:tcW w:w="0" w:type="auto"/>
          </w:tcPr>
          <w:p w14:paraId="4A61A57F" w14:textId="77777777" w:rsidR="004905BE" w:rsidRDefault="004905BE"/>
        </w:tc>
      </w:tr>
      <w:tr w:rsidR="004905BE" w14:paraId="5BE80A13" w14:textId="77777777">
        <w:trPr>
          <w:cantSplit/>
        </w:trPr>
        <w:tc>
          <w:tcPr>
            <w:tcW w:w="0" w:type="auto"/>
          </w:tcPr>
          <w:p w14:paraId="49A2D2C0" w14:textId="77777777" w:rsidR="004905BE" w:rsidRDefault="00000000">
            <w:pPr>
              <w:pStyle w:val="BodyText"/>
            </w:pPr>
            <w:r>
              <w:t>Centralized Nymi Agent with WebAPI enabled &amp; virtual server port #</w:t>
            </w:r>
          </w:p>
        </w:tc>
        <w:tc>
          <w:tcPr>
            <w:tcW w:w="0" w:type="auto"/>
          </w:tcPr>
          <w:p w14:paraId="067BF163" w14:textId="77777777" w:rsidR="004905BE" w:rsidRDefault="004905BE"/>
        </w:tc>
      </w:tr>
    </w:tbl>
    <w:p w14:paraId="6FD7740F" w14:textId="77777777" w:rsidR="004905BE" w:rsidRDefault="00000000">
      <w:pPr>
        <w:pStyle w:val="Heading1"/>
      </w:pPr>
      <w:bookmarkStart w:id="1157" w:name="_Refd22e37775"/>
      <w:bookmarkStart w:id="1158" w:name="_Numd22e37775"/>
      <w:bookmarkStart w:id="1159" w:name="_Toc189635986"/>
      <w:r>
        <w:t>Appendix—TLS Certificates Expiration Dates</w:t>
      </w:r>
      <w:bookmarkEnd w:id="1157"/>
      <w:bookmarkEnd w:id="1158"/>
      <w:bookmarkEnd w:id="1159"/>
    </w:p>
    <w:p w14:paraId="378C58A3" w14:textId="77777777" w:rsidR="004905BE" w:rsidRDefault="004905BE">
      <w:pPr>
        <w:pStyle w:val="BodyText"/>
      </w:pPr>
    </w:p>
    <w:p w14:paraId="1E31425A" w14:textId="77777777" w:rsidR="004905BE" w:rsidRDefault="00000000">
      <w:pPr>
        <w:pStyle w:val="BodyText"/>
      </w:pPr>
      <w:r>
        <w:t>The Connected Worker Platform(CWP) makes use of a server TLS certificates. Each certificate has an expiration date. Record the expiration date of each certificate as you go through the deployment procedure and keep this sheet for your records. Renew certificates before the expiration date to avoid disruption of CWP services. For more details on certificate management, see the Nymi Connected Worker Platform—Administration Guide.</w:t>
      </w:r>
    </w:p>
    <w:p w14:paraId="62CB4811" w14:textId="77777777" w:rsidR="004905BE" w:rsidRDefault="00000000">
      <w:pPr>
        <w:pStyle w:val="Caption"/>
        <w:keepNext/>
      </w:pPr>
      <w:bookmarkStart w:id="1160" w:name="_Refd22e37821"/>
      <w:bookmarkStart w:id="1161" w:name="_Tocd22e37821"/>
      <w:r>
        <w:t xml:space="preserve">Table </w:t>
      </w:r>
      <w:bookmarkStart w:id="1162" w:name="_Numd22e37821"/>
      <w:r>
        <w:fldChar w:fldCharType="begin"/>
      </w:r>
      <w:r>
        <w:instrText xml:space="preserve"> SEQ Table \* ARABIC </w:instrText>
      </w:r>
      <w:r>
        <w:fldChar w:fldCharType="separate"/>
      </w:r>
      <w:r w:rsidR="002C0B52">
        <w:rPr>
          <w:noProof/>
        </w:rPr>
        <w:t>10</w:t>
      </w:r>
      <w:r>
        <w:rPr>
          <w:noProof/>
        </w:rPr>
        <w:fldChar w:fldCharType="end"/>
      </w:r>
      <w:bookmarkEnd w:id="1160"/>
      <w:bookmarkEnd w:id="1161"/>
      <w:bookmarkEnd w:id="1162"/>
      <w:r>
        <w:t>: Certificate Expiration Dates</w:t>
      </w:r>
    </w:p>
    <w:tbl>
      <w:tblPr>
        <w:tblStyle w:val="TableGrid"/>
        <w:tblW w:w="0" w:type="auto"/>
        <w:tblLook w:val="0620" w:firstRow="1" w:lastRow="0" w:firstColumn="0" w:lastColumn="0" w:noHBand="1" w:noVBand="1"/>
      </w:tblPr>
      <w:tblGrid>
        <w:gridCol w:w="5120"/>
        <w:gridCol w:w="1722"/>
      </w:tblGrid>
      <w:tr w:rsidR="004905BE" w14:paraId="734C6F5C" w14:textId="77777777">
        <w:trPr>
          <w:cantSplit/>
          <w:tblHeader/>
        </w:trPr>
        <w:tc>
          <w:tcPr>
            <w:tcW w:w="0" w:type="auto"/>
          </w:tcPr>
          <w:p w14:paraId="2B98980F" w14:textId="77777777" w:rsidR="004905BE" w:rsidRDefault="00000000">
            <w:pPr>
              <w:pStyle w:val="BodyText"/>
            </w:pPr>
            <w:r>
              <w:t>Certificate Type</w:t>
            </w:r>
          </w:p>
        </w:tc>
        <w:tc>
          <w:tcPr>
            <w:tcW w:w="0" w:type="auto"/>
          </w:tcPr>
          <w:p w14:paraId="180E2FCC" w14:textId="77777777" w:rsidR="004905BE" w:rsidRDefault="00000000">
            <w:pPr>
              <w:pStyle w:val="BodyText"/>
            </w:pPr>
            <w:r>
              <w:t>Expiration Date</w:t>
            </w:r>
          </w:p>
        </w:tc>
      </w:tr>
      <w:tr w:rsidR="004905BE" w14:paraId="322723EA" w14:textId="77777777">
        <w:trPr>
          <w:cantSplit/>
        </w:trPr>
        <w:tc>
          <w:tcPr>
            <w:tcW w:w="0" w:type="auto"/>
          </w:tcPr>
          <w:p w14:paraId="56591CD9" w14:textId="77777777" w:rsidR="004905BE" w:rsidRDefault="00000000">
            <w:pPr>
              <w:pStyle w:val="BodyText"/>
            </w:pPr>
            <w:r>
              <w:t>Nymi Enterprise Server(NES) TLS Server Certificate</w:t>
            </w:r>
          </w:p>
        </w:tc>
        <w:tc>
          <w:tcPr>
            <w:tcW w:w="0" w:type="auto"/>
          </w:tcPr>
          <w:p w14:paraId="33B4978F" w14:textId="77777777" w:rsidR="004905BE" w:rsidRDefault="004905BE"/>
        </w:tc>
      </w:tr>
      <w:tr w:rsidR="004905BE" w14:paraId="3A156C96" w14:textId="77777777">
        <w:trPr>
          <w:cantSplit/>
        </w:trPr>
        <w:tc>
          <w:tcPr>
            <w:tcW w:w="0" w:type="auto"/>
          </w:tcPr>
          <w:p w14:paraId="22998F1E" w14:textId="77777777" w:rsidR="004905BE" w:rsidRDefault="00000000">
            <w:pPr>
              <w:pStyle w:val="BodyText"/>
            </w:pPr>
            <w:r>
              <w:t>Nymi Agent(WebAPI)</w:t>
            </w:r>
          </w:p>
        </w:tc>
        <w:tc>
          <w:tcPr>
            <w:tcW w:w="0" w:type="auto"/>
          </w:tcPr>
          <w:p w14:paraId="781433D5" w14:textId="77777777" w:rsidR="004905BE" w:rsidRDefault="004905BE"/>
        </w:tc>
      </w:tr>
    </w:tbl>
    <w:p w14:paraId="62F39A38" w14:textId="77777777" w:rsidR="00F133D3" w:rsidRDefault="00F133D3"/>
    <w:sectPr w:rsidR="00F133D3">
      <w:headerReference w:type="default" r:id="rId140"/>
      <w:footerReference w:type="even" r:id="rId141"/>
      <w:footerReference w:type="default" r:id="rId142"/>
      <w:pgSz w:w="11900" w:h="16840"/>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B38FA" w14:textId="77777777" w:rsidR="00F133D3" w:rsidRDefault="00F133D3" w:rsidP="001D56CE">
      <w:r>
        <w:separator/>
      </w:r>
    </w:p>
  </w:endnote>
  <w:endnote w:type="continuationSeparator" w:id="0">
    <w:p w14:paraId="73946D61" w14:textId="77777777" w:rsidR="00F133D3" w:rsidRDefault="00F133D3" w:rsidP="001D5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FD620" w14:textId="77777777" w:rsidR="00C26E10" w:rsidRDefault="00C26E10" w:rsidP="0078763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sidR="002C0B52">
      <w:rPr>
        <w:rStyle w:val="PageNumber"/>
      </w:rPr>
      <w:fldChar w:fldCharType="separate"/>
    </w:r>
    <w:r w:rsidR="002C0B52">
      <w:rPr>
        <w:rStyle w:val="PageNumber"/>
        <w:noProof/>
      </w:rPr>
      <w:t>185</w:t>
    </w:r>
    <w:r>
      <w:rPr>
        <w:rStyle w:val="PageNumber"/>
      </w:rPr>
      <w:fldChar w:fldCharType="end"/>
    </w:r>
  </w:p>
  <w:p w14:paraId="10564E7D" w14:textId="77777777" w:rsidR="004E230A" w:rsidRDefault="004E230A" w:rsidP="0078763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sidR="002C0B52">
      <w:rPr>
        <w:rStyle w:val="PageNumber"/>
      </w:rPr>
      <w:fldChar w:fldCharType="separate"/>
    </w:r>
    <w:r w:rsidR="002C0B52">
      <w:rPr>
        <w:rStyle w:val="PageNumber"/>
        <w:noProof/>
      </w:rPr>
      <w:t>185</w:t>
    </w:r>
    <w:r>
      <w:rPr>
        <w:rStyle w:val="PageNumber"/>
      </w:rPr>
      <w:fldChar w:fldCharType="end"/>
    </w:r>
  </w:p>
  <w:p w14:paraId="5A0DC21D" w14:textId="77777777" w:rsidR="004E230A" w:rsidRDefault="004E230A" w:rsidP="004E23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6C27" w14:textId="77777777" w:rsidR="00C26E10" w:rsidRDefault="00C26E10" w:rsidP="0078763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034FC">
      <w:rPr>
        <w:rStyle w:val="PageNumber"/>
        <w:noProof/>
      </w:rPr>
      <w:t>1</w:t>
    </w:r>
    <w:r>
      <w:rPr>
        <w:rStyle w:val="PageNumber"/>
      </w:rPr>
      <w:fldChar w:fldCharType="end"/>
    </w:r>
  </w:p>
  <w:p w14:paraId="4B54D488" w14:textId="77777777" w:rsidR="004E230A" w:rsidRPr="00C26E10" w:rsidRDefault="004E230A" w:rsidP="004E230A">
    <w:pPr>
      <w:pStyle w:val="Footer"/>
      <w:ind w:right="360"/>
      <w:rPr>
        <w:lang w:val="fi-F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217C6" w14:textId="77777777" w:rsidR="00F133D3" w:rsidRDefault="00F133D3">
      <w:r>
        <w:separator/>
      </w:r>
    </w:p>
  </w:footnote>
  <w:footnote w:type="continuationSeparator" w:id="0">
    <w:p w14:paraId="0C105909" w14:textId="77777777" w:rsidR="00F133D3" w:rsidRDefault="00F133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F8DB0" w14:textId="77777777" w:rsidR="004E230A" w:rsidRDefault="00F034FC">
    <w:pPr>
      <w:pStyle w:val="Header"/>
    </w:pPr>
    <w:fldSimple w:instr=" TITLE  \* MERGEFORMAT ">
      <w:r w:rsidR="002C0B52">
        <w:t>Deployment Guide—Windows and Linux</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8D88F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6BA7A30"/>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3EFCB094"/>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FE050E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9664F066"/>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78340084"/>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BB638DC"/>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1207CEA"/>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D86A976"/>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182DB96"/>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E32242FE"/>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8A4A9E"/>
    <w:multiLevelType w:val="hybridMultilevel"/>
    <w:tmpl w:val="BBD0D590"/>
    <w:lvl w:ilvl="0" w:tplc="823A8156">
      <w:start w:val="1"/>
      <w:numFmt w:val="bullet"/>
      <w:lvlText w:val=""/>
      <w:lvlJc w:val="left"/>
      <w:pPr>
        <w:ind w:left="720" w:hanging="360"/>
      </w:pPr>
      <w:rPr>
        <w:rFonts w:ascii="Symbol" w:hAnsi="Symbol" w:hint="default"/>
      </w:rPr>
    </w:lvl>
    <w:lvl w:ilvl="1" w:tplc="5B3C94BE">
      <w:start w:val="1"/>
      <w:numFmt w:val="bullet"/>
      <w:lvlText w:val="o"/>
      <w:lvlJc w:val="left"/>
      <w:pPr>
        <w:ind w:left="1440" w:hanging="360"/>
      </w:pPr>
      <w:rPr>
        <w:rFonts w:ascii="Courier New" w:hAnsi="Courier New" w:cs="Courier New" w:hint="default"/>
      </w:rPr>
    </w:lvl>
    <w:lvl w:ilvl="2" w:tplc="B7A4A7FE" w:tentative="1">
      <w:start w:val="1"/>
      <w:numFmt w:val="bullet"/>
      <w:lvlText w:val=""/>
      <w:lvlJc w:val="left"/>
      <w:pPr>
        <w:ind w:left="2160" w:hanging="360"/>
      </w:pPr>
      <w:rPr>
        <w:rFonts w:ascii="Wingdings" w:hAnsi="Wingdings" w:hint="default"/>
      </w:rPr>
    </w:lvl>
    <w:lvl w:ilvl="3" w:tplc="2CD0A47E" w:tentative="1">
      <w:start w:val="1"/>
      <w:numFmt w:val="bullet"/>
      <w:lvlText w:val=""/>
      <w:lvlJc w:val="left"/>
      <w:pPr>
        <w:ind w:left="2880" w:hanging="360"/>
      </w:pPr>
      <w:rPr>
        <w:rFonts w:ascii="Symbol" w:hAnsi="Symbol" w:hint="default"/>
      </w:rPr>
    </w:lvl>
    <w:lvl w:ilvl="4" w:tplc="E71A85A8" w:tentative="1">
      <w:start w:val="1"/>
      <w:numFmt w:val="bullet"/>
      <w:lvlText w:val="o"/>
      <w:lvlJc w:val="left"/>
      <w:pPr>
        <w:ind w:left="3600" w:hanging="360"/>
      </w:pPr>
      <w:rPr>
        <w:rFonts w:ascii="Courier New" w:hAnsi="Courier New" w:cs="Courier New" w:hint="default"/>
      </w:rPr>
    </w:lvl>
    <w:lvl w:ilvl="5" w:tplc="F5F2D636" w:tentative="1">
      <w:start w:val="1"/>
      <w:numFmt w:val="bullet"/>
      <w:lvlText w:val=""/>
      <w:lvlJc w:val="left"/>
      <w:pPr>
        <w:ind w:left="4320" w:hanging="360"/>
      </w:pPr>
      <w:rPr>
        <w:rFonts w:ascii="Wingdings" w:hAnsi="Wingdings" w:hint="default"/>
      </w:rPr>
    </w:lvl>
    <w:lvl w:ilvl="6" w:tplc="6DAA94F0" w:tentative="1">
      <w:start w:val="1"/>
      <w:numFmt w:val="bullet"/>
      <w:lvlText w:val=""/>
      <w:lvlJc w:val="left"/>
      <w:pPr>
        <w:ind w:left="5040" w:hanging="360"/>
      </w:pPr>
      <w:rPr>
        <w:rFonts w:ascii="Symbol" w:hAnsi="Symbol" w:hint="default"/>
      </w:rPr>
    </w:lvl>
    <w:lvl w:ilvl="7" w:tplc="458EB31C" w:tentative="1">
      <w:start w:val="1"/>
      <w:numFmt w:val="bullet"/>
      <w:lvlText w:val="o"/>
      <w:lvlJc w:val="left"/>
      <w:pPr>
        <w:ind w:left="5760" w:hanging="360"/>
      </w:pPr>
      <w:rPr>
        <w:rFonts w:ascii="Courier New" w:hAnsi="Courier New" w:cs="Courier New" w:hint="default"/>
      </w:rPr>
    </w:lvl>
    <w:lvl w:ilvl="8" w:tplc="D5884318" w:tentative="1">
      <w:start w:val="1"/>
      <w:numFmt w:val="bullet"/>
      <w:lvlText w:val=""/>
      <w:lvlJc w:val="left"/>
      <w:pPr>
        <w:ind w:left="6480" w:hanging="360"/>
      </w:pPr>
      <w:rPr>
        <w:rFonts w:ascii="Wingdings" w:hAnsi="Wingdings" w:hint="default"/>
      </w:rPr>
    </w:lvl>
  </w:abstractNum>
  <w:abstractNum w:abstractNumId="12" w15:restartNumberingAfterBreak="0">
    <w:nsid w:val="00BB35E6"/>
    <w:multiLevelType w:val="hybridMultilevel"/>
    <w:tmpl w:val="02BA0564"/>
    <w:lvl w:ilvl="0" w:tplc="215AE904">
      <w:start w:val="1"/>
      <w:numFmt w:val="decimal"/>
      <w:lvlText w:val="%1."/>
      <w:lvlJc w:val="left"/>
      <w:pPr>
        <w:ind w:left="720" w:hanging="360"/>
      </w:pPr>
    </w:lvl>
    <w:lvl w:ilvl="1" w:tplc="CF58EDB6">
      <w:start w:val="1"/>
      <w:numFmt w:val="lowerLetter"/>
      <w:lvlText w:val="%2."/>
      <w:lvlJc w:val="left"/>
      <w:pPr>
        <w:ind w:left="1440" w:hanging="360"/>
      </w:pPr>
    </w:lvl>
    <w:lvl w:ilvl="2" w:tplc="06C40674" w:tentative="1">
      <w:start w:val="1"/>
      <w:numFmt w:val="lowerRoman"/>
      <w:lvlText w:val="%3."/>
      <w:lvlJc w:val="right"/>
      <w:pPr>
        <w:ind w:left="2160" w:hanging="180"/>
      </w:pPr>
    </w:lvl>
    <w:lvl w:ilvl="3" w:tplc="E1F621C0" w:tentative="1">
      <w:start w:val="1"/>
      <w:numFmt w:val="decimal"/>
      <w:lvlText w:val="%4."/>
      <w:lvlJc w:val="left"/>
      <w:pPr>
        <w:ind w:left="2880" w:hanging="360"/>
      </w:pPr>
    </w:lvl>
    <w:lvl w:ilvl="4" w:tplc="2532349A" w:tentative="1">
      <w:start w:val="1"/>
      <w:numFmt w:val="lowerLetter"/>
      <w:lvlText w:val="%5."/>
      <w:lvlJc w:val="left"/>
      <w:pPr>
        <w:ind w:left="3600" w:hanging="360"/>
      </w:pPr>
    </w:lvl>
    <w:lvl w:ilvl="5" w:tplc="55D09FD4" w:tentative="1">
      <w:start w:val="1"/>
      <w:numFmt w:val="lowerRoman"/>
      <w:lvlText w:val="%6."/>
      <w:lvlJc w:val="right"/>
      <w:pPr>
        <w:ind w:left="4320" w:hanging="180"/>
      </w:pPr>
    </w:lvl>
    <w:lvl w:ilvl="6" w:tplc="07106854" w:tentative="1">
      <w:start w:val="1"/>
      <w:numFmt w:val="decimal"/>
      <w:lvlText w:val="%7."/>
      <w:lvlJc w:val="left"/>
      <w:pPr>
        <w:ind w:left="5040" w:hanging="360"/>
      </w:pPr>
    </w:lvl>
    <w:lvl w:ilvl="7" w:tplc="E318A2EC" w:tentative="1">
      <w:start w:val="1"/>
      <w:numFmt w:val="lowerLetter"/>
      <w:lvlText w:val="%8."/>
      <w:lvlJc w:val="left"/>
      <w:pPr>
        <w:ind w:left="5760" w:hanging="360"/>
      </w:pPr>
    </w:lvl>
    <w:lvl w:ilvl="8" w:tplc="C5B64C7E" w:tentative="1">
      <w:start w:val="1"/>
      <w:numFmt w:val="lowerRoman"/>
      <w:lvlText w:val="%9."/>
      <w:lvlJc w:val="right"/>
      <w:pPr>
        <w:ind w:left="6480" w:hanging="180"/>
      </w:pPr>
    </w:lvl>
  </w:abstractNum>
  <w:abstractNum w:abstractNumId="13" w15:restartNumberingAfterBreak="0">
    <w:nsid w:val="00D93B2C"/>
    <w:multiLevelType w:val="hybridMultilevel"/>
    <w:tmpl w:val="6F16F8E8"/>
    <w:lvl w:ilvl="0" w:tplc="73F27724">
      <w:start w:val="1"/>
      <w:numFmt w:val="decimal"/>
      <w:lvlText w:val="%1."/>
      <w:lvlJc w:val="left"/>
      <w:pPr>
        <w:ind w:left="720" w:hanging="360"/>
      </w:pPr>
    </w:lvl>
    <w:lvl w:ilvl="1" w:tplc="2604F392">
      <w:start w:val="1"/>
      <w:numFmt w:val="lowerLetter"/>
      <w:lvlText w:val="%2."/>
      <w:lvlJc w:val="left"/>
      <w:pPr>
        <w:ind w:left="1440" w:hanging="360"/>
      </w:pPr>
    </w:lvl>
    <w:lvl w:ilvl="2" w:tplc="C638C6D2" w:tentative="1">
      <w:start w:val="1"/>
      <w:numFmt w:val="lowerRoman"/>
      <w:lvlText w:val="%3."/>
      <w:lvlJc w:val="right"/>
      <w:pPr>
        <w:ind w:left="2160" w:hanging="180"/>
      </w:pPr>
    </w:lvl>
    <w:lvl w:ilvl="3" w:tplc="DF84616C" w:tentative="1">
      <w:start w:val="1"/>
      <w:numFmt w:val="decimal"/>
      <w:lvlText w:val="%4."/>
      <w:lvlJc w:val="left"/>
      <w:pPr>
        <w:ind w:left="2880" w:hanging="360"/>
      </w:pPr>
    </w:lvl>
    <w:lvl w:ilvl="4" w:tplc="E11A3C32" w:tentative="1">
      <w:start w:val="1"/>
      <w:numFmt w:val="lowerLetter"/>
      <w:lvlText w:val="%5."/>
      <w:lvlJc w:val="left"/>
      <w:pPr>
        <w:ind w:left="3600" w:hanging="360"/>
      </w:pPr>
    </w:lvl>
    <w:lvl w:ilvl="5" w:tplc="A4B07E4A" w:tentative="1">
      <w:start w:val="1"/>
      <w:numFmt w:val="lowerRoman"/>
      <w:lvlText w:val="%6."/>
      <w:lvlJc w:val="right"/>
      <w:pPr>
        <w:ind w:left="4320" w:hanging="180"/>
      </w:pPr>
    </w:lvl>
    <w:lvl w:ilvl="6" w:tplc="431E3402" w:tentative="1">
      <w:start w:val="1"/>
      <w:numFmt w:val="decimal"/>
      <w:lvlText w:val="%7."/>
      <w:lvlJc w:val="left"/>
      <w:pPr>
        <w:ind w:left="5040" w:hanging="360"/>
      </w:pPr>
    </w:lvl>
    <w:lvl w:ilvl="7" w:tplc="BBA63F88" w:tentative="1">
      <w:start w:val="1"/>
      <w:numFmt w:val="lowerLetter"/>
      <w:lvlText w:val="%8."/>
      <w:lvlJc w:val="left"/>
      <w:pPr>
        <w:ind w:left="5760" w:hanging="360"/>
      </w:pPr>
    </w:lvl>
    <w:lvl w:ilvl="8" w:tplc="D492A5BC" w:tentative="1">
      <w:start w:val="1"/>
      <w:numFmt w:val="lowerRoman"/>
      <w:lvlText w:val="%9."/>
      <w:lvlJc w:val="right"/>
      <w:pPr>
        <w:ind w:left="6480" w:hanging="180"/>
      </w:pPr>
    </w:lvl>
  </w:abstractNum>
  <w:abstractNum w:abstractNumId="14" w15:restartNumberingAfterBreak="0">
    <w:nsid w:val="014B49E8"/>
    <w:multiLevelType w:val="hybridMultilevel"/>
    <w:tmpl w:val="F7144DC2"/>
    <w:lvl w:ilvl="0" w:tplc="91A26E30">
      <w:start w:val="1"/>
      <w:numFmt w:val="bullet"/>
      <w:lvlText w:val=""/>
      <w:lvlJc w:val="left"/>
      <w:pPr>
        <w:ind w:left="720" w:hanging="360"/>
      </w:pPr>
      <w:rPr>
        <w:rFonts w:ascii="Symbol" w:hAnsi="Symbol" w:hint="default"/>
      </w:rPr>
    </w:lvl>
    <w:lvl w:ilvl="1" w:tplc="C18E18DE">
      <w:start w:val="1"/>
      <w:numFmt w:val="bullet"/>
      <w:lvlText w:val="o"/>
      <w:lvlJc w:val="left"/>
      <w:pPr>
        <w:ind w:left="1440" w:hanging="360"/>
      </w:pPr>
      <w:rPr>
        <w:rFonts w:ascii="Courier New" w:hAnsi="Courier New" w:cs="Courier New" w:hint="default"/>
      </w:rPr>
    </w:lvl>
    <w:lvl w:ilvl="2" w:tplc="729ADA7C" w:tentative="1">
      <w:start w:val="1"/>
      <w:numFmt w:val="bullet"/>
      <w:lvlText w:val=""/>
      <w:lvlJc w:val="left"/>
      <w:pPr>
        <w:ind w:left="2160" w:hanging="360"/>
      </w:pPr>
      <w:rPr>
        <w:rFonts w:ascii="Wingdings" w:hAnsi="Wingdings" w:hint="default"/>
      </w:rPr>
    </w:lvl>
    <w:lvl w:ilvl="3" w:tplc="58508E20" w:tentative="1">
      <w:start w:val="1"/>
      <w:numFmt w:val="bullet"/>
      <w:lvlText w:val=""/>
      <w:lvlJc w:val="left"/>
      <w:pPr>
        <w:ind w:left="2880" w:hanging="360"/>
      </w:pPr>
      <w:rPr>
        <w:rFonts w:ascii="Symbol" w:hAnsi="Symbol" w:hint="default"/>
      </w:rPr>
    </w:lvl>
    <w:lvl w:ilvl="4" w:tplc="0A9E8CD6" w:tentative="1">
      <w:start w:val="1"/>
      <w:numFmt w:val="bullet"/>
      <w:lvlText w:val="o"/>
      <w:lvlJc w:val="left"/>
      <w:pPr>
        <w:ind w:left="3600" w:hanging="360"/>
      </w:pPr>
      <w:rPr>
        <w:rFonts w:ascii="Courier New" w:hAnsi="Courier New" w:cs="Courier New" w:hint="default"/>
      </w:rPr>
    </w:lvl>
    <w:lvl w:ilvl="5" w:tplc="63F4E11C" w:tentative="1">
      <w:start w:val="1"/>
      <w:numFmt w:val="bullet"/>
      <w:lvlText w:val=""/>
      <w:lvlJc w:val="left"/>
      <w:pPr>
        <w:ind w:left="4320" w:hanging="360"/>
      </w:pPr>
      <w:rPr>
        <w:rFonts w:ascii="Wingdings" w:hAnsi="Wingdings" w:hint="default"/>
      </w:rPr>
    </w:lvl>
    <w:lvl w:ilvl="6" w:tplc="6C349802" w:tentative="1">
      <w:start w:val="1"/>
      <w:numFmt w:val="bullet"/>
      <w:lvlText w:val=""/>
      <w:lvlJc w:val="left"/>
      <w:pPr>
        <w:ind w:left="5040" w:hanging="360"/>
      </w:pPr>
      <w:rPr>
        <w:rFonts w:ascii="Symbol" w:hAnsi="Symbol" w:hint="default"/>
      </w:rPr>
    </w:lvl>
    <w:lvl w:ilvl="7" w:tplc="EB12A254" w:tentative="1">
      <w:start w:val="1"/>
      <w:numFmt w:val="bullet"/>
      <w:lvlText w:val="o"/>
      <w:lvlJc w:val="left"/>
      <w:pPr>
        <w:ind w:left="5760" w:hanging="360"/>
      </w:pPr>
      <w:rPr>
        <w:rFonts w:ascii="Courier New" w:hAnsi="Courier New" w:cs="Courier New" w:hint="default"/>
      </w:rPr>
    </w:lvl>
    <w:lvl w:ilvl="8" w:tplc="DA86E3B6" w:tentative="1">
      <w:start w:val="1"/>
      <w:numFmt w:val="bullet"/>
      <w:lvlText w:val=""/>
      <w:lvlJc w:val="left"/>
      <w:pPr>
        <w:ind w:left="6480" w:hanging="360"/>
      </w:pPr>
      <w:rPr>
        <w:rFonts w:ascii="Wingdings" w:hAnsi="Wingdings" w:hint="default"/>
      </w:rPr>
    </w:lvl>
  </w:abstractNum>
  <w:abstractNum w:abstractNumId="15" w15:restartNumberingAfterBreak="0">
    <w:nsid w:val="01DB4D2B"/>
    <w:multiLevelType w:val="hybridMultilevel"/>
    <w:tmpl w:val="4712D15E"/>
    <w:lvl w:ilvl="0" w:tplc="80305910">
      <w:start w:val="1"/>
      <w:numFmt w:val="decimal"/>
      <w:lvlText w:val="%1."/>
      <w:lvlJc w:val="left"/>
      <w:pPr>
        <w:ind w:left="720" w:hanging="360"/>
      </w:pPr>
    </w:lvl>
    <w:lvl w:ilvl="1" w:tplc="3F4832CE">
      <w:start w:val="1"/>
      <w:numFmt w:val="lowerLetter"/>
      <w:lvlText w:val="%2."/>
      <w:lvlJc w:val="left"/>
      <w:pPr>
        <w:ind w:left="1440" w:hanging="360"/>
      </w:pPr>
    </w:lvl>
    <w:lvl w:ilvl="2" w:tplc="946C748E" w:tentative="1">
      <w:start w:val="1"/>
      <w:numFmt w:val="lowerRoman"/>
      <w:lvlText w:val="%3."/>
      <w:lvlJc w:val="right"/>
      <w:pPr>
        <w:ind w:left="2160" w:hanging="180"/>
      </w:pPr>
    </w:lvl>
    <w:lvl w:ilvl="3" w:tplc="CE2E3254" w:tentative="1">
      <w:start w:val="1"/>
      <w:numFmt w:val="decimal"/>
      <w:lvlText w:val="%4."/>
      <w:lvlJc w:val="left"/>
      <w:pPr>
        <w:ind w:left="2880" w:hanging="360"/>
      </w:pPr>
    </w:lvl>
    <w:lvl w:ilvl="4" w:tplc="377E52AE" w:tentative="1">
      <w:start w:val="1"/>
      <w:numFmt w:val="lowerLetter"/>
      <w:lvlText w:val="%5."/>
      <w:lvlJc w:val="left"/>
      <w:pPr>
        <w:ind w:left="3600" w:hanging="360"/>
      </w:pPr>
    </w:lvl>
    <w:lvl w:ilvl="5" w:tplc="3A9E4DB6" w:tentative="1">
      <w:start w:val="1"/>
      <w:numFmt w:val="lowerRoman"/>
      <w:lvlText w:val="%6."/>
      <w:lvlJc w:val="right"/>
      <w:pPr>
        <w:ind w:left="4320" w:hanging="180"/>
      </w:pPr>
    </w:lvl>
    <w:lvl w:ilvl="6" w:tplc="B9F459FC" w:tentative="1">
      <w:start w:val="1"/>
      <w:numFmt w:val="decimal"/>
      <w:lvlText w:val="%7."/>
      <w:lvlJc w:val="left"/>
      <w:pPr>
        <w:ind w:left="5040" w:hanging="360"/>
      </w:pPr>
    </w:lvl>
    <w:lvl w:ilvl="7" w:tplc="83468D76" w:tentative="1">
      <w:start w:val="1"/>
      <w:numFmt w:val="lowerLetter"/>
      <w:lvlText w:val="%8."/>
      <w:lvlJc w:val="left"/>
      <w:pPr>
        <w:ind w:left="5760" w:hanging="360"/>
      </w:pPr>
    </w:lvl>
    <w:lvl w:ilvl="8" w:tplc="6EBA5DB2" w:tentative="1">
      <w:start w:val="1"/>
      <w:numFmt w:val="lowerRoman"/>
      <w:lvlText w:val="%9."/>
      <w:lvlJc w:val="right"/>
      <w:pPr>
        <w:ind w:left="6480" w:hanging="180"/>
      </w:pPr>
    </w:lvl>
  </w:abstractNum>
  <w:abstractNum w:abstractNumId="16" w15:restartNumberingAfterBreak="0">
    <w:nsid w:val="021E61AE"/>
    <w:multiLevelType w:val="hybridMultilevel"/>
    <w:tmpl w:val="36CCC228"/>
    <w:lvl w:ilvl="0" w:tplc="F70C4352">
      <w:start w:val="1"/>
      <w:numFmt w:val="decimal"/>
      <w:lvlText w:val="%1."/>
      <w:lvlJc w:val="left"/>
      <w:pPr>
        <w:ind w:left="720" w:hanging="360"/>
      </w:pPr>
    </w:lvl>
    <w:lvl w:ilvl="1" w:tplc="21C4B6BE">
      <w:start w:val="1"/>
      <w:numFmt w:val="lowerLetter"/>
      <w:lvlText w:val="%2."/>
      <w:lvlJc w:val="left"/>
      <w:pPr>
        <w:ind w:left="1440" w:hanging="360"/>
      </w:pPr>
    </w:lvl>
    <w:lvl w:ilvl="2" w:tplc="21D2D4D8" w:tentative="1">
      <w:start w:val="1"/>
      <w:numFmt w:val="lowerRoman"/>
      <w:lvlText w:val="%3."/>
      <w:lvlJc w:val="right"/>
      <w:pPr>
        <w:ind w:left="2160" w:hanging="180"/>
      </w:pPr>
    </w:lvl>
    <w:lvl w:ilvl="3" w:tplc="F1F25B1A" w:tentative="1">
      <w:start w:val="1"/>
      <w:numFmt w:val="decimal"/>
      <w:lvlText w:val="%4."/>
      <w:lvlJc w:val="left"/>
      <w:pPr>
        <w:ind w:left="2880" w:hanging="360"/>
      </w:pPr>
    </w:lvl>
    <w:lvl w:ilvl="4" w:tplc="7DC45C86" w:tentative="1">
      <w:start w:val="1"/>
      <w:numFmt w:val="lowerLetter"/>
      <w:lvlText w:val="%5."/>
      <w:lvlJc w:val="left"/>
      <w:pPr>
        <w:ind w:left="3600" w:hanging="360"/>
      </w:pPr>
    </w:lvl>
    <w:lvl w:ilvl="5" w:tplc="EBCEC3D4" w:tentative="1">
      <w:start w:val="1"/>
      <w:numFmt w:val="lowerRoman"/>
      <w:lvlText w:val="%6."/>
      <w:lvlJc w:val="right"/>
      <w:pPr>
        <w:ind w:left="4320" w:hanging="180"/>
      </w:pPr>
    </w:lvl>
    <w:lvl w:ilvl="6" w:tplc="57408C02" w:tentative="1">
      <w:start w:val="1"/>
      <w:numFmt w:val="decimal"/>
      <w:lvlText w:val="%7."/>
      <w:lvlJc w:val="left"/>
      <w:pPr>
        <w:ind w:left="5040" w:hanging="360"/>
      </w:pPr>
    </w:lvl>
    <w:lvl w:ilvl="7" w:tplc="B518D160" w:tentative="1">
      <w:start w:val="1"/>
      <w:numFmt w:val="lowerLetter"/>
      <w:lvlText w:val="%8."/>
      <w:lvlJc w:val="left"/>
      <w:pPr>
        <w:ind w:left="5760" w:hanging="360"/>
      </w:pPr>
    </w:lvl>
    <w:lvl w:ilvl="8" w:tplc="F50A364A" w:tentative="1">
      <w:start w:val="1"/>
      <w:numFmt w:val="lowerRoman"/>
      <w:lvlText w:val="%9."/>
      <w:lvlJc w:val="right"/>
      <w:pPr>
        <w:ind w:left="6480" w:hanging="180"/>
      </w:pPr>
    </w:lvl>
  </w:abstractNum>
  <w:abstractNum w:abstractNumId="17" w15:restartNumberingAfterBreak="0">
    <w:nsid w:val="02971CCF"/>
    <w:multiLevelType w:val="hybridMultilevel"/>
    <w:tmpl w:val="F1808526"/>
    <w:lvl w:ilvl="0" w:tplc="8350FD4A">
      <w:start w:val="1"/>
      <w:numFmt w:val="bullet"/>
      <w:lvlText w:val=""/>
      <w:lvlJc w:val="left"/>
      <w:pPr>
        <w:ind w:left="720" w:hanging="360"/>
      </w:pPr>
      <w:rPr>
        <w:rFonts w:ascii="Symbol" w:hAnsi="Symbol" w:hint="default"/>
      </w:rPr>
    </w:lvl>
    <w:lvl w:ilvl="1" w:tplc="8916B6B6">
      <w:start w:val="1"/>
      <w:numFmt w:val="bullet"/>
      <w:lvlText w:val="o"/>
      <w:lvlJc w:val="left"/>
      <w:pPr>
        <w:ind w:left="1440" w:hanging="360"/>
      </w:pPr>
      <w:rPr>
        <w:rFonts w:ascii="Courier New" w:hAnsi="Courier New" w:cs="Courier New" w:hint="default"/>
      </w:rPr>
    </w:lvl>
    <w:lvl w:ilvl="2" w:tplc="08B2D118" w:tentative="1">
      <w:start w:val="1"/>
      <w:numFmt w:val="bullet"/>
      <w:lvlText w:val=""/>
      <w:lvlJc w:val="left"/>
      <w:pPr>
        <w:ind w:left="2160" w:hanging="360"/>
      </w:pPr>
      <w:rPr>
        <w:rFonts w:ascii="Wingdings" w:hAnsi="Wingdings" w:hint="default"/>
      </w:rPr>
    </w:lvl>
    <w:lvl w:ilvl="3" w:tplc="0C0A4B6E" w:tentative="1">
      <w:start w:val="1"/>
      <w:numFmt w:val="bullet"/>
      <w:lvlText w:val=""/>
      <w:lvlJc w:val="left"/>
      <w:pPr>
        <w:ind w:left="2880" w:hanging="360"/>
      </w:pPr>
      <w:rPr>
        <w:rFonts w:ascii="Symbol" w:hAnsi="Symbol" w:hint="default"/>
      </w:rPr>
    </w:lvl>
    <w:lvl w:ilvl="4" w:tplc="114A8672" w:tentative="1">
      <w:start w:val="1"/>
      <w:numFmt w:val="bullet"/>
      <w:lvlText w:val="o"/>
      <w:lvlJc w:val="left"/>
      <w:pPr>
        <w:ind w:left="3600" w:hanging="360"/>
      </w:pPr>
      <w:rPr>
        <w:rFonts w:ascii="Courier New" w:hAnsi="Courier New" w:cs="Courier New" w:hint="default"/>
      </w:rPr>
    </w:lvl>
    <w:lvl w:ilvl="5" w:tplc="44746FE0" w:tentative="1">
      <w:start w:val="1"/>
      <w:numFmt w:val="bullet"/>
      <w:lvlText w:val=""/>
      <w:lvlJc w:val="left"/>
      <w:pPr>
        <w:ind w:left="4320" w:hanging="360"/>
      </w:pPr>
      <w:rPr>
        <w:rFonts w:ascii="Wingdings" w:hAnsi="Wingdings" w:hint="default"/>
      </w:rPr>
    </w:lvl>
    <w:lvl w:ilvl="6" w:tplc="75B4DA60" w:tentative="1">
      <w:start w:val="1"/>
      <w:numFmt w:val="bullet"/>
      <w:lvlText w:val=""/>
      <w:lvlJc w:val="left"/>
      <w:pPr>
        <w:ind w:left="5040" w:hanging="360"/>
      </w:pPr>
      <w:rPr>
        <w:rFonts w:ascii="Symbol" w:hAnsi="Symbol" w:hint="default"/>
      </w:rPr>
    </w:lvl>
    <w:lvl w:ilvl="7" w:tplc="1F3CA942" w:tentative="1">
      <w:start w:val="1"/>
      <w:numFmt w:val="bullet"/>
      <w:lvlText w:val="o"/>
      <w:lvlJc w:val="left"/>
      <w:pPr>
        <w:ind w:left="5760" w:hanging="360"/>
      </w:pPr>
      <w:rPr>
        <w:rFonts w:ascii="Courier New" w:hAnsi="Courier New" w:cs="Courier New" w:hint="default"/>
      </w:rPr>
    </w:lvl>
    <w:lvl w:ilvl="8" w:tplc="DEAAB1AA" w:tentative="1">
      <w:start w:val="1"/>
      <w:numFmt w:val="bullet"/>
      <w:lvlText w:val=""/>
      <w:lvlJc w:val="left"/>
      <w:pPr>
        <w:ind w:left="6480" w:hanging="360"/>
      </w:pPr>
      <w:rPr>
        <w:rFonts w:ascii="Wingdings" w:hAnsi="Wingdings" w:hint="default"/>
      </w:rPr>
    </w:lvl>
  </w:abstractNum>
  <w:abstractNum w:abstractNumId="18" w15:restartNumberingAfterBreak="0">
    <w:nsid w:val="02EC3E76"/>
    <w:multiLevelType w:val="hybridMultilevel"/>
    <w:tmpl w:val="F9DC133C"/>
    <w:lvl w:ilvl="0" w:tplc="43E628B8">
      <w:start w:val="1"/>
      <w:numFmt w:val="bullet"/>
      <w:lvlText w:val=""/>
      <w:lvlJc w:val="left"/>
      <w:pPr>
        <w:ind w:left="720" w:hanging="360"/>
      </w:pPr>
      <w:rPr>
        <w:rFonts w:ascii="Symbol" w:hAnsi="Symbol" w:hint="default"/>
      </w:rPr>
    </w:lvl>
    <w:lvl w:ilvl="1" w:tplc="79761DA2" w:tentative="1">
      <w:start w:val="1"/>
      <w:numFmt w:val="bullet"/>
      <w:lvlText w:val="o"/>
      <w:lvlJc w:val="left"/>
      <w:pPr>
        <w:ind w:left="1440" w:hanging="360"/>
      </w:pPr>
      <w:rPr>
        <w:rFonts w:ascii="Courier New" w:hAnsi="Courier New" w:cs="Courier New" w:hint="default"/>
      </w:rPr>
    </w:lvl>
    <w:lvl w:ilvl="2" w:tplc="325EBAC6">
      <w:start w:val="1"/>
      <w:numFmt w:val="bullet"/>
      <w:lvlText w:val=""/>
      <w:lvlJc w:val="left"/>
      <w:pPr>
        <w:ind w:left="2160" w:hanging="360"/>
      </w:pPr>
      <w:rPr>
        <w:rFonts w:ascii="Wingdings" w:hAnsi="Wingdings" w:hint="default"/>
      </w:rPr>
    </w:lvl>
    <w:lvl w:ilvl="3" w:tplc="C3A88636" w:tentative="1">
      <w:start w:val="1"/>
      <w:numFmt w:val="bullet"/>
      <w:lvlText w:val=""/>
      <w:lvlJc w:val="left"/>
      <w:pPr>
        <w:ind w:left="2880" w:hanging="360"/>
      </w:pPr>
      <w:rPr>
        <w:rFonts w:ascii="Symbol" w:hAnsi="Symbol" w:hint="default"/>
      </w:rPr>
    </w:lvl>
    <w:lvl w:ilvl="4" w:tplc="2676DBEC" w:tentative="1">
      <w:start w:val="1"/>
      <w:numFmt w:val="bullet"/>
      <w:lvlText w:val="o"/>
      <w:lvlJc w:val="left"/>
      <w:pPr>
        <w:ind w:left="3600" w:hanging="360"/>
      </w:pPr>
      <w:rPr>
        <w:rFonts w:ascii="Courier New" w:hAnsi="Courier New" w:cs="Courier New" w:hint="default"/>
      </w:rPr>
    </w:lvl>
    <w:lvl w:ilvl="5" w:tplc="9788A7D8" w:tentative="1">
      <w:start w:val="1"/>
      <w:numFmt w:val="bullet"/>
      <w:lvlText w:val=""/>
      <w:lvlJc w:val="left"/>
      <w:pPr>
        <w:ind w:left="4320" w:hanging="360"/>
      </w:pPr>
      <w:rPr>
        <w:rFonts w:ascii="Wingdings" w:hAnsi="Wingdings" w:hint="default"/>
      </w:rPr>
    </w:lvl>
    <w:lvl w:ilvl="6" w:tplc="76E6D83A" w:tentative="1">
      <w:start w:val="1"/>
      <w:numFmt w:val="bullet"/>
      <w:lvlText w:val=""/>
      <w:lvlJc w:val="left"/>
      <w:pPr>
        <w:ind w:left="5040" w:hanging="360"/>
      </w:pPr>
      <w:rPr>
        <w:rFonts w:ascii="Symbol" w:hAnsi="Symbol" w:hint="default"/>
      </w:rPr>
    </w:lvl>
    <w:lvl w:ilvl="7" w:tplc="AD26177C" w:tentative="1">
      <w:start w:val="1"/>
      <w:numFmt w:val="bullet"/>
      <w:lvlText w:val="o"/>
      <w:lvlJc w:val="left"/>
      <w:pPr>
        <w:ind w:left="5760" w:hanging="360"/>
      </w:pPr>
      <w:rPr>
        <w:rFonts w:ascii="Courier New" w:hAnsi="Courier New" w:cs="Courier New" w:hint="default"/>
      </w:rPr>
    </w:lvl>
    <w:lvl w:ilvl="8" w:tplc="69BA9004" w:tentative="1">
      <w:start w:val="1"/>
      <w:numFmt w:val="bullet"/>
      <w:lvlText w:val=""/>
      <w:lvlJc w:val="left"/>
      <w:pPr>
        <w:ind w:left="6480" w:hanging="360"/>
      </w:pPr>
      <w:rPr>
        <w:rFonts w:ascii="Wingdings" w:hAnsi="Wingdings" w:hint="default"/>
      </w:rPr>
    </w:lvl>
  </w:abstractNum>
  <w:abstractNum w:abstractNumId="19" w15:restartNumberingAfterBreak="0">
    <w:nsid w:val="03127C28"/>
    <w:multiLevelType w:val="hybridMultilevel"/>
    <w:tmpl w:val="C0B69F16"/>
    <w:lvl w:ilvl="0" w:tplc="93FCA330">
      <w:start w:val="1"/>
      <w:numFmt w:val="bullet"/>
      <w:lvlText w:val=""/>
      <w:lvlJc w:val="left"/>
      <w:pPr>
        <w:ind w:left="720" w:hanging="360"/>
      </w:pPr>
      <w:rPr>
        <w:rFonts w:ascii="Symbol" w:hAnsi="Symbol" w:hint="default"/>
      </w:rPr>
    </w:lvl>
    <w:lvl w:ilvl="1" w:tplc="F6025B0A" w:tentative="1">
      <w:start w:val="1"/>
      <w:numFmt w:val="bullet"/>
      <w:lvlText w:val="o"/>
      <w:lvlJc w:val="left"/>
      <w:pPr>
        <w:ind w:left="1440" w:hanging="360"/>
      </w:pPr>
      <w:rPr>
        <w:rFonts w:ascii="Courier New" w:hAnsi="Courier New" w:cs="Courier New" w:hint="default"/>
      </w:rPr>
    </w:lvl>
    <w:lvl w:ilvl="2" w:tplc="EAB6CC02" w:tentative="1">
      <w:start w:val="1"/>
      <w:numFmt w:val="bullet"/>
      <w:lvlText w:val=""/>
      <w:lvlJc w:val="left"/>
      <w:pPr>
        <w:ind w:left="2160" w:hanging="360"/>
      </w:pPr>
      <w:rPr>
        <w:rFonts w:ascii="Wingdings" w:hAnsi="Wingdings" w:hint="default"/>
      </w:rPr>
    </w:lvl>
    <w:lvl w:ilvl="3" w:tplc="02888BD2" w:tentative="1">
      <w:start w:val="1"/>
      <w:numFmt w:val="bullet"/>
      <w:lvlText w:val=""/>
      <w:lvlJc w:val="left"/>
      <w:pPr>
        <w:ind w:left="2880" w:hanging="360"/>
      </w:pPr>
      <w:rPr>
        <w:rFonts w:ascii="Symbol" w:hAnsi="Symbol" w:hint="default"/>
      </w:rPr>
    </w:lvl>
    <w:lvl w:ilvl="4" w:tplc="8584BC78" w:tentative="1">
      <w:start w:val="1"/>
      <w:numFmt w:val="bullet"/>
      <w:lvlText w:val="o"/>
      <w:lvlJc w:val="left"/>
      <w:pPr>
        <w:ind w:left="3600" w:hanging="360"/>
      </w:pPr>
      <w:rPr>
        <w:rFonts w:ascii="Courier New" w:hAnsi="Courier New" w:cs="Courier New" w:hint="default"/>
      </w:rPr>
    </w:lvl>
    <w:lvl w:ilvl="5" w:tplc="0194DA4E" w:tentative="1">
      <w:start w:val="1"/>
      <w:numFmt w:val="bullet"/>
      <w:lvlText w:val=""/>
      <w:lvlJc w:val="left"/>
      <w:pPr>
        <w:ind w:left="4320" w:hanging="360"/>
      </w:pPr>
      <w:rPr>
        <w:rFonts w:ascii="Wingdings" w:hAnsi="Wingdings" w:hint="default"/>
      </w:rPr>
    </w:lvl>
    <w:lvl w:ilvl="6" w:tplc="82F6B702" w:tentative="1">
      <w:start w:val="1"/>
      <w:numFmt w:val="bullet"/>
      <w:lvlText w:val=""/>
      <w:lvlJc w:val="left"/>
      <w:pPr>
        <w:ind w:left="5040" w:hanging="360"/>
      </w:pPr>
      <w:rPr>
        <w:rFonts w:ascii="Symbol" w:hAnsi="Symbol" w:hint="default"/>
      </w:rPr>
    </w:lvl>
    <w:lvl w:ilvl="7" w:tplc="47AC12D6" w:tentative="1">
      <w:start w:val="1"/>
      <w:numFmt w:val="bullet"/>
      <w:lvlText w:val="o"/>
      <w:lvlJc w:val="left"/>
      <w:pPr>
        <w:ind w:left="5760" w:hanging="360"/>
      </w:pPr>
      <w:rPr>
        <w:rFonts w:ascii="Courier New" w:hAnsi="Courier New" w:cs="Courier New" w:hint="default"/>
      </w:rPr>
    </w:lvl>
    <w:lvl w:ilvl="8" w:tplc="19C03404" w:tentative="1">
      <w:start w:val="1"/>
      <w:numFmt w:val="bullet"/>
      <w:lvlText w:val=""/>
      <w:lvlJc w:val="left"/>
      <w:pPr>
        <w:ind w:left="6480" w:hanging="360"/>
      </w:pPr>
      <w:rPr>
        <w:rFonts w:ascii="Wingdings" w:hAnsi="Wingdings" w:hint="default"/>
      </w:rPr>
    </w:lvl>
  </w:abstractNum>
  <w:abstractNum w:abstractNumId="20" w15:restartNumberingAfterBreak="0">
    <w:nsid w:val="03F210F5"/>
    <w:multiLevelType w:val="hybridMultilevel"/>
    <w:tmpl w:val="61D22076"/>
    <w:lvl w:ilvl="0" w:tplc="CE843F3C">
      <w:start w:val="1"/>
      <w:numFmt w:val="decimal"/>
      <w:lvlText w:val="%1."/>
      <w:lvlJc w:val="left"/>
      <w:pPr>
        <w:ind w:left="720" w:hanging="360"/>
      </w:pPr>
    </w:lvl>
    <w:lvl w:ilvl="1" w:tplc="5E625494">
      <w:start w:val="1"/>
      <w:numFmt w:val="lowerLetter"/>
      <w:lvlText w:val="%2."/>
      <w:lvlJc w:val="left"/>
      <w:pPr>
        <w:ind w:left="1440" w:hanging="360"/>
      </w:pPr>
    </w:lvl>
    <w:lvl w:ilvl="2" w:tplc="3D80EBBC" w:tentative="1">
      <w:start w:val="1"/>
      <w:numFmt w:val="lowerRoman"/>
      <w:lvlText w:val="%3."/>
      <w:lvlJc w:val="right"/>
      <w:pPr>
        <w:ind w:left="2160" w:hanging="180"/>
      </w:pPr>
    </w:lvl>
    <w:lvl w:ilvl="3" w:tplc="3CF4C7BC" w:tentative="1">
      <w:start w:val="1"/>
      <w:numFmt w:val="decimal"/>
      <w:lvlText w:val="%4."/>
      <w:lvlJc w:val="left"/>
      <w:pPr>
        <w:ind w:left="2880" w:hanging="360"/>
      </w:pPr>
    </w:lvl>
    <w:lvl w:ilvl="4" w:tplc="118472BC" w:tentative="1">
      <w:start w:val="1"/>
      <w:numFmt w:val="lowerLetter"/>
      <w:lvlText w:val="%5."/>
      <w:lvlJc w:val="left"/>
      <w:pPr>
        <w:ind w:left="3600" w:hanging="360"/>
      </w:pPr>
    </w:lvl>
    <w:lvl w:ilvl="5" w:tplc="18C23186" w:tentative="1">
      <w:start w:val="1"/>
      <w:numFmt w:val="lowerRoman"/>
      <w:lvlText w:val="%6."/>
      <w:lvlJc w:val="right"/>
      <w:pPr>
        <w:ind w:left="4320" w:hanging="180"/>
      </w:pPr>
    </w:lvl>
    <w:lvl w:ilvl="6" w:tplc="6526E684" w:tentative="1">
      <w:start w:val="1"/>
      <w:numFmt w:val="decimal"/>
      <w:lvlText w:val="%7."/>
      <w:lvlJc w:val="left"/>
      <w:pPr>
        <w:ind w:left="5040" w:hanging="360"/>
      </w:pPr>
    </w:lvl>
    <w:lvl w:ilvl="7" w:tplc="FC142582" w:tentative="1">
      <w:start w:val="1"/>
      <w:numFmt w:val="lowerLetter"/>
      <w:lvlText w:val="%8."/>
      <w:lvlJc w:val="left"/>
      <w:pPr>
        <w:ind w:left="5760" w:hanging="360"/>
      </w:pPr>
    </w:lvl>
    <w:lvl w:ilvl="8" w:tplc="30C676DE" w:tentative="1">
      <w:start w:val="1"/>
      <w:numFmt w:val="lowerRoman"/>
      <w:lvlText w:val="%9."/>
      <w:lvlJc w:val="right"/>
      <w:pPr>
        <w:ind w:left="6480" w:hanging="180"/>
      </w:pPr>
    </w:lvl>
  </w:abstractNum>
  <w:abstractNum w:abstractNumId="21" w15:restartNumberingAfterBreak="0">
    <w:nsid w:val="03FE4BC4"/>
    <w:multiLevelType w:val="hybridMultilevel"/>
    <w:tmpl w:val="B13CDE90"/>
    <w:lvl w:ilvl="0" w:tplc="FF6EE9B6">
      <w:start w:val="1"/>
      <w:numFmt w:val="bullet"/>
      <w:lvlText w:val=""/>
      <w:lvlJc w:val="left"/>
      <w:pPr>
        <w:ind w:left="720" w:hanging="360"/>
      </w:pPr>
      <w:rPr>
        <w:rFonts w:ascii="Symbol" w:hAnsi="Symbol" w:hint="default"/>
      </w:rPr>
    </w:lvl>
    <w:lvl w:ilvl="1" w:tplc="86CE0176">
      <w:start w:val="1"/>
      <w:numFmt w:val="bullet"/>
      <w:lvlText w:val="o"/>
      <w:lvlJc w:val="left"/>
      <w:pPr>
        <w:ind w:left="1440" w:hanging="360"/>
      </w:pPr>
      <w:rPr>
        <w:rFonts w:ascii="Courier New" w:hAnsi="Courier New" w:cs="Courier New" w:hint="default"/>
      </w:rPr>
    </w:lvl>
    <w:lvl w:ilvl="2" w:tplc="6F322A2A" w:tentative="1">
      <w:start w:val="1"/>
      <w:numFmt w:val="bullet"/>
      <w:lvlText w:val=""/>
      <w:lvlJc w:val="left"/>
      <w:pPr>
        <w:ind w:left="2160" w:hanging="360"/>
      </w:pPr>
      <w:rPr>
        <w:rFonts w:ascii="Wingdings" w:hAnsi="Wingdings" w:hint="default"/>
      </w:rPr>
    </w:lvl>
    <w:lvl w:ilvl="3" w:tplc="F670BBB8" w:tentative="1">
      <w:start w:val="1"/>
      <w:numFmt w:val="bullet"/>
      <w:lvlText w:val=""/>
      <w:lvlJc w:val="left"/>
      <w:pPr>
        <w:ind w:left="2880" w:hanging="360"/>
      </w:pPr>
      <w:rPr>
        <w:rFonts w:ascii="Symbol" w:hAnsi="Symbol" w:hint="default"/>
      </w:rPr>
    </w:lvl>
    <w:lvl w:ilvl="4" w:tplc="11B254CA" w:tentative="1">
      <w:start w:val="1"/>
      <w:numFmt w:val="bullet"/>
      <w:lvlText w:val="o"/>
      <w:lvlJc w:val="left"/>
      <w:pPr>
        <w:ind w:left="3600" w:hanging="360"/>
      </w:pPr>
      <w:rPr>
        <w:rFonts w:ascii="Courier New" w:hAnsi="Courier New" w:cs="Courier New" w:hint="default"/>
      </w:rPr>
    </w:lvl>
    <w:lvl w:ilvl="5" w:tplc="3ED84BF8" w:tentative="1">
      <w:start w:val="1"/>
      <w:numFmt w:val="bullet"/>
      <w:lvlText w:val=""/>
      <w:lvlJc w:val="left"/>
      <w:pPr>
        <w:ind w:left="4320" w:hanging="360"/>
      </w:pPr>
      <w:rPr>
        <w:rFonts w:ascii="Wingdings" w:hAnsi="Wingdings" w:hint="default"/>
      </w:rPr>
    </w:lvl>
    <w:lvl w:ilvl="6" w:tplc="C026E398" w:tentative="1">
      <w:start w:val="1"/>
      <w:numFmt w:val="bullet"/>
      <w:lvlText w:val=""/>
      <w:lvlJc w:val="left"/>
      <w:pPr>
        <w:ind w:left="5040" w:hanging="360"/>
      </w:pPr>
      <w:rPr>
        <w:rFonts w:ascii="Symbol" w:hAnsi="Symbol" w:hint="default"/>
      </w:rPr>
    </w:lvl>
    <w:lvl w:ilvl="7" w:tplc="E910B48E" w:tentative="1">
      <w:start w:val="1"/>
      <w:numFmt w:val="bullet"/>
      <w:lvlText w:val="o"/>
      <w:lvlJc w:val="left"/>
      <w:pPr>
        <w:ind w:left="5760" w:hanging="360"/>
      </w:pPr>
      <w:rPr>
        <w:rFonts w:ascii="Courier New" w:hAnsi="Courier New" w:cs="Courier New" w:hint="default"/>
      </w:rPr>
    </w:lvl>
    <w:lvl w:ilvl="8" w:tplc="1870FF92" w:tentative="1">
      <w:start w:val="1"/>
      <w:numFmt w:val="bullet"/>
      <w:lvlText w:val=""/>
      <w:lvlJc w:val="left"/>
      <w:pPr>
        <w:ind w:left="6480" w:hanging="360"/>
      </w:pPr>
      <w:rPr>
        <w:rFonts w:ascii="Wingdings" w:hAnsi="Wingdings" w:hint="default"/>
      </w:rPr>
    </w:lvl>
  </w:abstractNum>
  <w:abstractNum w:abstractNumId="22" w15:restartNumberingAfterBreak="0">
    <w:nsid w:val="045D03AA"/>
    <w:multiLevelType w:val="hybridMultilevel"/>
    <w:tmpl w:val="7E68E148"/>
    <w:lvl w:ilvl="0" w:tplc="0ABC4DA0">
      <w:start w:val="1"/>
      <w:numFmt w:val="bullet"/>
      <w:lvlText w:val=""/>
      <w:lvlJc w:val="left"/>
      <w:pPr>
        <w:ind w:left="720" w:hanging="360"/>
      </w:pPr>
      <w:rPr>
        <w:rFonts w:ascii="Symbol" w:hAnsi="Symbol" w:hint="default"/>
      </w:rPr>
    </w:lvl>
    <w:lvl w:ilvl="1" w:tplc="6452FC7E">
      <w:start w:val="1"/>
      <w:numFmt w:val="bullet"/>
      <w:lvlText w:val="o"/>
      <w:lvlJc w:val="left"/>
      <w:pPr>
        <w:ind w:left="1440" w:hanging="360"/>
      </w:pPr>
      <w:rPr>
        <w:rFonts w:ascii="Courier New" w:hAnsi="Courier New" w:cs="Courier New" w:hint="default"/>
      </w:rPr>
    </w:lvl>
    <w:lvl w:ilvl="2" w:tplc="3550C80C" w:tentative="1">
      <w:start w:val="1"/>
      <w:numFmt w:val="bullet"/>
      <w:lvlText w:val=""/>
      <w:lvlJc w:val="left"/>
      <w:pPr>
        <w:ind w:left="2160" w:hanging="360"/>
      </w:pPr>
      <w:rPr>
        <w:rFonts w:ascii="Wingdings" w:hAnsi="Wingdings" w:hint="default"/>
      </w:rPr>
    </w:lvl>
    <w:lvl w:ilvl="3" w:tplc="F5068A80" w:tentative="1">
      <w:start w:val="1"/>
      <w:numFmt w:val="bullet"/>
      <w:lvlText w:val=""/>
      <w:lvlJc w:val="left"/>
      <w:pPr>
        <w:ind w:left="2880" w:hanging="360"/>
      </w:pPr>
      <w:rPr>
        <w:rFonts w:ascii="Symbol" w:hAnsi="Symbol" w:hint="default"/>
      </w:rPr>
    </w:lvl>
    <w:lvl w:ilvl="4" w:tplc="F0963240" w:tentative="1">
      <w:start w:val="1"/>
      <w:numFmt w:val="bullet"/>
      <w:lvlText w:val="o"/>
      <w:lvlJc w:val="left"/>
      <w:pPr>
        <w:ind w:left="3600" w:hanging="360"/>
      </w:pPr>
      <w:rPr>
        <w:rFonts w:ascii="Courier New" w:hAnsi="Courier New" w:cs="Courier New" w:hint="default"/>
      </w:rPr>
    </w:lvl>
    <w:lvl w:ilvl="5" w:tplc="2B04A5FC" w:tentative="1">
      <w:start w:val="1"/>
      <w:numFmt w:val="bullet"/>
      <w:lvlText w:val=""/>
      <w:lvlJc w:val="left"/>
      <w:pPr>
        <w:ind w:left="4320" w:hanging="360"/>
      </w:pPr>
      <w:rPr>
        <w:rFonts w:ascii="Wingdings" w:hAnsi="Wingdings" w:hint="default"/>
      </w:rPr>
    </w:lvl>
    <w:lvl w:ilvl="6" w:tplc="2C8AF8B0" w:tentative="1">
      <w:start w:val="1"/>
      <w:numFmt w:val="bullet"/>
      <w:lvlText w:val=""/>
      <w:lvlJc w:val="left"/>
      <w:pPr>
        <w:ind w:left="5040" w:hanging="360"/>
      </w:pPr>
      <w:rPr>
        <w:rFonts w:ascii="Symbol" w:hAnsi="Symbol" w:hint="default"/>
      </w:rPr>
    </w:lvl>
    <w:lvl w:ilvl="7" w:tplc="0F548742" w:tentative="1">
      <w:start w:val="1"/>
      <w:numFmt w:val="bullet"/>
      <w:lvlText w:val="o"/>
      <w:lvlJc w:val="left"/>
      <w:pPr>
        <w:ind w:left="5760" w:hanging="360"/>
      </w:pPr>
      <w:rPr>
        <w:rFonts w:ascii="Courier New" w:hAnsi="Courier New" w:cs="Courier New" w:hint="default"/>
      </w:rPr>
    </w:lvl>
    <w:lvl w:ilvl="8" w:tplc="7FBE078A" w:tentative="1">
      <w:start w:val="1"/>
      <w:numFmt w:val="bullet"/>
      <w:lvlText w:val=""/>
      <w:lvlJc w:val="left"/>
      <w:pPr>
        <w:ind w:left="6480" w:hanging="360"/>
      </w:pPr>
      <w:rPr>
        <w:rFonts w:ascii="Wingdings" w:hAnsi="Wingdings" w:hint="default"/>
      </w:rPr>
    </w:lvl>
  </w:abstractNum>
  <w:abstractNum w:abstractNumId="23" w15:restartNumberingAfterBreak="0">
    <w:nsid w:val="04A27C67"/>
    <w:multiLevelType w:val="hybridMultilevel"/>
    <w:tmpl w:val="C264267A"/>
    <w:lvl w:ilvl="0" w:tplc="9572B706">
      <w:start w:val="1"/>
      <w:numFmt w:val="bullet"/>
      <w:lvlText w:val=""/>
      <w:lvlJc w:val="left"/>
      <w:pPr>
        <w:ind w:left="720" w:hanging="360"/>
      </w:pPr>
      <w:rPr>
        <w:rFonts w:ascii="Symbol" w:hAnsi="Symbol" w:hint="default"/>
      </w:rPr>
    </w:lvl>
    <w:lvl w:ilvl="1" w:tplc="F2121F98" w:tentative="1">
      <w:start w:val="1"/>
      <w:numFmt w:val="bullet"/>
      <w:lvlText w:val="o"/>
      <w:lvlJc w:val="left"/>
      <w:pPr>
        <w:ind w:left="1440" w:hanging="360"/>
      </w:pPr>
      <w:rPr>
        <w:rFonts w:ascii="Courier New" w:hAnsi="Courier New" w:cs="Courier New" w:hint="default"/>
      </w:rPr>
    </w:lvl>
    <w:lvl w:ilvl="2" w:tplc="8A5C6614">
      <w:start w:val="1"/>
      <w:numFmt w:val="bullet"/>
      <w:lvlText w:val=""/>
      <w:lvlJc w:val="left"/>
      <w:pPr>
        <w:ind w:left="2160" w:hanging="360"/>
      </w:pPr>
      <w:rPr>
        <w:rFonts w:ascii="Wingdings" w:hAnsi="Wingdings" w:hint="default"/>
      </w:rPr>
    </w:lvl>
    <w:lvl w:ilvl="3" w:tplc="A8181908" w:tentative="1">
      <w:start w:val="1"/>
      <w:numFmt w:val="bullet"/>
      <w:lvlText w:val=""/>
      <w:lvlJc w:val="left"/>
      <w:pPr>
        <w:ind w:left="2880" w:hanging="360"/>
      </w:pPr>
      <w:rPr>
        <w:rFonts w:ascii="Symbol" w:hAnsi="Symbol" w:hint="default"/>
      </w:rPr>
    </w:lvl>
    <w:lvl w:ilvl="4" w:tplc="86E23394" w:tentative="1">
      <w:start w:val="1"/>
      <w:numFmt w:val="bullet"/>
      <w:lvlText w:val="o"/>
      <w:lvlJc w:val="left"/>
      <w:pPr>
        <w:ind w:left="3600" w:hanging="360"/>
      </w:pPr>
      <w:rPr>
        <w:rFonts w:ascii="Courier New" w:hAnsi="Courier New" w:cs="Courier New" w:hint="default"/>
      </w:rPr>
    </w:lvl>
    <w:lvl w:ilvl="5" w:tplc="0452F584" w:tentative="1">
      <w:start w:val="1"/>
      <w:numFmt w:val="bullet"/>
      <w:lvlText w:val=""/>
      <w:lvlJc w:val="left"/>
      <w:pPr>
        <w:ind w:left="4320" w:hanging="360"/>
      </w:pPr>
      <w:rPr>
        <w:rFonts w:ascii="Wingdings" w:hAnsi="Wingdings" w:hint="default"/>
      </w:rPr>
    </w:lvl>
    <w:lvl w:ilvl="6" w:tplc="4E56CB30" w:tentative="1">
      <w:start w:val="1"/>
      <w:numFmt w:val="bullet"/>
      <w:lvlText w:val=""/>
      <w:lvlJc w:val="left"/>
      <w:pPr>
        <w:ind w:left="5040" w:hanging="360"/>
      </w:pPr>
      <w:rPr>
        <w:rFonts w:ascii="Symbol" w:hAnsi="Symbol" w:hint="default"/>
      </w:rPr>
    </w:lvl>
    <w:lvl w:ilvl="7" w:tplc="ABB86012" w:tentative="1">
      <w:start w:val="1"/>
      <w:numFmt w:val="bullet"/>
      <w:lvlText w:val="o"/>
      <w:lvlJc w:val="left"/>
      <w:pPr>
        <w:ind w:left="5760" w:hanging="360"/>
      </w:pPr>
      <w:rPr>
        <w:rFonts w:ascii="Courier New" w:hAnsi="Courier New" w:cs="Courier New" w:hint="default"/>
      </w:rPr>
    </w:lvl>
    <w:lvl w:ilvl="8" w:tplc="2806F5D6" w:tentative="1">
      <w:start w:val="1"/>
      <w:numFmt w:val="bullet"/>
      <w:lvlText w:val=""/>
      <w:lvlJc w:val="left"/>
      <w:pPr>
        <w:ind w:left="6480" w:hanging="360"/>
      </w:pPr>
      <w:rPr>
        <w:rFonts w:ascii="Wingdings" w:hAnsi="Wingdings" w:hint="default"/>
      </w:rPr>
    </w:lvl>
  </w:abstractNum>
  <w:abstractNum w:abstractNumId="24" w15:restartNumberingAfterBreak="0">
    <w:nsid w:val="04E45F9F"/>
    <w:multiLevelType w:val="hybridMultilevel"/>
    <w:tmpl w:val="4A24992C"/>
    <w:lvl w:ilvl="0" w:tplc="C0DEB852">
      <w:start w:val="1"/>
      <w:numFmt w:val="bullet"/>
      <w:lvlText w:val=""/>
      <w:lvlJc w:val="left"/>
      <w:pPr>
        <w:ind w:left="720" w:hanging="360"/>
      </w:pPr>
      <w:rPr>
        <w:rFonts w:ascii="Symbol" w:hAnsi="Symbol" w:hint="default"/>
      </w:rPr>
    </w:lvl>
    <w:lvl w:ilvl="1" w:tplc="C660ECFA" w:tentative="1">
      <w:start w:val="1"/>
      <w:numFmt w:val="bullet"/>
      <w:lvlText w:val="o"/>
      <w:lvlJc w:val="left"/>
      <w:pPr>
        <w:ind w:left="1440" w:hanging="360"/>
      </w:pPr>
      <w:rPr>
        <w:rFonts w:ascii="Courier New" w:hAnsi="Courier New" w:cs="Courier New" w:hint="default"/>
      </w:rPr>
    </w:lvl>
    <w:lvl w:ilvl="2" w:tplc="DF402ECC" w:tentative="1">
      <w:start w:val="1"/>
      <w:numFmt w:val="bullet"/>
      <w:lvlText w:val=""/>
      <w:lvlJc w:val="left"/>
      <w:pPr>
        <w:ind w:left="2160" w:hanging="360"/>
      </w:pPr>
      <w:rPr>
        <w:rFonts w:ascii="Wingdings" w:hAnsi="Wingdings" w:hint="default"/>
      </w:rPr>
    </w:lvl>
    <w:lvl w:ilvl="3" w:tplc="A96E908A" w:tentative="1">
      <w:start w:val="1"/>
      <w:numFmt w:val="bullet"/>
      <w:lvlText w:val=""/>
      <w:lvlJc w:val="left"/>
      <w:pPr>
        <w:ind w:left="2880" w:hanging="360"/>
      </w:pPr>
      <w:rPr>
        <w:rFonts w:ascii="Symbol" w:hAnsi="Symbol" w:hint="default"/>
      </w:rPr>
    </w:lvl>
    <w:lvl w:ilvl="4" w:tplc="67F21100" w:tentative="1">
      <w:start w:val="1"/>
      <w:numFmt w:val="bullet"/>
      <w:lvlText w:val="o"/>
      <w:lvlJc w:val="left"/>
      <w:pPr>
        <w:ind w:left="3600" w:hanging="360"/>
      </w:pPr>
      <w:rPr>
        <w:rFonts w:ascii="Courier New" w:hAnsi="Courier New" w:cs="Courier New" w:hint="default"/>
      </w:rPr>
    </w:lvl>
    <w:lvl w:ilvl="5" w:tplc="B09CCB18" w:tentative="1">
      <w:start w:val="1"/>
      <w:numFmt w:val="bullet"/>
      <w:lvlText w:val=""/>
      <w:lvlJc w:val="left"/>
      <w:pPr>
        <w:ind w:left="4320" w:hanging="360"/>
      </w:pPr>
      <w:rPr>
        <w:rFonts w:ascii="Wingdings" w:hAnsi="Wingdings" w:hint="default"/>
      </w:rPr>
    </w:lvl>
    <w:lvl w:ilvl="6" w:tplc="D8B89ED6" w:tentative="1">
      <w:start w:val="1"/>
      <w:numFmt w:val="bullet"/>
      <w:lvlText w:val=""/>
      <w:lvlJc w:val="left"/>
      <w:pPr>
        <w:ind w:left="5040" w:hanging="360"/>
      </w:pPr>
      <w:rPr>
        <w:rFonts w:ascii="Symbol" w:hAnsi="Symbol" w:hint="default"/>
      </w:rPr>
    </w:lvl>
    <w:lvl w:ilvl="7" w:tplc="DE725B98" w:tentative="1">
      <w:start w:val="1"/>
      <w:numFmt w:val="bullet"/>
      <w:lvlText w:val="o"/>
      <w:lvlJc w:val="left"/>
      <w:pPr>
        <w:ind w:left="5760" w:hanging="360"/>
      </w:pPr>
      <w:rPr>
        <w:rFonts w:ascii="Courier New" w:hAnsi="Courier New" w:cs="Courier New" w:hint="default"/>
      </w:rPr>
    </w:lvl>
    <w:lvl w:ilvl="8" w:tplc="4A6EF602" w:tentative="1">
      <w:start w:val="1"/>
      <w:numFmt w:val="bullet"/>
      <w:lvlText w:val=""/>
      <w:lvlJc w:val="left"/>
      <w:pPr>
        <w:ind w:left="6480" w:hanging="360"/>
      </w:pPr>
      <w:rPr>
        <w:rFonts w:ascii="Wingdings" w:hAnsi="Wingdings" w:hint="default"/>
      </w:rPr>
    </w:lvl>
  </w:abstractNum>
  <w:abstractNum w:abstractNumId="25" w15:restartNumberingAfterBreak="0">
    <w:nsid w:val="05442D30"/>
    <w:multiLevelType w:val="hybridMultilevel"/>
    <w:tmpl w:val="A66AAD14"/>
    <w:lvl w:ilvl="0" w:tplc="463E4EC2">
      <w:start w:val="1"/>
      <w:numFmt w:val="bullet"/>
      <w:lvlText w:val=""/>
      <w:lvlJc w:val="left"/>
      <w:pPr>
        <w:ind w:left="720" w:hanging="360"/>
      </w:pPr>
      <w:rPr>
        <w:rFonts w:ascii="Symbol" w:hAnsi="Symbol" w:hint="default"/>
      </w:rPr>
    </w:lvl>
    <w:lvl w:ilvl="1" w:tplc="CF0A4A92">
      <w:start w:val="1"/>
      <w:numFmt w:val="bullet"/>
      <w:lvlText w:val="o"/>
      <w:lvlJc w:val="left"/>
      <w:pPr>
        <w:ind w:left="1440" w:hanging="360"/>
      </w:pPr>
      <w:rPr>
        <w:rFonts w:ascii="Courier New" w:hAnsi="Courier New" w:cs="Courier New" w:hint="default"/>
      </w:rPr>
    </w:lvl>
    <w:lvl w:ilvl="2" w:tplc="11287946" w:tentative="1">
      <w:start w:val="1"/>
      <w:numFmt w:val="bullet"/>
      <w:lvlText w:val=""/>
      <w:lvlJc w:val="left"/>
      <w:pPr>
        <w:ind w:left="2160" w:hanging="360"/>
      </w:pPr>
      <w:rPr>
        <w:rFonts w:ascii="Wingdings" w:hAnsi="Wingdings" w:hint="default"/>
      </w:rPr>
    </w:lvl>
    <w:lvl w:ilvl="3" w:tplc="11BCDCD4" w:tentative="1">
      <w:start w:val="1"/>
      <w:numFmt w:val="bullet"/>
      <w:lvlText w:val=""/>
      <w:lvlJc w:val="left"/>
      <w:pPr>
        <w:ind w:left="2880" w:hanging="360"/>
      </w:pPr>
      <w:rPr>
        <w:rFonts w:ascii="Symbol" w:hAnsi="Symbol" w:hint="default"/>
      </w:rPr>
    </w:lvl>
    <w:lvl w:ilvl="4" w:tplc="50100EAE" w:tentative="1">
      <w:start w:val="1"/>
      <w:numFmt w:val="bullet"/>
      <w:lvlText w:val="o"/>
      <w:lvlJc w:val="left"/>
      <w:pPr>
        <w:ind w:left="3600" w:hanging="360"/>
      </w:pPr>
      <w:rPr>
        <w:rFonts w:ascii="Courier New" w:hAnsi="Courier New" w:cs="Courier New" w:hint="default"/>
      </w:rPr>
    </w:lvl>
    <w:lvl w:ilvl="5" w:tplc="8D0EB274" w:tentative="1">
      <w:start w:val="1"/>
      <w:numFmt w:val="bullet"/>
      <w:lvlText w:val=""/>
      <w:lvlJc w:val="left"/>
      <w:pPr>
        <w:ind w:left="4320" w:hanging="360"/>
      </w:pPr>
      <w:rPr>
        <w:rFonts w:ascii="Wingdings" w:hAnsi="Wingdings" w:hint="default"/>
      </w:rPr>
    </w:lvl>
    <w:lvl w:ilvl="6" w:tplc="BBCAB6BA" w:tentative="1">
      <w:start w:val="1"/>
      <w:numFmt w:val="bullet"/>
      <w:lvlText w:val=""/>
      <w:lvlJc w:val="left"/>
      <w:pPr>
        <w:ind w:left="5040" w:hanging="360"/>
      </w:pPr>
      <w:rPr>
        <w:rFonts w:ascii="Symbol" w:hAnsi="Symbol" w:hint="default"/>
      </w:rPr>
    </w:lvl>
    <w:lvl w:ilvl="7" w:tplc="929CECA0" w:tentative="1">
      <w:start w:val="1"/>
      <w:numFmt w:val="bullet"/>
      <w:lvlText w:val="o"/>
      <w:lvlJc w:val="left"/>
      <w:pPr>
        <w:ind w:left="5760" w:hanging="360"/>
      </w:pPr>
      <w:rPr>
        <w:rFonts w:ascii="Courier New" w:hAnsi="Courier New" w:cs="Courier New" w:hint="default"/>
      </w:rPr>
    </w:lvl>
    <w:lvl w:ilvl="8" w:tplc="716E196C" w:tentative="1">
      <w:start w:val="1"/>
      <w:numFmt w:val="bullet"/>
      <w:lvlText w:val=""/>
      <w:lvlJc w:val="left"/>
      <w:pPr>
        <w:ind w:left="6480" w:hanging="360"/>
      </w:pPr>
      <w:rPr>
        <w:rFonts w:ascii="Wingdings" w:hAnsi="Wingdings" w:hint="default"/>
      </w:rPr>
    </w:lvl>
  </w:abstractNum>
  <w:abstractNum w:abstractNumId="26" w15:restartNumberingAfterBreak="0">
    <w:nsid w:val="0583219B"/>
    <w:multiLevelType w:val="hybridMultilevel"/>
    <w:tmpl w:val="E94CB266"/>
    <w:lvl w:ilvl="0" w:tplc="6A3E6AFA">
      <w:start w:val="1"/>
      <w:numFmt w:val="bullet"/>
      <w:lvlText w:val=""/>
      <w:lvlJc w:val="left"/>
      <w:pPr>
        <w:ind w:left="720" w:hanging="360"/>
      </w:pPr>
      <w:rPr>
        <w:rFonts w:ascii="Symbol" w:hAnsi="Symbol" w:hint="default"/>
      </w:rPr>
    </w:lvl>
    <w:lvl w:ilvl="1" w:tplc="8EB0892C" w:tentative="1">
      <w:start w:val="1"/>
      <w:numFmt w:val="bullet"/>
      <w:lvlText w:val="o"/>
      <w:lvlJc w:val="left"/>
      <w:pPr>
        <w:ind w:left="1440" w:hanging="360"/>
      </w:pPr>
      <w:rPr>
        <w:rFonts w:ascii="Courier New" w:hAnsi="Courier New" w:cs="Courier New" w:hint="default"/>
      </w:rPr>
    </w:lvl>
    <w:lvl w:ilvl="2" w:tplc="F44A6110">
      <w:start w:val="1"/>
      <w:numFmt w:val="bullet"/>
      <w:lvlText w:val=""/>
      <w:lvlJc w:val="left"/>
      <w:pPr>
        <w:ind w:left="2160" w:hanging="360"/>
      </w:pPr>
      <w:rPr>
        <w:rFonts w:ascii="Wingdings" w:hAnsi="Wingdings" w:hint="default"/>
      </w:rPr>
    </w:lvl>
    <w:lvl w:ilvl="3" w:tplc="263A0B14" w:tentative="1">
      <w:start w:val="1"/>
      <w:numFmt w:val="bullet"/>
      <w:lvlText w:val=""/>
      <w:lvlJc w:val="left"/>
      <w:pPr>
        <w:ind w:left="2880" w:hanging="360"/>
      </w:pPr>
      <w:rPr>
        <w:rFonts w:ascii="Symbol" w:hAnsi="Symbol" w:hint="default"/>
      </w:rPr>
    </w:lvl>
    <w:lvl w:ilvl="4" w:tplc="6C6CC280" w:tentative="1">
      <w:start w:val="1"/>
      <w:numFmt w:val="bullet"/>
      <w:lvlText w:val="o"/>
      <w:lvlJc w:val="left"/>
      <w:pPr>
        <w:ind w:left="3600" w:hanging="360"/>
      </w:pPr>
      <w:rPr>
        <w:rFonts w:ascii="Courier New" w:hAnsi="Courier New" w:cs="Courier New" w:hint="default"/>
      </w:rPr>
    </w:lvl>
    <w:lvl w:ilvl="5" w:tplc="33048F3A" w:tentative="1">
      <w:start w:val="1"/>
      <w:numFmt w:val="bullet"/>
      <w:lvlText w:val=""/>
      <w:lvlJc w:val="left"/>
      <w:pPr>
        <w:ind w:left="4320" w:hanging="360"/>
      </w:pPr>
      <w:rPr>
        <w:rFonts w:ascii="Wingdings" w:hAnsi="Wingdings" w:hint="default"/>
      </w:rPr>
    </w:lvl>
    <w:lvl w:ilvl="6" w:tplc="23B64398" w:tentative="1">
      <w:start w:val="1"/>
      <w:numFmt w:val="bullet"/>
      <w:lvlText w:val=""/>
      <w:lvlJc w:val="left"/>
      <w:pPr>
        <w:ind w:left="5040" w:hanging="360"/>
      </w:pPr>
      <w:rPr>
        <w:rFonts w:ascii="Symbol" w:hAnsi="Symbol" w:hint="default"/>
      </w:rPr>
    </w:lvl>
    <w:lvl w:ilvl="7" w:tplc="B06A66F6" w:tentative="1">
      <w:start w:val="1"/>
      <w:numFmt w:val="bullet"/>
      <w:lvlText w:val="o"/>
      <w:lvlJc w:val="left"/>
      <w:pPr>
        <w:ind w:left="5760" w:hanging="360"/>
      </w:pPr>
      <w:rPr>
        <w:rFonts w:ascii="Courier New" w:hAnsi="Courier New" w:cs="Courier New" w:hint="default"/>
      </w:rPr>
    </w:lvl>
    <w:lvl w:ilvl="8" w:tplc="6AEC74F6" w:tentative="1">
      <w:start w:val="1"/>
      <w:numFmt w:val="bullet"/>
      <w:lvlText w:val=""/>
      <w:lvlJc w:val="left"/>
      <w:pPr>
        <w:ind w:left="6480" w:hanging="360"/>
      </w:pPr>
      <w:rPr>
        <w:rFonts w:ascii="Wingdings" w:hAnsi="Wingdings" w:hint="default"/>
      </w:rPr>
    </w:lvl>
  </w:abstractNum>
  <w:abstractNum w:abstractNumId="27" w15:restartNumberingAfterBreak="0">
    <w:nsid w:val="065233D0"/>
    <w:multiLevelType w:val="hybridMultilevel"/>
    <w:tmpl w:val="FB6C168C"/>
    <w:lvl w:ilvl="0" w:tplc="7BEED03A">
      <w:start w:val="1"/>
      <w:numFmt w:val="decimal"/>
      <w:lvlText w:val="%1."/>
      <w:lvlJc w:val="left"/>
      <w:pPr>
        <w:ind w:left="720" w:hanging="360"/>
      </w:pPr>
    </w:lvl>
    <w:lvl w:ilvl="1" w:tplc="F5ECFA58">
      <w:start w:val="1"/>
      <w:numFmt w:val="lowerLetter"/>
      <w:lvlText w:val="%2."/>
      <w:lvlJc w:val="left"/>
      <w:pPr>
        <w:ind w:left="1440" w:hanging="360"/>
      </w:pPr>
    </w:lvl>
    <w:lvl w:ilvl="2" w:tplc="AD8A2F66" w:tentative="1">
      <w:start w:val="1"/>
      <w:numFmt w:val="lowerRoman"/>
      <w:lvlText w:val="%3."/>
      <w:lvlJc w:val="right"/>
      <w:pPr>
        <w:ind w:left="2160" w:hanging="180"/>
      </w:pPr>
    </w:lvl>
    <w:lvl w:ilvl="3" w:tplc="B6EE3D2A" w:tentative="1">
      <w:start w:val="1"/>
      <w:numFmt w:val="decimal"/>
      <w:lvlText w:val="%4."/>
      <w:lvlJc w:val="left"/>
      <w:pPr>
        <w:ind w:left="2880" w:hanging="360"/>
      </w:pPr>
    </w:lvl>
    <w:lvl w:ilvl="4" w:tplc="D60E5852" w:tentative="1">
      <w:start w:val="1"/>
      <w:numFmt w:val="lowerLetter"/>
      <w:lvlText w:val="%5."/>
      <w:lvlJc w:val="left"/>
      <w:pPr>
        <w:ind w:left="3600" w:hanging="360"/>
      </w:pPr>
    </w:lvl>
    <w:lvl w:ilvl="5" w:tplc="B5B67C8A" w:tentative="1">
      <w:start w:val="1"/>
      <w:numFmt w:val="lowerRoman"/>
      <w:lvlText w:val="%6."/>
      <w:lvlJc w:val="right"/>
      <w:pPr>
        <w:ind w:left="4320" w:hanging="180"/>
      </w:pPr>
    </w:lvl>
    <w:lvl w:ilvl="6" w:tplc="5AACE08E" w:tentative="1">
      <w:start w:val="1"/>
      <w:numFmt w:val="decimal"/>
      <w:lvlText w:val="%7."/>
      <w:lvlJc w:val="left"/>
      <w:pPr>
        <w:ind w:left="5040" w:hanging="360"/>
      </w:pPr>
    </w:lvl>
    <w:lvl w:ilvl="7" w:tplc="3FC6DD36" w:tentative="1">
      <w:start w:val="1"/>
      <w:numFmt w:val="lowerLetter"/>
      <w:lvlText w:val="%8."/>
      <w:lvlJc w:val="left"/>
      <w:pPr>
        <w:ind w:left="5760" w:hanging="360"/>
      </w:pPr>
    </w:lvl>
    <w:lvl w:ilvl="8" w:tplc="18FA9CB2" w:tentative="1">
      <w:start w:val="1"/>
      <w:numFmt w:val="lowerRoman"/>
      <w:lvlText w:val="%9."/>
      <w:lvlJc w:val="right"/>
      <w:pPr>
        <w:ind w:left="6480" w:hanging="180"/>
      </w:pPr>
    </w:lvl>
  </w:abstractNum>
  <w:abstractNum w:abstractNumId="28" w15:restartNumberingAfterBreak="0">
    <w:nsid w:val="06B27A69"/>
    <w:multiLevelType w:val="hybridMultilevel"/>
    <w:tmpl w:val="CBA63E06"/>
    <w:lvl w:ilvl="0" w:tplc="BC161934">
      <w:start w:val="1"/>
      <w:numFmt w:val="decimal"/>
      <w:lvlText w:val="%1."/>
      <w:lvlJc w:val="left"/>
      <w:pPr>
        <w:ind w:left="720" w:hanging="360"/>
      </w:pPr>
    </w:lvl>
    <w:lvl w:ilvl="1" w:tplc="2FBE009E">
      <w:start w:val="1"/>
      <w:numFmt w:val="lowerLetter"/>
      <w:lvlText w:val="%2."/>
      <w:lvlJc w:val="left"/>
      <w:pPr>
        <w:ind w:left="1440" w:hanging="360"/>
      </w:pPr>
    </w:lvl>
    <w:lvl w:ilvl="2" w:tplc="0622BD70" w:tentative="1">
      <w:start w:val="1"/>
      <w:numFmt w:val="lowerRoman"/>
      <w:lvlText w:val="%3."/>
      <w:lvlJc w:val="right"/>
      <w:pPr>
        <w:ind w:left="2160" w:hanging="180"/>
      </w:pPr>
    </w:lvl>
    <w:lvl w:ilvl="3" w:tplc="2956455C" w:tentative="1">
      <w:start w:val="1"/>
      <w:numFmt w:val="decimal"/>
      <w:lvlText w:val="%4."/>
      <w:lvlJc w:val="left"/>
      <w:pPr>
        <w:ind w:left="2880" w:hanging="360"/>
      </w:pPr>
    </w:lvl>
    <w:lvl w:ilvl="4" w:tplc="49082158" w:tentative="1">
      <w:start w:val="1"/>
      <w:numFmt w:val="lowerLetter"/>
      <w:lvlText w:val="%5."/>
      <w:lvlJc w:val="left"/>
      <w:pPr>
        <w:ind w:left="3600" w:hanging="360"/>
      </w:pPr>
    </w:lvl>
    <w:lvl w:ilvl="5" w:tplc="B636E6A2" w:tentative="1">
      <w:start w:val="1"/>
      <w:numFmt w:val="lowerRoman"/>
      <w:lvlText w:val="%6."/>
      <w:lvlJc w:val="right"/>
      <w:pPr>
        <w:ind w:left="4320" w:hanging="180"/>
      </w:pPr>
    </w:lvl>
    <w:lvl w:ilvl="6" w:tplc="6F1C26B6" w:tentative="1">
      <w:start w:val="1"/>
      <w:numFmt w:val="decimal"/>
      <w:lvlText w:val="%7."/>
      <w:lvlJc w:val="left"/>
      <w:pPr>
        <w:ind w:left="5040" w:hanging="360"/>
      </w:pPr>
    </w:lvl>
    <w:lvl w:ilvl="7" w:tplc="588201D8" w:tentative="1">
      <w:start w:val="1"/>
      <w:numFmt w:val="lowerLetter"/>
      <w:lvlText w:val="%8."/>
      <w:lvlJc w:val="left"/>
      <w:pPr>
        <w:ind w:left="5760" w:hanging="360"/>
      </w:pPr>
    </w:lvl>
    <w:lvl w:ilvl="8" w:tplc="FD2AD002" w:tentative="1">
      <w:start w:val="1"/>
      <w:numFmt w:val="lowerRoman"/>
      <w:lvlText w:val="%9."/>
      <w:lvlJc w:val="right"/>
      <w:pPr>
        <w:ind w:left="6480" w:hanging="180"/>
      </w:pPr>
    </w:lvl>
  </w:abstractNum>
  <w:abstractNum w:abstractNumId="29" w15:restartNumberingAfterBreak="0">
    <w:nsid w:val="06FE7EE5"/>
    <w:multiLevelType w:val="hybridMultilevel"/>
    <w:tmpl w:val="C8389876"/>
    <w:lvl w:ilvl="0" w:tplc="730AA0A6">
      <w:start w:val="1"/>
      <w:numFmt w:val="decimal"/>
      <w:lvlText w:val="%1."/>
      <w:lvlJc w:val="left"/>
      <w:pPr>
        <w:ind w:left="720" w:hanging="360"/>
      </w:pPr>
    </w:lvl>
    <w:lvl w:ilvl="1" w:tplc="8DD233CA">
      <w:start w:val="1"/>
      <w:numFmt w:val="lowerLetter"/>
      <w:lvlText w:val="%2."/>
      <w:lvlJc w:val="left"/>
      <w:pPr>
        <w:ind w:left="1440" w:hanging="360"/>
      </w:pPr>
    </w:lvl>
    <w:lvl w:ilvl="2" w:tplc="5774686C" w:tentative="1">
      <w:start w:val="1"/>
      <w:numFmt w:val="lowerRoman"/>
      <w:lvlText w:val="%3."/>
      <w:lvlJc w:val="right"/>
      <w:pPr>
        <w:ind w:left="2160" w:hanging="180"/>
      </w:pPr>
    </w:lvl>
    <w:lvl w:ilvl="3" w:tplc="5CA0E504" w:tentative="1">
      <w:start w:val="1"/>
      <w:numFmt w:val="decimal"/>
      <w:lvlText w:val="%4."/>
      <w:lvlJc w:val="left"/>
      <w:pPr>
        <w:ind w:left="2880" w:hanging="360"/>
      </w:pPr>
    </w:lvl>
    <w:lvl w:ilvl="4" w:tplc="6C021300" w:tentative="1">
      <w:start w:val="1"/>
      <w:numFmt w:val="lowerLetter"/>
      <w:lvlText w:val="%5."/>
      <w:lvlJc w:val="left"/>
      <w:pPr>
        <w:ind w:left="3600" w:hanging="360"/>
      </w:pPr>
    </w:lvl>
    <w:lvl w:ilvl="5" w:tplc="6A3A8FDC" w:tentative="1">
      <w:start w:val="1"/>
      <w:numFmt w:val="lowerRoman"/>
      <w:lvlText w:val="%6."/>
      <w:lvlJc w:val="right"/>
      <w:pPr>
        <w:ind w:left="4320" w:hanging="180"/>
      </w:pPr>
    </w:lvl>
    <w:lvl w:ilvl="6" w:tplc="61989CA0" w:tentative="1">
      <w:start w:val="1"/>
      <w:numFmt w:val="decimal"/>
      <w:lvlText w:val="%7."/>
      <w:lvlJc w:val="left"/>
      <w:pPr>
        <w:ind w:left="5040" w:hanging="360"/>
      </w:pPr>
    </w:lvl>
    <w:lvl w:ilvl="7" w:tplc="2332A9F6" w:tentative="1">
      <w:start w:val="1"/>
      <w:numFmt w:val="lowerLetter"/>
      <w:lvlText w:val="%8."/>
      <w:lvlJc w:val="left"/>
      <w:pPr>
        <w:ind w:left="5760" w:hanging="360"/>
      </w:pPr>
    </w:lvl>
    <w:lvl w:ilvl="8" w:tplc="BC6E8222" w:tentative="1">
      <w:start w:val="1"/>
      <w:numFmt w:val="lowerRoman"/>
      <w:lvlText w:val="%9."/>
      <w:lvlJc w:val="right"/>
      <w:pPr>
        <w:ind w:left="6480" w:hanging="180"/>
      </w:pPr>
    </w:lvl>
  </w:abstractNum>
  <w:abstractNum w:abstractNumId="30" w15:restartNumberingAfterBreak="0">
    <w:nsid w:val="074F0927"/>
    <w:multiLevelType w:val="hybridMultilevel"/>
    <w:tmpl w:val="8FE249F8"/>
    <w:lvl w:ilvl="0" w:tplc="1396E17C">
      <w:start w:val="1"/>
      <w:numFmt w:val="decimal"/>
      <w:lvlText w:val="%1."/>
      <w:lvlJc w:val="left"/>
      <w:pPr>
        <w:ind w:left="720" w:hanging="360"/>
      </w:pPr>
    </w:lvl>
    <w:lvl w:ilvl="1" w:tplc="F0E4F41C">
      <w:start w:val="1"/>
      <w:numFmt w:val="lowerLetter"/>
      <w:lvlText w:val="%2."/>
      <w:lvlJc w:val="left"/>
      <w:pPr>
        <w:ind w:left="1440" w:hanging="360"/>
      </w:pPr>
    </w:lvl>
    <w:lvl w:ilvl="2" w:tplc="5FBE9016" w:tentative="1">
      <w:start w:val="1"/>
      <w:numFmt w:val="lowerRoman"/>
      <w:lvlText w:val="%3."/>
      <w:lvlJc w:val="right"/>
      <w:pPr>
        <w:ind w:left="2160" w:hanging="180"/>
      </w:pPr>
    </w:lvl>
    <w:lvl w:ilvl="3" w:tplc="42842158" w:tentative="1">
      <w:start w:val="1"/>
      <w:numFmt w:val="decimal"/>
      <w:lvlText w:val="%4."/>
      <w:lvlJc w:val="left"/>
      <w:pPr>
        <w:ind w:left="2880" w:hanging="360"/>
      </w:pPr>
    </w:lvl>
    <w:lvl w:ilvl="4" w:tplc="7534D40C" w:tentative="1">
      <w:start w:val="1"/>
      <w:numFmt w:val="lowerLetter"/>
      <w:lvlText w:val="%5."/>
      <w:lvlJc w:val="left"/>
      <w:pPr>
        <w:ind w:left="3600" w:hanging="360"/>
      </w:pPr>
    </w:lvl>
    <w:lvl w:ilvl="5" w:tplc="5B5EADA4" w:tentative="1">
      <w:start w:val="1"/>
      <w:numFmt w:val="lowerRoman"/>
      <w:lvlText w:val="%6."/>
      <w:lvlJc w:val="right"/>
      <w:pPr>
        <w:ind w:left="4320" w:hanging="180"/>
      </w:pPr>
    </w:lvl>
    <w:lvl w:ilvl="6" w:tplc="DD8A88B0" w:tentative="1">
      <w:start w:val="1"/>
      <w:numFmt w:val="decimal"/>
      <w:lvlText w:val="%7."/>
      <w:lvlJc w:val="left"/>
      <w:pPr>
        <w:ind w:left="5040" w:hanging="360"/>
      </w:pPr>
    </w:lvl>
    <w:lvl w:ilvl="7" w:tplc="3A041C12" w:tentative="1">
      <w:start w:val="1"/>
      <w:numFmt w:val="lowerLetter"/>
      <w:lvlText w:val="%8."/>
      <w:lvlJc w:val="left"/>
      <w:pPr>
        <w:ind w:left="5760" w:hanging="360"/>
      </w:pPr>
    </w:lvl>
    <w:lvl w:ilvl="8" w:tplc="2DFEC2DC" w:tentative="1">
      <w:start w:val="1"/>
      <w:numFmt w:val="lowerRoman"/>
      <w:lvlText w:val="%9."/>
      <w:lvlJc w:val="right"/>
      <w:pPr>
        <w:ind w:left="6480" w:hanging="180"/>
      </w:pPr>
    </w:lvl>
  </w:abstractNum>
  <w:abstractNum w:abstractNumId="31" w15:restartNumberingAfterBreak="0">
    <w:nsid w:val="07A72FCA"/>
    <w:multiLevelType w:val="hybridMultilevel"/>
    <w:tmpl w:val="4430558C"/>
    <w:lvl w:ilvl="0" w:tplc="75384104">
      <w:start w:val="1"/>
      <w:numFmt w:val="decimal"/>
      <w:lvlText w:val="%1."/>
      <w:lvlJc w:val="left"/>
      <w:pPr>
        <w:ind w:left="720" w:hanging="360"/>
      </w:pPr>
    </w:lvl>
    <w:lvl w:ilvl="1" w:tplc="A5DED626">
      <w:start w:val="1"/>
      <w:numFmt w:val="lowerLetter"/>
      <w:lvlText w:val="%2."/>
      <w:lvlJc w:val="left"/>
      <w:pPr>
        <w:ind w:left="1440" w:hanging="360"/>
      </w:pPr>
    </w:lvl>
    <w:lvl w:ilvl="2" w:tplc="315A9490" w:tentative="1">
      <w:start w:val="1"/>
      <w:numFmt w:val="lowerRoman"/>
      <w:lvlText w:val="%3."/>
      <w:lvlJc w:val="right"/>
      <w:pPr>
        <w:ind w:left="2160" w:hanging="180"/>
      </w:pPr>
    </w:lvl>
    <w:lvl w:ilvl="3" w:tplc="E338986C" w:tentative="1">
      <w:start w:val="1"/>
      <w:numFmt w:val="decimal"/>
      <w:lvlText w:val="%4."/>
      <w:lvlJc w:val="left"/>
      <w:pPr>
        <w:ind w:left="2880" w:hanging="360"/>
      </w:pPr>
    </w:lvl>
    <w:lvl w:ilvl="4" w:tplc="FEEEB80E" w:tentative="1">
      <w:start w:val="1"/>
      <w:numFmt w:val="lowerLetter"/>
      <w:lvlText w:val="%5."/>
      <w:lvlJc w:val="left"/>
      <w:pPr>
        <w:ind w:left="3600" w:hanging="360"/>
      </w:pPr>
    </w:lvl>
    <w:lvl w:ilvl="5" w:tplc="83BC41F4" w:tentative="1">
      <w:start w:val="1"/>
      <w:numFmt w:val="lowerRoman"/>
      <w:lvlText w:val="%6."/>
      <w:lvlJc w:val="right"/>
      <w:pPr>
        <w:ind w:left="4320" w:hanging="180"/>
      </w:pPr>
    </w:lvl>
    <w:lvl w:ilvl="6" w:tplc="7DD6F0B0" w:tentative="1">
      <w:start w:val="1"/>
      <w:numFmt w:val="decimal"/>
      <w:lvlText w:val="%7."/>
      <w:lvlJc w:val="left"/>
      <w:pPr>
        <w:ind w:left="5040" w:hanging="360"/>
      </w:pPr>
    </w:lvl>
    <w:lvl w:ilvl="7" w:tplc="40F44AF2" w:tentative="1">
      <w:start w:val="1"/>
      <w:numFmt w:val="lowerLetter"/>
      <w:lvlText w:val="%8."/>
      <w:lvlJc w:val="left"/>
      <w:pPr>
        <w:ind w:left="5760" w:hanging="360"/>
      </w:pPr>
    </w:lvl>
    <w:lvl w:ilvl="8" w:tplc="A84E5E40" w:tentative="1">
      <w:start w:val="1"/>
      <w:numFmt w:val="lowerRoman"/>
      <w:lvlText w:val="%9."/>
      <w:lvlJc w:val="right"/>
      <w:pPr>
        <w:ind w:left="6480" w:hanging="180"/>
      </w:pPr>
    </w:lvl>
  </w:abstractNum>
  <w:abstractNum w:abstractNumId="32" w15:restartNumberingAfterBreak="0">
    <w:nsid w:val="07BC77F9"/>
    <w:multiLevelType w:val="hybridMultilevel"/>
    <w:tmpl w:val="D6C277E8"/>
    <w:lvl w:ilvl="0" w:tplc="A1EEC7AC">
      <w:start w:val="1"/>
      <w:numFmt w:val="decimal"/>
      <w:lvlText w:val="%1."/>
      <w:lvlJc w:val="left"/>
      <w:pPr>
        <w:ind w:left="720" w:hanging="360"/>
      </w:pPr>
    </w:lvl>
    <w:lvl w:ilvl="1" w:tplc="A73C5B00">
      <w:start w:val="1"/>
      <w:numFmt w:val="lowerLetter"/>
      <w:lvlText w:val="%2."/>
      <w:lvlJc w:val="left"/>
      <w:pPr>
        <w:ind w:left="1440" w:hanging="360"/>
      </w:pPr>
    </w:lvl>
    <w:lvl w:ilvl="2" w:tplc="A1F4B402" w:tentative="1">
      <w:start w:val="1"/>
      <w:numFmt w:val="lowerRoman"/>
      <w:lvlText w:val="%3."/>
      <w:lvlJc w:val="right"/>
      <w:pPr>
        <w:ind w:left="2160" w:hanging="180"/>
      </w:pPr>
    </w:lvl>
    <w:lvl w:ilvl="3" w:tplc="3DBE367A" w:tentative="1">
      <w:start w:val="1"/>
      <w:numFmt w:val="decimal"/>
      <w:lvlText w:val="%4."/>
      <w:lvlJc w:val="left"/>
      <w:pPr>
        <w:ind w:left="2880" w:hanging="360"/>
      </w:pPr>
    </w:lvl>
    <w:lvl w:ilvl="4" w:tplc="6C64AF22" w:tentative="1">
      <w:start w:val="1"/>
      <w:numFmt w:val="lowerLetter"/>
      <w:lvlText w:val="%5."/>
      <w:lvlJc w:val="left"/>
      <w:pPr>
        <w:ind w:left="3600" w:hanging="360"/>
      </w:pPr>
    </w:lvl>
    <w:lvl w:ilvl="5" w:tplc="2422B296" w:tentative="1">
      <w:start w:val="1"/>
      <w:numFmt w:val="lowerRoman"/>
      <w:lvlText w:val="%6."/>
      <w:lvlJc w:val="right"/>
      <w:pPr>
        <w:ind w:left="4320" w:hanging="180"/>
      </w:pPr>
    </w:lvl>
    <w:lvl w:ilvl="6" w:tplc="B5E48D56" w:tentative="1">
      <w:start w:val="1"/>
      <w:numFmt w:val="decimal"/>
      <w:lvlText w:val="%7."/>
      <w:lvlJc w:val="left"/>
      <w:pPr>
        <w:ind w:left="5040" w:hanging="360"/>
      </w:pPr>
    </w:lvl>
    <w:lvl w:ilvl="7" w:tplc="8938D408" w:tentative="1">
      <w:start w:val="1"/>
      <w:numFmt w:val="lowerLetter"/>
      <w:lvlText w:val="%8."/>
      <w:lvlJc w:val="left"/>
      <w:pPr>
        <w:ind w:left="5760" w:hanging="360"/>
      </w:pPr>
    </w:lvl>
    <w:lvl w:ilvl="8" w:tplc="AE241D7A" w:tentative="1">
      <w:start w:val="1"/>
      <w:numFmt w:val="lowerRoman"/>
      <w:lvlText w:val="%9."/>
      <w:lvlJc w:val="right"/>
      <w:pPr>
        <w:ind w:left="6480" w:hanging="180"/>
      </w:pPr>
    </w:lvl>
  </w:abstractNum>
  <w:abstractNum w:abstractNumId="33" w15:restartNumberingAfterBreak="0">
    <w:nsid w:val="07F14FCD"/>
    <w:multiLevelType w:val="hybridMultilevel"/>
    <w:tmpl w:val="735AA24E"/>
    <w:lvl w:ilvl="0" w:tplc="06DA5B7C">
      <w:start w:val="1"/>
      <w:numFmt w:val="bullet"/>
      <w:lvlText w:val=""/>
      <w:lvlJc w:val="left"/>
      <w:pPr>
        <w:ind w:left="720" w:hanging="360"/>
      </w:pPr>
      <w:rPr>
        <w:rFonts w:ascii="Symbol" w:hAnsi="Symbol" w:hint="default"/>
      </w:rPr>
    </w:lvl>
    <w:lvl w:ilvl="1" w:tplc="F728407C" w:tentative="1">
      <w:start w:val="1"/>
      <w:numFmt w:val="bullet"/>
      <w:lvlText w:val="o"/>
      <w:lvlJc w:val="left"/>
      <w:pPr>
        <w:ind w:left="1440" w:hanging="360"/>
      </w:pPr>
      <w:rPr>
        <w:rFonts w:ascii="Courier New" w:hAnsi="Courier New" w:cs="Courier New" w:hint="default"/>
      </w:rPr>
    </w:lvl>
    <w:lvl w:ilvl="2" w:tplc="4866D9C4" w:tentative="1">
      <w:start w:val="1"/>
      <w:numFmt w:val="bullet"/>
      <w:lvlText w:val=""/>
      <w:lvlJc w:val="left"/>
      <w:pPr>
        <w:ind w:left="2160" w:hanging="360"/>
      </w:pPr>
      <w:rPr>
        <w:rFonts w:ascii="Wingdings" w:hAnsi="Wingdings" w:hint="default"/>
      </w:rPr>
    </w:lvl>
    <w:lvl w:ilvl="3" w:tplc="B0F64890" w:tentative="1">
      <w:start w:val="1"/>
      <w:numFmt w:val="bullet"/>
      <w:lvlText w:val=""/>
      <w:lvlJc w:val="left"/>
      <w:pPr>
        <w:ind w:left="2880" w:hanging="360"/>
      </w:pPr>
      <w:rPr>
        <w:rFonts w:ascii="Symbol" w:hAnsi="Symbol" w:hint="default"/>
      </w:rPr>
    </w:lvl>
    <w:lvl w:ilvl="4" w:tplc="4B30C63C" w:tentative="1">
      <w:start w:val="1"/>
      <w:numFmt w:val="bullet"/>
      <w:lvlText w:val="o"/>
      <w:lvlJc w:val="left"/>
      <w:pPr>
        <w:ind w:left="3600" w:hanging="360"/>
      </w:pPr>
      <w:rPr>
        <w:rFonts w:ascii="Courier New" w:hAnsi="Courier New" w:cs="Courier New" w:hint="default"/>
      </w:rPr>
    </w:lvl>
    <w:lvl w:ilvl="5" w:tplc="980A2E58" w:tentative="1">
      <w:start w:val="1"/>
      <w:numFmt w:val="bullet"/>
      <w:lvlText w:val=""/>
      <w:lvlJc w:val="left"/>
      <w:pPr>
        <w:ind w:left="4320" w:hanging="360"/>
      </w:pPr>
      <w:rPr>
        <w:rFonts w:ascii="Wingdings" w:hAnsi="Wingdings" w:hint="default"/>
      </w:rPr>
    </w:lvl>
    <w:lvl w:ilvl="6" w:tplc="44FA977E" w:tentative="1">
      <w:start w:val="1"/>
      <w:numFmt w:val="bullet"/>
      <w:lvlText w:val=""/>
      <w:lvlJc w:val="left"/>
      <w:pPr>
        <w:ind w:left="5040" w:hanging="360"/>
      </w:pPr>
      <w:rPr>
        <w:rFonts w:ascii="Symbol" w:hAnsi="Symbol" w:hint="default"/>
      </w:rPr>
    </w:lvl>
    <w:lvl w:ilvl="7" w:tplc="287A5940" w:tentative="1">
      <w:start w:val="1"/>
      <w:numFmt w:val="bullet"/>
      <w:lvlText w:val="o"/>
      <w:lvlJc w:val="left"/>
      <w:pPr>
        <w:ind w:left="5760" w:hanging="360"/>
      </w:pPr>
      <w:rPr>
        <w:rFonts w:ascii="Courier New" w:hAnsi="Courier New" w:cs="Courier New" w:hint="default"/>
      </w:rPr>
    </w:lvl>
    <w:lvl w:ilvl="8" w:tplc="747C5006" w:tentative="1">
      <w:start w:val="1"/>
      <w:numFmt w:val="bullet"/>
      <w:lvlText w:val=""/>
      <w:lvlJc w:val="left"/>
      <w:pPr>
        <w:ind w:left="6480" w:hanging="360"/>
      </w:pPr>
      <w:rPr>
        <w:rFonts w:ascii="Wingdings" w:hAnsi="Wingdings" w:hint="default"/>
      </w:rPr>
    </w:lvl>
  </w:abstractNum>
  <w:abstractNum w:abstractNumId="34" w15:restartNumberingAfterBreak="0">
    <w:nsid w:val="083334C0"/>
    <w:multiLevelType w:val="hybridMultilevel"/>
    <w:tmpl w:val="C254827E"/>
    <w:lvl w:ilvl="0" w:tplc="99E69FD2">
      <w:start w:val="1"/>
      <w:numFmt w:val="decimal"/>
      <w:lvlText w:val="%1."/>
      <w:lvlJc w:val="left"/>
      <w:pPr>
        <w:ind w:left="720" w:hanging="360"/>
      </w:pPr>
    </w:lvl>
    <w:lvl w:ilvl="1" w:tplc="DFF2FA2E">
      <w:start w:val="1"/>
      <w:numFmt w:val="lowerLetter"/>
      <w:lvlText w:val="%2."/>
      <w:lvlJc w:val="left"/>
      <w:pPr>
        <w:ind w:left="1440" w:hanging="360"/>
      </w:pPr>
    </w:lvl>
    <w:lvl w:ilvl="2" w:tplc="7BB09012" w:tentative="1">
      <w:start w:val="1"/>
      <w:numFmt w:val="lowerRoman"/>
      <w:lvlText w:val="%3."/>
      <w:lvlJc w:val="right"/>
      <w:pPr>
        <w:ind w:left="2160" w:hanging="180"/>
      </w:pPr>
    </w:lvl>
    <w:lvl w:ilvl="3" w:tplc="929E30FC" w:tentative="1">
      <w:start w:val="1"/>
      <w:numFmt w:val="decimal"/>
      <w:lvlText w:val="%4."/>
      <w:lvlJc w:val="left"/>
      <w:pPr>
        <w:ind w:left="2880" w:hanging="360"/>
      </w:pPr>
    </w:lvl>
    <w:lvl w:ilvl="4" w:tplc="C44C14C2" w:tentative="1">
      <w:start w:val="1"/>
      <w:numFmt w:val="lowerLetter"/>
      <w:lvlText w:val="%5."/>
      <w:lvlJc w:val="left"/>
      <w:pPr>
        <w:ind w:left="3600" w:hanging="360"/>
      </w:pPr>
    </w:lvl>
    <w:lvl w:ilvl="5" w:tplc="AC7C8F8A" w:tentative="1">
      <w:start w:val="1"/>
      <w:numFmt w:val="lowerRoman"/>
      <w:lvlText w:val="%6."/>
      <w:lvlJc w:val="right"/>
      <w:pPr>
        <w:ind w:left="4320" w:hanging="180"/>
      </w:pPr>
    </w:lvl>
    <w:lvl w:ilvl="6" w:tplc="1BDAFCC0" w:tentative="1">
      <w:start w:val="1"/>
      <w:numFmt w:val="decimal"/>
      <w:lvlText w:val="%7."/>
      <w:lvlJc w:val="left"/>
      <w:pPr>
        <w:ind w:left="5040" w:hanging="360"/>
      </w:pPr>
    </w:lvl>
    <w:lvl w:ilvl="7" w:tplc="DC52AED2" w:tentative="1">
      <w:start w:val="1"/>
      <w:numFmt w:val="lowerLetter"/>
      <w:lvlText w:val="%8."/>
      <w:lvlJc w:val="left"/>
      <w:pPr>
        <w:ind w:left="5760" w:hanging="360"/>
      </w:pPr>
    </w:lvl>
    <w:lvl w:ilvl="8" w:tplc="32B492FE" w:tentative="1">
      <w:start w:val="1"/>
      <w:numFmt w:val="lowerRoman"/>
      <w:lvlText w:val="%9."/>
      <w:lvlJc w:val="right"/>
      <w:pPr>
        <w:ind w:left="6480" w:hanging="180"/>
      </w:pPr>
    </w:lvl>
  </w:abstractNum>
  <w:abstractNum w:abstractNumId="35" w15:restartNumberingAfterBreak="0">
    <w:nsid w:val="08350755"/>
    <w:multiLevelType w:val="hybridMultilevel"/>
    <w:tmpl w:val="F184DC2E"/>
    <w:lvl w:ilvl="0" w:tplc="6A9EBC62">
      <w:start w:val="1"/>
      <w:numFmt w:val="decimal"/>
      <w:lvlText w:val="%1."/>
      <w:lvlJc w:val="left"/>
      <w:pPr>
        <w:ind w:left="720" w:hanging="360"/>
      </w:pPr>
    </w:lvl>
    <w:lvl w:ilvl="1" w:tplc="83AAB806">
      <w:start w:val="1"/>
      <w:numFmt w:val="lowerLetter"/>
      <w:lvlText w:val="%2."/>
      <w:lvlJc w:val="left"/>
      <w:pPr>
        <w:ind w:left="1440" w:hanging="360"/>
      </w:pPr>
    </w:lvl>
    <w:lvl w:ilvl="2" w:tplc="2FC2809C" w:tentative="1">
      <w:start w:val="1"/>
      <w:numFmt w:val="lowerRoman"/>
      <w:lvlText w:val="%3."/>
      <w:lvlJc w:val="right"/>
      <w:pPr>
        <w:ind w:left="2160" w:hanging="180"/>
      </w:pPr>
    </w:lvl>
    <w:lvl w:ilvl="3" w:tplc="48D237C2" w:tentative="1">
      <w:start w:val="1"/>
      <w:numFmt w:val="decimal"/>
      <w:lvlText w:val="%4."/>
      <w:lvlJc w:val="left"/>
      <w:pPr>
        <w:ind w:left="2880" w:hanging="360"/>
      </w:pPr>
    </w:lvl>
    <w:lvl w:ilvl="4" w:tplc="5C3E2480" w:tentative="1">
      <w:start w:val="1"/>
      <w:numFmt w:val="lowerLetter"/>
      <w:lvlText w:val="%5."/>
      <w:lvlJc w:val="left"/>
      <w:pPr>
        <w:ind w:left="3600" w:hanging="360"/>
      </w:pPr>
    </w:lvl>
    <w:lvl w:ilvl="5" w:tplc="B32E9316" w:tentative="1">
      <w:start w:val="1"/>
      <w:numFmt w:val="lowerRoman"/>
      <w:lvlText w:val="%6."/>
      <w:lvlJc w:val="right"/>
      <w:pPr>
        <w:ind w:left="4320" w:hanging="180"/>
      </w:pPr>
    </w:lvl>
    <w:lvl w:ilvl="6" w:tplc="1D047E0C" w:tentative="1">
      <w:start w:val="1"/>
      <w:numFmt w:val="decimal"/>
      <w:lvlText w:val="%7."/>
      <w:lvlJc w:val="left"/>
      <w:pPr>
        <w:ind w:left="5040" w:hanging="360"/>
      </w:pPr>
    </w:lvl>
    <w:lvl w:ilvl="7" w:tplc="FC96A720" w:tentative="1">
      <w:start w:val="1"/>
      <w:numFmt w:val="lowerLetter"/>
      <w:lvlText w:val="%8."/>
      <w:lvlJc w:val="left"/>
      <w:pPr>
        <w:ind w:left="5760" w:hanging="360"/>
      </w:pPr>
    </w:lvl>
    <w:lvl w:ilvl="8" w:tplc="F97A8A1E" w:tentative="1">
      <w:start w:val="1"/>
      <w:numFmt w:val="lowerRoman"/>
      <w:lvlText w:val="%9."/>
      <w:lvlJc w:val="right"/>
      <w:pPr>
        <w:ind w:left="6480" w:hanging="180"/>
      </w:pPr>
    </w:lvl>
  </w:abstractNum>
  <w:abstractNum w:abstractNumId="36" w15:restartNumberingAfterBreak="0">
    <w:nsid w:val="085F44CD"/>
    <w:multiLevelType w:val="hybridMultilevel"/>
    <w:tmpl w:val="591E47E4"/>
    <w:lvl w:ilvl="0" w:tplc="6ECADCCC">
      <w:start w:val="1"/>
      <w:numFmt w:val="decimal"/>
      <w:lvlText w:val="%1."/>
      <w:lvlJc w:val="left"/>
      <w:pPr>
        <w:ind w:left="720" w:hanging="360"/>
      </w:pPr>
    </w:lvl>
    <w:lvl w:ilvl="1" w:tplc="F7C84584">
      <w:start w:val="1"/>
      <w:numFmt w:val="lowerLetter"/>
      <w:lvlText w:val="%2."/>
      <w:lvlJc w:val="left"/>
      <w:pPr>
        <w:ind w:left="1440" w:hanging="360"/>
      </w:pPr>
    </w:lvl>
    <w:lvl w:ilvl="2" w:tplc="55483EB8" w:tentative="1">
      <w:start w:val="1"/>
      <w:numFmt w:val="lowerRoman"/>
      <w:lvlText w:val="%3."/>
      <w:lvlJc w:val="right"/>
      <w:pPr>
        <w:ind w:left="2160" w:hanging="180"/>
      </w:pPr>
    </w:lvl>
    <w:lvl w:ilvl="3" w:tplc="9E9C3F0A" w:tentative="1">
      <w:start w:val="1"/>
      <w:numFmt w:val="decimal"/>
      <w:lvlText w:val="%4."/>
      <w:lvlJc w:val="left"/>
      <w:pPr>
        <w:ind w:left="2880" w:hanging="360"/>
      </w:pPr>
    </w:lvl>
    <w:lvl w:ilvl="4" w:tplc="B742DACC" w:tentative="1">
      <w:start w:val="1"/>
      <w:numFmt w:val="lowerLetter"/>
      <w:lvlText w:val="%5."/>
      <w:lvlJc w:val="left"/>
      <w:pPr>
        <w:ind w:left="3600" w:hanging="360"/>
      </w:pPr>
    </w:lvl>
    <w:lvl w:ilvl="5" w:tplc="737A7D3E" w:tentative="1">
      <w:start w:val="1"/>
      <w:numFmt w:val="lowerRoman"/>
      <w:lvlText w:val="%6."/>
      <w:lvlJc w:val="right"/>
      <w:pPr>
        <w:ind w:left="4320" w:hanging="180"/>
      </w:pPr>
    </w:lvl>
    <w:lvl w:ilvl="6" w:tplc="464E7DF8" w:tentative="1">
      <w:start w:val="1"/>
      <w:numFmt w:val="decimal"/>
      <w:lvlText w:val="%7."/>
      <w:lvlJc w:val="left"/>
      <w:pPr>
        <w:ind w:left="5040" w:hanging="360"/>
      </w:pPr>
    </w:lvl>
    <w:lvl w:ilvl="7" w:tplc="1B5E37E2" w:tentative="1">
      <w:start w:val="1"/>
      <w:numFmt w:val="lowerLetter"/>
      <w:lvlText w:val="%8."/>
      <w:lvlJc w:val="left"/>
      <w:pPr>
        <w:ind w:left="5760" w:hanging="360"/>
      </w:pPr>
    </w:lvl>
    <w:lvl w:ilvl="8" w:tplc="3B50D004" w:tentative="1">
      <w:start w:val="1"/>
      <w:numFmt w:val="lowerRoman"/>
      <w:lvlText w:val="%9."/>
      <w:lvlJc w:val="right"/>
      <w:pPr>
        <w:ind w:left="6480" w:hanging="180"/>
      </w:pPr>
    </w:lvl>
  </w:abstractNum>
  <w:abstractNum w:abstractNumId="37" w15:restartNumberingAfterBreak="0">
    <w:nsid w:val="08EA1770"/>
    <w:multiLevelType w:val="hybridMultilevel"/>
    <w:tmpl w:val="9C260BBA"/>
    <w:lvl w:ilvl="0" w:tplc="341C813E">
      <w:start w:val="1"/>
      <w:numFmt w:val="bullet"/>
      <w:lvlText w:val=""/>
      <w:lvlJc w:val="left"/>
      <w:pPr>
        <w:ind w:left="720" w:hanging="360"/>
      </w:pPr>
      <w:rPr>
        <w:rFonts w:ascii="Symbol" w:hAnsi="Symbol" w:hint="default"/>
      </w:rPr>
    </w:lvl>
    <w:lvl w:ilvl="1" w:tplc="85381964" w:tentative="1">
      <w:start w:val="1"/>
      <w:numFmt w:val="bullet"/>
      <w:lvlText w:val="o"/>
      <w:lvlJc w:val="left"/>
      <w:pPr>
        <w:ind w:left="1440" w:hanging="360"/>
      </w:pPr>
      <w:rPr>
        <w:rFonts w:ascii="Courier New" w:hAnsi="Courier New" w:cs="Courier New" w:hint="default"/>
      </w:rPr>
    </w:lvl>
    <w:lvl w:ilvl="2" w:tplc="6CA20B3A" w:tentative="1">
      <w:start w:val="1"/>
      <w:numFmt w:val="bullet"/>
      <w:lvlText w:val=""/>
      <w:lvlJc w:val="left"/>
      <w:pPr>
        <w:ind w:left="2160" w:hanging="360"/>
      </w:pPr>
      <w:rPr>
        <w:rFonts w:ascii="Wingdings" w:hAnsi="Wingdings" w:hint="default"/>
      </w:rPr>
    </w:lvl>
    <w:lvl w:ilvl="3" w:tplc="1214FC3A" w:tentative="1">
      <w:start w:val="1"/>
      <w:numFmt w:val="bullet"/>
      <w:lvlText w:val=""/>
      <w:lvlJc w:val="left"/>
      <w:pPr>
        <w:ind w:left="2880" w:hanging="360"/>
      </w:pPr>
      <w:rPr>
        <w:rFonts w:ascii="Symbol" w:hAnsi="Symbol" w:hint="default"/>
      </w:rPr>
    </w:lvl>
    <w:lvl w:ilvl="4" w:tplc="04F0B108" w:tentative="1">
      <w:start w:val="1"/>
      <w:numFmt w:val="bullet"/>
      <w:lvlText w:val="o"/>
      <w:lvlJc w:val="left"/>
      <w:pPr>
        <w:ind w:left="3600" w:hanging="360"/>
      </w:pPr>
      <w:rPr>
        <w:rFonts w:ascii="Courier New" w:hAnsi="Courier New" w:cs="Courier New" w:hint="default"/>
      </w:rPr>
    </w:lvl>
    <w:lvl w:ilvl="5" w:tplc="0D560D3E" w:tentative="1">
      <w:start w:val="1"/>
      <w:numFmt w:val="bullet"/>
      <w:lvlText w:val=""/>
      <w:lvlJc w:val="left"/>
      <w:pPr>
        <w:ind w:left="4320" w:hanging="360"/>
      </w:pPr>
      <w:rPr>
        <w:rFonts w:ascii="Wingdings" w:hAnsi="Wingdings" w:hint="default"/>
      </w:rPr>
    </w:lvl>
    <w:lvl w:ilvl="6" w:tplc="79123FFA" w:tentative="1">
      <w:start w:val="1"/>
      <w:numFmt w:val="bullet"/>
      <w:lvlText w:val=""/>
      <w:lvlJc w:val="left"/>
      <w:pPr>
        <w:ind w:left="5040" w:hanging="360"/>
      </w:pPr>
      <w:rPr>
        <w:rFonts w:ascii="Symbol" w:hAnsi="Symbol" w:hint="default"/>
      </w:rPr>
    </w:lvl>
    <w:lvl w:ilvl="7" w:tplc="E3BEAC4E" w:tentative="1">
      <w:start w:val="1"/>
      <w:numFmt w:val="bullet"/>
      <w:lvlText w:val="o"/>
      <w:lvlJc w:val="left"/>
      <w:pPr>
        <w:ind w:left="5760" w:hanging="360"/>
      </w:pPr>
      <w:rPr>
        <w:rFonts w:ascii="Courier New" w:hAnsi="Courier New" w:cs="Courier New" w:hint="default"/>
      </w:rPr>
    </w:lvl>
    <w:lvl w:ilvl="8" w:tplc="E04A2E6A" w:tentative="1">
      <w:start w:val="1"/>
      <w:numFmt w:val="bullet"/>
      <w:lvlText w:val=""/>
      <w:lvlJc w:val="left"/>
      <w:pPr>
        <w:ind w:left="6480" w:hanging="360"/>
      </w:pPr>
      <w:rPr>
        <w:rFonts w:ascii="Wingdings" w:hAnsi="Wingdings" w:hint="default"/>
      </w:rPr>
    </w:lvl>
  </w:abstractNum>
  <w:abstractNum w:abstractNumId="38" w15:restartNumberingAfterBreak="0">
    <w:nsid w:val="092623C6"/>
    <w:multiLevelType w:val="hybridMultilevel"/>
    <w:tmpl w:val="1E34F67C"/>
    <w:lvl w:ilvl="0" w:tplc="90DA74E6">
      <w:start w:val="1"/>
      <w:numFmt w:val="bullet"/>
      <w:lvlText w:val=""/>
      <w:lvlJc w:val="left"/>
      <w:pPr>
        <w:ind w:left="720" w:hanging="360"/>
      </w:pPr>
      <w:rPr>
        <w:rFonts w:ascii="Symbol" w:hAnsi="Symbol" w:hint="default"/>
      </w:rPr>
    </w:lvl>
    <w:lvl w:ilvl="1" w:tplc="26724CC2">
      <w:start w:val="1"/>
      <w:numFmt w:val="bullet"/>
      <w:lvlText w:val="o"/>
      <w:lvlJc w:val="left"/>
      <w:pPr>
        <w:ind w:left="1440" w:hanging="360"/>
      </w:pPr>
      <w:rPr>
        <w:rFonts w:ascii="Courier New" w:hAnsi="Courier New" w:cs="Courier New" w:hint="default"/>
      </w:rPr>
    </w:lvl>
    <w:lvl w:ilvl="2" w:tplc="26645336" w:tentative="1">
      <w:start w:val="1"/>
      <w:numFmt w:val="bullet"/>
      <w:lvlText w:val=""/>
      <w:lvlJc w:val="left"/>
      <w:pPr>
        <w:ind w:left="2160" w:hanging="360"/>
      </w:pPr>
      <w:rPr>
        <w:rFonts w:ascii="Wingdings" w:hAnsi="Wingdings" w:hint="default"/>
      </w:rPr>
    </w:lvl>
    <w:lvl w:ilvl="3" w:tplc="8EE2ED8A" w:tentative="1">
      <w:start w:val="1"/>
      <w:numFmt w:val="bullet"/>
      <w:lvlText w:val=""/>
      <w:lvlJc w:val="left"/>
      <w:pPr>
        <w:ind w:left="2880" w:hanging="360"/>
      </w:pPr>
      <w:rPr>
        <w:rFonts w:ascii="Symbol" w:hAnsi="Symbol" w:hint="default"/>
      </w:rPr>
    </w:lvl>
    <w:lvl w:ilvl="4" w:tplc="8C483F52" w:tentative="1">
      <w:start w:val="1"/>
      <w:numFmt w:val="bullet"/>
      <w:lvlText w:val="o"/>
      <w:lvlJc w:val="left"/>
      <w:pPr>
        <w:ind w:left="3600" w:hanging="360"/>
      </w:pPr>
      <w:rPr>
        <w:rFonts w:ascii="Courier New" w:hAnsi="Courier New" w:cs="Courier New" w:hint="default"/>
      </w:rPr>
    </w:lvl>
    <w:lvl w:ilvl="5" w:tplc="78C453AC" w:tentative="1">
      <w:start w:val="1"/>
      <w:numFmt w:val="bullet"/>
      <w:lvlText w:val=""/>
      <w:lvlJc w:val="left"/>
      <w:pPr>
        <w:ind w:left="4320" w:hanging="360"/>
      </w:pPr>
      <w:rPr>
        <w:rFonts w:ascii="Wingdings" w:hAnsi="Wingdings" w:hint="default"/>
      </w:rPr>
    </w:lvl>
    <w:lvl w:ilvl="6" w:tplc="50AEA4E8" w:tentative="1">
      <w:start w:val="1"/>
      <w:numFmt w:val="bullet"/>
      <w:lvlText w:val=""/>
      <w:lvlJc w:val="left"/>
      <w:pPr>
        <w:ind w:left="5040" w:hanging="360"/>
      </w:pPr>
      <w:rPr>
        <w:rFonts w:ascii="Symbol" w:hAnsi="Symbol" w:hint="default"/>
      </w:rPr>
    </w:lvl>
    <w:lvl w:ilvl="7" w:tplc="CF00B054" w:tentative="1">
      <w:start w:val="1"/>
      <w:numFmt w:val="bullet"/>
      <w:lvlText w:val="o"/>
      <w:lvlJc w:val="left"/>
      <w:pPr>
        <w:ind w:left="5760" w:hanging="360"/>
      </w:pPr>
      <w:rPr>
        <w:rFonts w:ascii="Courier New" w:hAnsi="Courier New" w:cs="Courier New" w:hint="default"/>
      </w:rPr>
    </w:lvl>
    <w:lvl w:ilvl="8" w:tplc="2A30CFCA" w:tentative="1">
      <w:start w:val="1"/>
      <w:numFmt w:val="bullet"/>
      <w:lvlText w:val=""/>
      <w:lvlJc w:val="left"/>
      <w:pPr>
        <w:ind w:left="6480" w:hanging="360"/>
      </w:pPr>
      <w:rPr>
        <w:rFonts w:ascii="Wingdings" w:hAnsi="Wingdings" w:hint="default"/>
      </w:rPr>
    </w:lvl>
  </w:abstractNum>
  <w:abstractNum w:abstractNumId="39" w15:restartNumberingAfterBreak="0">
    <w:nsid w:val="0948447A"/>
    <w:multiLevelType w:val="hybridMultilevel"/>
    <w:tmpl w:val="76D4297E"/>
    <w:lvl w:ilvl="0" w:tplc="26C25090">
      <w:start w:val="1"/>
      <w:numFmt w:val="bullet"/>
      <w:lvlText w:val=""/>
      <w:lvlJc w:val="left"/>
      <w:pPr>
        <w:ind w:left="720" w:hanging="360"/>
      </w:pPr>
      <w:rPr>
        <w:rFonts w:ascii="Symbol" w:hAnsi="Symbol" w:hint="default"/>
      </w:rPr>
    </w:lvl>
    <w:lvl w:ilvl="1" w:tplc="0096C6FC" w:tentative="1">
      <w:start w:val="1"/>
      <w:numFmt w:val="bullet"/>
      <w:lvlText w:val="o"/>
      <w:lvlJc w:val="left"/>
      <w:pPr>
        <w:ind w:left="1440" w:hanging="360"/>
      </w:pPr>
      <w:rPr>
        <w:rFonts w:ascii="Courier New" w:hAnsi="Courier New" w:cs="Courier New" w:hint="default"/>
      </w:rPr>
    </w:lvl>
    <w:lvl w:ilvl="2" w:tplc="2C622D94" w:tentative="1">
      <w:start w:val="1"/>
      <w:numFmt w:val="bullet"/>
      <w:lvlText w:val=""/>
      <w:lvlJc w:val="left"/>
      <w:pPr>
        <w:ind w:left="2160" w:hanging="360"/>
      </w:pPr>
      <w:rPr>
        <w:rFonts w:ascii="Wingdings" w:hAnsi="Wingdings" w:hint="default"/>
      </w:rPr>
    </w:lvl>
    <w:lvl w:ilvl="3" w:tplc="DBF60F8C" w:tentative="1">
      <w:start w:val="1"/>
      <w:numFmt w:val="bullet"/>
      <w:lvlText w:val=""/>
      <w:lvlJc w:val="left"/>
      <w:pPr>
        <w:ind w:left="2880" w:hanging="360"/>
      </w:pPr>
      <w:rPr>
        <w:rFonts w:ascii="Symbol" w:hAnsi="Symbol" w:hint="default"/>
      </w:rPr>
    </w:lvl>
    <w:lvl w:ilvl="4" w:tplc="B3205954" w:tentative="1">
      <w:start w:val="1"/>
      <w:numFmt w:val="bullet"/>
      <w:lvlText w:val="o"/>
      <w:lvlJc w:val="left"/>
      <w:pPr>
        <w:ind w:left="3600" w:hanging="360"/>
      </w:pPr>
      <w:rPr>
        <w:rFonts w:ascii="Courier New" w:hAnsi="Courier New" w:cs="Courier New" w:hint="default"/>
      </w:rPr>
    </w:lvl>
    <w:lvl w:ilvl="5" w:tplc="52ECAD3C" w:tentative="1">
      <w:start w:val="1"/>
      <w:numFmt w:val="bullet"/>
      <w:lvlText w:val=""/>
      <w:lvlJc w:val="left"/>
      <w:pPr>
        <w:ind w:left="4320" w:hanging="360"/>
      </w:pPr>
      <w:rPr>
        <w:rFonts w:ascii="Wingdings" w:hAnsi="Wingdings" w:hint="default"/>
      </w:rPr>
    </w:lvl>
    <w:lvl w:ilvl="6" w:tplc="4BD24FBC" w:tentative="1">
      <w:start w:val="1"/>
      <w:numFmt w:val="bullet"/>
      <w:lvlText w:val=""/>
      <w:lvlJc w:val="left"/>
      <w:pPr>
        <w:ind w:left="5040" w:hanging="360"/>
      </w:pPr>
      <w:rPr>
        <w:rFonts w:ascii="Symbol" w:hAnsi="Symbol" w:hint="default"/>
      </w:rPr>
    </w:lvl>
    <w:lvl w:ilvl="7" w:tplc="4DBA3FE6" w:tentative="1">
      <w:start w:val="1"/>
      <w:numFmt w:val="bullet"/>
      <w:lvlText w:val="o"/>
      <w:lvlJc w:val="left"/>
      <w:pPr>
        <w:ind w:left="5760" w:hanging="360"/>
      </w:pPr>
      <w:rPr>
        <w:rFonts w:ascii="Courier New" w:hAnsi="Courier New" w:cs="Courier New" w:hint="default"/>
      </w:rPr>
    </w:lvl>
    <w:lvl w:ilvl="8" w:tplc="A9E8CC90" w:tentative="1">
      <w:start w:val="1"/>
      <w:numFmt w:val="bullet"/>
      <w:lvlText w:val=""/>
      <w:lvlJc w:val="left"/>
      <w:pPr>
        <w:ind w:left="6480" w:hanging="360"/>
      </w:pPr>
      <w:rPr>
        <w:rFonts w:ascii="Wingdings" w:hAnsi="Wingdings" w:hint="default"/>
      </w:rPr>
    </w:lvl>
  </w:abstractNum>
  <w:abstractNum w:abstractNumId="40" w15:restartNumberingAfterBreak="0">
    <w:nsid w:val="09617734"/>
    <w:multiLevelType w:val="hybridMultilevel"/>
    <w:tmpl w:val="B0D6AAA6"/>
    <w:lvl w:ilvl="0" w:tplc="20E8BF42">
      <w:start w:val="1"/>
      <w:numFmt w:val="bullet"/>
      <w:lvlText w:val=""/>
      <w:lvlJc w:val="left"/>
      <w:pPr>
        <w:ind w:left="720" w:hanging="360"/>
      </w:pPr>
      <w:rPr>
        <w:rFonts w:ascii="Symbol" w:hAnsi="Symbol" w:hint="default"/>
      </w:rPr>
    </w:lvl>
    <w:lvl w:ilvl="1" w:tplc="D6F64F82">
      <w:start w:val="1"/>
      <w:numFmt w:val="bullet"/>
      <w:lvlText w:val="o"/>
      <w:lvlJc w:val="left"/>
      <w:pPr>
        <w:ind w:left="1440" w:hanging="360"/>
      </w:pPr>
      <w:rPr>
        <w:rFonts w:ascii="Courier New" w:hAnsi="Courier New" w:cs="Courier New" w:hint="default"/>
      </w:rPr>
    </w:lvl>
    <w:lvl w:ilvl="2" w:tplc="908CB1BE" w:tentative="1">
      <w:start w:val="1"/>
      <w:numFmt w:val="bullet"/>
      <w:lvlText w:val=""/>
      <w:lvlJc w:val="left"/>
      <w:pPr>
        <w:ind w:left="2160" w:hanging="360"/>
      </w:pPr>
      <w:rPr>
        <w:rFonts w:ascii="Wingdings" w:hAnsi="Wingdings" w:hint="default"/>
      </w:rPr>
    </w:lvl>
    <w:lvl w:ilvl="3" w:tplc="6624E1CE" w:tentative="1">
      <w:start w:val="1"/>
      <w:numFmt w:val="bullet"/>
      <w:lvlText w:val=""/>
      <w:lvlJc w:val="left"/>
      <w:pPr>
        <w:ind w:left="2880" w:hanging="360"/>
      </w:pPr>
      <w:rPr>
        <w:rFonts w:ascii="Symbol" w:hAnsi="Symbol" w:hint="default"/>
      </w:rPr>
    </w:lvl>
    <w:lvl w:ilvl="4" w:tplc="382A0D14" w:tentative="1">
      <w:start w:val="1"/>
      <w:numFmt w:val="bullet"/>
      <w:lvlText w:val="o"/>
      <w:lvlJc w:val="left"/>
      <w:pPr>
        <w:ind w:left="3600" w:hanging="360"/>
      </w:pPr>
      <w:rPr>
        <w:rFonts w:ascii="Courier New" w:hAnsi="Courier New" w:cs="Courier New" w:hint="default"/>
      </w:rPr>
    </w:lvl>
    <w:lvl w:ilvl="5" w:tplc="0574B64C" w:tentative="1">
      <w:start w:val="1"/>
      <w:numFmt w:val="bullet"/>
      <w:lvlText w:val=""/>
      <w:lvlJc w:val="left"/>
      <w:pPr>
        <w:ind w:left="4320" w:hanging="360"/>
      </w:pPr>
      <w:rPr>
        <w:rFonts w:ascii="Wingdings" w:hAnsi="Wingdings" w:hint="default"/>
      </w:rPr>
    </w:lvl>
    <w:lvl w:ilvl="6" w:tplc="12DE43B0" w:tentative="1">
      <w:start w:val="1"/>
      <w:numFmt w:val="bullet"/>
      <w:lvlText w:val=""/>
      <w:lvlJc w:val="left"/>
      <w:pPr>
        <w:ind w:left="5040" w:hanging="360"/>
      </w:pPr>
      <w:rPr>
        <w:rFonts w:ascii="Symbol" w:hAnsi="Symbol" w:hint="default"/>
      </w:rPr>
    </w:lvl>
    <w:lvl w:ilvl="7" w:tplc="2676F278" w:tentative="1">
      <w:start w:val="1"/>
      <w:numFmt w:val="bullet"/>
      <w:lvlText w:val="o"/>
      <w:lvlJc w:val="left"/>
      <w:pPr>
        <w:ind w:left="5760" w:hanging="360"/>
      </w:pPr>
      <w:rPr>
        <w:rFonts w:ascii="Courier New" w:hAnsi="Courier New" w:cs="Courier New" w:hint="default"/>
      </w:rPr>
    </w:lvl>
    <w:lvl w:ilvl="8" w:tplc="84B23592" w:tentative="1">
      <w:start w:val="1"/>
      <w:numFmt w:val="bullet"/>
      <w:lvlText w:val=""/>
      <w:lvlJc w:val="left"/>
      <w:pPr>
        <w:ind w:left="6480" w:hanging="360"/>
      </w:pPr>
      <w:rPr>
        <w:rFonts w:ascii="Wingdings" w:hAnsi="Wingdings" w:hint="default"/>
      </w:rPr>
    </w:lvl>
  </w:abstractNum>
  <w:abstractNum w:abstractNumId="41" w15:restartNumberingAfterBreak="0">
    <w:nsid w:val="0A5A41EC"/>
    <w:multiLevelType w:val="hybridMultilevel"/>
    <w:tmpl w:val="6E7C28AA"/>
    <w:lvl w:ilvl="0" w:tplc="5EEE43A0">
      <w:start w:val="1"/>
      <w:numFmt w:val="bullet"/>
      <w:lvlText w:val=""/>
      <w:lvlJc w:val="left"/>
      <w:pPr>
        <w:ind w:left="720" w:hanging="360"/>
      </w:pPr>
      <w:rPr>
        <w:rFonts w:ascii="Symbol" w:hAnsi="Symbol" w:hint="default"/>
      </w:rPr>
    </w:lvl>
    <w:lvl w:ilvl="1" w:tplc="B9FA48DA" w:tentative="1">
      <w:start w:val="1"/>
      <w:numFmt w:val="bullet"/>
      <w:lvlText w:val="o"/>
      <w:lvlJc w:val="left"/>
      <w:pPr>
        <w:ind w:left="1440" w:hanging="360"/>
      </w:pPr>
      <w:rPr>
        <w:rFonts w:ascii="Courier New" w:hAnsi="Courier New" w:cs="Courier New" w:hint="default"/>
      </w:rPr>
    </w:lvl>
    <w:lvl w:ilvl="2" w:tplc="5E345DCE" w:tentative="1">
      <w:start w:val="1"/>
      <w:numFmt w:val="bullet"/>
      <w:lvlText w:val=""/>
      <w:lvlJc w:val="left"/>
      <w:pPr>
        <w:ind w:left="2160" w:hanging="360"/>
      </w:pPr>
      <w:rPr>
        <w:rFonts w:ascii="Wingdings" w:hAnsi="Wingdings" w:hint="default"/>
      </w:rPr>
    </w:lvl>
    <w:lvl w:ilvl="3" w:tplc="220A22BC" w:tentative="1">
      <w:start w:val="1"/>
      <w:numFmt w:val="bullet"/>
      <w:lvlText w:val=""/>
      <w:lvlJc w:val="left"/>
      <w:pPr>
        <w:ind w:left="2880" w:hanging="360"/>
      </w:pPr>
      <w:rPr>
        <w:rFonts w:ascii="Symbol" w:hAnsi="Symbol" w:hint="default"/>
      </w:rPr>
    </w:lvl>
    <w:lvl w:ilvl="4" w:tplc="0DA84F18" w:tentative="1">
      <w:start w:val="1"/>
      <w:numFmt w:val="bullet"/>
      <w:lvlText w:val="o"/>
      <w:lvlJc w:val="left"/>
      <w:pPr>
        <w:ind w:left="3600" w:hanging="360"/>
      </w:pPr>
      <w:rPr>
        <w:rFonts w:ascii="Courier New" w:hAnsi="Courier New" w:cs="Courier New" w:hint="default"/>
      </w:rPr>
    </w:lvl>
    <w:lvl w:ilvl="5" w:tplc="A942E36E" w:tentative="1">
      <w:start w:val="1"/>
      <w:numFmt w:val="bullet"/>
      <w:lvlText w:val=""/>
      <w:lvlJc w:val="left"/>
      <w:pPr>
        <w:ind w:left="4320" w:hanging="360"/>
      </w:pPr>
      <w:rPr>
        <w:rFonts w:ascii="Wingdings" w:hAnsi="Wingdings" w:hint="default"/>
      </w:rPr>
    </w:lvl>
    <w:lvl w:ilvl="6" w:tplc="94EC936A" w:tentative="1">
      <w:start w:val="1"/>
      <w:numFmt w:val="bullet"/>
      <w:lvlText w:val=""/>
      <w:lvlJc w:val="left"/>
      <w:pPr>
        <w:ind w:left="5040" w:hanging="360"/>
      </w:pPr>
      <w:rPr>
        <w:rFonts w:ascii="Symbol" w:hAnsi="Symbol" w:hint="default"/>
      </w:rPr>
    </w:lvl>
    <w:lvl w:ilvl="7" w:tplc="BD806FD0" w:tentative="1">
      <w:start w:val="1"/>
      <w:numFmt w:val="bullet"/>
      <w:lvlText w:val="o"/>
      <w:lvlJc w:val="left"/>
      <w:pPr>
        <w:ind w:left="5760" w:hanging="360"/>
      </w:pPr>
      <w:rPr>
        <w:rFonts w:ascii="Courier New" w:hAnsi="Courier New" w:cs="Courier New" w:hint="default"/>
      </w:rPr>
    </w:lvl>
    <w:lvl w:ilvl="8" w:tplc="103C1C20" w:tentative="1">
      <w:start w:val="1"/>
      <w:numFmt w:val="bullet"/>
      <w:lvlText w:val=""/>
      <w:lvlJc w:val="left"/>
      <w:pPr>
        <w:ind w:left="6480" w:hanging="360"/>
      </w:pPr>
      <w:rPr>
        <w:rFonts w:ascii="Wingdings" w:hAnsi="Wingdings" w:hint="default"/>
      </w:rPr>
    </w:lvl>
  </w:abstractNum>
  <w:abstractNum w:abstractNumId="42" w15:restartNumberingAfterBreak="0">
    <w:nsid w:val="0A9A7012"/>
    <w:multiLevelType w:val="hybridMultilevel"/>
    <w:tmpl w:val="845C3F06"/>
    <w:lvl w:ilvl="0" w:tplc="28882C42">
      <w:start w:val="1"/>
      <w:numFmt w:val="bullet"/>
      <w:lvlText w:val=""/>
      <w:lvlJc w:val="left"/>
      <w:pPr>
        <w:ind w:left="720" w:hanging="360"/>
      </w:pPr>
      <w:rPr>
        <w:rFonts w:ascii="Symbol" w:hAnsi="Symbol" w:hint="default"/>
      </w:rPr>
    </w:lvl>
    <w:lvl w:ilvl="1" w:tplc="25187592" w:tentative="1">
      <w:start w:val="1"/>
      <w:numFmt w:val="bullet"/>
      <w:lvlText w:val="o"/>
      <w:lvlJc w:val="left"/>
      <w:pPr>
        <w:ind w:left="1440" w:hanging="360"/>
      </w:pPr>
      <w:rPr>
        <w:rFonts w:ascii="Courier New" w:hAnsi="Courier New" w:cs="Courier New" w:hint="default"/>
      </w:rPr>
    </w:lvl>
    <w:lvl w:ilvl="2" w:tplc="DE62E698" w:tentative="1">
      <w:start w:val="1"/>
      <w:numFmt w:val="bullet"/>
      <w:lvlText w:val=""/>
      <w:lvlJc w:val="left"/>
      <w:pPr>
        <w:ind w:left="2160" w:hanging="360"/>
      </w:pPr>
      <w:rPr>
        <w:rFonts w:ascii="Wingdings" w:hAnsi="Wingdings" w:hint="default"/>
      </w:rPr>
    </w:lvl>
    <w:lvl w:ilvl="3" w:tplc="130E3C58" w:tentative="1">
      <w:start w:val="1"/>
      <w:numFmt w:val="bullet"/>
      <w:lvlText w:val=""/>
      <w:lvlJc w:val="left"/>
      <w:pPr>
        <w:ind w:left="2880" w:hanging="360"/>
      </w:pPr>
      <w:rPr>
        <w:rFonts w:ascii="Symbol" w:hAnsi="Symbol" w:hint="default"/>
      </w:rPr>
    </w:lvl>
    <w:lvl w:ilvl="4" w:tplc="47B4373E" w:tentative="1">
      <w:start w:val="1"/>
      <w:numFmt w:val="bullet"/>
      <w:lvlText w:val="o"/>
      <w:lvlJc w:val="left"/>
      <w:pPr>
        <w:ind w:left="3600" w:hanging="360"/>
      </w:pPr>
      <w:rPr>
        <w:rFonts w:ascii="Courier New" w:hAnsi="Courier New" w:cs="Courier New" w:hint="default"/>
      </w:rPr>
    </w:lvl>
    <w:lvl w:ilvl="5" w:tplc="95B844F2" w:tentative="1">
      <w:start w:val="1"/>
      <w:numFmt w:val="bullet"/>
      <w:lvlText w:val=""/>
      <w:lvlJc w:val="left"/>
      <w:pPr>
        <w:ind w:left="4320" w:hanging="360"/>
      </w:pPr>
      <w:rPr>
        <w:rFonts w:ascii="Wingdings" w:hAnsi="Wingdings" w:hint="default"/>
      </w:rPr>
    </w:lvl>
    <w:lvl w:ilvl="6" w:tplc="707A792A" w:tentative="1">
      <w:start w:val="1"/>
      <w:numFmt w:val="bullet"/>
      <w:lvlText w:val=""/>
      <w:lvlJc w:val="left"/>
      <w:pPr>
        <w:ind w:left="5040" w:hanging="360"/>
      </w:pPr>
      <w:rPr>
        <w:rFonts w:ascii="Symbol" w:hAnsi="Symbol" w:hint="default"/>
      </w:rPr>
    </w:lvl>
    <w:lvl w:ilvl="7" w:tplc="B0FE6BD2" w:tentative="1">
      <w:start w:val="1"/>
      <w:numFmt w:val="bullet"/>
      <w:lvlText w:val="o"/>
      <w:lvlJc w:val="left"/>
      <w:pPr>
        <w:ind w:left="5760" w:hanging="360"/>
      </w:pPr>
      <w:rPr>
        <w:rFonts w:ascii="Courier New" w:hAnsi="Courier New" w:cs="Courier New" w:hint="default"/>
      </w:rPr>
    </w:lvl>
    <w:lvl w:ilvl="8" w:tplc="AF32993A" w:tentative="1">
      <w:start w:val="1"/>
      <w:numFmt w:val="bullet"/>
      <w:lvlText w:val=""/>
      <w:lvlJc w:val="left"/>
      <w:pPr>
        <w:ind w:left="6480" w:hanging="360"/>
      </w:pPr>
      <w:rPr>
        <w:rFonts w:ascii="Wingdings" w:hAnsi="Wingdings" w:hint="default"/>
      </w:rPr>
    </w:lvl>
  </w:abstractNum>
  <w:abstractNum w:abstractNumId="43" w15:restartNumberingAfterBreak="0">
    <w:nsid w:val="0AB44156"/>
    <w:multiLevelType w:val="hybridMultilevel"/>
    <w:tmpl w:val="6B3419C6"/>
    <w:lvl w:ilvl="0" w:tplc="4290DD86">
      <w:start w:val="1"/>
      <w:numFmt w:val="bullet"/>
      <w:lvlText w:val=""/>
      <w:lvlJc w:val="left"/>
      <w:pPr>
        <w:ind w:left="720" w:hanging="360"/>
      </w:pPr>
      <w:rPr>
        <w:rFonts w:ascii="Symbol" w:hAnsi="Symbol" w:hint="default"/>
      </w:rPr>
    </w:lvl>
    <w:lvl w:ilvl="1" w:tplc="EA1A6632" w:tentative="1">
      <w:start w:val="1"/>
      <w:numFmt w:val="bullet"/>
      <w:lvlText w:val="o"/>
      <w:lvlJc w:val="left"/>
      <w:pPr>
        <w:ind w:left="1440" w:hanging="360"/>
      </w:pPr>
      <w:rPr>
        <w:rFonts w:ascii="Courier New" w:hAnsi="Courier New" w:cs="Courier New" w:hint="default"/>
      </w:rPr>
    </w:lvl>
    <w:lvl w:ilvl="2" w:tplc="1ED41AB0" w:tentative="1">
      <w:start w:val="1"/>
      <w:numFmt w:val="bullet"/>
      <w:lvlText w:val=""/>
      <w:lvlJc w:val="left"/>
      <w:pPr>
        <w:ind w:left="2160" w:hanging="360"/>
      </w:pPr>
      <w:rPr>
        <w:rFonts w:ascii="Wingdings" w:hAnsi="Wingdings" w:hint="default"/>
      </w:rPr>
    </w:lvl>
    <w:lvl w:ilvl="3" w:tplc="2C80783C" w:tentative="1">
      <w:start w:val="1"/>
      <w:numFmt w:val="bullet"/>
      <w:lvlText w:val=""/>
      <w:lvlJc w:val="left"/>
      <w:pPr>
        <w:ind w:left="2880" w:hanging="360"/>
      </w:pPr>
      <w:rPr>
        <w:rFonts w:ascii="Symbol" w:hAnsi="Symbol" w:hint="default"/>
      </w:rPr>
    </w:lvl>
    <w:lvl w:ilvl="4" w:tplc="34502A96" w:tentative="1">
      <w:start w:val="1"/>
      <w:numFmt w:val="bullet"/>
      <w:lvlText w:val="o"/>
      <w:lvlJc w:val="left"/>
      <w:pPr>
        <w:ind w:left="3600" w:hanging="360"/>
      </w:pPr>
      <w:rPr>
        <w:rFonts w:ascii="Courier New" w:hAnsi="Courier New" w:cs="Courier New" w:hint="default"/>
      </w:rPr>
    </w:lvl>
    <w:lvl w:ilvl="5" w:tplc="18D63D76" w:tentative="1">
      <w:start w:val="1"/>
      <w:numFmt w:val="bullet"/>
      <w:lvlText w:val=""/>
      <w:lvlJc w:val="left"/>
      <w:pPr>
        <w:ind w:left="4320" w:hanging="360"/>
      </w:pPr>
      <w:rPr>
        <w:rFonts w:ascii="Wingdings" w:hAnsi="Wingdings" w:hint="default"/>
      </w:rPr>
    </w:lvl>
    <w:lvl w:ilvl="6" w:tplc="32C4E482" w:tentative="1">
      <w:start w:val="1"/>
      <w:numFmt w:val="bullet"/>
      <w:lvlText w:val=""/>
      <w:lvlJc w:val="left"/>
      <w:pPr>
        <w:ind w:left="5040" w:hanging="360"/>
      </w:pPr>
      <w:rPr>
        <w:rFonts w:ascii="Symbol" w:hAnsi="Symbol" w:hint="default"/>
      </w:rPr>
    </w:lvl>
    <w:lvl w:ilvl="7" w:tplc="D8CA3A1C" w:tentative="1">
      <w:start w:val="1"/>
      <w:numFmt w:val="bullet"/>
      <w:lvlText w:val="o"/>
      <w:lvlJc w:val="left"/>
      <w:pPr>
        <w:ind w:left="5760" w:hanging="360"/>
      </w:pPr>
      <w:rPr>
        <w:rFonts w:ascii="Courier New" w:hAnsi="Courier New" w:cs="Courier New" w:hint="default"/>
      </w:rPr>
    </w:lvl>
    <w:lvl w:ilvl="8" w:tplc="B13A9DFA" w:tentative="1">
      <w:start w:val="1"/>
      <w:numFmt w:val="bullet"/>
      <w:lvlText w:val=""/>
      <w:lvlJc w:val="left"/>
      <w:pPr>
        <w:ind w:left="6480" w:hanging="360"/>
      </w:pPr>
      <w:rPr>
        <w:rFonts w:ascii="Wingdings" w:hAnsi="Wingdings" w:hint="default"/>
      </w:rPr>
    </w:lvl>
  </w:abstractNum>
  <w:abstractNum w:abstractNumId="44" w15:restartNumberingAfterBreak="0">
    <w:nsid w:val="0BC77EF1"/>
    <w:multiLevelType w:val="hybridMultilevel"/>
    <w:tmpl w:val="6AE8D44E"/>
    <w:lvl w:ilvl="0" w:tplc="35382E3E">
      <w:start w:val="1"/>
      <w:numFmt w:val="decimal"/>
      <w:lvlText w:val="%1."/>
      <w:lvlJc w:val="left"/>
      <w:pPr>
        <w:ind w:left="720" w:hanging="360"/>
      </w:pPr>
    </w:lvl>
    <w:lvl w:ilvl="1" w:tplc="68585FA0">
      <w:start w:val="1"/>
      <w:numFmt w:val="lowerLetter"/>
      <w:lvlText w:val="%2."/>
      <w:lvlJc w:val="left"/>
      <w:pPr>
        <w:ind w:left="1440" w:hanging="360"/>
      </w:pPr>
    </w:lvl>
    <w:lvl w:ilvl="2" w:tplc="0A98D1E2" w:tentative="1">
      <w:start w:val="1"/>
      <w:numFmt w:val="lowerRoman"/>
      <w:lvlText w:val="%3."/>
      <w:lvlJc w:val="right"/>
      <w:pPr>
        <w:ind w:left="2160" w:hanging="180"/>
      </w:pPr>
    </w:lvl>
    <w:lvl w:ilvl="3" w:tplc="648810D8" w:tentative="1">
      <w:start w:val="1"/>
      <w:numFmt w:val="decimal"/>
      <w:lvlText w:val="%4."/>
      <w:lvlJc w:val="left"/>
      <w:pPr>
        <w:ind w:left="2880" w:hanging="360"/>
      </w:pPr>
    </w:lvl>
    <w:lvl w:ilvl="4" w:tplc="A546FAE2" w:tentative="1">
      <w:start w:val="1"/>
      <w:numFmt w:val="lowerLetter"/>
      <w:lvlText w:val="%5."/>
      <w:lvlJc w:val="left"/>
      <w:pPr>
        <w:ind w:left="3600" w:hanging="360"/>
      </w:pPr>
    </w:lvl>
    <w:lvl w:ilvl="5" w:tplc="3AC036DE" w:tentative="1">
      <w:start w:val="1"/>
      <w:numFmt w:val="lowerRoman"/>
      <w:lvlText w:val="%6."/>
      <w:lvlJc w:val="right"/>
      <w:pPr>
        <w:ind w:left="4320" w:hanging="180"/>
      </w:pPr>
    </w:lvl>
    <w:lvl w:ilvl="6" w:tplc="597C5468" w:tentative="1">
      <w:start w:val="1"/>
      <w:numFmt w:val="decimal"/>
      <w:lvlText w:val="%7."/>
      <w:lvlJc w:val="left"/>
      <w:pPr>
        <w:ind w:left="5040" w:hanging="360"/>
      </w:pPr>
    </w:lvl>
    <w:lvl w:ilvl="7" w:tplc="738EAE60" w:tentative="1">
      <w:start w:val="1"/>
      <w:numFmt w:val="lowerLetter"/>
      <w:lvlText w:val="%8."/>
      <w:lvlJc w:val="left"/>
      <w:pPr>
        <w:ind w:left="5760" w:hanging="360"/>
      </w:pPr>
    </w:lvl>
    <w:lvl w:ilvl="8" w:tplc="05E2143C" w:tentative="1">
      <w:start w:val="1"/>
      <w:numFmt w:val="lowerRoman"/>
      <w:lvlText w:val="%9."/>
      <w:lvlJc w:val="right"/>
      <w:pPr>
        <w:ind w:left="6480" w:hanging="180"/>
      </w:pPr>
    </w:lvl>
  </w:abstractNum>
  <w:abstractNum w:abstractNumId="45" w15:restartNumberingAfterBreak="0">
    <w:nsid w:val="0C124489"/>
    <w:multiLevelType w:val="hybridMultilevel"/>
    <w:tmpl w:val="227E9132"/>
    <w:lvl w:ilvl="0" w:tplc="C7D01946">
      <w:start w:val="1"/>
      <w:numFmt w:val="decimal"/>
      <w:lvlText w:val="%1."/>
      <w:lvlJc w:val="left"/>
      <w:pPr>
        <w:ind w:left="720" w:hanging="360"/>
      </w:pPr>
    </w:lvl>
    <w:lvl w:ilvl="1" w:tplc="EF46EC82">
      <w:start w:val="1"/>
      <w:numFmt w:val="lowerLetter"/>
      <w:lvlText w:val="%2."/>
      <w:lvlJc w:val="left"/>
      <w:pPr>
        <w:ind w:left="1440" w:hanging="360"/>
      </w:pPr>
    </w:lvl>
    <w:lvl w:ilvl="2" w:tplc="E8AE07F8" w:tentative="1">
      <w:start w:val="1"/>
      <w:numFmt w:val="lowerRoman"/>
      <w:lvlText w:val="%3."/>
      <w:lvlJc w:val="right"/>
      <w:pPr>
        <w:ind w:left="2160" w:hanging="180"/>
      </w:pPr>
    </w:lvl>
    <w:lvl w:ilvl="3" w:tplc="FAD43444" w:tentative="1">
      <w:start w:val="1"/>
      <w:numFmt w:val="decimal"/>
      <w:lvlText w:val="%4."/>
      <w:lvlJc w:val="left"/>
      <w:pPr>
        <w:ind w:left="2880" w:hanging="360"/>
      </w:pPr>
    </w:lvl>
    <w:lvl w:ilvl="4" w:tplc="76FAD226" w:tentative="1">
      <w:start w:val="1"/>
      <w:numFmt w:val="lowerLetter"/>
      <w:lvlText w:val="%5."/>
      <w:lvlJc w:val="left"/>
      <w:pPr>
        <w:ind w:left="3600" w:hanging="360"/>
      </w:pPr>
    </w:lvl>
    <w:lvl w:ilvl="5" w:tplc="B6DA4056" w:tentative="1">
      <w:start w:val="1"/>
      <w:numFmt w:val="lowerRoman"/>
      <w:lvlText w:val="%6."/>
      <w:lvlJc w:val="right"/>
      <w:pPr>
        <w:ind w:left="4320" w:hanging="180"/>
      </w:pPr>
    </w:lvl>
    <w:lvl w:ilvl="6" w:tplc="B0986924" w:tentative="1">
      <w:start w:val="1"/>
      <w:numFmt w:val="decimal"/>
      <w:lvlText w:val="%7."/>
      <w:lvlJc w:val="left"/>
      <w:pPr>
        <w:ind w:left="5040" w:hanging="360"/>
      </w:pPr>
    </w:lvl>
    <w:lvl w:ilvl="7" w:tplc="06204BB2" w:tentative="1">
      <w:start w:val="1"/>
      <w:numFmt w:val="lowerLetter"/>
      <w:lvlText w:val="%8."/>
      <w:lvlJc w:val="left"/>
      <w:pPr>
        <w:ind w:left="5760" w:hanging="360"/>
      </w:pPr>
    </w:lvl>
    <w:lvl w:ilvl="8" w:tplc="669E5B0A" w:tentative="1">
      <w:start w:val="1"/>
      <w:numFmt w:val="lowerRoman"/>
      <w:lvlText w:val="%9."/>
      <w:lvlJc w:val="right"/>
      <w:pPr>
        <w:ind w:left="6480" w:hanging="180"/>
      </w:pPr>
    </w:lvl>
  </w:abstractNum>
  <w:abstractNum w:abstractNumId="46" w15:restartNumberingAfterBreak="0">
    <w:nsid w:val="0C1D7812"/>
    <w:multiLevelType w:val="hybridMultilevel"/>
    <w:tmpl w:val="1FE039D2"/>
    <w:lvl w:ilvl="0" w:tplc="7916DE20">
      <w:start w:val="1"/>
      <w:numFmt w:val="decimal"/>
      <w:lvlText w:val="%1."/>
      <w:lvlJc w:val="left"/>
      <w:pPr>
        <w:ind w:left="720" w:hanging="360"/>
      </w:pPr>
    </w:lvl>
    <w:lvl w:ilvl="1" w:tplc="2104160E">
      <w:start w:val="1"/>
      <w:numFmt w:val="lowerLetter"/>
      <w:lvlText w:val="%2."/>
      <w:lvlJc w:val="left"/>
      <w:pPr>
        <w:ind w:left="1440" w:hanging="360"/>
      </w:pPr>
    </w:lvl>
    <w:lvl w:ilvl="2" w:tplc="9A7E4056" w:tentative="1">
      <w:start w:val="1"/>
      <w:numFmt w:val="lowerRoman"/>
      <w:lvlText w:val="%3."/>
      <w:lvlJc w:val="right"/>
      <w:pPr>
        <w:ind w:left="2160" w:hanging="180"/>
      </w:pPr>
    </w:lvl>
    <w:lvl w:ilvl="3" w:tplc="6F8499FC" w:tentative="1">
      <w:start w:val="1"/>
      <w:numFmt w:val="decimal"/>
      <w:lvlText w:val="%4."/>
      <w:lvlJc w:val="left"/>
      <w:pPr>
        <w:ind w:left="2880" w:hanging="360"/>
      </w:pPr>
    </w:lvl>
    <w:lvl w:ilvl="4" w:tplc="D94003A8" w:tentative="1">
      <w:start w:val="1"/>
      <w:numFmt w:val="lowerLetter"/>
      <w:lvlText w:val="%5."/>
      <w:lvlJc w:val="left"/>
      <w:pPr>
        <w:ind w:left="3600" w:hanging="360"/>
      </w:pPr>
    </w:lvl>
    <w:lvl w:ilvl="5" w:tplc="7BA4A372" w:tentative="1">
      <w:start w:val="1"/>
      <w:numFmt w:val="lowerRoman"/>
      <w:lvlText w:val="%6."/>
      <w:lvlJc w:val="right"/>
      <w:pPr>
        <w:ind w:left="4320" w:hanging="180"/>
      </w:pPr>
    </w:lvl>
    <w:lvl w:ilvl="6" w:tplc="E4FC54FC" w:tentative="1">
      <w:start w:val="1"/>
      <w:numFmt w:val="decimal"/>
      <w:lvlText w:val="%7."/>
      <w:lvlJc w:val="left"/>
      <w:pPr>
        <w:ind w:left="5040" w:hanging="360"/>
      </w:pPr>
    </w:lvl>
    <w:lvl w:ilvl="7" w:tplc="DD6AC4B8" w:tentative="1">
      <w:start w:val="1"/>
      <w:numFmt w:val="lowerLetter"/>
      <w:lvlText w:val="%8."/>
      <w:lvlJc w:val="left"/>
      <w:pPr>
        <w:ind w:left="5760" w:hanging="360"/>
      </w:pPr>
    </w:lvl>
    <w:lvl w:ilvl="8" w:tplc="40AA154A" w:tentative="1">
      <w:start w:val="1"/>
      <w:numFmt w:val="lowerRoman"/>
      <w:lvlText w:val="%9."/>
      <w:lvlJc w:val="right"/>
      <w:pPr>
        <w:ind w:left="6480" w:hanging="180"/>
      </w:pPr>
    </w:lvl>
  </w:abstractNum>
  <w:abstractNum w:abstractNumId="47" w15:restartNumberingAfterBreak="0">
    <w:nsid w:val="0C3200DD"/>
    <w:multiLevelType w:val="hybridMultilevel"/>
    <w:tmpl w:val="7DDCCC30"/>
    <w:lvl w:ilvl="0" w:tplc="036466D8">
      <w:start w:val="1"/>
      <w:numFmt w:val="bullet"/>
      <w:lvlText w:val=""/>
      <w:lvlJc w:val="left"/>
      <w:pPr>
        <w:ind w:left="720" w:hanging="360"/>
      </w:pPr>
      <w:rPr>
        <w:rFonts w:ascii="Symbol" w:hAnsi="Symbol" w:hint="default"/>
      </w:rPr>
    </w:lvl>
    <w:lvl w:ilvl="1" w:tplc="CBD2DBAA" w:tentative="1">
      <w:start w:val="1"/>
      <w:numFmt w:val="bullet"/>
      <w:lvlText w:val="o"/>
      <w:lvlJc w:val="left"/>
      <w:pPr>
        <w:ind w:left="1440" w:hanging="360"/>
      </w:pPr>
      <w:rPr>
        <w:rFonts w:ascii="Courier New" w:hAnsi="Courier New" w:cs="Courier New" w:hint="default"/>
      </w:rPr>
    </w:lvl>
    <w:lvl w:ilvl="2" w:tplc="9C32DA2E" w:tentative="1">
      <w:start w:val="1"/>
      <w:numFmt w:val="bullet"/>
      <w:lvlText w:val=""/>
      <w:lvlJc w:val="left"/>
      <w:pPr>
        <w:ind w:left="2160" w:hanging="360"/>
      </w:pPr>
      <w:rPr>
        <w:rFonts w:ascii="Wingdings" w:hAnsi="Wingdings" w:hint="default"/>
      </w:rPr>
    </w:lvl>
    <w:lvl w:ilvl="3" w:tplc="C22C86AC" w:tentative="1">
      <w:start w:val="1"/>
      <w:numFmt w:val="bullet"/>
      <w:lvlText w:val=""/>
      <w:lvlJc w:val="left"/>
      <w:pPr>
        <w:ind w:left="2880" w:hanging="360"/>
      </w:pPr>
      <w:rPr>
        <w:rFonts w:ascii="Symbol" w:hAnsi="Symbol" w:hint="default"/>
      </w:rPr>
    </w:lvl>
    <w:lvl w:ilvl="4" w:tplc="F1D64CA2" w:tentative="1">
      <w:start w:val="1"/>
      <w:numFmt w:val="bullet"/>
      <w:lvlText w:val="o"/>
      <w:lvlJc w:val="left"/>
      <w:pPr>
        <w:ind w:left="3600" w:hanging="360"/>
      </w:pPr>
      <w:rPr>
        <w:rFonts w:ascii="Courier New" w:hAnsi="Courier New" w:cs="Courier New" w:hint="default"/>
      </w:rPr>
    </w:lvl>
    <w:lvl w:ilvl="5" w:tplc="630C209A" w:tentative="1">
      <w:start w:val="1"/>
      <w:numFmt w:val="bullet"/>
      <w:lvlText w:val=""/>
      <w:lvlJc w:val="left"/>
      <w:pPr>
        <w:ind w:left="4320" w:hanging="360"/>
      </w:pPr>
      <w:rPr>
        <w:rFonts w:ascii="Wingdings" w:hAnsi="Wingdings" w:hint="default"/>
      </w:rPr>
    </w:lvl>
    <w:lvl w:ilvl="6" w:tplc="F4FE5DD6" w:tentative="1">
      <w:start w:val="1"/>
      <w:numFmt w:val="bullet"/>
      <w:lvlText w:val=""/>
      <w:lvlJc w:val="left"/>
      <w:pPr>
        <w:ind w:left="5040" w:hanging="360"/>
      </w:pPr>
      <w:rPr>
        <w:rFonts w:ascii="Symbol" w:hAnsi="Symbol" w:hint="default"/>
      </w:rPr>
    </w:lvl>
    <w:lvl w:ilvl="7" w:tplc="2F3A25EA" w:tentative="1">
      <w:start w:val="1"/>
      <w:numFmt w:val="bullet"/>
      <w:lvlText w:val="o"/>
      <w:lvlJc w:val="left"/>
      <w:pPr>
        <w:ind w:left="5760" w:hanging="360"/>
      </w:pPr>
      <w:rPr>
        <w:rFonts w:ascii="Courier New" w:hAnsi="Courier New" w:cs="Courier New" w:hint="default"/>
      </w:rPr>
    </w:lvl>
    <w:lvl w:ilvl="8" w:tplc="C9FC4A70" w:tentative="1">
      <w:start w:val="1"/>
      <w:numFmt w:val="bullet"/>
      <w:lvlText w:val=""/>
      <w:lvlJc w:val="left"/>
      <w:pPr>
        <w:ind w:left="6480" w:hanging="360"/>
      </w:pPr>
      <w:rPr>
        <w:rFonts w:ascii="Wingdings" w:hAnsi="Wingdings" w:hint="default"/>
      </w:rPr>
    </w:lvl>
  </w:abstractNum>
  <w:abstractNum w:abstractNumId="48" w15:restartNumberingAfterBreak="0">
    <w:nsid w:val="0C861E3C"/>
    <w:multiLevelType w:val="hybridMultilevel"/>
    <w:tmpl w:val="5608DD88"/>
    <w:lvl w:ilvl="0" w:tplc="6B26F898">
      <w:start w:val="1"/>
      <w:numFmt w:val="decimal"/>
      <w:lvlText w:val="%1."/>
      <w:lvlJc w:val="left"/>
      <w:pPr>
        <w:ind w:left="720" w:hanging="360"/>
      </w:pPr>
    </w:lvl>
    <w:lvl w:ilvl="1" w:tplc="60B0C970">
      <w:start w:val="1"/>
      <w:numFmt w:val="lowerLetter"/>
      <w:lvlText w:val="%2."/>
      <w:lvlJc w:val="left"/>
      <w:pPr>
        <w:ind w:left="1440" w:hanging="360"/>
      </w:pPr>
    </w:lvl>
    <w:lvl w:ilvl="2" w:tplc="5EBCB3E4" w:tentative="1">
      <w:start w:val="1"/>
      <w:numFmt w:val="lowerRoman"/>
      <w:lvlText w:val="%3."/>
      <w:lvlJc w:val="right"/>
      <w:pPr>
        <w:ind w:left="2160" w:hanging="180"/>
      </w:pPr>
    </w:lvl>
    <w:lvl w:ilvl="3" w:tplc="B0A65BA4" w:tentative="1">
      <w:start w:val="1"/>
      <w:numFmt w:val="decimal"/>
      <w:lvlText w:val="%4."/>
      <w:lvlJc w:val="left"/>
      <w:pPr>
        <w:ind w:left="2880" w:hanging="360"/>
      </w:pPr>
    </w:lvl>
    <w:lvl w:ilvl="4" w:tplc="FF7E37FA" w:tentative="1">
      <w:start w:val="1"/>
      <w:numFmt w:val="lowerLetter"/>
      <w:lvlText w:val="%5."/>
      <w:lvlJc w:val="left"/>
      <w:pPr>
        <w:ind w:left="3600" w:hanging="360"/>
      </w:pPr>
    </w:lvl>
    <w:lvl w:ilvl="5" w:tplc="025CDD3E" w:tentative="1">
      <w:start w:val="1"/>
      <w:numFmt w:val="lowerRoman"/>
      <w:lvlText w:val="%6."/>
      <w:lvlJc w:val="right"/>
      <w:pPr>
        <w:ind w:left="4320" w:hanging="180"/>
      </w:pPr>
    </w:lvl>
    <w:lvl w:ilvl="6" w:tplc="37E8090E" w:tentative="1">
      <w:start w:val="1"/>
      <w:numFmt w:val="decimal"/>
      <w:lvlText w:val="%7."/>
      <w:lvlJc w:val="left"/>
      <w:pPr>
        <w:ind w:left="5040" w:hanging="360"/>
      </w:pPr>
    </w:lvl>
    <w:lvl w:ilvl="7" w:tplc="BF9679A6" w:tentative="1">
      <w:start w:val="1"/>
      <w:numFmt w:val="lowerLetter"/>
      <w:lvlText w:val="%8."/>
      <w:lvlJc w:val="left"/>
      <w:pPr>
        <w:ind w:left="5760" w:hanging="360"/>
      </w:pPr>
    </w:lvl>
    <w:lvl w:ilvl="8" w:tplc="47DC4B92" w:tentative="1">
      <w:start w:val="1"/>
      <w:numFmt w:val="lowerRoman"/>
      <w:lvlText w:val="%9."/>
      <w:lvlJc w:val="right"/>
      <w:pPr>
        <w:ind w:left="6480" w:hanging="180"/>
      </w:pPr>
    </w:lvl>
  </w:abstractNum>
  <w:abstractNum w:abstractNumId="49" w15:restartNumberingAfterBreak="0">
    <w:nsid w:val="0CE6076B"/>
    <w:multiLevelType w:val="hybridMultilevel"/>
    <w:tmpl w:val="87D0C49C"/>
    <w:lvl w:ilvl="0" w:tplc="27CC2C0E">
      <w:start w:val="1"/>
      <w:numFmt w:val="decimal"/>
      <w:lvlText w:val="%1."/>
      <w:lvlJc w:val="left"/>
      <w:pPr>
        <w:ind w:left="720" w:hanging="360"/>
      </w:pPr>
    </w:lvl>
    <w:lvl w:ilvl="1" w:tplc="60E2569E">
      <w:start w:val="1"/>
      <w:numFmt w:val="lowerLetter"/>
      <w:lvlText w:val="%2."/>
      <w:lvlJc w:val="left"/>
      <w:pPr>
        <w:ind w:left="1440" w:hanging="360"/>
      </w:pPr>
    </w:lvl>
    <w:lvl w:ilvl="2" w:tplc="42DEAE38" w:tentative="1">
      <w:start w:val="1"/>
      <w:numFmt w:val="lowerRoman"/>
      <w:lvlText w:val="%3."/>
      <w:lvlJc w:val="right"/>
      <w:pPr>
        <w:ind w:left="2160" w:hanging="180"/>
      </w:pPr>
    </w:lvl>
    <w:lvl w:ilvl="3" w:tplc="41246A84" w:tentative="1">
      <w:start w:val="1"/>
      <w:numFmt w:val="decimal"/>
      <w:lvlText w:val="%4."/>
      <w:lvlJc w:val="left"/>
      <w:pPr>
        <w:ind w:left="2880" w:hanging="360"/>
      </w:pPr>
    </w:lvl>
    <w:lvl w:ilvl="4" w:tplc="AFDAA9FA" w:tentative="1">
      <w:start w:val="1"/>
      <w:numFmt w:val="lowerLetter"/>
      <w:lvlText w:val="%5."/>
      <w:lvlJc w:val="left"/>
      <w:pPr>
        <w:ind w:left="3600" w:hanging="360"/>
      </w:pPr>
    </w:lvl>
    <w:lvl w:ilvl="5" w:tplc="6972B032" w:tentative="1">
      <w:start w:val="1"/>
      <w:numFmt w:val="lowerRoman"/>
      <w:lvlText w:val="%6."/>
      <w:lvlJc w:val="right"/>
      <w:pPr>
        <w:ind w:left="4320" w:hanging="180"/>
      </w:pPr>
    </w:lvl>
    <w:lvl w:ilvl="6" w:tplc="EF6CB1DE" w:tentative="1">
      <w:start w:val="1"/>
      <w:numFmt w:val="decimal"/>
      <w:lvlText w:val="%7."/>
      <w:lvlJc w:val="left"/>
      <w:pPr>
        <w:ind w:left="5040" w:hanging="360"/>
      </w:pPr>
    </w:lvl>
    <w:lvl w:ilvl="7" w:tplc="488CAFD8" w:tentative="1">
      <w:start w:val="1"/>
      <w:numFmt w:val="lowerLetter"/>
      <w:lvlText w:val="%8."/>
      <w:lvlJc w:val="left"/>
      <w:pPr>
        <w:ind w:left="5760" w:hanging="360"/>
      </w:pPr>
    </w:lvl>
    <w:lvl w:ilvl="8" w:tplc="92EE5FD8" w:tentative="1">
      <w:start w:val="1"/>
      <w:numFmt w:val="lowerRoman"/>
      <w:lvlText w:val="%9."/>
      <w:lvlJc w:val="right"/>
      <w:pPr>
        <w:ind w:left="6480" w:hanging="180"/>
      </w:pPr>
    </w:lvl>
  </w:abstractNum>
  <w:abstractNum w:abstractNumId="50" w15:restartNumberingAfterBreak="0">
    <w:nsid w:val="0D97029E"/>
    <w:multiLevelType w:val="hybridMultilevel"/>
    <w:tmpl w:val="46EC626C"/>
    <w:lvl w:ilvl="0" w:tplc="29D064BE">
      <w:start w:val="1"/>
      <w:numFmt w:val="decimal"/>
      <w:lvlText w:val="%1."/>
      <w:lvlJc w:val="left"/>
      <w:pPr>
        <w:ind w:left="720" w:hanging="360"/>
      </w:pPr>
    </w:lvl>
    <w:lvl w:ilvl="1" w:tplc="2F368A12">
      <w:start w:val="1"/>
      <w:numFmt w:val="lowerLetter"/>
      <w:lvlText w:val="%2."/>
      <w:lvlJc w:val="left"/>
      <w:pPr>
        <w:ind w:left="1440" w:hanging="360"/>
      </w:pPr>
    </w:lvl>
    <w:lvl w:ilvl="2" w:tplc="7EF0441A" w:tentative="1">
      <w:start w:val="1"/>
      <w:numFmt w:val="lowerRoman"/>
      <w:lvlText w:val="%3."/>
      <w:lvlJc w:val="right"/>
      <w:pPr>
        <w:ind w:left="2160" w:hanging="180"/>
      </w:pPr>
    </w:lvl>
    <w:lvl w:ilvl="3" w:tplc="1C8A44CE" w:tentative="1">
      <w:start w:val="1"/>
      <w:numFmt w:val="decimal"/>
      <w:lvlText w:val="%4."/>
      <w:lvlJc w:val="left"/>
      <w:pPr>
        <w:ind w:left="2880" w:hanging="360"/>
      </w:pPr>
    </w:lvl>
    <w:lvl w:ilvl="4" w:tplc="0BCA84F4" w:tentative="1">
      <w:start w:val="1"/>
      <w:numFmt w:val="lowerLetter"/>
      <w:lvlText w:val="%5."/>
      <w:lvlJc w:val="left"/>
      <w:pPr>
        <w:ind w:left="3600" w:hanging="360"/>
      </w:pPr>
    </w:lvl>
    <w:lvl w:ilvl="5" w:tplc="0096C08A" w:tentative="1">
      <w:start w:val="1"/>
      <w:numFmt w:val="lowerRoman"/>
      <w:lvlText w:val="%6."/>
      <w:lvlJc w:val="right"/>
      <w:pPr>
        <w:ind w:left="4320" w:hanging="180"/>
      </w:pPr>
    </w:lvl>
    <w:lvl w:ilvl="6" w:tplc="15D8862C" w:tentative="1">
      <w:start w:val="1"/>
      <w:numFmt w:val="decimal"/>
      <w:lvlText w:val="%7."/>
      <w:lvlJc w:val="left"/>
      <w:pPr>
        <w:ind w:left="5040" w:hanging="360"/>
      </w:pPr>
    </w:lvl>
    <w:lvl w:ilvl="7" w:tplc="B9FCAB70" w:tentative="1">
      <w:start w:val="1"/>
      <w:numFmt w:val="lowerLetter"/>
      <w:lvlText w:val="%8."/>
      <w:lvlJc w:val="left"/>
      <w:pPr>
        <w:ind w:left="5760" w:hanging="360"/>
      </w:pPr>
    </w:lvl>
    <w:lvl w:ilvl="8" w:tplc="6082E102" w:tentative="1">
      <w:start w:val="1"/>
      <w:numFmt w:val="lowerRoman"/>
      <w:lvlText w:val="%9."/>
      <w:lvlJc w:val="right"/>
      <w:pPr>
        <w:ind w:left="6480" w:hanging="180"/>
      </w:pPr>
    </w:lvl>
  </w:abstractNum>
  <w:abstractNum w:abstractNumId="51" w15:restartNumberingAfterBreak="0">
    <w:nsid w:val="0E0E66D9"/>
    <w:multiLevelType w:val="hybridMultilevel"/>
    <w:tmpl w:val="D2940DB8"/>
    <w:lvl w:ilvl="0" w:tplc="D02CE3AE">
      <w:start w:val="1"/>
      <w:numFmt w:val="decimal"/>
      <w:lvlText w:val="%1."/>
      <w:lvlJc w:val="left"/>
      <w:pPr>
        <w:ind w:left="720" w:hanging="360"/>
      </w:pPr>
    </w:lvl>
    <w:lvl w:ilvl="1" w:tplc="30D0F332">
      <w:start w:val="1"/>
      <w:numFmt w:val="lowerLetter"/>
      <w:lvlText w:val="%2."/>
      <w:lvlJc w:val="left"/>
      <w:pPr>
        <w:ind w:left="1440" w:hanging="360"/>
      </w:pPr>
    </w:lvl>
    <w:lvl w:ilvl="2" w:tplc="705A89B0" w:tentative="1">
      <w:start w:val="1"/>
      <w:numFmt w:val="lowerRoman"/>
      <w:lvlText w:val="%3."/>
      <w:lvlJc w:val="right"/>
      <w:pPr>
        <w:ind w:left="2160" w:hanging="180"/>
      </w:pPr>
    </w:lvl>
    <w:lvl w:ilvl="3" w:tplc="C444FA00" w:tentative="1">
      <w:start w:val="1"/>
      <w:numFmt w:val="decimal"/>
      <w:lvlText w:val="%4."/>
      <w:lvlJc w:val="left"/>
      <w:pPr>
        <w:ind w:left="2880" w:hanging="360"/>
      </w:pPr>
    </w:lvl>
    <w:lvl w:ilvl="4" w:tplc="87DC97D6" w:tentative="1">
      <w:start w:val="1"/>
      <w:numFmt w:val="lowerLetter"/>
      <w:lvlText w:val="%5."/>
      <w:lvlJc w:val="left"/>
      <w:pPr>
        <w:ind w:left="3600" w:hanging="360"/>
      </w:pPr>
    </w:lvl>
    <w:lvl w:ilvl="5" w:tplc="54FA951A" w:tentative="1">
      <w:start w:val="1"/>
      <w:numFmt w:val="lowerRoman"/>
      <w:lvlText w:val="%6."/>
      <w:lvlJc w:val="right"/>
      <w:pPr>
        <w:ind w:left="4320" w:hanging="180"/>
      </w:pPr>
    </w:lvl>
    <w:lvl w:ilvl="6" w:tplc="77CA0A46" w:tentative="1">
      <w:start w:val="1"/>
      <w:numFmt w:val="decimal"/>
      <w:lvlText w:val="%7."/>
      <w:lvlJc w:val="left"/>
      <w:pPr>
        <w:ind w:left="5040" w:hanging="360"/>
      </w:pPr>
    </w:lvl>
    <w:lvl w:ilvl="7" w:tplc="72B8654E" w:tentative="1">
      <w:start w:val="1"/>
      <w:numFmt w:val="lowerLetter"/>
      <w:lvlText w:val="%8."/>
      <w:lvlJc w:val="left"/>
      <w:pPr>
        <w:ind w:left="5760" w:hanging="360"/>
      </w:pPr>
    </w:lvl>
    <w:lvl w:ilvl="8" w:tplc="D3C49B6C" w:tentative="1">
      <w:start w:val="1"/>
      <w:numFmt w:val="lowerRoman"/>
      <w:lvlText w:val="%9."/>
      <w:lvlJc w:val="right"/>
      <w:pPr>
        <w:ind w:left="6480" w:hanging="180"/>
      </w:pPr>
    </w:lvl>
  </w:abstractNum>
  <w:abstractNum w:abstractNumId="52" w15:restartNumberingAfterBreak="0">
    <w:nsid w:val="0F7B140F"/>
    <w:multiLevelType w:val="hybridMultilevel"/>
    <w:tmpl w:val="73E6C7E0"/>
    <w:lvl w:ilvl="0" w:tplc="592EC3D4">
      <w:start w:val="1"/>
      <w:numFmt w:val="decimal"/>
      <w:lvlText w:val="%1."/>
      <w:lvlJc w:val="left"/>
      <w:pPr>
        <w:ind w:left="720" w:hanging="360"/>
      </w:pPr>
    </w:lvl>
    <w:lvl w:ilvl="1" w:tplc="1C2AE478">
      <w:start w:val="1"/>
      <w:numFmt w:val="lowerLetter"/>
      <w:lvlText w:val="%2."/>
      <w:lvlJc w:val="left"/>
      <w:pPr>
        <w:ind w:left="1440" w:hanging="360"/>
      </w:pPr>
    </w:lvl>
    <w:lvl w:ilvl="2" w:tplc="8376EE18" w:tentative="1">
      <w:start w:val="1"/>
      <w:numFmt w:val="lowerRoman"/>
      <w:lvlText w:val="%3."/>
      <w:lvlJc w:val="right"/>
      <w:pPr>
        <w:ind w:left="2160" w:hanging="180"/>
      </w:pPr>
    </w:lvl>
    <w:lvl w:ilvl="3" w:tplc="8F7AC554" w:tentative="1">
      <w:start w:val="1"/>
      <w:numFmt w:val="decimal"/>
      <w:lvlText w:val="%4."/>
      <w:lvlJc w:val="left"/>
      <w:pPr>
        <w:ind w:left="2880" w:hanging="360"/>
      </w:pPr>
    </w:lvl>
    <w:lvl w:ilvl="4" w:tplc="BCB62AB8" w:tentative="1">
      <w:start w:val="1"/>
      <w:numFmt w:val="lowerLetter"/>
      <w:lvlText w:val="%5."/>
      <w:lvlJc w:val="left"/>
      <w:pPr>
        <w:ind w:left="3600" w:hanging="360"/>
      </w:pPr>
    </w:lvl>
    <w:lvl w:ilvl="5" w:tplc="1AD49F7C" w:tentative="1">
      <w:start w:val="1"/>
      <w:numFmt w:val="lowerRoman"/>
      <w:lvlText w:val="%6."/>
      <w:lvlJc w:val="right"/>
      <w:pPr>
        <w:ind w:left="4320" w:hanging="180"/>
      </w:pPr>
    </w:lvl>
    <w:lvl w:ilvl="6" w:tplc="D3ACF4AC" w:tentative="1">
      <w:start w:val="1"/>
      <w:numFmt w:val="decimal"/>
      <w:lvlText w:val="%7."/>
      <w:lvlJc w:val="left"/>
      <w:pPr>
        <w:ind w:left="5040" w:hanging="360"/>
      </w:pPr>
    </w:lvl>
    <w:lvl w:ilvl="7" w:tplc="02E444D2" w:tentative="1">
      <w:start w:val="1"/>
      <w:numFmt w:val="lowerLetter"/>
      <w:lvlText w:val="%8."/>
      <w:lvlJc w:val="left"/>
      <w:pPr>
        <w:ind w:left="5760" w:hanging="360"/>
      </w:pPr>
    </w:lvl>
    <w:lvl w:ilvl="8" w:tplc="7CF67DB0" w:tentative="1">
      <w:start w:val="1"/>
      <w:numFmt w:val="lowerRoman"/>
      <w:lvlText w:val="%9."/>
      <w:lvlJc w:val="right"/>
      <w:pPr>
        <w:ind w:left="6480" w:hanging="180"/>
      </w:pPr>
    </w:lvl>
  </w:abstractNum>
  <w:abstractNum w:abstractNumId="53" w15:restartNumberingAfterBreak="0">
    <w:nsid w:val="0F990321"/>
    <w:multiLevelType w:val="hybridMultilevel"/>
    <w:tmpl w:val="7744EDD8"/>
    <w:lvl w:ilvl="0" w:tplc="2B6C5B58">
      <w:start w:val="1"/>
      <w:numFmt w:val="decimal"/>
      <w:lvlText w:val="%1."/>
      <w:lvlJc w:val="left"/>
      <w:pPr>
        <w:ind w:left="720" w:hanging="360"/>
      </w:pPr>
    </w:lvl>
    <w:lvl w:ilvl="1" w:tplc="AC8029F2">
      <w:start w:val="1"/>
      <w:numFmt w:val="lowerLetter"/>
      <w:lvlText w:val="%2."/>
      <w:lvlJc w:val="left"/>
      <w:pPr>
        <w:ind w:left="1440" w:hanging="360"/>
      </w:pPr>
    </w:lvl>
    <w:lvl w:ilvl="2" w:tplc="90F8DDD8" w:tentative="1">
      <w:start w:val="1"/>
      <w:numFmt w:val="lowerRoman"/>
      <w:lvlText w:val="%3."/>
      <w:lvlJc w:val="right"/>
      <w:pPr>
        <w:ind w:left="2160" w:hanging="180"/>
      </w:pPr>
    </w:lvl>
    <w:lvl w:ilvl="3" w:tplc="2636412A" w:tentative="1">
      <w:start w:val="1"/>
      <w:numFmt w:val="decimal"/>
      <w:lvlText w:val="%4."/>
      <w:lvlJc w:val="left"/>
      <w:pPr>
        <w:ind w:left="2880" w:hanging="360"/>
      </w:pPr>
    </w:lvl>
    <w:lvl w:ilvl="4" w:tplc="4BBE32E4" w:tentative="1">
      <w:start w:val="1"/>
      <w:numFmt w:val="lowerLetter"/>
      <w:lvlText w:val="%5."/>
      <w:lvlJc w:val="left"/>
      <w:pPr>
        <w:ind w:left="3600" w:hanging="360"/>
      </w:pPr>
    </w:lvl>
    <w:lvl w:ilvl="5" w:tplc="A864ACAE" w:tentative="1">
      <w:start w:val="1"/>
      <w:numFmt w:val="lowerRoman"/>
      <w:lvlText w:val="%6."/>
      <w:lvlJc w:val="right"/>
      <w:pPr>
        <w:ind w:left="4320" w:hanging="180"/>
      </w:pPr>
    </w:lvl>
    <w:lvl w:ilvl="6" w:tplc="FA30D07E" w:tentative="1">
      <w:start w:val="1"/>
      <w:numFmt w:val="decimal"/>
      <w:lvlText w:val="%7."/>
      <w:lvlJc w:val="left"/>
      <w:pPr>
        <w:ind w:left="5040" w:hanging="360"/>
      </w:pPr>
    </w:lvl>
    <w:lvl w:ilvl="7" w:tplc="3266FAE2" w:tentative="1">
      <w:start w:val="1"/>
      <w:numFmt w:val="lowerLetter"/>
      <w:lvlText w:val="%8."/>
      <w:lvlJc w:val="left"/>
      <w:pPr>
        <w:ind w:left="5760" w:hanging="360"/>
      </w:pPr>
    </w:lvl>
    <w:lvl w:ilvl="8" w:tplc="781085F8" w:tentative="1">
      <w:start w:val="1"/>
      <w:numFmt w:val="lowerRoman"/>
      <w:lvlText w:val="%9."/>
      <w:lvlJc w:val="right"/>
      <w:pPr>
        <w:ind w:left="6480" w:hanging="180"/>
      </w:pPr>
    </w:lvl>
  </w:abstractNum>
  <w:abstractNum w:abstractNumId="54" w15:restartNumberingAfterBreak="0">
    <w:nsid w:val="109263DA"/>
    <w:multiLevelType w:val="hybridMultilevel"/>
    <w:tmpl w:val="D3285958"/>
    <w:lvl w:ilvl="0" w:tplc="21CCDD16">
      <w:start w:val="1"/>
      <w:numFmt w:val="decimal"/>
      <w:lvlText w:val="%1."/>
      <w:lvlJc w:val="left"/>
      <w:pPr>
        <w:ind w:left="720" w:hanging="360"/>
      </w:pPr>
    </w:lvl>
    <w:lvl w:ilvl="1" w:tplc="44F02C7C">
      <w:start w:val="1"/>
      <w:numFmt w:val="lowerLetter"/>
      <w:lvlText w:val="%2."/>
      <w:lvlJc w:val="left"/>
      <w:pPr>
        <w:ind w:left="1440" w:hanging="360"/>
      </w:pPr>
    </w:lvl>
    <w:lvl w:ilvl="2" w:tplc="FACCF9CC" w:tentative="1">
      <w:start w:val="1"/>
      <w:numFmt w:val="lowerRoman"/>
      <w:lvlText w:val="%3."/>
      <w:lvlJc w:val="right"/>
      <w:pPr>
        <w:ind w:left="2160" w:hanging="180"/>
      </w:pPr>
    </w:lvl>
    <w:lvl w:ilvl="3" w:tplc="8C6A69E2" w:tentative="1">
      <w:start w:val="1"/>
      <w:numFmt w:val="decimal"/>
      <w:lvlText w:val="%4."/>
      <w:lvlJc w:val="left"/>
      <w:pPr>
        <w:ind w:left="2880" w:hanging="360"/>
      </w:pPr>
    </w:lvl>
    <w:lvl w:ilvl="4" w:tplc="660A0BBC" w:tentative="1">
      <w:start w:val="1"/>
      <w:numFmt w:val="lowerLetter"/>
      <w:lvlText w:val="%5."/>
      <w:lvlJc w:val="left"/>
      <w:pPr>
        <w:ind w:left="3600" w:hanging="360"/>
      </w:pPr>
    </w:lvl>
    <w:lvl w:ilvl="5" w:tplc="7EA050F0" w:tentative="1">
      <w:start w:val="1"/>
      <w:numFmt w:val="lowerRoman"/>
      <w:lvlText w:val="%6."/>
      <w:lvlJc w:val="right"/>
      <w:pPr>
        <w:ind w:left="4320" w:hanging="180"/>
      </w:pPr>
    </w:lvl>
    <w:lvl w:ilvl="6" w:tplc="9D16BEF6" w:tentative="1">
      <w:start w:val="1"/>
      <w:numFmt w:val="decimal"/>
      <w:lvlText w:val="%7."/>
      <w:lvlJc w:val="left"/>
      <w:pPr>
        <w:ind w:left="5040" w:hanging="360"/>
      </w:pPr>
    </w:lvl>
    <w:lvl w:ilvl="7" w:tplc="994EE352" w:tentative="1">
      <w:start w:val="1"/>
      <w:numFmt w:val="lowerLetter"/>
      <w:lvlText w:val="%8."/>
      <w:lvlJc w:val="left"/>
      <w:pPr>
        <w:ind w:left="5760" w:hanging="360"/>
      </w:pPr>
    </w:lvl>
    <w:lvl w:ilvl="8" w:tplc="3EF81A7E" w:tentative="1">
      <w:start w:val="1"/>
      <w:numFmt w:val="lowerRoman"/>
      <w:lvlText w:val="%9."/>
      <w:lvlJc w:val="right"/>
      <w:pPr>
        <w:ind w:left="6480" w:hanging="180"/>
      </w:pPr>
    </w:lvl>
  </w:abstractNum>
  <w:abstractNum w:abstractNumId="55" w15:restartNumberingAfterBreak="0">
    <w:nsid w:val="10A00FA1"/>
    <w:multiLevelType w:val="hybridMultilevel"/>
    <w:tmpl w:val="78A02832"/>
    <w:lvl w:ilvl="0" w:tplc="903A6E9A">
      <w:start w:val="1"/>
      <w:numFmt w:val="decimal"/>
      <w:lvlText w:val="%1."/>
      <w:lvlJc w:val="left"/>
      <w:pPr>
        <w:ind w:left="720" w:hanging="360"/>
      </w:pPr>
    </w:lvl>
    <w:lvl w:ilvl="1" w:tplc="A72A8AD2">
      <w:start w:val="1"/>
      <w:numFmt w:val="lowerLetter"/>
      <w:lvlText w:val="%2."/>
      <w:lvlJc w:val="left"/>
      <w:pPr>
        <w:ind w:left="1440" w:hanging="360"/>
      </w:pPr>
    </w:lvl>
    <w:lvl w:ilvl="2" w:tplc="22EABDA6" w:tentative="1">
      <w:start w:val="1"/>
      <w:numFmt w:val="lowerRoman"/>
      <w:lvlText w:val="%3."/>
      <w:lvlJc w:val="right"/>
      <w:pPr>
        <w:ind w:left="2160" w:hanging="180"/>
      </w:pPr>
    </w:lvl>
    <w:lvl w:ilvl="3" w:tplc="0E9A6B34" w:tentative="1">
      <w:start w:val="1"/>
      <w:numFmt w:val="decimal"/>
      <w:lvlText w:val="%4."/>
      <w:lvlJc w:val="left"/>
      <w:pPr>
        <w:ind w:left="2880" w:hanging="360"/>
      </w:pPr>
    </w:lvl>
    <w:lvl w:ilvl="4" w:tplc="0250FFEA" w:tentative="1">
      <w:start w:val="1"/>
      <w:numFmt w:val="lowerLetter"/>
      <w:lvlText w:val="%5."/>
      <w:lvlJc w:val="left"/>
      <w:pPr>
        <w:ind w:left="3600" w:hanging="360"/>
      </w:pPr>
    </w:lvl>
    <w:lvl w:ilvl="5" w:tplc="41D63B32" w:tentative="1">
      <w:start w:val="1"/>
      <w:numFmt w:val="lowerRoman"/>
      <w:lvlText w:val="%6."/>
      <w:lvlJc w:val="right"/>
      <w:pPr>
        <w:ind w:left="4320" w:hanging="180"/>
      </w:pPr>
    </w:lvl>
    <w:lvl w:ilvl="6" w:tplc="4AB8D510" w:tentative="1">
      <w:start w:val="1"/>
      <w:numFmt w:val="decimal"/>
      <w:lvlText w:val="%7."/>
      <w:lvlJc w:val="left"/>
      <w:pPr>
        <w:ind w:left="5040" w:hanging="360"/>
      </w:pPr>
    </w:lvl>
    <w:lvl w:ilvl="7" w:tplc="5DE20A86" w:tentative="1">
      <w:start w:val="1"/>
      <w:numFmt w:val="lowerLetter"/>
      <w:lvlText w:val="%8."/>
      <w:lvlJc w:val="left"/>
      <w:pPr>
        <w:ind w:left="5760" w:hanging="360"/>
      </w:pPr>
    </w:lvl>
    <w:lvl w:ilvl="8" w:tplc="F96420AA" w:tentative="1">
      <w:start w:val="1"/>
      <w:numFmt w:val="lowerRoman"/>
      <w:lvlText w:val="%9."/>
      <w:lvlJc w:val="right"/>
      <w:pPr>
        <w:ind w:left="6480" w:hanging="180"/>
      </w:pPr>
    </w:lvl>
  </w:abstractNum>
  <w:abstractNum w:abstractNumId="56" w15:restartNumberingAfterBreak="0">
    <w:nsid w:val="10AC54B0"/>
    <w:multiLevelType w:val="hybridMultilevel"/>
    <w:tmpl w:val="4AE46B42"/>
    <w:lvl w:ilvl="0" w:tplc="5B68FC7C">
      <w:start w:val="1"/>
      <w:numFmt w:val="bullet"/>
      <w:lvlText w:val=""/>
      <w:lvlJc w:val="left"/>
      <w:pPr>
        <w:ind w:left="720" w:hanging="360"/>
      </w:pPr>
      <w:rPr>
        <w:rFonts w:ascii="Symbol" w:hAnsi="Symbol" w:hint="default"/>
      </w:rPr>
    </w:lvl>
    <w:lvl w:ilvl="1" w:tplc="B57E412E" w:tentative="1">
      <w:start w:val="1"/>
      <w:numFmt w:val="bullet"/>
      <w:lvlText w:val="o"/>
      <w:lvlJc w:val="left"/>
      <w:pPr>
        <w:ind w:left="1440" w:hanging="360"/>
      </w:pPr>
      <w:rPr>
        <w:rFonts w:ascii="Courier New" w:hAnsi="Courier New" w:cs="Courier New" w:hint="default"/>
      </w:rPr>
    </w:lvl>
    <w:lvl w:ilvl="2" w:tplc="E9760EE0" w:tentative="1">
      <w:start w:val="1"/>
      <w:numFmt w:val="bullet"/>
      <w:lvlText w:val=""/>
      <w:lvlJc w:val="left"/>
      <w:pPr>
        <w:ind w:left="2160" w:hanging="360"/>
      </w:pPr>
      <w:rPr>
        <w:rFonts w:ascii="Wingdings" w:hAnsi="Wingdings" w:hint="default"/>
      </w:rPr>
    </w:lvl>
    <w:lvl w:ilvl="3" w:tplc="07802BDC" w:tentative="1">
      <w:start w:val="1"/>
      <w:numFmt w:val="bullet"/>
      <w:lvlText w:val=""/>
      <w:lvlJc w:val="left"/>
      <w:pPr>
        <w:ind w:left="2880" w:hanging="360"/>
      </w:pPr>
      <w:rPr>
        <w:rFonts w:ascii="Symbol" w:hAnsi="Symbol" w:hint="default"/>
      </w:rPr>
    </w:lvl>
    <w:lvl w:ilvl="4" w:tplc="EA0EAFC4" w:tentative="1">
      <w:start w:val="1"/>
      <w:numFmt w:val="bullet"/>
      <w:lvlText w:val="o"/>
      <w:lvlJc w:val="left"/>
      <w:pPr>
        <w:ind w:left="3600" w:hanging="360"/>
      </w:pPr>
      <w:rPr>
        <w:rFonts w:ascii="Courier New" w:hAnsi="Courier New" w:cs="Courier New" w:hint="default"/>
      </w:rPr>
    </w:lvl>
    <w:lvl w:ilvl="5" w:tplc="5CFA7178" w:tentative="1">
      <w:start w:val="1"/>
      <w:numFmt w:val="bullet"/>
      <w:lvlText w:val=""/>
      <w:lvlJc w:val="left"/>
      <w:pPr>
        <w:ind w:left="4320" w:hanging="360"/>
      </w:pPr>
      <w:rPr>
        <w:rFonts w:ascii="Wingdings" w:hAnsi="Wingdings" w:hint="default"/>
      </w:rPr>
    </w:lvl>
    <w:lvl w:ilvl="6" w:tplc="6206DD92" w:tentative="1">
      <w:start w:val="1"/>
      <w:numFmt w:val="bullet"/>
      <w:lvlText w:val=""/>
      <w:lvlJc w:val="left"/>
      <w:pPr>
        <w:ind w:left="5040" w:hanging="360"/>
      </w:pPr>
      <w:rPr>
        <w:rFonts w:ascii="Symbol" w:hAnsi="Symbol" w:hint="default"/>
      </w:rPr>
    </w:lvl>
    <w:lvl w:ilvl="7" w:tplc="AF0296F4" w:tentative="1">
      <w:start w:val="1"/>
      <w:numFmt w:val="bullet"/>
      <w:lvlText w:val="o"/>
      <w:lvlJc w:val="left"/>
      <w:pPr>
        <w:ind w:left="5760" w:hanging="360"/>
      </w:pPr>
      <w:rPr>
        <w:rFonts w:ascii="Courier New" w:hAnsi="Courier New" w:cs="Courier New" w:hint="default"/>
      </w:rPr>
    </w:lvl>
    <w:lvl w:ilvl="8" w:tplc="8104D364" w:tentative="1">
      <w:start w:val="1"/>
      <w:numFmt w:val="bullet"/>
      <w:lvlText w:val=""/>
      <w:lvlJc w:val="left"/>
      <w:pPr>
        <w:ind w:left="6480" w:hanging="360"/>
      </w:pPr>
      <w:rPr>
        <w:rFonts w:ascii="Wingdings" w:hAnsi="Wingdings" w:hint="default"/>
      </w:rPr>
    </w:lvl>
  </w:abstractNum>
  <w:abstractNum w:abstractNumId="57" w15:restartNumberingAfterBreak="0">
    <w:nsid w:val="10FD725A"/>
    <w:multiLevelType w:val="hybridMultilevel"/>
    <w:tmpl w:val="715C4FD8"/>
    <w:lvl w:ilvl="0" w:tplc="7B7843F0">
      <w:start w:val="1"/>
      <w:numFmt w:val="decimal"/>
      <w:lvlText w:val="%1."/>
      <w:lvlJc w:val="left"/>
      <w:pPr>
        <w:ind w:left="720" w:hanging="360"/>
      </w:pPr>
    </w:lvl>
    <w:lvl w:ilvl="1" w:tplc="CE949006">
      <w:start w:val="1"/>
      <w:numFmt w:val="lowerLetter"/>
      <w:lvlText w:val="%2."/>
      <w:lvlJc w:val="left"/>
      <w:pPr>
        <w:ind w:left="1440" w:hanging="360"/>
      </w:pPr>
    </w:lvl>
    <w:lvl w:ilvl="2" w:tplc="D0CA712A" w:tentative="1">
      <w:start w:val="1"/>
      <w:numFmt w:val="lowerRoman"/>
      <w:lvlText w:val="%3."/>
      <w:lvlJc w:val="right"/>
      <w:pPr>
        <w:ind w:left="2160" w:hanging="180"/>
      </w:pPr>
    </w:lvl>
    <w:lvl w:ilvl="3" w:tplc="EFD694E4" w:tentative="1">
      <w:start w:val="1"/>
      <w:numFmt w:val="decimal"/>
      <w:lvlText w:val="%4."/>
      <w:lvlJc w:val="left"/>
      <w:pPr>
        <w:ind w:left="2880" w:hanging="360"/>
      </w:pPr>
    </w:lvl>
    <w:lvl w:ilvl="4" w:tplc="84BA4016" w:tentative="1">
      <w:start w:val="1"/>
      <w:numFmt w:val="lowerLetter"/>
      <w:lvlText w:val="%5."/>
      <w:lvlJc w:val="left"/>
      <w:pPr>
        <w:ind w:left="3600" w:hanging="360"/>
      </w:pPr>
    </w:lvl>
    <w:lvl w:ilvl="5" w:tplc="E73C72E4" w:tentative="1">
      <w:start w:val="1"/>
      <w:numFmt w:val="lowerRoman"/>
      <w:lvlText w:val="%6."/>
      <w:lvlJc w:val="right"/>
      <w:pPr>
        <w:ind w:left="4320" w:hanging="180"/>
      </w:pPr>
    </w:lvl>
    <w:lvl w:ilvl="6" w:tplc="31DAE7A2" w:tentative="1">
      <w:start w:val="1"/>
      <w:numFmt w:val="decimal"/>
      <w:lvlText w:val="%7."/>
      <w:lvlJc w:val="left"/>
      <w:pPr>
        <w:ind w:left="5040" w:hanging="360"/>
      </w:pPr>
    </w:lvl>
    <w:lvl w:ilvl="7" w:tplc="DFAE9654" w:tentative="1">
      <w:start w:val="1"/>
      <w:numFmt w:val="lowerLetter"/>
      <w:lvlText w:val="%8."/>
      <w:lvlJc w:val="left"/>
      <w:pPr>
        <w:ind w:left="5760" w:hanging="360"/>
      </w:pPr>
    </w:lvl>
    <w:lvl w:ilvl="8" w:tplc="AFDE5AE8" w:tentative="1">
      <w:start w:val="1"/>
      <w:numFmt w:val="lowerRoman"/>
      <w:lvlText w:val="%9."/>
      <w:lvlJc w:val="right"/>
      <w:pPr>
        <w:ind w:left="6480" w:hanging="180"/>
      </w:pPr>
    </w:lvl>
  </w:abstractNum>
  <w:abstractNum w:abstractNumId="58" w15:restartNumberingAfterBreak="0">
    <w:nsid w:val="12335EC9"/>
    <w:multiLevelType w:val="hybridMultilevel"/>
    <w:tmpl w:val="FF261C0A"/>
    <w:lvl w:ilvl="0" w:tplc="03EE3CE2">
      <w:start w:val="1"/>
      <w:numFmt w:val="decimal"/>
      <w:lvlText w:val="%1."/>
      <w:lvlJc w:val="left"/>
      <w:pPr>
        <w:ind w:left="720" w:hanging="360"/>
      </w:pPr>
    </w:lvl>
    <w:lvl w:ilvl="1" w:tplc="FCBA2ECE">
      <w:start w:val="1"/>
      <w:numFmt w:val="lowerLetter"/>
      <w:lvlText w:val="%2."/>
      <w:lvlJc w:val="left"/>
      <w:pPr>
        <w:ind w:left="1440" w:hanging="360"/>
      </w:pPr>
    </w:lvl>
    <w:lvl w:ilvl="2" w:tplc="FE407B2C" w:tentative="1">
      <w:start w:val="1"/>
      <w:numFmt w:val="lowerRoman"/>
      <w:lvlText w:val="%3."/>
      <w:lvlJc w:val="right"/>
      <w:pPr>
        <w:ind w:left="2160" w:hanging="180"/>
      </w:pPr>
    </w:lvl>
    <w:lvl w:ilvl="3" w:tplc="EB8E4FE2" w:tentative="1">
      <w:start w:val="1"/>
      <w:numFmt w:val="decimal"/>
      <w:lvlText w:val="%4."/>
      <w:lvlJc w:val="left"/>
      <w:pPr>
        <w:ind w:left="2880" w:hanging="360"/>
      </w:pPr>
    </w:lvl>
    <w:lvl w:ilvl="4" w:tplc="E98A08F8" w:tentative="1">
      <w:start w:val="1"/>
      <w:numFmt w:val="lowerLetter"/>
      <w:lvlText w:val="%5."/>
      <w:lvlJc w:val="left"/>
      <w:pPr>
        <w:ind w:left="3600" w:hanging="360"/>
      </w:pPr>
    </w:lvl>
    <w:lvl w:ilvl="5" w:tplc="6DC80A76" w:tentative="1">
      <w:start w:val="1"/>
      <w:numFmt w:val="lowerRoman"/>
      <w:lvlText w:val="%6."/>
      <w:lvlJc w:val="right"/>
      <w:pPr>
        <w:ind w:left="4320" w:hanging="180"/>
      </w:pPr>
    </w:lvl>
    <w:lvl w:ilvl="6" w:tplc="A1BAE620" w:tentative="1">
      <w:start w:val="1"/>
      <w:numFmt w:val="decimal"/>
      <w:lvlText w:val="%7."/>
      <w:lvlJc w:val="left"/>
      <w:pPr>
        <w:ind w:left="5040" w:hanging="360"/>
      </w:pPr>
    </w:lvl>
    <w:lvl w:ilvl="7" w:tplc="D8B8A1E6" w:tentative="1">
      <w:start w:val="1"/>
      <w:numFmt w:val="lowerLetter"/>
      <w:lvlText w:val="%8."/>
      <w:lvlJc w:val="left"/>
      <w:pPr>
        <w:ind w:left="5760" w:hanging="360"/>
      </w:pPr>
    </w:lvl>
    <w:lvl w:ilvl="8" w:tplc="7422DAA6" w:tentative="1">
      <w:start w:val="1"/>
      <w:numFmt w:val="lowerRoman"/>
      <w:lvlText w:val="%9."/>
      <w:lvlJc w:val="right"/>
      <w:pPr>
        <w:ind w:left="6480" w:hanging="180"/>
      </w:pPr>
    </w:lvl>
  </w:abstractNum>
  <w:abstractNum w:abstractNumId="59" w15:restartNumberingAfterBreak="0">
    <w:nsid w:val="12377EDB"/>
    <w:multiLevelType w:val="hybridMultilevel"/>
    <w:tmpl w:val="CFCC6A7E"/>
    <w:lvl w:ilvl="0" w:tplc="F676B26A">
      <w:start w:val="1"/>
      <w:numFmt w:val="bullet"/>
      <w:lvlText w:val=""/>
      <w:lvlJc w:val="left"/>
      <w:pPr>
        <w:ind w:left="720" w:hanging="360"/>
      </w:pPr>
      <w:rPr>
        <w:rFonts w:ascii="Symbol" w:hAnsi="Symbol" w:hint="default"/>
      </w:rPr>
    </w:lvl>
    <w:lvl w:ilvl="1" w:tplc="0C48799C">
      <w:start w:val="1"/>
      <w:numFmt w:val="bullet"/>
      <w:lvlText w:val="o"/>
      <w:lvlJc w:val="left"/>
      <w:pPr>
        <w:ind w:left="1440" w:hanging="360"/>
      </w:pPr>
      <w:rPr>
        <w:rFonts w:ascii="Courier New" w:hAnsi="Courier New" w:cs="Courier New" w:hint="default"/>
      </w:rPr>
    </w:lvl>
    <w:lvl w:ilvl="2" w:tplc="DD9AE618" w:tentative="1">
      <w:start w:val="1"/>
      <w:numFmt w:val="bullet"/>
      <w:lvlText w:val=""/>
      <w:lvlJc w:val="left"/>
      <w:pPr>
        <w:ind w:left="2160" w:hanging="360"/>
      </w:pPr>
      <w:rPr>
        <w:rFonts w:ascii="Wingdings" w:hAnsi="Wingdings" w:hint="default"/>
      </w:rPr>
    </w:lvl>
    <w:lvl w:ilvl="3" w:tplc="DCE83528" w:tentative="1">
      <w:start w:val="1"/>
      <w:numFmt w:val="bullet"/>
      <w:lvlText w:val=""/>
      <w:lvlJc w:val="left"/>
      <w:pPr>
        <w:ind w:left="2880" w:hanging="360"/>
      </w:pPr>
      <w:rPr>
        <w:rFonts w:ascii="Symbol" w:hAnsi="Symbol" w:hint="default"/>
      </w:rPr>
    </w:lvl>
    <w:lvl w:ilvl="4" w:tplc="A754DA24" w:tentative="1">
      <w:start w:val="1"/>
      <w:numFmt w:val="bullet"/>
      <w:lvlText w:val="o"/>
      <w:lvlJc w:val="left"/>
      <w:pPr>
        <w:ind w:left="3600" w:hanging="360"/>
      </w:pPr>
      <w:rPr>
        <w:rFonts w:ascii="Courier New" w:hAnsi="Courier New" w:cs="Courier New" w:hint="default"/>
      </w:rPr>
    </w:lvl>
    <w:lvl w:ilvl="5" w:tplc="5A5AB434" w:tentative="1">
      <w:start w:val="1"/>
      <w:numFmt w:val="bullet"/>
      <w:lvlText w:val=""/>
      <w:lvlJc w:val="left"/>
      <w:pPr>
        <w:ind w:left="4320" w:hanging="360"/>
      </w:pPr>
      <w:rPr>
        <w:rFonts w:ascii="Wingdings" w:hAnsi="Wingdings" w:hint="default"/>
      </w:rPr>
    </w:lvl>
    <w:lvl w:ilvl="6" w:tplc="CBE6BBC8" w:tentative="1">
      <w:start w:val="1"/>
      <w:numFmt w:val="bullet"/>
      <w:lvlText w:val=""/>
      <w:lvlJc w:val="left"/>
      <w:pPr>
        <w:ind w:left="5040" w:hanging="360"/>
      </w:pPr>
      <w:rPr>
        <w:rFonts w:ascii="Symbol" w:hAnsi="Symbol" w:hint="default"/>
      </w:rPr>
    </w:lvl>
    <w:lvl w:ilvl="7" w:tplc="88F80724" w:tentative="1">
      <w:start w:val="1"/>
      <w:numFmt w:val="bullet"/>
      <w:lvlText w:val="o"/>
      <w:lvlJc w:val="left"/>
      <w:pPr>
        <w:ind w:left="5760" w:hanging="360"/>
      </w:pPr>
      <w:rPr>
        <w:rFonts w:ascii="Courier New" w:hAnsi="Courier New" w:cs="Courier New" w:hint="default"/>
      </w:rPr>
    </w:lvl>
    <w:lvl w:ilvl="8" w:tplc="4BA0A318" w:tentative="1">
      <w:start w:val="1"/>
      <w:numFmt w:val="bullet"/>
      <w:lvlText w:val=""/>
      <w:lvlJc w:val="left"/>
      <w:pPr>
        <w:ind w:left="6480" w:hanging="360"/>
      </w:pPr>
      <w:rPr>
        <w:rFonts w:ascii="Wingdings" w:hAnsi="Wingdings" w:hint="default"/>
      </w:rPr>
    </w:lvl>
  </w:abstractNum>
  <w:abstractNum w:abstractNumId="60" w15:restartNumberingAfterBreak="0">
    <w:nsid w:val="125F7609"/>
    <w:multiLevelType w:val="hybridMultilevel"/>
    <w:tmpl w:val="37540A7A"/>
    <w:lvl w:ilvl="0" w:tplc="69043A82">
      <w:start w:val="1"/>
      <w:numFmt w:val="decimal"/>
      <w:lvlText w:val="%1."/>
      <w:lvlJc w:val="left"/>
      <w:pPr>
        <w:ind w:left="720" w:hanging="360"/>
      </w:pPr>
    </w:lvl>
    <w:lvl w:ilvl="1" w:tplc="FA3A314A">
      <w:start w:val="1"/>
      <w:numFmt w:val="lowerLetter"/>
      <w:lvlText w:val="%2."/>
      <w:lvlJc w:val="left"/>
      <w:pPr>
        <w:ind w:left="1440" w:hanging="360"/>
      </w:pPr>
    </w:lvl>
    <w:lvl w:ilvl="2" w:tplc="50F6590C" w:tentative="1">
      <w:start w:val="1"/>
      <w:numFmt w:val="lowerRoman"/>
      <w:lvlText w:val="%3."/>
      <w:lvlJc w:val="right"/>
      <w:pPr>
        <w:ind w:left="2160" w:hanging="180"/>
      </w:pPr>
    </w:lvl>
    <w:lvl w:ilvl="3" w:tplc="83D64776" w:tentative="1">
      <w:start w:val="1"/>
      <w:numFmt w:val="decimal"/>
      <w:lvlText w:val="%4."/>
      <w:lvlJc w:val="left"/>
      <w:pPr>
        <w:ind w:left="2880" w:hanging="360"/>
      </w:pPr>
    </w:lvl>
    <w:lvl w:ilvl="4" w:tplc="CB46EAFE" w:tentative="1">
      <w:start w:val="1"/>
      <w:numFmt w:val="lowerLetter"/>
      <w:lvlText w:val="%5."/>
      <w:lvlJc w:val="left"/>
      <w:pPr>
        <w:ind w:left="3600" w:hanging="360"/>
      </w:pPr>
    </w:lvl>
    <w:lvl w:ilvl="5" w:tplc="98E03D3E" w:tentative="1">
      <w:start w:val="1"/>
      <w:numFmt w:val="lowerRoman"/>
      <w:lvlText w:val="%6."/>
      <w:lvlJc w:val="right"/>
      <w:pPr>
        <w:ind w:left="4320" w:hanging="180"/>
      </w:pPr>
    </w:lvl>
    <w:lvl w:ilvl="6" w:tplc="E85EF2CA" w:tentative="1">
      <w:start w:val="1"/>
      <w:numFmt w:val="decimal"/>
      <w:lvlText w:val="%7."/>
      <w:lvlJc w:val="left"/>
      <w:pPr>
        <w:ind w:left="5040" w:hanging="360"/>
      </w:pPr>
    </w:lvl>
    <w:lvl w:ilvl="7" w:tplc="D0527E64" w:tentative="1">
      <w:start w:val="1"/>
      <w:numFmt w:val="lowerLetter"/>
      <w:lvlText w:val="%8."/>
      <w:lvlJc w:val="left"/>
      <w:pPr>
        <w:ind w:left="5760" w:hanging="360"/>
      </w:pPr>
    </w:lvl>
    <w:lvl w:ilvl="8" w:tplc="4FFE2C6A" w:tentative="1">
      <w:start w:val="1"/>
      <w:numFmt w:val="lowerRoman"/>
      <w:lvlText w:val="%9."/>
      <w:lvlJc w:val="right"/>
      <w:pPr>
        <w:ind w:left="6480" w:hanging="180"/>
      </w:pPr>
    </w:lvl>
  </w:abstractNum>
  <w:abstractNum w:abstractNumId="61" w15:restartNumberingAfterBreak="0">
    <w:nsid w:val="12644AEE"/>
    <w:multiLevelType w:val="hybridMultilevel"/>
    <w:tmpl w:val="BAD8A528"/>
    <w:lvl w:ilvl="0" w:tplc="89A85CBA">
      <w:start w:val="1"/>
      <w:numFmt w:val="bullet"/>
      <w:lvlText w:val=""/>
      <w:lvlJc w:val="left"/>
      <w:pPr>
        <w:ind w:left="720" w:hanging="360"/>
      </w:pPr>
      <w:rPr>
        <w:rFonts w:ascii="Symbol" w:hAnsi="Symbol" w:hint="default"/>
      </w:rPr>
    </w:lvl>
    <w:lvl w:ilvl="1" w:tplc="E2741E6C">
      <w:start w:val="1"/>
      <w:numFmt w:val="bullet"/>
      <w:lvlText w:val="o"/>
      <w:lvlJc w:val="left"/>
      <w:pPr>
        <w:ind w:left="1440" w:hanging="360"/>
      </w:pPr>
      <w:rPr>
        <w:rFonts w:ascii="Courier New" w:hAnsi="Courier New" w:cs="Courier New" w:hint="default"/>
      </w:rPr>
    </w:lvl>
    <w:lvl w:ilvl="2" w:tplc="9BD49C3E" w:tentative="1">
      <w:start w:val="1"/>
      <w:numFmt w:val="bullet"/>
      <w:lvlText w:val=""/>
      <w:lvlJc w:val="left"/>
      <w:pPr>
        <w:ind w:left="2160" w:hanging="360"/>
      </w:pPr>
      <w:rPr>
        <w:rFonts w:ascii="Wingdings" w:hAnsi="Wingdings" w:hint="default"/>
      </w:rPr>
    </w:lvl>
    <w:lvl w:ilvl="3" w:tplc="6CBAA896" w:tentative="1">
      <w:start w:val="1"/>
      <w:numFmt w:val="bullet"/>
      <w:lvlText w:val=""/>
      <w:lvlJc w:val="left"/>
      <w:pPr>
        <w:ind w:left="2880" w:hanging="360"/>
      </w:pPr>
      <w:rPr>
        <w:rFonts w:ascii="Symbol" w:hAnsi="Symbol" w:hint="default"/>
      </w:rPr>
    </w:lvl>
    <w:lvl w:ilvl="4" w:tplc="34922194" w:tentative="1">
      <w:start w:val="1"/>
      <w:numFmt w:val="bullet"/>
      <w:lvlText w:val="o"/>
      <w:lvlJc w:val="left"/>
      <w:pPr>
        <w:ind w:left="3600" w:hanging="360"/>
      </w:pPr>
      <w:rPr>
        <w:rFonts w:ascii="Courier New" w:hAnsi="Courier New" w:cs="Courier New" w:hint="default"/>
      </w:rPr>
    </w:lvl>
    <w:lvl w:ilvl="5" w:tplc="81BC93E6" w:tentative="1">
      <w:start w:val="1"/>
      <w:numFmt w:val="bullet"/>
      <w:lvlText w:val=""/>
      <w:lvlJc w:val="left"/>
      <w:pPr>
        <w:ind w:left="4320" w:hanging="360"/>
      </w:pPr>
      <w:rPr>
        <w:rFonts w:ascii="Wingdings" w:hAnsi="Wingdings" w:hint="default"/>
      </w:rPr>
    </w:lvl>
    <w:lvl w:ilvl="6" w:tplc="4A54F4D0" w:tentative="1">
      <w:start w:val="1"/>
      <w:numFmt w:val="bullet"/>
      <w:lvlText w:val=""/>
      <w:lvlJc w:val="left"/>
      <w:pPr>
        <w:ind w:left="5040" w:hanging="360"/>
      </w:pPr>
      <w:rPr>
        <w:rFonts w:ascii="Symbol" w:hAnsi="Symbol" w:hint="default"/>
      </w:rPr>
    </w:lvl>
    <w:lvl w:ilvl="7" w:tplc="7496085A" w:tentative="1">
      <w:start w:val="1"/>
      <w:numFmt w:val="bullet"/>
      <w:lvlText w:val="o"/>
      <w:lvlJc w:val="left"/>
      <w:pPr>
        <w:ind w:left="5760" w:hanging="360"/>
      </w:pPr>
      <w:rPr>
        <w:rFonts w:ascii="Courier New" w:hAnsi="Courier New" w:cs="Courier New" w:hint="default"/>
      </w:rPr>
    </w:lvl>
    <w:lvl w:ilvl="8" w:tplc="C27A5868" w:tentative="1">
      <w:start w:val="1"/>
      <w:numFmt w:val="bullet"/>
      <w:lvlText w:val=""/>
      <w:lvlJc w:val="left"/>
      <w:pPr>
        <w:ind w:left="6480" w:hanging="360"/>
      </w:pPr>
      <w:rPr>
        <w:rFonts w:ascii="Wingdings" w:hAnsi="Wingdings" w:hint="default"/>
      </w:rPr>
    </w:lvl>
  </w:abstractNum>
  <w:abstractNum w:abstractNumId="62" w15:restartNumberingAfterBreak="0">
    <w:nsid w:val="126C73BE"/>
    <w:multiLevelType w:val="hybridMultilevel"/>
    <w:tmpl w:val="293685E2"/>
    <w:lvl w:ilvl="0" w:tplc="D14250E0">
      <w:start w:val="1"/>
      <w:numFmt w:val="bullet"/>
      <w:lvlText w:val=""/>
      <w:lvlJc w:val="left"/>
      <w:pPr>
        <w:ind w:left="720" w:hanging="360"/>
      </w:pPr>
      <w:rPr>
        <w:rFonts w:ascii="Symbol" w:hAnsi="Symbol" w:hint="default"/>
      </w:rPr>
    </w:lvl>
    <w:lvl w:ilvl="1" w:tplc="F14A2908" w:tentative="1">
      <w:start w:val="1"/>
      <w:numFmt w:val="bullet"/>
      <w:lvlText w:val="o"/>
      <w:lvlJc w:val="left"/>
      <w:pPr>
        <w:ind w:left="1440" w:hanging="360"/>
      </w:pPr>
      <w:rPr>
        <w:rFonts w:ascii="Courier New" w:hAnsi="Courier New" w:cs="Courier New" w:hint="default"/>
      </w:rPr>
    </w:lvl>
    <w:lvl w:ilvl="2" w:tplc="75FCA828" w:tentative="1">
      <w:start w:val="1"/>
      <w:numFmt w:val="bullet"/>
      <w:lvlText w:val=""/>
      <w:lvlJc w:val="left"/>
      <w:pPr>
        <w:ind w:left="2160" w:hanging="360"/>
      </w:pPr>
      <w:rPr>
        <w:rFonts w:ascii="Wingdings" w:hAnsi="Wingdings" w:hint="default"/>
      </w:rPr>
    </w:lvl>
    <w:lvl w:ilvl="3" w:tplc="701C710A" w:tentative="1">
      <w:start w:val="1"/>
      <w:numFmt w:val="bullet"/>
      <w:lvlText w:val=""/>
      <w:lvlJc w:val="left"/>
      <w:pPr>
        <w:ind w:left="2880" w:hanging="360"/>
      </w:pPr>
      <w:rPr>
        <w:rFonts w:ascii="Symbol" w:hAnsi="Symbol" w:hint="default"/>
      </w:rPr>
    </w:lvl>
    <w:lvl w:ilvl="4" w:tplc="FEC804D8" w:tentative="1">
      <w:start w:val="1"/>
      <w:numFmt w:val="bullet"/>
      <w:lvlText w:val="o"/>
      <w:lvlJc w:val="left"/>
      <w:pPr>
        <w:ind w:left="3600" w:hanging="360"/>
      </w:pPr>
      <w:rPr>
        <w:rFonts w:ascii="Courier New" w:hAnsi="Courier New" w:cs="Courier New" w:hint="default"/>
      </w:rPr>
    </w:lvl>
    <w:lvl w:ilvl="5" w:tplc="4B6E26FA" w:tentative="1">
      <w:start w:val="1"/>
      <w:numFmt w:val="bullet"/>
      <w:lvlText w:val=""/>
      <w:lvlJc w:val="left"/>
      <w:pPr>
        <w:ind w:left="4320" w:hanging="360"/>
      </w:pPr>
      <w:rPr>
        <w:rFonts w:ascii="Wingdings" w:hAnsi="Wingdings" w:hint="default"/>
      </w:rPr>
    </w:lvl>
    <w:lvl w:ilvl="6" w:tplc="946675DA" w:tentative="1">
      <w:start w:val="1"/>
      <w:numFmt w:val="bullet"/>
      <w:lvlText w:val=""/>
      <w:lvlJc w:val="left"/>
      <w:pPr>
        <w:ind w:left="5040" w:hanging="360"/>
      </w:pPr>
      <w:rPr>
        <w:rFonts w:ascii="Symbol" w:hAnsi="Symbol" w:hint="default"/>
      </w:rPr>
    </w:lvl>
    <w:lvl w:ilvl="7" w:tplc="CBE6F32E" w:tentative="1">
      <w:start w:val="1"/>
      <w:numFmt w:val="bullet"/>
      <w:lvlText w:val="o"/>
      <w:lvlJc w:val="left"/>
      <w:pPr>
        <w:ind w:left="5760" w:hanging="360"/>
      </w:pPr>
      <w:rPr>
        <w:rFonts w:ascii="Courier New" w:hAnsi="Courier New" w:cs="Courier New" w:hint="default"/>
      </w:rPr>
    </w:lvl>
    <w:lvl w:ilvl="8" w:tplc="CFBC06B0" w:tentative="1">
      <w:start w:val="1"/>
      <w:numFmt w:val="bullet"/>
      <w:lvlText w:val=""/>
      <w:lvlJc w:val="left"/>
      <w:pPr>
        <w:ind w:left="6480" w:hanging="360"/>
      </w:pPr>
      <w:rPr>
        <w:rFonts w:ascii="Wingdings" w:hAnsi="Wingdings" w:hint="default"/>
      </w:rPr>
    </w:lvl>
  </w:abstractNum>
  <w:abstractNum w:abstractNumId="63" w15:restartNumberingAfterBreak="0">
    <w:nsid w:val="13C237CA"/>
    <w:multiLevelType w:val="hybridMultilevel"/>
    <w:tmpl w:val="10D623AC"/>
    <w:lvl w:ilvl="0" w:tplc="02F6F74C">
      <w:start w:val="1"/>
      <w:numFmt w:val="decimal"/>
      <w:lvlText w:val="%1."/>
      <w:lvlJc w:val="left"/>
      <w:pPr>
        <w:ind w:left="720" w:hanging="360"/>
      </w:pPr>
    </w:lvl>
    <w:lvl w:ilvl="1" w:tplc="CC56AD9E">
      <w:start w:val="1"/>
      <w:numFmt w:val="lowerLetter"/>
      <w:lvlText w:val="%2."/>
      <w:lvlJc w:val="left"/>
      <w:pPr>
        <w:ind w:left="1440" w:hanging="360"/>
      </w:pPr>
    </w:lvl>
    <w:lvl w:ilvl="2" w:tplc="1D56DAD8" w:tentative="1">
      <w:start w:val="1"/>
      <w:numFmt w:val="lowerRoman"/>
      <w:lvlText w:val="%3."/>
      <w:lvlJc w:val="right"/>
      <w:pPr>
        <w:ind w:left="2160" w:hanging="180"/>
      </w:pPr>
    </w:lvl>
    <w:lvl w:ilvl="3" w:tplc="26D65326" w:tentative="1">
      <w:start w:val="1"/>
      <w:numFmt w:val="decimal"/>
      <w:lvlText w:val="%4."/>
      <w:lvlJc w:val="left"/>
      <w:pPr>
        <w:ind w:left="2880" w:hanging="360"/>
      </w:pPr>
    </w:lvl>
    <w:lvl w:ilvl="4" w:tplc="5386A640" w:tentative="1">
      <w:start w:val="1"/>
      <w:numFmt w:val="lowerLetter"/>
      <w:lvlText w:val="%5."/>
      <w:lvlJc w:val="left"/>
      <w:pPr>
        <w:ind w:left="3600" w:hanging="360"/>
      </w:pPr>
    </w:lvl>
    <w:lvl w:ilvl="5" w:tplc="72DAA070" w:tentative="1">
      <w:start w:val="1"/>
      <w:numFmt w:val="lowerRoman"/>
      <w:lvlText w:val="%6."/>
      <w:lvlJc w:val="right"/>
      <w:pPr>
        <w:ind w:left="4320" w:hanging="180"/>
      </w:pPr>
    </w:lvl>
    <w:lvl w:ilvl="6" w:tplc="8C1A57F6" w:tentative="1">
      <w:start w:val="1"/>
      <w:numFmt w:val="decimal"/>
      <w:lvlText w:val="%7."/>
      <w:lvlJc w:val="left"/>
      <w:pPr>
        <w:ind w:left="5040" w:hanging="360"/>
      </w:pPr>
    </w:lvl>
    <w:lvl w:ilvl="7" w:tplc="F6C45188" w:tentative="1">
      <w:start w:val="1"/>
      <w:numFmt w:val="lowerLetter"/>
      <w:lvlText w:val="%8."/>
      <w:lvlJc w:val="left"/>
      <w:pPr>
        <w:ind w:left="5760" w:hanging="360"/>
      </w:pPr>
    </w:lvl>
    <w:lvl w:ilvl="8" w:tplc="2B70EB1A" w:tentative="1">
      <w:start w:val="1"/>
      <w:numFmt w:val="lowerRoman"/>
      <w:lvlText w:val="%9."/>
      <w:lvlJc w:val="right"/>
      <w:pPr>
        <w:ind w:left="6480" w:hanging="180"/>
      </w:pPr>
    </w:lvl>
  </w:abstractNum>
  <w:abstractNum w:abstractNumId="64" w15:restartNumberingAfterBreak="0">
    <w:nsid w:val="14067000"/>
    <w:multiLevelType w:val="hybridMultilevel"/>
    <w:tmpl w:val="E3D4BA58"/>
    <w:lvl w:ilvl="0" w:tplc="796CC3F0">
      <w:start w:val="1"/>
      <w:numFmt w:val="bullet"/>
      <w:lvlText w:val=""/>
      <w:lvlJc w:val="left"/>
      <w:pPr>
        <w:ind w:left="720" w:hanging="360"/>
      </w:pPr>
      <w:rPr>
        <w:rFonts w:ascii="Symbol" w:hAnsi="Symbol" w:hint="default"/>
      </w:rPr>
    </w:lvl>
    <w:lvl w:ilvl="1" w:tplc="4BDA3B18">
      <w:start w:val="1"/>
      <w:numFmt w:val="bullet"/>
      <w:lvlText w:val="o"/>
      <w:lvlJc w:val="left"/>
      <w:pPr>
        <w:ind w:left="1440" w:hanging="360"/>
      </w:pPr>
      <w:rPr>
        <w:rFonts w:ascii="Courier New" w:hAnsi="Courier New" w:cs="Courier New" w:hint="default"/>
      </w:rPr>
    </w:lvl>
    <w:lvl w:ilvl="2" w:tplc="6F2424FC" w:tentative="1">
      <w:start w:val="1"/>
      <w:numFmt w:val="bullet"/>
      <w:lvlText w:val=""/>
      <w:lvlJc w:val="left"/>
      <w:pPr>
        <w:ind w:left="2160" w:hanging="360"/>
      </w:pPr>
      <w:rPr>
        <w:rFonts w:ascii="Wingdings" w:hAnsi="Wingdings" w:hint="default"/>
      </w:rPr>
    </w:lvl>
    <w:lvl w:ilvl="3" w:tplc="412A55BC" w:tentative="1">
      <w:start w:val="1"/>
      <w:numFmt w:val="bullet"/>
      <w:lvlText w:val=""/>
      <w:lvlJc w:val="left"/>
      <w:pPr>
        <w:ind w:left="2880" w:hanging="360"/>
      </w:pPr>
      <w:rPr>
        <w:rFonts w:ascii="Symbol" w:hAnsi="Symbol" w:hint="default"/>
      </w:rPr>
    </w:lvl>
    <w:lvl w:ilvl="4" w:tplc="62641438" w:tentative="1">
      <w:start w:val="1"/>
      <w:numFmt w:val="bullet"/>
      <w:lvlText w:val="o"/>
      <w:lvlJc w:val="left"/>
      <w:pPr>
        <w:ind w:left="3600" w:hanging="360"/>
      </w:pPr>
      <w:rPr>
        <w:rFonts w:ascii="Courier New" w:hAnsi="Courier New" w:cs="Courier New" w:hint="default"/>
      </w:rPr>
    </w:lvl>
    <w:lvl w:ilvl="5" w:tplc="2934038A" w:tentative="1">
      <w:start w:val="1"/>
      <w:numFmt w:val="bullet"/>
      <w:lvlText w:val=""/>
      <w:lvlJc w:val="left"/>
      <w:pPr>
        <w:ind w:left="4320" w:hanging="360"/>
      </w:pPr>
      <w:rPr>
        <w:rFonts w:ascii="Wingdings" w:hAnsi="Wingdings" w:hint="default"/>
      </w:rPr>
    </w:lvl>
    <w:lvl w:ilvl="6" w:tplc="2D04810E" w:tentative="1">
      <w:start w:val="1"/>
      <w:numFmt w:val="bullet"/>
      <w:lvlText w:val=""/>
      <w:lvlJc w:val="left"/>
      <w:pPr>
        <w:ind w:left="5040" w:hanging="360"/>
      </w:pPr>
      <w:rPr>
        <w:rFonts w:ascii="Symbol" w:hAnsi="Symbol" w:hint="default"/>
      </w:rPr>
    </w:lvl>
    <w:lvl w:ilvl="7" w:tplc="7F068380" w:tentative="1">
      <w:start w:val="1"/>
      <w:numFmt w:val="bullet"/>
      <w:lvlText w:val="o"/>
      <w:lvlJc w:val="left"/>
      <w:pPr>
        <w:ind w:left="5760" w:hanging="360"/>
      </w:pPr>
      <w:rPr>
        <w:rFonts w:ascii="Courier New" w:hAnsi="Courier New" w:cs="Courier New" w:hint="default"/>
      </w:rPr>
    </w:lvl>
    <w:lvl w:ilvl="8" w:tplc="5990746A" w:tentative="1">
      <w:start w:val="1"/>
      <w:numFmt w:val="bullet"/>
      <w:lvlText w:val=""/>
      <w:lvlJc w:val="left"/>
      <w:pPr>
        <w:ind w:left="6480" w:hanging="360"/>
      </w:pPr>
      <w:rPr>
        <w:rFonts w:ascii="Wingdings" w:hAnsi="Wingdings" w:hint="default"/>
      </w:rPr>
    </w:lvl>
  </w:abstractNum>
  <w:abstractNum w:abstractNumId="65" w15:restartNumberingAfterBreak="0">
    <w:nsid w:val="14CD3059"/>
    <w:multiLevelType w:val="hybridMultilevel"/>
    <w:tmpl w:val="EEEA3396"/>
    <w:lvl w:ilvl="0" w:tplc="8BD4E384">
      <w:start w:val="1"/>
      <w:numFmt w:val="decimal"/>
      <w:lvlText w:val="%1."/>
      <w:lvlJc w:val="left"/>
      <w:pPr>
        <w:ind w:left="720" w:hanging="360"/>
      </w:pPr>
    </w:lvl>
    <w:lvl w:ilvl="1" w:tplc="C66493E8">
      <w:start w:val="1"/>
      <w:numFmt w:val="lowerLetter"/>
      <w:lvlText w:val="%2."/>
      <w:lvlJc w:val="left"/>
      <w:pPr>
        <w:ind w:left="1440" w:hanging="360"/>
      </w:pPr>
    </w:lvl>
    <w:lvl w:ilvl="2" w:tplc="A896F7D2" w:tentative="1">
      <w:start w:val="1"/>
      <w:numFmt w:val="lowerRoman"/>
      <w:lvlText w:val="%3."/>
      <w:lvlJc w:val="right"/>
      <w:pPr>
        <w:ind w:left="2160" w:hanging="180"/>
      </w:pPr>
    </w:lvl>
    <w:lvl w:ilvl="3" w:tplc="F6DCFB46" w:tentative="1">
      <w:start w:val="1"/>
      <w:numFmt w:val="decimal"/>
      <w:lvlText w:val="%4."/>
      <w:lvlJc w:val="left"/>
      <w:pPr>
        <w:ind w:left="2880" w:hanging="360"/>
      </w:pPr>
    </w:lvl>
    <w:lvl w:ilvl="4" w:tplc="7540A5C0" w:tentative="1">
      <w:start w:val="1"/>
      <w:numFmt w:val="lowerLetter"/>
      <w:lvlText w:val="%5."/>
      <w:lvlJc w:val="left"/>
      <w:pPr>
        <w:ind w:left="3600" w:hanging="360"/>
      </w:pPr>
    </w:lvl>
    <w:lvl w:ilvl="5" w:tplc="361E6692" w:tentative="1">
      <w:start w:val="1"/>
      <w:numFmt w:val="lowerRoman"/>
      <w:lvlText w:val="%6."/>
      <w:lvlJc w:val="right"/>
      <w:pPr>
        <w:ind w:left="4320" w:hanging="180"/>
      </w:pPr>
    </w:lvl>
    <w:lvl w:ilvl="6" w:tplc="44DC311E" w:tentative="1">
      <w:start w:val="1"/>
      <w:numFmt w:val="decimal"/>
      <w:lvlText w:val="%7."/>
      <w:lvlJc w:val="left"/>
      <w:pPr>
        <w:ind w:left="5040" w:hanging="360"/>
      </w:pPr>
    </w:lvl>
    <w:lvl w:ilvl="7" w:tplc="B5365A38" w:tentative="1">
      <w:start w:val="1"/>
      <w:numFmt w:val="lowerLetter"/>
      <w:lvlText w:val="%8."/>
      <w:lvlJc w:val="left"/>
      <w:pPr>
        <w:ind w:left="5760" w:hanging="360"/>
      </w:pPr>
    </w:lvl>
    <w:lvl w:ilvl="8" w:tplc="A3E874A2" w:tentative="1">
      <w:start w:val="1"/>
      <w:numFmt w:val="lowerRoman"/>
      <w:lvlText w:val="%9."/>
      <w:lvlJc w:val="right"/>
      <w:pPr>
        <w:ind w:left="6480" w:hanging="180"/>
      </w:pPr>
    </w:lvl>
  </w:abstractNum>
  <w:abstractNum w:abstractNumId="66" w15:restartNumberingAfterBreak="0">
    <w:nsid w:val="150A4D5F"/>
    <w:multiLevelType w:val="hybridMultilevel"/>
    <w:tmpl w:val="D8AE2586"/>
    <w:lvl w:ilvl="0" w:tplc="F00206EE">
      <w:start w:val="1"/>
      <w:numFmt w:val="bullet"/>
      <w:lvlText w:val=""/>
      <w:lvlJc w:val="left"/>
      <w:pPr>
        <w:ind w:left="720" w:hanging="360"/>
      </w:pPr>
      <w:rPr>
        <w:rFonts w:ascii="Symbol" w:hAnsi="Symbol" w:hint="default"/>
      </w:rPr>
    </w:lvl>
    <w:lvl w:ilvl="1" w:tplc="56D80DDC" w:tentative="1">
      <w:start w:val="1"/>
      <w:numFmt w:val="bullet"/>
      <w:lvlText w:val="o"/>
      <w:lvlJc w:val="left"/>
      <w:pPr>
        <w:ind w:left="1440" w:hanging="360"/>
      </w:pPr>
      <w:rPr>
        <w:rFonts w:ascii="Courier New" w:hAnsi="Courier New" w:cs="Courier New" w:hint="default"/>
      </w:rPr>
    </w:lvl>
    <w:lvl w:ilvl="2" w:tplc="0372640C" w:tentative="1">
      <w:start w:val="1"/>
      <w:numFmt w:val="bullet"/>
      <w:lvlText w:val=""/>
      <w:lvlJc w:val="left"/>
      <w:pPr>
        <w:ind w:left="2160" w:hanging="360"/>
      </w:pPr>
      <w:rPr>
        <w:rFonts w:ascii="Wingdings" w:hAnsi="Wingdings" w:hint="default"/>
      </w:rPr>
    </w:lvl>
    <w:lvl w:ilvl="3" w:tplc="AF4095B2" w:tentative="1">
      <w:start w:val="1"/>
      <w:numFmt w:val="bullet"/>
      <w:lvlText w:val=""/>
      <w:lvlJc w:val="left"/>
      <w:pPr>
        <w:ind w:left="2880" w:hanging="360"/>
      </w:pPr>
      <w:rPr>
        <w:rFonts w:ascii="Symbol" w:hAnsi="Symbol" w:hint="default"/>
      </w:rPr>
    </w:lvl>
    <w:lvl w:ilvl="4" w:tplc="558AE602" w:tentative="1">
      <w:start w:val="1"/>
      <w:numFmt w:val="bullet"/>
      <w:lvlText w:val="o"/>
      <w:lvlJc w:val="left"/>
      <w:pPr>
        <w:ind w:left="3600" w:hanging="360"/>
      </w:pPr>
      <w:rPr>
        <w:rFonts w:ascii="Courier New" w:hAnsi="Courier New" w:cs="Courier New" w:hint="default"/>
      </w:rPr>
    </w:lvl>
    <w:lvl w:ilvl="5" w:tplc="714C1186" w:tentative="1">
      <w:start w:val="1"/>
      <w:numFmt w:val="bullet"/>
      <w:lvlText w:val=""/>
      <w:lvlJc w:val="left"/>
      <w:pPr>
        <w:ind w:left="4320" w:hanging="360"/>
      </w:pPr>
      <w:rPr>
        <w:rFonts w:ascii="Wingdings" w:hAnsi="Wingdings" w:hint="default"/>
      </w:rPr>
    </w:lvl>
    <w:lvl w:ilvl="6" w:tplc="B0F677F6" w:tentative="1">
      <w:start w:val="1"/>
      <w:numFmt w:val="bullet"/>
      <w:lvlText w:val=""/>
      <w:lvlJc w:val="left"/>
      <w:pPr>
        <w:ind w:left="5040" w:hanging="360"/>
      </w:pPr>
      <w:rPr>
        <w:rFonts w:ascii="Symbol" w:hAnsi="Symbol" w:hint="default"/>
      </w:rPr>
    </w:lvl>
    <w:lvl w:ilvl="7" w:tplc="9F981E0C" w:tentative="1">
      <w:start w:val="1"/>
      <w:numFmt w:val="bullet"/>
      <w:lvlText w:val="o"/>
      <w:lvlJc w:val="left"/>
      <w:pPr>
        <w:ind w:left="5760" w:hanging="360"/>
      </w:pPr>
      <w:rPr>
        <w:rFonts w:ascii="Courier New" w:hAnsi="Courier New" w:cs="Courier New" w:hint="default"/>
      </w:rPr>
    </w:lvl>
    <w:lvl w:ilvl="8" w:tplc="F3824C98" w:tentative="1">
      <w:start w:val="1"/>
      <w:numFmt w:val="bullet"/>
      <w:lvlText w:val=""/>
      <w:lvlJc w:val="left"/>
      <w:pPr>
        <w:ind w:left="6480" w:hanging="360"/>
      </w:pPr>
      <w:rPr>
        <w:rFonts w:ascii="Wingdings" w:hAnsi="Wingdings" w:hint="default"/>
      </w:rPr>
    </w:lvl>
  </w:abstractNum>
  <w:abstractNum w:abstractNumId="67" w15:restartNumberingAfterBreak="0">
    <w:nsid w:val="152A294A"/>
    <w:multiLevelType w:val="hybridMultilevel"/>
    <w:tmpl w:val="4FF84138"/>
    <w:lvl w:ilvl="0" w:tplc="6AE09A68">
      <w:start w:val="1"/>
      <w:numFmt w:val="decimal"/>
      <w:lvlText w:val="%1."/>
      <w:lvlJc w:val="left"/>
      <w:pPr>
        <w:ind w:left="720" w:hanging="360"/>
      </w:pPr>
    </w:lvl>
    <w:lvl w:ilvl="1" w:tplc="0136BA12">
      <w:start w:val="1"/>
      <w:numFmt w:val="lowerLetter"/>
      <w:lvlText w:val="%2."/>
      <w:lvlJc w:val="left"/>
      <w:pPr>
        <w:ind w:left="1440" w:hanging="360"/>
      </w:pPr>
    </w:lvl>
    <w:lvl w:ilvl="2" w:tplc="B5503DFA" w:tentative="1">
      <w:start w:val="1"/>
      <w:numFmt w:val="lowerRoman"/>
      <w:lvlText w:val="%3."/>
      <w:lvlJc w:val="right"/>
      <w:pPr>
        <w:ind w:left="2160" w:hanging="180"/>
      </w:pPr>
    </w:lvl>
    <w:lvl w:ilvl="3" w:tplc="07964864" w:tentative="1">
      <w:start w:val="1"/>
      <w:numFmt w:val="decimal"/>
      <w:lvlText w:val="%4."/>
      <w:lvlJc w:val="left"/>
      <w:pPr>
        <w:ind w:left="2880" w:hanging="360"/>
      </w:pPr>
    </w:lvl>
    <w:lvl w:ilvl="4" w:tplc="B464E5BA" w:tentative="1">
      <w:start w:val="1"/>
      <w:numFmt w:val="lowerLetter"/>
      <w:lvlText w:val="%5."/>
      <w:lvlJc w:val="left"/>
      <w:pPr>
        <w:ind w:left="3600" w:hanging="360"/>
      </w:pPr>
    </w:lvl>
    <w:lvl w:ilvl="5" w:tplc="CC600B7C" w:tentative="1">
      <w:start w:val="1"/>
      <w:numFmt w:val="lowerRoman"/>
      <w:lvlText w:val="%6."/>
      <w:lvlJc w:val="right"/>
      <w:pPr>
        <w:ind w:left="4320" w:hanging="180"/>
      </w:pPr>
    </w:lvl>
    <w:lvl w:ilvl="6" w:tplc="EF36AD54" w:tentative="1">
      <w:start w:val="1"/>
      <w:numFmt w:val="decimal"/>
      <w:lvlText w:val="%7."/>
      <w:lvlJc w:val="left"/>
      <w:pPr>
        <w:ind w:left="5040" w:hanging="360"/>
      </w:pPr>
    </w:lvl>
    <w:lvl w:ilvl="7" w:tplc="EEB89F36" w:tentative="1">
      <w:start w:val="1"/>
      <w:numFmt w:val="lowerLetter"/>
      <w:lvlText w:val="%8."/>
      <w:lvlJc w:val="left"/>
      <w:pPr>
        <w:ind w:left="5760" w:hanging="360"/>
      </w:pPr>
    </w:lvl>
    <w:lvl w:ilvl="8" w:tplc="88523AFA" w:tentative="1">
      <w:start w:val="1"/>
      <w:numFmt w:val="lowerRoman"/>
      <w:lvlText w:val="%9."/>
      <w:lvlJc w:val="right"/>
      <w:pPr>
        <w:ind w:left="6480" w:hanging="180"/>
      </w:pPr>
    </w:lvl>
  </w:abstractNum>
  <w:abstractNum w:abstractNumId="68" w15:restartNumberingAfterBreak="0">
    <w:nsid w:val="156F006F"/>
    <w:multiLevelType w:val="hybridMultilevel"/>
    <w:tmpl w:val="88A6C8F8"/>
    <w:lvl w:ilvl="0" w:tplc="5FA2596E">
      <w:start w:val="1"/>
      <w:numFmt w:val="decimal"/>
      <w:lvlText w:val="%1."/>
      <w:lvlJc w:val="left"/>
      <w:pPr>
        <w:ind w:left="720" w:hanging="360"/>
      </w:pPr>
    </w:lvl>
    <w:lvl w:ilvl="1" w:tplc="37CE6B60">
      <w:start w:val="1"/>
      <w:numFmt w:val="lowerLetter"/>
      <w:lvlText w:val="%2."/>
      <w:lvlJc w:val="left"/>
      <w:pPr>
        <w:ind w:left="1440" w:hanging="360"/>
      </w:pPr>
    </w:lvl>
    <w:lvl w:ilvl="2" w:tplc="D3BA42E6" w:tentative="1">
      <w:start w:val="1"/>
      <w:numFmt w:val="lowerRoman"/>
      <w:lvlText w:val="%3."/>
      <w:lvlJc w:val="right"/>
      <w:pPr>
        <w:ind w:left="2160" w:hanging="180"/>
      </w:pPr>
    </w:lvl>
    <w:lvl w:ilvl="3" w:tplc="C4C0AD1C" w:tentative="1">
      <w:start w:val="1"/>
      <w:numFmt w:val="decimal"/>
      <w:lvlText w:val="%4."/>
      <w:lvlJc w:val="left"/>
      <w:pPr>
        <w:ind w:left="2880" w:hanging="360"/>
      </w:pPr>
    </w:lvl>
    <w:lvl w:ilvl="4" w:tplc="7FAEBEDC" w:tentative="1">
      <w:start w:val="1"/>
      <w:numFmt w:val="lowerLetter"/>
      <w:lvlText w:val="%5."/>
      <w:lvlJc w:val="left"/>
      <w:pPr>
        <w:ind w:left="3600" w:hanging="360"/>
      </w:pPr>
    </w:lvl>
    <w:lvl w:ilvl="5" w:tplc="778EF078" w:tentative="1">
      <w:start w:val="1"/>
      <w:numFmt w:val="lowerRoman"/>
      <w:lvlText w:val="%6."/>
      <w:lvlJc w:val="right"/>
      <w:pPr>
        <w:ind w:left="4320" w:hanging="180"/>
      </w:pPr>
    </w:lvl>
    <w:lvl w:ilvl="6" w:tplc="ACD4EF40" w:tentative="1">
      <w:start w:val="1"/>
      <w:numFmt w:val="decimal"/>
      <w:lvlText w:val="%7."/>
      <w:lvlJc w:val="left"/>
      <w:pPr>
        <w:ind w:left="5040" w:hanging="360"/>
      </w:pPr>
    </w:lvl>
    <w:lvl w:ilvl="7" w:tplc="31389EFC" w:tentative="1">
      <w:start w:val="1"/>
      <w:numFmt w:val="lowerLetter"/>
      <w:lvlText w:val="%8."/>
      <w:lvlJc w:val="left"/>
      <w:pPr>
        <w:ind w:left="5760" w:hanging="360"/>
      </w:pPr>
    </w:lvl>
    <w:lvl w:ilvl="8" w:tplc="A1748AC0" w:tentative="1">
      <w:start w:val="1"/>
      <w:numFmt w:val="lowerRoman"/>
      <w:lvlText w:val="%9."/>
      <w:lvlJc w:val="right"/>
      <w:pPr>
        <w:ind w:left="6480" w:hanging="180"/>
      </w:pPr>
    </w:lvl>
  </w:abstractNum>
  <w:abstractNum w:abstractNumId="69" w15:restartNumberingAfterBreak="0">
    <w:nsid w:val="15FD4F08"/>
    <w:multiLevelType w:val="hybridMultilevel"/>
    <w:tmpl w:val="4836BC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161610F8"/>
    <w:multiLevelType w:val="hybridMultilevel"/>
    <w:tmpl w:val="7F127624"/>
    <w:lvl w:ilvl="0" w:tplc="B9AEFC66">
      <w:start w:val="1"/>
      <w:numFmt w:val="bullet"/>
      <w:lvlText w:val=""/>
      <w:lvlJc w:val="left"/>
      <w:pPr>
        <w:ind w:left="720" w:hanging="360"/>
      </w:pPr>
      <w:rPr>
        <w:rFonts w:ascii="Symbol" w:hAnsi="Symbol" w:hint="default"/>
      </w:rPr>
    </w:lvl>
    <w:lvl w:ilvl="1" w:tplc="97DC37C2" w:tentative="1">
      <w:start w:val="1"/>
      <w:numFmt w:val="bullet"/>
      <w:lvlText w:val="o"/>
      <w:lvlJc w:val="left"/>
      <w:pPr>
        <w:ind w:left="1440" w:hanging="360"/>
      </w:pPr>
      <w:rPr>
        <w:rFonts w:ascii="Courier New" w:hAnsi="Courier New" w:cs="Courier New" w:hint="default"/>
      </w:rPr>
    </w:lvl>
    <w:lvl w:ilvl="2" w:tplc="912A9EA0" w:tentative="1">
      <w:start w:val="1"/>
      <w:numFmt w:val="bullet"/>
      <w:lvlText w:val=""/>
      <w:lvlJc w:val="left"/>
      <w:pPr>
        <w:ind w:left="2160" w:hanging="360"/>
      </w:pPr>
      <w:rPr>
        <w:rFonts w:ascii="Wingdings" w:hAnsi="Wingdings" w:hint="default"/>
      </w:rPr>
    </w:lvl>
    <w:lvl w:ilvl="3" w:tplc="FE0013AA" w:tentative="1">
      <w:start w:val="1"/>
      <w:numFmt w:val="bullet"/>
      <w:lvlText w:val=""/>
      <w:lvlJc w:val="left"/>
      <w:pPr>
        <w:ind w:left="2880" w:hanging="360"/>
      </w:pPr>
      <w:rPr>
        <w:rFonts w:ascii="Symbol" w:hAnsi="Symbol" w:hint="default"/>
      </w:rPr>
    </w:lvl>
    <w:lvl w:ilvl="4" w:tplc="CB38AFD4" w:tentative="1">
      <w:start w:val="1"/>
      <w:numFmt w:val="bullet"/>
      <w:lvlText w:val="o"/>
      <w:lvlJc w:val="left"/>
      <w:pPr>
        <w:ind w:left="3600" w:hanging="360"/>
      </w:pPr>
      <w:rPr>
        <w:rFonts w:ascii="Courier New" w:hAnsi="Courier New" w:cs="Courier New" w:hint="default"/>
      </w:rPr>
    </w:lvl>
    <w:lvl w:ilvl="5" w:tplc="04F2265E" w:tentative="1">
      <w:start w:val="1"/>
      <w:numFmt w:val="bullet"/>
      <w:lvlText w:val=""/>
      <w:lvlJc w:val="left"/>
      <w:pPr>
        <w:ind w:left="4320" w:hanging="360"/>
      </w:pPr>
      <w:rPr>
        <w:rFonts w:ascii="Wingdings" w:hAnsi="Wingdings" w:hint="default"/>
      </w:rPr>
    </w:lvl>
    <w:lvl w:ilvl="6" w:tplc="2A16EC8C" w:tentative="1">
      <w:start w:val="1"/>
      <w:numFmt w:val="bullet"/>
      <w:lvlText w:val=""/>
      <w:lvlJc w:val="left"/>
      <w:pPr>
        <w:ind w:left="5040" w:hanging="360"/>
      </w:pPr>
      <w:rPr>
        <w:rFonts w:ascii="Symbol" w:hAnsi="Symbol" w:hint="default"/>
      </w:rPr>
    </w:lvl>
    <w:lvl w:ilvl="7" w:tplc="49081B1C" w:tentative="1">
      <w:start w:val="1"/>
      <w:numFmt w:val="bullet"/>
      <w:lvlText w:val="o"/>
      <w:lvlJc w:val="left"/>
      <w:pPr>
        <w:ind w:left="5760" w:hanging="360"/>
      </w:pPr>
      <w:rPr>
        <w:rFonts w:ascii="Courier New" w:hAnsi="Courier New" w:cs="Courier New" w:hint="default"/>
      </w:rPr>
    </w:lvl>
    <w:lvl w:ilvl="8" w:tplc="66B6F3AC" w:tentative="1">
      <w:start w:val="1"/>
      <w:numFmt w:val="bullet"/>
      <w:lvlText w:val=""/>
      <w:lvlJc w:val="left"/>
      <w:pPr>
        <w:ind w:left="6480" w:hanging="360"/>
      </w:pPr>
      <w:rPr>
        <w:rFonts w:ascii="Wingdings" w:hAnsi="Wingdings" w:hint="default"/>
      </w:rPr>
    </w:lvl>
  </w:abstractNum>
  <w:abstractNum w:abstractNumId="71" w15:restartNumberingAfterBreak="0">
    <w:nsid w:val="16306CEB"/>
    <w:multiLevelType w:val="hybridMultilevel"/>
    <w:tmpl w:val="669C0706"/>
    <w:lvl w:ilvl="0" w:tplc="C840FBE8">
      <w:start w:val="1"/>
      <w:numFmt w:val="decimal"/>
      <w:lvlText w:val="%1."/>
      <w:lvlJc w:val="left"/>
      <w:pPr>
        <w:ind w:left="720" w:hanging="360"/>
      </w:pPr>
    </w:lvl>
    <w:lvl w:ilvl="1" w:tplc="9D460486">
      <w:start w:val="1"/>
      <w:numFmt w:val="lowerLetter"/>
      <w:lvlText w:val="%2."/>
      <w:lvlJc w:val="left"/>
      <w:pPr>
        <w:ind w:left="1440" w:hanging="360"/>
      </w:pPr>
    </w:lvl>
    <w:lvl w:ilvl="2" w:tplc="07F471F4" w:tentative="1">
      <w:start w:val="1"/>
      <w:numFmt w:val="lowerRoman"/>
      <w:lvlText w:val="%3."/>
      <w:lvlJc w:val="right"/>
      <w:pPr>
        <w:ind w:left="2160" w:hanging="180"/>
      </w:pPr>
    </w:lvl>
    <w:lvl w:ilvl="3" w:tplc="3AA05DD0" w:tentative="1">
      <w:start w:val="1"/>
      <w:numFmt w:val="decimal"/>
      <w:lvlText w:val="%4."/>
      <w:lvlJc w:val="left"/>
      <w:pPr>
        <w:ind w:left="2880" w:hanging="360"/>
      </w:pPr>
    </w:lvl>
    <w:lvl w:ilvl="4" w:tplc="510E0010" w:tentative="1">
      <w:start w:val="1"/>
      <w:numFmt w:val="lowerLetter"/>
      <w:lvlText w:val="%5."/>
      <w:lvlJc w:val="left"/>
      <w:pPr>
        <w:ind w:left="3600" w:hanging="360"/>
      </w:pPr>
    </w:lvl>
    <w:lvl w:ilvl="5" w:tplc="B28ADD5C" w:tentative="1">
      <w:start w:val="1"/>
      <w:numFmt w:val="lowerRoman"/>
      <w:lvlText w:val="%6."/>
      <w:lvlJc w:val="right"/>
      <w:pPr>
        <w:ind w:left="4320" w:hanging="180"/>
      </w:pPr>
    </w:lvl>
    <w:lvl w:ilvl="6" w:tplc="D6787372" w:tentative="1">
      <w:start w:val="1"/>
      <w:numFmt w:val="decimal"/>
      <w:lvlText w:val="%7."/>
      <w:lvlJc w:val="left"/>
      <w:pPr>
        <w:ind w:left="5040" w:hanging="360"/>
      </w:pPr>
    </w:lvl>
    <w:lvl w:ilvl="7" w:tplc="3BFA41EE" w:tentative="1">
      <w:start w:val="1"/>
      <w:numFmt w:val="lowerLetter"/>
      <w:lvlText w:val="%8."/>
      <w:lvlJc w:val="left"/>
      <w:pPr>
        <w:ind w:left="5760" w:hanging="360"/>
      </w:pPr>
    </w:lvl>
    <w:lvl w:ilvl="8" w:tplc="9C4C9880" w:tentative="1">
      <w:start w:val="1"/>
      <w:numFmt w:val="lowerRoman"/>
      <w:lvlText w:val="%9."/>
      <w:lvlJc w:val="right"/>
      <w:pPr>
        <w:ind w:left="6480" w:hanging="180"/>
      </w:pPr>
    </w:lvl>
  </w:abstractNum>
  <w:abstractNum w:abstractNumId="72" w15:restartNumberingAfterBreak="0">
    <w:nsid w:val="16B4261A"/>
    <w:multiLevelType w:val="hybridMultilevel"/>
    <w:tmpl w:val="EE92F42E"/>
    <w:lvl w:ilvl="0" w:tplc="37C628F6">
      <w:start w:val="1"/>
      <w:numFmt w:val="bullet"/>
      <w:lvlText w:val=""/>
      <w:lvlJc w:val="left"/>
      <w:pPr>
        <w:ind w:left="720" w:hanging="360"/>
      </w:pPr>
      <w:rPr>
        <w:rFonts w:ascii="Symbol" w:hAnsi="Symbol" w:hint="default"/>
      </w:rPr>
    </w:lvl>
    <w:lvl w:ilvl="1" w:tplc="ED846908">
      <w:start w:val="1"/>
      <w:numFmt w:val="bullet"/>
      <w:lvlText w:val="o"/>
      <w:lvlJc w:val="left"/>
      <w:pPr>
        <w:ind w:left="1440" w:hanging="360"/>
      </w:pPr>
      <w:rPr>
        <w:rFonts w:ascii="Courier New" w:hAnsi="Courier New" w:cs="Courier New" w:hint="default"/>
      </w:rPr>
    </w:lvl>
    <w:lvl w:ilvl="2" w:tplc="ED32483C" w:tentative="1">
      <w:start w:val="1"/>
      <w:numFmt w:val="bullet"/>
      <w:lvlText w:val=""/>
      <w:lvlJc w:val="left"/>
      <w:pPr>
        <w:ind w:left="2160" w:hanging="360"/>
      </w:pPr>
      <w:rPr>
        <w:rFonts w:ascii="Wingdings" w:hAnsi="Wingdings" w:hint="default"/>
      </w:rPr>
    </w:lvl>
    <w:lvl w:ilvl="3" w:tplc="9AC62CD8" w:tentative="1">
      <w:start w:val="1"/>
      <w:numFmt w:val="bullet"/>
      <w:lvlText w:val=""/>
      <w:lvlJc w:val="left"/>
      <w:pPr>
        <w:ind w:left="2880" w:hanging="360"/>
      </w:pPr>
      <w:rPr>
        <w:rFonts w:ascii="Symbol" w:hAnsi="Symbol" w:hint="default"/>
      </w:rPr>
    </w:lvl>
    <w:lvl w:ilvl="4" w:tplc="CE4AA80E" w:tentative="1">
      <w:start w:val="1"/>
      <w:numFmt w:val="bullet"/>
      <w:lvlText w:val="o"/>
      <w:lvlJc w:val="left"/>
      <w:pPr>
        <w:ind w:left="3600" w:hanging="360"/>
      </w:pPr>
      <w:rPr>
        <w:rFonts w:ascii="Courier New" w:hAnsi="Courier New" w:cs="Courier New" w:hint="default"/>
      </w:rPr>
    </w:lvl>
    <w:lvl w:ilvl="5" w:tplc="A462E308" w:tentative="1">
      <w:start w:val="1"/>
      <w:numFmt w:val="bullet"/>
      <w:lvlText w:val=""/>
      <w:lvlJc w:val="left"/>
      <w:pPr>
        <w:ind w:left="4320" w:hanging="360"/>
      </w:pPr>
      <w:rPr>
        <w:rFonts w:ascii="Wingdings" w:hAnsi="Wingdings" w:hint="default"/>
      </w:rPr>
    </w:lvl>
    <w:lvl w:ilvl="6" w:tplc="3AD0B30C" w:tentative="1">
      <w:start w:val="1"/>
      <w:numFmt w:val="bullet"/>
      <w:lvlText w:val=""/>
      <w:lvlJc w:val="left"/>
      <w:pPr>
        <w:ind w:left="5040" w:hanging="360"/>
      </w:pPr>
      <w:rPr>
        <w:rFonts w:ascii="Symbol" w:hAnsi="Symbol" w:hint="default"/>
      </w:rPr>
    </w:lvl>
    <w:lvl w:ilvl="7" w:tplc="65087DF4" w:tentative="1">
      <w:start w:val="1"/>
      <w:numFmt w:val="bullet"/>
      <w:lvlText w:val="o"/>
      <w:lvlJc w:val="left"/>
      <w:pPr>
        <w:ind w:left="5760" w:hanging="360"/>
      </w:pPr>
      <w:rPr>
        <w:rFonts w:ascii="Courier New" w:hAnsi="Courier New" w:cs="Courier New" w:hint="default"/>
      </w:rPr>
    </w:lvl>
    <w:lvl w:ilvl="8" w:tplc="972E4C56" w:tentative="1">
      <w:start w:val="1"/>
      <w:numFmt w:val="bullet"/>
      <w:lvlText w:val=""/>
      <w:lvlJc w:val="left"/>
      <w:pPr>
        <w:ind w:left="6480" w:hanging="360"/>
      </w:pPr>
      <w:rPr>
        <w:rFonts w:ascii="Wingdings" w:hAnsi="Wingdings" w:hint="default"/>
      </w:rPr>
    </w:lvl>
  </w:abstractNum>
  <w:abstractNum w:abstractNumId="73" w15:restartNumberingAfterBreak="0">
    <w:nsid w:val="16F31E68"/>
    <w:multiLevelType w:val="hybridMultilevel"/>
    <w:tmpl w:val="87C2827E"/>
    <w:lvl w:ilvl="0" w:tplc="A8847448">
      <w:start w:val="1"/>
      <w:numFmt w:val="bullet"/>
      <w:lvlText w:val=""/>
      <w:lvlJc w:val="left"/>
      <w:pPr>
        <w:ind w:left="720" w:hanging="360"/>
      </w:pPr>
      <w:rPr>
        <w:rFonts w:ascii="Symbol" w:hAnsi="Symbol" w:hint="default"/>
      </w:rPr>
    </w:lvl>
    <w:lvl w:ilvl="1" w:tplc="8B7231FA">
      <w:start w:val="1"/>
      <w:numFmt w:val="bullet"/>
      <w:lvlText w:val="o"/>
      <w:lvlJc w:val="left"/>
      <w:pPr>
        <w:ind w:left="1440" w:hanging="360"/>
      </w:pPr>
      <w:rPr>
        <w:rFonts w:ascii="Courier New" w:hAnsi="Courier New" w:cs="Courier New" w:hint="default"/>
      </w:rPr>
    </w:lvl>
    <w:lvl w:ilvl="2" w:tplc="A7200244" w:tentative="1">
      <w:start w:val="1"/>
      <w:numFmt w:val="bullet"/>
      <w:lvlText w:val=""/>
      <w:lvlJc w:val="left"/>
      <w:pPr>
        <w:ind w:left="2160" w:hanging="360"/>
      </w:pPr>
      <w:rPr>
        <w:rFonts w:ascii="Wingdings" w:hAnsi="Wingdings" w:hint="default"/>
      </w:rPr>
    </w:lvl>
    <w:lvl w:ilvl="3" w:tplc="26EC6F74" w:tentative="1">
      <w:start w:val="1"/>
      <w:numFmt w:val="bullet"/>
      <w:lvlText w:val=""/>
      <w:lvlJc w:val="left"/>
      <w:pPr>
        <w:ind w:left="2880" w:hanging="360"/>
      </w:pPr>
      <w:rPr>
        <w:rFonts w:ascii="Symbol" w:hAnsi="Symbol" w:hint="default"/>
      </w:rPr>
    </w:lvl>
    <w:lvl w:ilvl="4" w:tplc="19704092" w:tentative="1">
      <w:start w:val="1"/>
      <w:numFmt w:val="bullet"/>
      <w:lvlText w:val="o"/>
      <w:lvlJc w:val="left"/>
      <w:pPr>
        <w:ind w:left="3600" w:hanging="360"/>
      </w:pPr>
      <w:rPr>
        <w:rFonts w:ascii="Courier New" w:hAnsi="Courier New" w:cs="Courier New" w:hint="default"/>
      </w:rPr>
    </w:lvl>
    <w:lvl w:ilvl="5" w:tplc="85C42270" w:tentative="1">
      <w:start w:val="1"/>
      <w:numFmt w:val="bullet"/>
      <w:lvlText w:val=""/>
      <w:lvlJc w:val="left"/>
      <w:pPr>
        <w:ind w:left="4320" w:hanging="360"/>
      </w:pPr>
      <w:rPr>
        <w:rFonts w:ascii="Wingdings" w:hAnsi="Wingdings" w:hint="default"/>
      </w:rPr>
    </w:lvl>
    <w:lvl w:ilvl="6" w:tplc="6D82736E" w:tentative="1">
      <w:start w:val="1"/>
      <w:numFmt w:val="bullet"/>
      <w:lvlText w:val=""/>
      <w:lvlJc w:val="left"/>
      <w:pPr>
        <w:ind w:left="5040" w:hanging="360"/>
      </w:pPr>
      <w:rPr>
        <w:rFonts w:ascii="Symbol" w:hAnsi="Symbol" w:hint="default"/>
      </w:rPr>
    </w:lvl>
    <w:lvl w:ilvl="7" w:tplc="BA2A51A6" w:tentative="1">
      <w:start w:val="1"/>
      <w:numFmt w:val="bullet"/>
      <w:lvlText w:val="o"/>
      <w:lvlJc w:val="left"/>
      <w:pPr>
        <w:ind w:left="5760" w:hanging="360"/>
      </w:pPr>
      <w:rPr>
        <w:rFonts w:ascii="Courier New" w:hAnsi="Courier New" w:cs="Courier New" w:hint="default"/>
      </w:rPr>
    </w:lvl>
    <w:lvl w:ilvl="8" w:tplc="BC6025DA" w:tentative="1">
      <w:start w:val="1"/>
      <w:numFmt w:val="bullet"/>
      <w:lvlText w:val=""/>
      <w:lvlJc w:val="left"/>
      <w:pPr>
        <w:ind w:left="6480" w:hanging="360"/>
      </w:pPr>
      <w:rPr>
        <w:rFonts w:ascii="Wingdings" w:hAnsi="Wingdings" w:hint="default"/>
      </w:rPr>
    </w:lvl>
  </w:abstractNum>
  <w:abstractNum w:abstractNumId="74" w15:restartNumberingAfterBreak="0">
    <w:nsid w:val="17042CE9"/>
    <w:multiLevelType w:val="hybridMultilevel"/>
    <w:tmpl w:val="1F0EE47A"/>
    <w:lvl w:ilvl="0" w:tplc="C66EFD9C">
      <w:start w:val="1"/>
      <w:numFmt w:val="decimal"/>
      <w:lvlText w:val="%1."/>
      <w:lvlJc w:val="left"/>
      <w:pPr>
        <w:ind w:left="720" w:hanging="360"/>
      </w:pPr>
    </w:lvl>
    <w:lvl w:ilvl="1" w:tplc="EF542896">
      <w:start w:val="1"/>
      <w:numFmt w:val="lowerLetter"/>
      <w:lvlText w:val="%2."/>
      <w:lvlJc w:val="left"/>
      <w:pPr>
        <w:ind w:left="1440" w:hanging="360"/>
      </w:pPr>
    </w:lvl>
    <w:lvl w:ilvl="2" w:tplc="58C6391A" w:tentative="1">
      <w:start w:val="1"/>
      <w:numFmt w:val="lowerRoman"/>
      <w:lvlText w:val="%3."/>
      <w:lvlJc w:val="right"/>
      <w:pPr>
        <w:ind w:left="2160" w:hanging="180"/>
      </w:pPr>
    </w:lvl>
    <w:lvl w:ilvl="3" w:tplc="24E4AAE4" w:tentative="1">
      <w:start w:val="1"/>
      <w:numFmt w:val="decimal"/>
      <w:lvlText w:val="%4."/>
      <w:lvlJc w:val="left"/>
      <w:pPr>
        <w:ind w:left="2880" w:hanging="360"/>
      </w:pPr>
    </w:lvl>
    <w:lvl w:ilvl="4" w:tplc="86ECA4B4" w:tentative="1">
      <w:start w:val="1"/>
      <w:numFmt w:val="lowerLetter"/>
      <w:lvlText w:val="%5."/>
      <w:lvlJc w:val="left"/>
      <w:pPr>
        <w:ind w:left="3600" w:hanging="360"/>
      </w:pPr>
    </w:lvl>
    <w:lvl w:ilvl="5" w:tplc="06986570" w:tentative="1">
      <w:start w:val="1"/>
      <w:numFmt w:val="lowerRoman"/>
      <w:lvlText w:val="%6."/>
      <w:lvlJc w:val="right"/>
      <w:pPr>
        <w:ind w:left="4320" w:hanging="180"/>
      </w:pPr>
    </w:lvl>
    <w:lvl w:ilvl="6" w:tplc="FB185354" w:tentative="1">
      <w:start w:val="1"/>
      <w:numFmt w:val="decimal"/>
      <w:lvlText w:val="%7."/>
      <w:lvlJc w:val="left"/>
      <w:pPr>
        <w:ind w:left="5040" w:hanging="360"/>
      </w:pPr>
    </w:lvl>
    <w:lvl w:ilvl="7" w:tplc="39746236" w:tentative="1">
      <w:start w:val="1"/>
      <w:numFmt w:val="lowerLetter"/>
      <w:lvlText w:val="%8."/>
      <w:lvlJc w:val="left"/>
      <w:pPr>
        <w:ind w:left="5760" w:hanging="360"/>
      </w:pPr>
    </w:lvl>
    <w:lvl w:ilvl="8" w:tplc="453C5CE4" w:tentative="1">
      <w:start w:val="1"/>
      <w:numFmt w:val="lowerRoman"/>
      <w:lvlText w:val="%9."/>
      <w:lvlJc w:val="right"/>
      <w:pPr>
        <w:ind w:left="6480" w:hanging="180"/>
      </w:pPr>
    </w:lvl>
  </w:abstractNum>
  <w:abstractNum w:abstractNumId="75" w15:restartNumberingAfterBreak="0">
    <w:nsid w:val="174E3BF5"/>
    <w:multiLevelType w:val="hybridMultilevel"/>
    <w:tmpl w:val="B3F2D138"/>
    <w:lvl w:ilvl="0" w:tplc="1242D7A6">
      <w:start w:val="1"/>
      <w:numFmt w:val="decimal"/>
      <w:lvlText w:val="%1."/>
      <w:lvlJc w:val="left"/>
      <w:pPr>
        <w:ind w:left="720" w:hanging="360"/>
      </w:pPr>
    </w:lvl>
    <w:lvl w:ilvl="1" w:tplc="721294DA">
      <w:start w:val="1"/>
      <w:numFmt w:val="lowerLetter"/>
      <w:lvlText w:val="%2."/>
      <w:lvlJc w:val="left"/>
      <w:pPr>
        <w:ind w:left="1440" w:hanging="360"/>
      </w:pPr>
    </w:lvl>
    <w:lvl w:ilvl="2" w:tplc="D9E6D882" w:tentative="1">
      <w:start w:val="1"/>
      <w:numFmt w:val="lowerRoman"/>
      <w:lvlText w:val="%3."/>
      <w:lvlJc w:val="right"/>
      <w:pPr>
        <w:ind w:left="2160" w:hanging="180"/>
      </w:pPr>
    </w:lvl>
    <w:lvl w:ilvl="3" w:tplc="AA365C88" w:tentative="1">
      <w:start w:val="1"/>
      <w:numFmt w:val="decimal"/>
      <w:lvlText w:val="%4."/>
      <w:lvlJc w:val="left"/>
      <w:pPr>
        <w:ind w:left="2880" w:hanging="360"/>
      </w:pPr>
    </w:lvl>
    <w:lvl w:ilvl="4" w:tplc="47D2937C" w:tentative="1">
      <w:start w:val="1"/>
      <w:numFmt w:val="lowerLetter"/>
      <w:lvlText w:val="%5."/>
      <w:lvlJc w:val="left"/>
      <w:pPr>
        <w:ind w:left="3600" w:hanging="360"/>
      </w:pPr>
    </w:lvl>
    <w:lvl w:ilvl="5" w:tplc="6F582560" w:tentative="1">
      <w:start w:val="1"/>
      <w:numFmt w:val="lowerRoman"/>
      <w:lvlText w:val="%6."/>
      <w:lvlJc w:val="right"/>
      <w:pPr>
        <w:ind w:left="4320" w:hanging="180"/>
      </w:pPr>
    </w:lvl>
    <w:lvl w:ilvl="6" w:tplc="5CD6028A" w:tentative="1">
      <w:start w:val="1"/>
      <w:numFmt w:val="decimal"/>
      <w:lvlText w:val="%7."/>
      <w:lvlJc w:val="left"/>
      <w:pPr>
        <w:ind w:left="5040" w:hanging="360"/>
      </w:pPr>
    </w:lvl>
    <w:lvl w:ilvl="7" w:tplc="B61AB636" w:tentative="1">
      <w:start w:val="1"/>
      <w:numFmt w:val="lowerLetter"/>
      <w:lvlText w:val="%8."/>
      <w:lvlJc w:val="left"/>
      <w:pPr>
        <w:ind w:left="5760" w:hanging="360"/>
      </w:pPr>
    </w:lvl>
    <w:lvl w:ilvl="8" w:tplc="B9CA1F44" w:tentative="1">
      <w:start w:val="1"/>
      <w:numFmt w:val="lowerRoman"/>
      <w:lvlText w:val="%9."/>
      <w:lvlJc w:val="right"/>
      <w:pPr>
        <w:ind w:left="6480" w:hanging="180"/>
      </w:pPr>
    </w:lvl>
  </w:abstractNum>
  <w:abstractNum w:abstractNumId="76" w15:restartNumberingAfterBreak="0">
    <w:nsid w:val="178E6A76"/>
    <w:multiLevelType w:val="hybridMultilevel"/>
    <w:tmpl w:val="E1D093D6"/>
    <w:lvl w:ilvl="0" w:tplc="FDA6718C">
      <w:start w:val="1"/>
      <w:numFmt w:val="decimal"/>
      <w:lvlText w:val="%1."/>
      <w:lvlJc w:val="left"/>
      <w:pPr>
        <w:ind w:left="720" w:hanging="360"/>
      </w:pPr>
    </w:lvl>
    <w:lvl w:ilvl="1" w:tplc="8556AAE0">
      <w:start w:val="1"/>
      <w:numFmt w:val="lowerLetter"/>
      <w:lvlText w:val="%2."/>
      <w:lvlJc w:val="left"/>
      <w:pPr>
        <w:ind w:left="1440" w:hanging="360"/>
      </w:pPr>
    </w:lvl>
    <w:lvl w:ilvl="2" w:tplc="D3BA23F2" w:tentative="1">
      <w:start w:val="1"/>
      <w:numFmt w:val="lowerRoman"/>
      <w:lvlText w:val="%3."/>
      <w:lvlJc w:val="right"/>
      <w:pPr>
        <w:ind w:left="2160" w:hanging="180"/>
      </w:pPr>
    </w:lvl>
    <w:lvl w:ilvl="3" w:tplc="65308290" w:tentative="1">
      <w:start w:val="1"/>
      <w:numFmt w:val="decimal"/>
      <w:lvlText w:val="%4."/>
      <w:lvlJc w:val="left"/>
      <w:pPr>
        <w:ind w:left="2880" w:hanging="360"/>
      </w:pPr>
    </w:lvl>
    <w:lvl w:ilvl="4" w:tplc="53822336" w:tentative="1">
      <w:start w:val="1"/>
      <w:numFmt w:val="lowerLetter"/>
      <w:lvlText w:val="%5."/>
      <w:lvlJc w:val="left"/>
      <w:pPr>
        <w:ind w:left="3600" w:hanging="360"/>
      </w:pPr>
    </w:lvl>
    <w:lvl w:ilvl="5" w:tplc="3A8C9840" w:tentative="1">
      <w:start w:val="1"/>
      <w:numFmt w:val="lowerRoman"/>
      <w:lvlText w:val="%6."/>
      <w:lvlJc w:val="right"/>
      <w:pPr>
        <w:ind w:left="4320" w:hanging="180"/>
      </w:pPr>
    </w:lvl>
    <w:lvl w:ilvl="6" w:tplc="58B234AE" w:tentative="1">
      <w:start w:val="1"/>
      <w:numFmt w:val="decimal"/>
      <w:lvlText w:val="%7."/>
      <w:lvlJc w:val="left"/>
      <w:pPr>
        <w:ind w:left="5040" w:hanging="360"/>
      </w:pPr>
    </w:lvl>
    <w:lvl w:ilvl="7" w:tplc="740C9320" w:tentative="1">
      <w:start w:val="1"/>
      <w:numFmt w:val="lowerLetter"/>
      <w:lvlText w:val="%8."/>
      <w:lvlJc w:val="left"/>
      <w:pPr>
        <w:ind w:left="5760" w:hanging="360"/>
      </w:pPr>
    </w:lvl>
    <w:lvl w:ilvl="8" w:tplc="B5F404EC" w:tentative="1">
      <w:start w:val="1"/>
      <w:numFmt w:val="lowerRoman"/>
      <w:lvlText w:val="%9."/>
      <w:lvlJc w:val="right"/>
      <w:pPr>
        <w:ind w:left="6480" w:hanging="180"/>
      </w:pPr>
    </w:lvl>
  </w:abstractNum>
  <w:abstractNum w:abstractNumId="77" w15:restartNumberingAfterBreak="0">
    <w:nsid w:val="17D631EA"/>
    <w:multiLevelType w:val="hybridMultilevel"/>
    <w:tmpl w:val="4B7E95C2"/>
    <w:lvl w:ilvl="0" w:tplc="E1622972">
      <w:start w:val="1"/>
      <w:numFmt w:val="decimal"/>
      <w:lvlText w:val="%1."/>
      <w:lvlJc w:val="left"/>
      <w:pPr>
        <w:ind w:left="720" w:hanging="360"/>
      </w:pPr>
    </w:lvl>
    <w:lvl w:ilvl="1" w:tplc="78E68850">
      <w:start w:val="1"/>
      <w:numFmt w:val="lowerLetter"/>
      <w:lvlText w:val="%2."/>
      <w:lvlJc w:val="left"/>
      <w:pPr>
        <w:ind w:left="1440" w:hanging="360"/>
      </w:pPr>
    </w:lvl>
    <w:lvl w:ilvl="2" w:tplc="D5FA9214" w:tentative="1">
      <w:start w:val="1"/>
      <w:numFmt w:val="lowerRoman"/>
      <w:lvlText w:val="%3."/>
      <w:lvlJc w:val="right"/>
      <w:pPr>
        <w:ind w:left="2160" w:hanging="180"/>
      </w:pPr>
    </w:lvl>
    <w:lvl w:ilvl="3" w:tplc="93885752" w:tentative="1">
      <w:start w:val="1"/>
      <w:numFmt w:val="decimal"/>
      <w:lvlText w:val="%4."/>
      <w:lvlJc w:val="left"/>
      <w:pPr>
        <w:ind w:left="2880" w:hanging="360"/>
      </w:pPr>
    </w:lvl>
    <w:lvl w:ilvl="4" w:tplc="651A15B4" w:tentative="1">
      <w:start w:val="1"/>
      <w:numFmt w:val="lowerLetter"/>
      <w:lvlText w:val="%5."/>
      <w:lvlJc w:val="left"/>
      <w:pPr>
        <w:ind w:left="3600" w:hanging="360"/>
      </w:pPr>
    </w:lvl>
    <w:lvl w:ilvl="5" w:tplc="1C42714A" w:tentative="1">
      <w:start w:val="1"/>
      <w:numFmt w:val="lowerRoman"/>
      <w:lvlText w:val="%6."/>
      <w:lvlJc w:val="right"/>
      <w:pPr>
        <w:ind w:left="4320" w:hanging="180"/>
      </w:pPr>
    </w:lvl>
    <w:lvl w:ilvl="6" w:tplc="A1F49B18" w:tentative="1">
      <w:start w:val="1"/>
      <w:numFmt w:val="decimal"/>
      <w:lvlText w:val="%7."/>
      <w:lvlJc w:val="left"/>
      <w:pPr>
        <w:ind w:left="5040" w:hanging="360"/>
      </w:pPr>
    </w:lvl>
    <w:lvl w:ilvl="7" w:tplc="931C1BA8" w:tentative="1">
      <w:start w:val="1"/>
      <w:numFmt w:val="lowerLetter"/>
      <w:lvlText w:val="%8."/>
      <w:lvlJc w:val="left"/>
      <w:pPr>
        <w:ind w:left="5760" w:hanging="360"/>
      </w:pPr>
    </w:lvl>
    <w:lvl w:ilvl="8" w:tplc="80E8C028" w:tentative="1">
      <w:start w:val="1"/>
      <w:numFmt w:val="lowerRoman"/>
      <w:lvlText w:val="%9."/>
      <w:lvlJc w:val="right"/>
      <w:pPr>
        <w:ind w:left="6480" w:hanging="180"/>
      </w:pPr>
    </w:lvl>
  </w:abstractNum>
  <w:abstractNum w:abstractNumId="78" w15:restartNumberingAfterBreak="0">
    <w:nsid w:val="186C112D"/>
    <w:multiLevelType w:val="hybridMultilevel"/>
    <w:tmpl w:val="4E2A25DA"/>
    <w:lvl w:ilvl="0" w:tplc="9ABCA3AC">
      <w:start w:val="1"/>
      <w:numFmt w:val="bullet"/>
      <w:lvlText w:val=""/>
      <w:lvlJc w:val="left"/>
      <w:pPr>
        <w:ind w:left="720" w:hanging="360"/>
      </w:pPr>
      <w:rPr>
        <w:rFonts w:ascii="Symbol" w:hAnsi="Symbol" w:hint="default"/>
      </w:rPr>
    </w:lvl>
    <w:lvl w:ilvl="1" w:tplc="658630B6" w:tentative="1">
      <w:start w:val="1"/>
      <w:numFmt w:val="bullet"/>
      <w:lvlText w:val="o"/>
      <w:lvlJc w:val="left"/>
      <w:pPr>
        <w:ind w:left="1440" w:hanging="360"/>
      </w:pPr>
      <w:rPr>
        <w:rFonts w:ascii="Courier New" w:hAnsi="Courier New" w:cs="Courier New" w:hint="default"/>
      </w:rPr>
    </w:lvl>
    <w:lvl w:ilvl="2" w:tplc="2E32C15C">
      <w:start w:val="1"/>
      <w:numFmt w:val="bullet"/>
      <w:lvlText w:val=""/>
      <w:lvlJc w:val="left"/>
      <w:pPr>
        <w:ind w:left="2160" w:hanging="360"/>
      </w:pPr>
      <w:rPr>
        <w:rFonts w:ascii="Wingdings" w:hAnsi="Wingdings" w:hint="default"/>
      </w:rPr>
    </w:lvl>
    <w:lvl w:ilvl="3" w:tplc="85DCDCCC" w:tentative="1">
      <w:start w:val="1"/>
      <w:numFmt w:val="bullet"/>
      <w:lvlText w:val=""/>
      <w:lvlJc w:val="left"/>
      <w:pPr>
        <w:ind w:left="2880" w:hanging="360"/>
      </w:pPr>
      <w:rPr>
        <w:rFonts w:ascii="Symbol" w:hAnsi="Symbol" w:hint="default"/>
      </w:rPr>
    </w:lvl>
    <w:lvl w:ilvl="4" w:tplc="20441506" w:tentative="1">
      <w:start w:val="1"/>
      <w:numFmt w:val="bullet"/>
      <w:lvlText w:val="o"/>
      <w:lvlJc w:val="left"/>
      <w:pPr>
        <w:ind w:left="3600" w:hanging="360"/>
      </w:pPr>
      <w:rPr>
        <w:rFonts w:ascii="Courier New" w:hAnsi="Courier New" w:cs="Courier New" w:hint="default"/>
      </w:rPr>
    </w:lvl>
    <w:lvl w:ilvl="5" w:tplc="D472C4E8" w:tentative="1">
      <w:start w:val="1"/>
      <w:numFmt w:val="bullet"/>
      <w:lvlText w:val=""/>
      <w:lvlJc w:val="left"/>
      <w:pPr>
        <w:ind w:left="4320" w:hanging="360"/>
      </w:pPr>
      <w:rPr>
        <w:rFonts w:ascii="Wingdings" w:hAnsi="Wingdings" w:hint="default"/>
      </w:rPr>
    </w:lvl>
    <w:lvl w:ilvl="6" w:tplc="6986BAB6" w:tentative="1">
      <w:start w:val="1"/>
      <w:numFmt w:val="bullet"/>
      <w:lvlText w:val=""/>
      <w:lvlJc w:val="left"/>
      <w:pPr>
        <w:ind w:left="5040" w:hanging="360"/>
      </w:pPr>
      <w:rPr>
        <w:rFonts w:ascii="Symbol" w:hAnsi="Symbol" w:hint="default"/>
      </w:rPr>
    </w:lvl>
    <w:lvl w:ilvl="7" w:tplc="6F78B6DE" w:tentative="1">
      <w:start w:val="1"/>
      <w:numFmt w:val="bullet"/>
      <w:lvlText w:val="o"/>
      <w:lvlJc w:val="left"/>
      <w:pPr>
        <w:ind w:left="5760" w:hanging="360"/>
      </w:pPr>
      <w:rPr>
        <w:rFonts w:ascii="Courier New" w:hAnsi="Courier New" w:cs="Courier New" w:hint="default"/>
      </w:rPr>
    </w:lvl>
    <w:lvl w:ilvl="8" w:tplc="F2762F14" w:tentative="1">
      <w:start w:val="1"/>
      <w:numFmt w:val="bullet"/>
      <w:lvlText w:val=""/>
      <w:lvlJc w:val="left"/>
      <w:pPr>
        <w:ind w:left="6480" w:hanging="360"/>
      </w:pPr>
      <w:rPr>
        <w:rFonts w:ascii="Wingdings" w:hAnsi="Wingdings" w:hint="default"/>
      </w:rPr>
    </w:lvl>
  </w:abstractNum>
  <w:abstractNum w:abstractNumId="79" w15:restartNumberingAfterBreak="0">
    <w:nsid w:val="18B45CE8"/>
    <w:multiLevelType w:val="hybridMultilevel"/>
    <w:tmpl w:val="F0EACE5A"/>
    <w:lvl w:ilvl="0" w:tplc="0B64736E">
      <w:start w:val="1"/>
      <w:numFmt w:val="decimal"/>
      <w:lvlText w:val="%1."/>
      <w:lvlJc w:val="left"/>
      <w:pPr>
        <w:ind w:left="720" w:hanging="360"/>
      </w:pPr>
    </w:lvl>
    <w:lvl w:ilvl="1" w:tplc="BD5E416A">
      <w:start w:val="1"/>
      <w:numFmt w:val="lowerLetter"/>
      <w:lvlText w:val="%2."/>
      <w:lvlJc w:val="left"/>
      <w:pPr>
        <w:ind w:left="1440" w:hanging="360"/>
      </w:pPr>
    </w:lvl>
    <w:lvl w:ilvl="2" w:tplc="F0DCCB76" w:tentative="1">
      <w:start w:val="1"/>
      <w:numFmt w:val="lowerRoman"/>
      <w:lvlText w:val="%3."/>
      <w:lvlJc w:val="right"/>
      <w:pPr>
        <w:ind w:left="2160" w:hanging="180"/>
      </w:pPr>
    </w:lvl>
    <w:lvl w:ilvl="3" w:tplc="0038BABA" w:tentative="1">
      <w:start w:val="1"/>
      <w:numFmt w:val="decimal"/>
      <w:lvlText w:val="%4."/>
      <w:lvlJc w:val="left"/>
      <w:pPr>
        <w:ind w:left="2880" w:hanging="360"/>
      </w:pPr>
    </w:lvl>
    <w:lvl w:ilvl="4" w:tplc="E7A426B0" w:tentative="1">
      <w:start w:val="1"/>
      <w:numFmt w:val="lowerLetter"/>
      <w:lvlText w:val="%5."/>
      <w:lvlJc w:val="left"/>
      <w:pPr>
        <w:ind w:left="3600" w:hanging="360"/>
      </w:pPr>
    </w:lvl>
    <w:lvl w:ilvl="5" w:tplc="A970D518" w:tentative="1">
      <w:start w:val="1"/>
      <w:numFmt w:val="lowerRoman"/>
      <w:lvlText w:val="%6."/>
      <w:lvlJc w:val="right"/>
      <w:pPr>
        <w:ind w:left="4320" w:hanging="180"/>
      </w:pPr>
    </w:lvl>
    <w:lvl w:ilvl="6" w:tplc="802E0014" w:tentative="1">
      <w:start w:val="1"/>
      <w:numFmt w:val="decimal"/>
      <w:lvlText w:val="%7."/>
      <w:lvlJc w:val="left"/>
      <w:pPr>
        <w:ind w:left="5040" w:hanging="360"/>
      </w:pPr>
    </w:lvl>
    <w:lvl w:ilvl="7" w:tplc="5B7E62A0" w:tentative="1">
      <w:start w:val="1"/>
      <w:numFmt w:val="lowerLetter"/>
      <w:lvlText w:val="%8."/>
      <w:lvlJc w:val="left"/>
      <w:pPr>
        <w:ind w:left="5760" w:hanging="360"/>
      </w:pPr>
    </w:lvl>
    <w:lvl w:ilvl="8" w:tplc="10284274" w:tentative="1">
      <w:start w:val="1"/>
      <w:numFmt w:val="lowerRoman"/>
      <w:lvlText w:val="%9."/>
      <w:lvlJc w:val="right"/>
      <w:pPr>
        <w:ind w:left="6480" w:hanging="180"/>
      </w:pPr>
    </w:lvl>
  </w:abstractNum>
  <w:abstractNum w:abstractNumId="80" w15:restartNumberingAfterBreak="0">
    <w:nsid w:val="19267ABB"/>
    <w:multiLevelType w:val="hybridMultilevel"/>
    <w:tmpl w:val="37B8117A"/>
    <w:lvl w:ilvl="0" w:tplc="D5EC384A">
      <w:start w:val="1"/>
      <w:numFmt w:val="decimal"/>
      <w:lvlText w:val="%1."/>
      <w:lvlJc w:val="left"/>
      <w:pPr>
        <w:ind w:left="720" w:hanging="360"/>
      </w:pPr>
    </w:lvl>
    <w:lvl w:ilvl="1" w:tplc="BC7211A0">
      <w:start w:val="1"/>
      <w:numFmt w:val="lowerLetter"/>
      <w:lvlText w:val="%2."/>
      <w:lvlJc w:val="left"/>
      <w:pPr>
        <w:ind w:left="1440" w:hanging="360"/>
      </w:pPr>
    </w:lvl>
    <w:lvl w:ilvl="2" w:tplc="A640915C" w:tentative="1">
      <w:start w:val="1"/>
      <w:numFmt w:val="lowerRoman"/>
      <w:lvlText w:val="%3."/>
      <w:lvlJc w:val="right"/>
      <w:pPr>
        <w:ind w:left="2160" w:hanging="180"/>
      </w:pPr>
    </w:lvl>
    <w:lvl w:ilvl="3" w:tplc="FF5E4C74" w:tentative="1">
      <w:start w:val="1"/>
      <w:numFmt w:val="decimal"/>
      <w:lvlText w:val="%4."/>
      <w:lvlJc w:val="left"/>
      <w:pPr>
        <w:ind w:left="2880" w:hanging="360"/>
      </w:pPr>
    </w:lvl>
    <w:lvl w:ilvl="4" w:tplc="7286D844" w:tentative="1">
      <w:start w:val="1"/>
      <w:numFmt w:val="lowerLetter"/>
      <w:lvlText w:val="%5."/>
      <w:lvlJc w:val="left"/>
      <w:pPr>
        <w:ind w:left="3600" w:hanging="360"/>
      </w:pPr>
    </w:lvl>
    <w:lvl w:ilvl="5" w:tplc="5FACE88A" w:tentative="1">
      <w:start w:val="1"/>
      <w:numFmt w:val="lowerRoman"/>
      <w:lvlText w:val="%6."/>
      <w:lvlJc w:val="right"/>
      <w:pPr>
        <w:ind w:left="4320" w:hanging="180"/>
      </w:pPr>
    </w:lvl>
    <w:lvl w:ilvl="6" w:tplc="8902A814" w:tentative="1">
      <w:start w:val="1"/>
      <w:numFmt w:val="decimal"/>
      <w:lvlText w:val="%7."/>
      <w:lvlJc w:val="left"/>
      <w:pPr>
        <w:ind w:left="5040" w:hanging="360"/>
      </w:pPr>
    </w:lvl>
    <w:lvl w:ilvl="7" w:tplc="BA46955E" w:tentative="1">
      <w:start w:val="1"/>
      <w:numFmt w:val="lowerLetter"/>
      <w:lvlText w:val="%8."/>
      <w:lvlJc w:val="left"/>
      <w:pPr>
        <w:ind w:left="5760" w:hanging="360"/>
      </w:pPr>
    </w:lvl>
    <w:lvl w:ilvl="8" w:tplc="A5285830" w:tentative="1">
      <w:start w:val="1"/>
      <w:numFmt w:val="lowerRoman"/>
      <w:lvlText w:val="%9."/>
      <w:lvlJc w:val="right"/>
      <w:pPr>
        <w:ind w:left="6480" w:hanging="180"/>
      </w:pPr>
    </w:lvl>
  </w:abstractNum>
  <w:abstractNum w:abstractNumId="81" w15:restartNumberingAfterBreak="0">
    <w:nsid w:val="196D108F"/>
    <w:multiLevelType w:val="hybridMultilevel"/>
    <w:tmpl w:val="DF32053A"/>
    <w:lvl w:ilvl="0" w:tplc="C9846DB8">
      <w:start w:val="1"/>
      <w:numFmt w:val="bullet"/>
      <w:lvlText w:val=""/>
      <w:lvlJc w:val="left"/>
      <w:pPr>
        <w:ind w:left="720" w:hanging="360"/>
      </w:pPr>
      <w:rPr>
        <w:rFonts w:ascii="Symbol" w:hAnsi="Symbol" w:hint="default"/>
      </w:rPr>
    </w:lvl>
    <w:lvl w:ilvl="1" w:tplc="88968766" w:tentative="1">
      <w:start w:val="1"/>
      <w:numFmt w:val="bullet"/>
      <w:lvlText w:val="o"/>
      <w:lvlJc w:val="left"/>
      <w:pPr>
        <w:ind w:left="1440" w:hanging="360"/>
      </w:pPr>
      <w:rPr>
        <w:rFonts w:ascii="Courier New" w:hAnsi="Courier New" w:cs="Courier New" w:hint="default"/>
      </w:rPr>
    </w:lvl>
    <w:lvl w:ilvl="2" w:tplc="C1928694" w:tentative="1">
      <w:start w:val="1"/>
      <w:numFmt w:val="bullet"/>
      <w:lvlText w:val=""/>
      <w:lvlJc w:val="left"/>
      <w:pPr>
        <w:ind w:left="2160" w:hanging="360"/>
      </w:pPr>
      <w:rPr>
        <w:rFonts w:ascii="Wingdings" w:hAnsi="Wingdings" w:hint="default"/>
      </w:rPr>
    </w:lvl>
    <w:lvl w:ilvl="3" w:tplc="7D28D6EA" w:tentative="1">
      <w:start w:val="1"/>
      <w:numFmt w:val="bullet"/>
      <w:lvlText w:val=""/>
      <w:lvlJc w:val="left"/>
      <w:pPr>
        <w:ind w:left="2880" w:hanging="360"/>
      </w:pPr>
      <w:rPr>
        <w:rFonts w:ascii="Symbol" w:hAnsi="Symbol" w:hint="default"/>
      </w:rPr>
    </w:lvl>
    <w:lvl w:ilvl="4" w:tplc="59EC1F18" w:tentative="1">
      <w:start w:val="1"/>
      <w:numFmt w:val="bullet"/>
      <w:lvlText w:val="o"/>
      <w:lvlJc w:val="left"/>
      <w:pPr>
        <w:ind w:left="3600" w:hanging="360"/>
      </w:pPr>
      <w:rPr>
        <w:rFonts w:ascii="Courier New" w:hAnsi="Courier New" w:cs="Courier New" w:hint="default"/>
      </w:rPr>
    </w:lvl>
    <w:lvl w:ilvl="5" w:tplc="40D23C7E" w:tentative="1">
      <w:start w:val="1"/>
      <w:numFmt w:val="bullet"/>
      <w:lvlText w:val=""/>
      <w:lvlJc w:val="left"/>
      <w:pPr>
        <w:ind w:left="4320" w:hanging="360"/>
      </w:pPr>
      <w:rPr>
        <w:rFonts w:ascii="Wingdings" w:hAnsi="Wingdings" w:hint="default"/>
      </w:rPr>
    </w:lvl>
    <w:lvl w:ilvl="6" w:tplc="02084268" w:tentative="1">
      <w:start w:val="1"/>
      <w:numFmt w:val="bullet"/>
      <w:lvlText w:val=""/>
      <w:lvlJc w:val="left"/>
      <w:pPr>
        <w:ind w:left="5040" w:hanging="360"/>
      </w:pPr>
      <w:rPr>
        <w:rFonts w:ascii="Symbol" w:hAnsi="Symbol" w:hint="default"/>
      </w:rPr>
    </w:lvl>
    <w:lvl w:ilvl="7" w:tplc="E79A87D4" w:tentative="1">
      <w:start w:val="1"/>
      <w:numFmt w:val="bullet"/>
      <w:lvlText w:val="o"/>
      <w:lvlJc w:val="left"/>
      <w:pPr>
        <w:ind w:left="5760" w:hanging="360"/>
      </w:pPr>
      <w:rPr>
        <w:rFonts w:ascii="Courier New" w:hAnsi="Courier New" w:cs="Courier New" w:hint="default"/>
      </w:rPr>
    </w:lvl>
    <w:lvl w:ilvl="8" w:tplc="54BAFA68" w:tentative="1">
      <w:start w:val="1"/>
      <w:numFmt w:val="bullet"/>
      <w:lvlText w:val=""/>
      <w:lvlJc w:val="left"/>
      <w:pPr>
        <w:ind w:left="6480" w:hanging="360"/>
      </w:pPr>
      <w:rPr>
        <w:rFonts w:ascii="Wingdings" w:hAnsi="Wingdings" w:hint="default"/>
      </w:rPr>
    </w:lvl>
  </w:abstractNum>
  <w:abstractNum w:abstractNumId="82" w15:restartNumberingAfterBreak="0">
    <w:nsid w:val="19B72C66"/>
    <w:multiLevelType w:val="hybridMultilevel"/>
    <w:tmpl w:val="06BE22CC"/>
    <w:lvl w:ilvl="0" w:tplc="5C80F6FA">
      <w:start w:val="1"/>
      <w:numFmt w:val="decimal"/>
      <w:lvlText w:val="%1."/>
      <w:lvlJc w:val="left"/>
      <w:pPr>
        <w:ind w:left="720" w:hanging="360"/>
      </w:pPr>
    </w:lvl>
    <w:lvl w:ilvl="1" w:tplc="98BA840C">
      <w:start w:val="1"/>
      <w:numFmt w:val="lowerLetter"/>
      <w:lvlText w:val="%2."/>
      <w:lvlJc w:val="left"/>
      <w:pPr>
        <w:ind w:left="1440" w:hanging="360"/>
      </w:pPr>
    </w:lvl>
    <w:lvl w:ilvl="2" w:tplc="5DF05E70" w:tentative="1">
      <w:start w:val="1"/>
      <w:numFmt w:val="lowerRoman"/>
      <w:lvlText w:val="%3."/>
      <w:lvlJc w:val="right"/>
      <w:pPr>
        <w:ind w:left="2160" w:hanging="180"/>
      </w:pPr>
    </w:lvl>
    <w:lvl w:ilvl="3" w:tplc="782CC57A" w:tentative="1">
      <w:start w:val="1"/>
      <w:numFmt w:val="decimal"/>
      <w:lvlText w:val="%4."/>
      <w:lvlJc w:val="left"/>
      <w:pPr>
        <w:ind w:left="2880" w:hanging="360"/>
      </w:pPr>
    </w:lvl>
    <w:lvl w:ilvl="4" w:tplc="72B024A2" w:tentative="1">
      <w:start w:val="1"/>
      <w:numFmt w:val="lowerLetter"/>
      <w:lvlText w:val="%5."/>
      <w:lvlJc w:val="left"/>
      <w:pPr>
        <w:ind w:left="3600" w:hanging="360"/>
      </w:pPr>
    </w:lvl>
    <w:lvl w:ilvl="5" w:tplc="B106E26E" w:tentative="1">
      <w:start w:val="1"/>
      <w:numFmt w:val="lowerRoman"/>
      <w:lvlText w:val="%6."/>
      <w:lvlJc w:val="right"/>
      <w:pPr>
        <w:ind w:left="4320" w:hanging="180"/>
      </w:pPr>
    </w:lvl>
    <w:lvl w:ilvl="6" w:tplc="431AB98C" w:tentative="1">
      <w:start w:val="1"/>
      <w:numFmt w:val="decimal"/>
      <w:lvlText w:val="%7."/>
      <w:lvlJc w:val="left"/>
      <w:pPr>
        <w:ind w:left="5040" w:hanging="360"/>
      </w:pPr>
    </w:lvl>
    <w:lvl w:ilvl="7" w:tplc="E494A4BA" w:tentative="1">
      <w:start w:val="1"/>
      <w:numFmt w:val="lowerLetter"/>
      <w:lvlText w:val="%8."/>
      <w:lvlJc w:val="left"/>
      <w:pPr>
        <w:ind w:left="5760" w:hanging="360"/>
      </w:pPr>
    </w:lvl>
    <w:lvl w:ilvl="8" w:tplc="FCBC85F8" w:tentative="1">
      <w:start w:val="1"/>
      <w:numFmt w:val="lowerRoman"/>
      <w:lvlText w:val="%9."/>
      <w:lvlJc w:val="right"/>
      <w:pPr>
        <w:ind w:left="6480" w:hanging="180"/>
      </w:pPr>
    </w:lvl>
  </w:abstractNum>
  <w:abstractNum w:abstractNumId="83" w15:restartNumberingAfterBreak="0">
    <w:nsid w:val="19F90F80"/>
    <w:multiLevelType w:val="hybridMultilevel"/>
    <w:tmpl w:val="9BBCFB52"/>
    <w:lvl w:ilvl="0" w:tplc="3432BE58">
      <w:start w:val="1"/>
      <w:numFmt w:val="bullet"/>
      <w:lvlText w:val=""/>
      <w:lvlJc w:val="left"/>
      <w:pPr>
        <w:ind w:left="720" w:hanging="360"/>
      </w:pPr>
      <w:rPr>
        <w:rFonts w:ascii="Symbol" w:hAnsi="Symbol" w:hint="default"/>
      </w:rPr>
    </w:lvl>
    <w:lvl w:ilvl="1" w:tplc="B6B854D4" w:tentative="1">
      <w:start w:val="1"/>
      <w:numFmt w:val="bullet"/>
      <w:lvlText w:val="o"/>
      <w:lvlJc w:val="left"/>
      <w:pPr>
        <w:ind w:left="1440" w:hanging="360"/>
      </w:pPr>
      <w:rPr>
        <w:rFonts w:ascii="Courier New" w:hAnsi="Courier New" w:cs="Courier New" w:hint="default"/>
      </w:rPr>
    </w:lvl>
    <w:lvl w:ilvl="2" w:tplc="C2ACFA74" w:tentative="1">
      <w:start w:val="1"/>
      <w:numFmt w:val="bullet"/>
      <w:lvlText w:val=""/>
      <w:lvlJc w:val="left"/>
      <w:pPr>
        <w:ind w:left="2160" w:hanging="360"/>
      </w:pPr>
      <w:rPr>
        <w:rFonts w:ascii="Wingdings" w:hAnsi="Wingdings" w:hint="default"/>
      </w:rPr>
    </w:lvl>
    <w:lvl w:ilvl="3" w:tplc="D1068DAC" w:tentative="1">
      <w:start w:val="1"/>
      <w:numFmt w:val="bullet"/>
      <w:lvlText w:val=""/>
      <w:lvlJc w:val="left"/>
      <w:pPr>
        <w:ind w:left="2880" w:hanging="360"/>
      </w:pPr>
      <w:rPr>
        <w:rFonts w:ascii="Symbol" w:hAnsi="Symbol" w:hint="default"/>
      </w:rPr>
    </w:lvl>
    <w:lvl w:ilvl="4" w:tplc="60FE6CEE" w:tentative="1">
      <w:start w:val="1"/>
      <w:numFmt w:val="bullet"/>
      <w:lvlText w:val="o"/>
      <w:lvlJc w:val="left"/>
      <w:pPr>
        <w:ind w:left="3600" w:hanging="360"/>
      </w:pPr>
      <w:rPr>
        <w:rFonts w:ascii="Courier New" w:hAnsi="Courier New" w:cs="Courier New" w:hint="default"/>
      </w:rPr>
    </w:lvl>
    <w:lvl w:ilvl="5" w:tplc="6ADC0750" w:tentative="1">
      <w:start w:val="1"/>
      <w:numFmt w:val="bullet"/>
      <w:lvlText w:val=""/>
      <w:lvlJc w:val="left"/>
      <w:pPr>
        <w:ind w:left="4320" w:hanging="360"/>
      </w:pPr>
      <w:rPr>
        <w:rFonts w:ascii="Wingdings" w:hAnsi="Wingdings" w:hint="default"/>
      </w:rPr>
    </w:lvl>
    <w:lvl w:ilvl="6" w:tplc="C5C49168" w:tentative="1">
      <w:start w:val="1"/>
      <w:numFmt w:val="bullet"/>
      <w:lvlText w:val=""/>
      <w:lvlJc w:val="left"/>
      <w:pPr>
        <w:ind w:left="5040" w:hanging="360"/>
      </w:pPr>
      <w:rPr>
        <w:rFonts w:ascii="Symbol" w:hAnsi="Symbol" w:hint="default"/>
      </w:rPr>
    </w:lvl>
    <w:lvl w:ilvl="7" w:tplc="C09CCFF0" w:tentative="1">
      <w:start w:val="1"/>
      <w:numFmt w:val="bullet"/>
      <w:lvlText w:val="o"/>
      <w:lvlJc w:val="left"/>
      <w:pPr>
        <w:ind w:left="5760" w:hanging="360"/>
      </w:pPr>
      <w:rPr>
        <w:rFonts w:ascii="Courier New" w:hAnsi="Courier New" w:cs="Courier New" w:hint="default"/>
      </w:rPr>
    </w:lvl>
    <w:lvl w:ilvl="8" w:tplc="CB9E27C2" w:tentative="1">
      <w:start w:val="1"/>
      <w:numFmt w:val="bullet"/>
      <w:lvlText w:val=""/>
      <w:lvlJc w:val="left"/>
      <w:pPr>
        <w:ind w:left="6480" w:hanging="360"/>
      </w:pPr>
      <w:rPr>
        <w:rFonts w:ascii="Wingdings" w:hAnsi="Wingdings" w:hint="default"/>
      </w:rPr>
    </w:lvl>
  </w:abstractNum>
  <w:abstractNum w:abstractNumId="84" w15:restartNumberingAfterBreak="0">
    <w:nsid w:val="1A456BFD"/>
    <w:multiLevelType w:val="hybridMultilevel"/>
    <w:tmpl w:val="41E0C382"/>
    <w:lvl w:ilvl="0" w:tplc="003EC64C">
      <w:start w:val="1"/>
      <w:numFmt w:val="decimal"/>
      <w:lvlText w:val="%1."/>
      <w:lvlJc w:val="left"/>
      <w:pPr>
        <w:ind w:left="720" w:hanging="360"/>
      </w:pPr>
    </w:lvl>
    <w:lvl w:ilvl="1" w:tplc="F0AEF226">
      <w:start w:val="1"/>
      <w:numFmt w:val="lowerLetter"/>
      <w:lvlText w:val="%2."/>
      <w:lvlJc w:val="left"/>
      <w:pPr>
        <w:ind w:left="1440" w:hanging="360"/>
      </w:pPr>
    </w:lvl>
    <w:lvl w:ilvl="2" w:tplc="6008919C" w:tentative="1">
      <w:start w:val="1"/>
      <w:numFmt w:val="lowerRoman"/>
      <w:lvlText w:val="%3."/>
      <w:lvlJc w:val="right"/>
      <w:pPr>
        <w:ind w:left="2160" w:hanging="180"/>
      </w:pPr>
    </w:lvl>
    <w:lvl w:ilvl="3" w:tplc="776868D6" w:tentative="1">
      <w:start w:val="1"/>
      <w:numFmt w:val="decimal"/>
      <w:lvlText w:val="%4."/>
      <w:lvlJc w:val="left"/>
      <w:pPr>
        <w:ind w:left="2880" w:hanging="360"/>
      </w:pPr>
    </w:lvl>
    <w:lvl w:ilvl="4" w:tplc="30EE7DC4" w:tentative="1">
      <w:start w:val="1"/>
      <w:numFmt w:val="lowerLetter"/>
      <w:lvlText w:val="%5."/>
      <w:lvlJc w:val="left"/>
      <w:pPr>
        <w:ind w:left="3600" w:hanging="360"/>
      </w:pPr>
    </w:lvl>
    <w:lvl w:ilvl="5" w:tplc="41E08998" w:tentative="1">
      <w:start w:val="1"/>
      <w:numFmt w:val="lowerRoman"/>
      <w:lvlText w:val="%6."/>
      <w:lvlJc w:val="right"/>
      <w:pPr>
        <w:ind w:left="4320" w:hanging="180"/>
      </w:pPr>
    </w:lvl>
    <w:lvl w:ilvl="6" w:tplc="23B2E410" w:tentative="1">
      <w:start w:val="1"/>
      <w:numFmt w:val="decimal"/>
      <w:lvlText w:val="%7."/>
      <w:lvlJc w:val="left"/>
      <w:pPr>
        <w:ind w:left="5040" w:hanging="360"/>
      </w:pPr>
    </w:lvl>
    <w:lvl w:ilvl="7" w:tplc="E3D03BA4" w:tentative="1">
      <w:start w:val="1"/>
      <w:numFmt w:val="lowerLetter"/>
      <w:lvlText w:val="%8."/>
      <w:lvlJc w:val="left"/>
      <w:pPr>
        <w:ind w:left="5760" w:hanging="360"/>
      </w:pPr>
    </w:lvl>
    <w:lvl w:ilvl="8" w:tplc="552CC8FA" w:tentative="1">
      <w:start w:val="1"/>
      <w:numFmt w:val="lowerRoman"/>
      <w:lvlText w:val="%9."/>
      <w:lvlJc w:val="right"/>
      <w:pPr>
        <w:ind w:left="6480" w:hanging="180"/>
      </w:pPr>
    </w:lvl>
  </w:abstractNum>
  <w:abstractNum w:abstractNumId="85" w15:restartNumberingAfterBreak="0">
    <w:nsid w:val="1AA72F08"/>
    <w:multiLevelType w:val="hybridMultilevel"/>
    <w:tmpl w:val="2132DC3C"/>
    <w:lvl w:ilvl="0" w:tplc="82440E2E">
      <w:start w:val="1"/>
      <w:numFmt w:val="decimal"/>
      <w:lvlText w:val="%1."/>
      <w:lvlJc w:val="left"/>
      <w:pPr>
        <w:ind w:left="720" w:hanging="360"/>
      </w:pPr>
    </w:lvl>
    <w:lvl w:ilvl="1" w:tplc="6BF4E6CA">
      <w:start w:val="1"/>
      <w:numFmt w:val="lowerLetter"/>
      <w:lvlText w:val="%2."/>
      <w:lvlJc w:val="left"/>
      <w:pPr>
        <w:ind w:left="1440" w:hanging="360"/>
      </w:pPr>
    </w:lvl>
    <w:lvl w:ilvl="2" w:tplc="7BCA5CB0" w:tentative="1">
      <w:start w:val="1"/>
      <w:numFmt w:val="lowerRoman"/>
      <w:lvlText w:val="%3."/>
      <w:lvlJc w:val="right"/>
      <w:pPr>
        <w:ind w:left="2160" w:hanging="180"/>
      </w:pPr>
    </w:lvl>
    <w:lvl w:ilvl="3" w:tplc="67605764" w:tentative="1">
      <w:start w:val="1"/>
      <w:numFmt w:val="decimal"/>
      <w:lvlText w:val="%4."/>
      <w:lvlJc w:val="left"/>
      <w:pPr>
        <w:ind w:left="2880" w:hanging="360"/>
      </w:pPr>
    </w:lvl>
    <w:lvl w:ilvl="4" w:tplc="F1F4A74C" w:tentative="1">
      <w:start w:val="1"/>
      <w:numFmt w:val="lowerLetter"/>
      <w:lvlText w:val="%5."/>
      <w:lvlJc w:val="left"/>
      <w:pPr>
        <w:ind w:left="3600" w:hanging="360"/>
      </w:pPr>
    </w:lvl>
    <w:lvl w:ilvl="5" w:tplc="97922A16" w:tentative="1">
      <w:start w:val="1"/>
      <w:numFmt w:val="lowerRoman"/>
      <w:lvlText w:val="%6."/>
      <w:lvlJc w:val="right"/>
      <w:pPr>
        <w:ind w:left="4320" w:hanging="180"/>
      </w:pPr>
    </w:lvl>
    <w:lvl w:ilvl="6" w:tplc="E674A1F0" w:tentative="1">
      <w:start w:val="1"/>
      <w:numFmt w:val="decimal"/>
      <w:lvlText w:val="%7."/>
      <w:lvlJc w:val="left"/>
      <w:pPr>
        <w:ind w:left="5040" w:hanging="360"/>
      </w:pPr>
    </w:lvl>
    <w:lvl w:ilvl="7" w:tplc="DC5E9292" w:tentative="1">
      <w:start w:val="1"/>
      <w:numFmt w:val="lowerLetter"/>
      <w:lvlText w:val="%8."/>
      <w:lvlJc w:val="left"/>
      <w:pPr>
        <w:ind w:left="5760" w:hanging="360"/>
      </w:pPr>
    </w:lvl>
    <w:lvl w:ilvl="8" w:tplc="90743526" w:tentative="1">
      <w:start w:val="1"/>
      <w:numFmt w:val="lowerRoman"/>
      <w:lvlText w:val="%9."/>
      <w:lvlJc w:val="right"/>
      <w:pPr>
        <w:ind w:left="6480" w:hanging="180"/>
      </w:pPr>
    </w:lvl>
  </w:abstractNum>
  <w:abstractNum w:abstractNumId="86" w15:restartNumberingAfterBreak="0">
    <w:nsid w:val="1AFB4587"/>
    <w:multiLevelType w:val="hybridMultilevel"/>
    <w:tmpl w:val="FAD2F98E"/>
    <w:lvl w:ilvl="0" w:tplc="5E28A622">
      <w:start w:val="1"/>
      <w:numFmt w:val="decimal"/>
      <w:lvlText w:val="%1."/>
      <w:lvlJc w:val="left"/>
      <w:pPr>
        <w:ind w:left="720" w:hanging="360"/>
      </w:pPr>
    </w:lvl>
    <w:lvl w:ilvl="1" w:tplc="DF6E1BAA">
      <w:start w:val="1"/>
      <w:numFmt w:val="lowerLetter"/>
      <w:lvlText w:val="%2."/>
      <w:lvlJc w:val="left"/>
      <w:pPr>
        <w:ind w:left="1440" w:hanging="360"/>
      </w:pPr>
    </w:lvl>
    <w:lvl w:ilvl="2" w:tplc="8FE23F7C" w:tentative="1">
      <w:start w:val="1"/>
      <w:numFmt w:val="lowerRoman"/>
      <w:lvlText w:val="%3."/>
      <w:lvlJc w:val="right"/>
      <w:pPr>
        <w:ind w:left="2160" w:hanging="180"/>
      </w:pPr>
    </w:lvl>
    <w:lvl w:ilvl="3" w:tplc="F36AB4B6" w:tentative="1">
      <w:start w:val="1"/>
      <w:numFmt w:val="decimal"/>
      <w:lvlText w:val="%4."/>
      <w:lvlJc w:val="left"/>
      <w:pPr>
        <w:ind w:left="2880" w:hanging="360"/>
      </w:pPr>
    </w:lvl>
    <w:lvl w:ilvl="4" w:tplc="41F26572" w:tentative="1">
      <w:start w:val="1"/>
      <w:numFmt w:val="lowerLetter"/>
      <w:lvlText w:val="%5."/>
      <w:lvlJc w:val="left"/>
      <w:pPr>
        <w:ind w:left="3600" w:hanging="360"/>
      </w:pPr>
    </w:lvl>
    <w:lvl w:ilvl="5" w:tplc="65DAC06A" w:tentative="1">
      <w:start w:val="1"/>
      <w:numFmt w:val="lowerRoman"/>
      <w:lvlText w:val="%6."/>
      <w:lvlJc w:val="right"/>
      <w:pPr>
        <w:ind w:left="4320" w:hanging="180"/>
      </w:pPr>
    </w:lvl>
    <w:lvl w:ilvl="6" w:tplc="5D5E37DA" w:tentative="1">
      <w:start w:val="1"/>
      <w:numFmt w:val="decimal"/>
      <w:lvlText w:val="%7."/>
      <w:lvlJc w:val="left"/>
      <w:pPr>
        <w:ind w:left="5040" w:hanging="360"/>
      </w:pPr>
    </w:lvl>
    <w:lvl w:ilvl="7" w:tplc="025A8F34" w:tentative="1">
      <w:start w:val="1"/>
      <w:numFmt w:val="lowerLetter"/>
      <w:lvlText w:val="%8."/>
      <w:lvlJc w:val="left"/>
      <w:pPr>
        <w:ind w:left="5760" w:hanging="360"/>
      </w:pPr>
    </w:lvl>
    <w:lvl w:ilvl="8" w:tplc="2EBA0F6E" w:tentative="1">
      <w:start w:val="1"/>
      <w:numFmt w:val="lowerRoman"/>
      <w:lvlText w:val="%9."/>
      <w:lvlJc w:val="right"/>
      <w:pPr>
        <w:ind w:left="6480" w:hanging="180"/>
      </w:pPr>
    </w:lvl>
  </w:abstractNum>
  <w:abstractNum w:abstractNumId="87" w15:restartNumberingAfterBreak="0">
    <w:nsid w:val="1B12324A"/>
    <w:multiLevelType w:val="hybridMultilevel"/>
    <w:tmpl w:val="D9D4355E"/>
    <w:lvl w:ilvl="0" w:tplc="D4DC903E">
      <w:start w:val="1"/>
      <w:numFmt w:val="decimal"/>
      <w:lvlText w:val="%1."/>
      <w:lvlJc w:val="left"/>
      <w:pPr>
        <w:ind w:left="720" w:hanging="360"/>
      </w:pPr>
    </w:lvl>
    <w:lvl w:ilvl="1" w:tplc="1EE491A0">
      <w:start w:val="1"/>
      <w:numFmt w:val="lowerLetter"/>
      <w:lvlText w:val="%2."/>
      <w:lvlJc w:val="left"/>
      <w:pPr>
        <w:ind w:left="1440" w:hanging="360"/>
      </w:pPr>
    </w:lvl>
    <w:lvl w:ilvl="2" w:tplc="0FF8019E" w:tentative="1">
      <w:start w:val="1"/>
      <w:numFmt w:val="lowerRoman"/>
      <w:lvlText w:val="%3."/>
      <w:lvlJc w:val="right"/>
      <w:pPr>
        <w:ind w:left="2160" w:hanging="180"/>
      </w:pPr>
    </w:lvl>
    <w:lvl w:ilvl="3" w:tplc="786C2C90" w:tentative="1">
      <w:start w:val="1"/>
      <w:numFmt w:val="decimal"/>
      <w:lvlText w:val="%4."/>
      <w:lvlJc w:val="left"/>
      <w:pPr>
        <w:ind w:left="2880" w:hanging="360"/>
      </w:pPr>
    </w:lvl>
    <w:lvl w:ilvl="4" w:tplc="1CCAF032" w:tentative="1">
      <w:start w:val="1"/>
      <w:numFmt w:val="lowerLetter"/>
      <w:lvlText w:val="%5."/>
      <w:lvlJc w:val="left"/>
      <w:pPr>
        <w:ind w:left="3600" w:hanging="360"/>
      </w:pPr>
    </w:lvl>
    <w:lvl w:ilvl="5" w:tplc="440019BA" w:tentative="1">
      <w:start w:val="1"/>
      <w:numFmt w:val="lowerRoman"/>
      <w:lvlText w:val="%6."/>
      <w:lvlJc w:val="right"/>
      <w:pPr>
        <w:ind w:left="4320" w:hanging="180"/>
      </w:pPr>
    </w:lvl>
    <w:lvl w:ilvl="6" w:tplc="699C0AC2" w:tentative="1">
      <w:start w:val="1"/>
      <w:numFmt w:val="decimal"/>
      <w:lvlText w:val="%7."/>
      <w:lvlJc w:val="left"/>
      <w:pPr>
        <w:ind w:left="5040" w:hanging="360"/>
      </w:pPr>
    </w:lvl>
    <w:lvl w:ilvl="7" w:tplc="04E05EA8" w:tentative="1">
      <w:start w:val="1"/>
      <w:numFmt w:val="lowerLetter"/>
      <w:lvlText w:val="%8."/>
      <w:lvlJc w:val="left"/>
      <w:pPr>
        <w:ind w:left="5760" w:hanging="360"/>
      </w:pPr>
    </w:lvl>
    <w:lvl w:ilvl="8" w:tplc="D58C1736" w:tentative="1">
      <w:start w:val="1"/>
      <w:numFmt w:val="lowerRoman"/>
      <w:lvlText w:val="%9."/>
      <w:lvlJc w:val="right"/>
      <w:pPr>
        <w:ind w:left="6480" w:hanging="180"/>
      </w:pPr>
    </w:lvl>
  </w:abstractNum>
  <w:abstractNum w:abstractNumId="88" w15:restartNumberingAfterBreak="0">
    <w:nsid w:val="1B610B05"/>
    <w:multiLevelType w:val="hybridMultilevel"/>
    <w:tmpl w:val="EE9212D6"/>
    <w:lvl w:ilvl="0" w:tplc="DC2ABDC8">
      <w:start w:val="1"/>
      <w:numFmt w:val="decimal"/>
      <w:lvlText w:val="%1."/>
      <w:lvlJc w:val="left"/>
      <w:pPr>
        <w:ind w:left="720" w:hanging="360"/>
      </w:pPr>
    </w:lvl>
    <w:lvl w:ilvl="1" w:tplc="38B62D54">
      <w:start w:val="1"/>
      <w:numFmt w:val="lowerLetter"/>
      <w:lvlText w:val="%2."/>
      <w:lvlJc w:val="left"/>
      <w:pPr>
        <w:ind w:left="1440" w:hanging="360"/>
      </w:pPr>
    </w:lvl>
    <w:lvl w:ilvl="2" w:tplc="72D255A6" w:tentative="1">
      <w:start w:val="1"/>
      <w:numFmt w:val="lowerRoman"/>
      <w:lvlText w:val="%3."/>
      <w:lvlJc w:val="right"/>
      <w:pPr>
        <w:ind w:left="2160" w:hanging="180"/>
      </w:pPr>
    </w:lvl>
    <w:lvl w:ilvl="3" w:tplc="2D0A2212" w:tentative="1">
      <w:start w:val="1"/>
      <w:numFmt w:val="decimal"/>
      <w:lvlText w:val="%4."/>
      <w:lvlJc w:val="left"/>
      <w:pPr>
        <w:ind w:left="2880" w:hanging="360"/>
      </w:pPr>
    </w:lvl>
    <w:lvl w:ilvl="4" w:tplc="79E0EEDE" w:tentative="1">
      <w:start w:val="1"/>
      <w:numFmt w:val="lowerLetter"/>
      <w:lvlText w:val="%5."/>
      <w:lvlJc w:val="left"/>
      <w:pPr>
        <w:ind w:left="3600" w:hanging="360"/>
      </w:pPr>
    </w:lvl>
    <w:lvl w:ilvl="5" w:tplc="390AC62A" w:tentative="1">
      <w:start w:val="1"/>
      <w:numFmt w:val="lowerRoman"/>
      <w:lvlText w:val="%6."/>
      <w:lvlJc w:val="right"/>
      <w:pPr>
        <w:ind w:left="4320" w:hanging="180"/>
      </w:pPr>
    </w:lvl>
    <w:lvl w:ilvl="6" w:tplc="B61015E8" w:tentative="1">
      <w:start w:val="1"/>
      <w:numFmt w:val="decimal"/>
      <w:lvlText w:val="%7."/>
      <w:lvlJc w:val="left"/>
      <w:pPr>
        <w:ind w:left="5040" w:hanging="360"/>
      </w:pPr>
    </w:lvl>
    <w:lvl w:ilvl="7" w:tplc="BAE46A8A" w:tentative="1">
      <w:start w:val="1"/>
      <w:numFmt w:val="lowerLetter"/>
      <w:lvlText w:val="%8."/>
      <w:lvlJc w:val="left"/>
      <w:pPr>
        <w:ind w:left="5760" w:hanging="360"/>
      </w:pPr>
    </w:lvl>
    <w:lvl w:ilvl="8" w:tplc="A80EAEF0" w:tentative="1">
      <w:start w:val="1"/>
      <w:numFmt w:val="lowerRoman"/>
      <w:lvlText w:val="%9."/>
      <w:lvlJc w:val="right"/>
      <w:pPr>
        <w:ind w:left="6480" w:hanging="180"/>
      </w:pPr>
    </w:lvl>
  </w:abstractNum>
  <w:abstractNum w:abstractNumId="89" w15:restartNumberingAfterBreak="0">
    <w:nsid w:val="1BF06C70"/>
    <w:multiLevelType w:val="hybridMultilevel"/>
    <w:tmpl w:val="A256336E"/>
    <w:lvl w:ilvl="0" w:tplc="59CC6CC0">
      <w:start w:val="1"/>
      <w:numFmt w:val="decimal"/>
      <w:lvlText w:val="%1."/>
      <w:lvlJc w:val="left"/>
      <w:pPr>
        <w:ind w:left="720" w:hanging="360"/>
      </w:pPr>
    </w:lvl>
    <w:lvl w:ilvl="1" w:tplc="86BAFBAE">
      <w:start w:val="1"/>
      <w:numFmt w:val="lowerLetter"/>
      <w:lvlText w:val="%2."/>
      <w:lvlJc w:val="left"/>
      <w:pPr>
        <w:ind w:left="1440" w:hanging="360"/>
      </w:pPr>
    </w:lvl>
    <w:lvl w:ilvl="2" w:tplc="F1748364" w:tentative="1">
      <w:start w:val="1"/>
      <w:numFmt w:val="lowerRoman"/>
      <w:lvlText w:val="%3."/>
      <w:lvlJc w:val="right"/>
      <w:pPr>
        <w:ind w:left="2160" w:hanging="180"/>
      </w:pPr>
    </w:lvl>
    <w:lvl w:ilvl="3" w:tplc="09A69106" w:tentative="1">
      <w:start w:val="1"/>
      <w:numFmt w:val="decimal"/>
      <w:lvlText w:val="%4."/>
      <w:lvlJc w:val="left"/>
      <w:pPr>
        <w:ind w:left="2880" w:hanging="360"/>
      </w:pPr>
    </w:lvl>
    <w:lvl w:ilvl="4" w:tplc="00EA6BF8" w:tentative="1">
      <w:start w:val="1"/>
      <w:numFmt w:val="lowerLetter"/>
      <w:lvlText w:val="%5."/>
      <w:lvlJc w:val="left"/>
      <w:pPr>
        <w:ind w:left="3600" w:hanging="360"/>
      </w:pPr>
    </w:lvl>
    <w:lvl w:ilvl="5" w:tplc="7682B580" w:tentative="1">
      <w:start w:val="1"/>
      <w:numFmt w:val="lowerRoman"/>
      <w:lvlText w:val="%6."/>
      <w:lvlJc w:val="right"/>
      <w:pPr>
        <w:ind w:left="4320" w:hanging="180"/>
      </w:pPr>
    </w:lvl>
    <w:lvl w:ilvl="6" w:tplc="85A6C674" w:tentative="1">
      <w:start w:val="1"/>
      <w:numFmt w:val="decimal"/>
      <w:lvlText w:val="%7."/>
      <w:lvlJc w:val="left"/>
      <w:pPr>
        <w:ind w:left="5040" w:hanging="360"/>
      </w:pPr>
    </w:lvl>
    <w:lvl w:ilvl="7" w:tplc="09AC8A40" w:tentative="1">
      <w:start w:val="1"/>
      <w:numFmt w:val="lowerLetter"/>
      <w:lvlText w:val="%8."/>
      <w:lvlJc w:val="left"/>
      <w:pPr>
        <w:ind w:left="5760" w:hanging="360"/>
      </w:pPr>
    </w:lvl>
    <w:lvl w:ilvl="8" w:tplc="37007F3E" w:tentative="1">
      <w:start w:val="1"/>
      <w:numFmt w:val="lowerRoman"/>
      <w:lvlText w:val="%9."/>
      <w:lvlJc w:val="right"/>
      <w:pPr>
        <w:ind w:left="6480" w:hanging="180"/>
      </w:pPr>
    </w:lvl>
  </w:abstractNum>
  <w:abstractNum w:abstractNumId="90" w15:restartNumberingAfterBreak="0">
    <w:nsid w:val="1C023B2E"/>
    <w:multiLevelType w:val="hybridMultilevel"/>
    <w:tmpl w:val="26141F70"/>
    <w:lvl w:ilvl="0" w:tplc="7E3AFA0A">
      <w:start w:val="1"/>
      <w:numFmt w:val="decimal"/>
      <w:lvlText w:val="%1."/>
      <w:lvlJc w:val="left"/>
      <w:pPr>
        <w:ind w:left="720" w:hanging="360"/>
      </w:pPr>
    </w:lvl>
    <w:lvl w:ilvl="1" w:tplc="F7A62038">
      <w:start w:val="1"/>
      <w:numFmt w:val="lowerLetter"/>
      <w:lvlText w:val="%2."/>
      <w:lvlJc w:val="left"/>
      <w:pPr>
        <w:ind w:left="1440" w:hanging="360"/>
      </w:pPr>
    </w:lvl>
    <w:lvl w:ilvl="2" w:tplc="67221AA8" w:tentative="1">
      <w:start w:val="1"/>
      <w:numFmt w:val="lowerRoman"/>
      <w:lvlText w:val="%3."/>
      <w:lvlJc w:val="right"/>
      <w:pPr>
        <w:ind w:left="2160" w:hanging="180"/>
      </w:pPr>
    </w:lvl>
    <w:lvl w:ilvl="3" w:tplc="0D5E0FEC" w:tentative="1">
      <w:start w:val="1"/>
      <w:numFmt w:val="decimal"/>
      <w:lvlText w:val="%4."/>
      <w:lvlJc w:val="left"/>
      <w:pPr>
        <w:ind w:left="2880" w:hanging="360"/>
      </w:pPr>
    </w:lvl>
    <w:lvl w:ilvl="4" w:tplc="262CC810" w:tentative="1">
      <w:start w:val="1"/>
      <w:numFmt w:val="lowerLetter"/>
      <w:lvlText w:val="%5."/>
      <w:lvlJc w:val="left"/>
      <w:pPr>
        <w:ind w:left="3600" w:hanging="360"/>
      </w:pPr>
    </w:lvl>
    <w:lvl w:ilvl="5" w:tplc="9C9EE504" w:tentative="1">
      <w:start w:val="1"/>
      <w:numFmt w:val="lowerRoman"/>
      <w:lvlText w:val="%6."/>
      <w:lvlJc w:val="right"/>
      <w:pPr>
        <w:ind w:left="4320" w:hanging="180"/>
      </w:pPr>
    </w:lvl>
    <w:lvl w:ilvl="6" w:tplc="4C5E37DA" w:tentative="1">
      <w:start w:val="1"/>
      <w:numFmt w:val="decimal"/>
      <w:lvlText w:val="%7."/>
      <w:lvlJc w:val="left"/>
      <w:pPr>
        <w:ind w:left="5040" w:hanging="360"/>
      </w:pPr>
    </w:lvl>
    <w:lvl w:ilvl="7" w:tplc="16E6DBDA" w:tentative="1">
      <w:start w:val="1"/>
      <w:numFmt w:val="lowerLetter"/>
      <w:lvlText w:val="%8."/>
      <w:lvlJc w:val="left"/>
      <w:pPr>
        <w:ind w:left="5760" w:hanging="360"/>
      </w:pPr>
    </w:lvl>
    <w:lvl w:ilvl="8" w:tplc="BA26EFC4" w:tentative="1">
      <w:start w:val="1"/>
      <w:numFmt w:val="lowerRoman"/>
      <w:lvlText w:val="%9."/>
      <w:lvlJc w:val="right"/>
      <w:pPr>
        <w:ind w:left="6480" w:hanging="180"/>
      </w:pPr>
    </w:lvl>
  </w:abstractNum>
  <w:abstractNum w:abstractNumId="91" w15:restartNumberingAfterBreak="0">
    <w:nsid w:val="1C6A37A6"/>
    <w:multiLevelType w:val="hybridMultilevel"/>
    <w:tmpl w:val="3922282A"/>
    <w:lvl w:ilvl="0" w:tplc="54384306">
      <w:start w:val="1"/>
      <w:numFmt w:val="bullet"/>
      <w:lvlText w:val=""/>
      <w:lvlJc w:val="left"/>
      <w:pPr>
        <w:ind w:left="720" w:hanging="360"/>
      </w:pPr>
      <w:rPr>
        <w:rFonts w:ascii="Symbol" w:hAnsi="Symbol" w:hint="default"/>
      </w:rPr>
    </w:lvl>
    <w:lvl w:ilvl="1" w:tplc="BA74A8F2" w:tentative="1">
      <w:start w:val="1"/>
      <w:numFmt w:val="bullet"/>
      <w:lvlText w:val="o"/>
      <w:lvlJc w:val="left"/>
      <w:pPr>
        <w:ind w:left="1440" w:hanging="360"/>
      </w:pPr>
      <w:rPr>
        <w:rFonts w:ascii="Courier New" w:hAnsi="Courier New" w:cs="Courier New" w:hint="default"/>
      </w:rPr>
    </w:lvl>
    <w:lvl w:ilvl="2" w:tplc="E74AB5FE" w:tentative="1">
      <w:start w:val="1"/>
      <w:numFmt w:val="bullet"/>
      <w:lvlText w:val=""/>
      <w:lvlJc w:val="left"/>
      <w:pPr>
        <w:ind w:left="2160" w:hanging="360"/>
      </w:pPr>
      <w:rPr>
        <w:rFonts w:ascii="Wingdings" w:hAnsi="Wingdings" w:hint="default"/>
      </w:rPr>
    </w:lvl>
    <w:lvl w:ilvl="3" w:tplc="46BC1252" w:tentative="1">
      <w:start w:val="1"/>
      <w:numFmt w:val="bullet"/>
      <w:lvlText w:val=""/>
      <w:lvlJc w:val="left"/>
      <w:pPr>
        <w:ind w:left="2880" w:hanging="360"/>
      </w:pPr>
      <w:rPr>
        <w:rFonts w:ascii="Symbol" w:hAnsi="Symbol" w:hint="default"/>
      </w:rPr>
    </w:lvl>
    <w:lvl w:ilvl="4" w:tplc="5B0A21DA" w:tentative="1">
      <w:start w:val="1"/>
      <w:numFmt w:val="bullet"/>
      <w:lvlText w:val="o"/>
      <w:lvlJc w:val="left"/>
      <w:pPr>
        <w:ind w:left="3600" w:hanging="360"/>
      </w:pPr>
      <w:rPr>
        <w:rFonts w:ascii="Courier New" w:hAnsi="Courier New" w:cs="Courier New" w:hint="default"/>
      </w:rPr>
    </w:lvl>
    <w:lvl w:ilvl="5" w:tplc="330CBEA2" w:tentative="1">
      <w:start w:val="1"/>
      <w:numFmt w:val="bullet"/>
      <w:lvlText w:val=""/>
      <w:lvlJc w:val="left"/>
      <w:pPr>
        <w:ind w:left="4320" w:hanging="360"/>
      </w:pPr>
      <w:rPr>
        <w:rFonts w:ascii="Wingdings" w:hAnsi="Wingdings" w:hint="default"/>
      </w:rPr>
    </w:lvl>
    <w:lvl w:ilvl="6" w:tplc="D4FEBED6" w:tentative="1">
      <w:start w:val="1"/>
      <w:numFmt w:val="bullet"/>
      <w:lvlText w:val=""/>
      <w:lvlJc w:val="left"/>
      <w:pPr>
        <w:ind w:left="5040" w:hanging="360"/>
      </w:pPr>
      <w:rPr>
        <w:rFonts w:ascii="Symbol" w:hAnsi="Symbol" w:hint="default"/>
      </w:rPr>
    </w:lvl>
    <w:lvl w:ilvl="7" w:tplc="B2CE3630" w:tentative="1">
      <w:start w:val="1"/>
      <w:numFmt w:val="bullet"/>
      <w:lvlText w:val="o"/>
      <w:lvlJc w:val="left"/>
      <w:pPr>
        <w:ind w:left="5760" w:hanging="360"/>
      </w:pPr>
      <w:rPr>
        <w:rFonts w:ascii="Courier New" w:hAnsi="Courier New" w:cs="Courier New" w:hint="default"/>
      </w:rPr>
    </w:lvl>
    <w:lvl w:ilvl="8" w:tplc="36DA953C" w:tentative="1">
      <w:start w:val="1"/>
      <w:numFmt w:val="bullet"/>
      <w:lvlText w:val=""/>
      <w:lvlJc w:val="left"/>
      <w:pPr>
        <w:ind w:left="6480" w:hanging="360"/>
      </w:pPr>
      <w:rPr>
        <w:rFonts w:ascii="Wingdings" w:hAnsi="Wingdings" w:hint="default"/>
      </w:rPr>
    </w:lvl>
  </w:abstractNum>
  <w:abstractNum w:abstractNumId="92" w15:restartNumberingAfterBreak="0">
    <w:nsid w:val="1CC555EF"/>
    <w:multiLevelType w:val="hybridMultilevel"/>
    <w:tmpl w:val="1832A74C"/>
    <w:lvl w:ilvl="0" w:tplc="9EE670BE">
      <w:start w:val="1"/>
      <w:numFmt w:val="bullet"/>
      <w:lvlText w:val=""/>
      <w:lvlJc w:val="left"/>
      <w:pPr>
        <w:ind w:left="720" w:hanging="360"/>
      </w:pPr>
      <w:rPr>
        <w:rFonts w:ascii="Symbol" w:hAnsi="Symbol" w:hint="default"/>
      </w:rPr>
    </w:lvl>
    <w:lvl w:ilvl="1" w:tplc="85C6A6CE">
      <w:start w:val="1"/>
      <w:numFmt w:val="bullet"/>
      <w:lvlText w:val="o"/>
      <w:lvlJc w:val="left"/>
      <w:pPr>
        <w:ind w:left="1440" w:hanging="360"/>
      </w:pPr>
      <w:rPr>
        <w:rFonts w:ascii="Courier New" w:hAnsi="Courier New" w:cs="Courier New" w:hint="default"/>
      </w:rPr>
    </w:lvl>
    <w:lvl w:ilvl="2" w:tplc="B9FA2574" w:tentative="1">
      <w:start w:val="1"/>
      <w:numFmt w:val="bullet"/>
      <w:lvlText w:val=""/>
      <w:lvlJc w:val="left"/>
      <w:pPr>
        <w:ind w:left="2160" w:hanging="360"/>
      </w:pPr>
      <w:rPr>
        <w:rFonts w:ascii="Wingdings" w:hAnsi="Wingdings" w:hint="default"/>
      </w:rPr>
    </w:lvl>
    <w:lvl w:ilvl="3" w:tplc="1520BCF6" w:tentative="1">
      <w:start w:val="1"/>
      <w:numFmt w:val="bullet"/>
      <w:lvlText w:val=""/>
      <w:lvlJc w:val="left"/>
      <w:pPr>
        <w:ind w:left="2880" w:hanging="360"/>
      </w:pPr>
      <w:rPr>
        <w:rFonts w:ascii="Symbol" w:hAnsi="Symbol" w:hint="default"/>
      </w:rPr>
    </w:lvl>
    <w:lvl w:ilvl="4" w:tplc="A52E7764" w:tentative="1">
      <w:start w:val="1"/>
      <w:numFmt w:val="bullet"/>
      <w:lvlText w:val="o"/>
      <w:lvlJc w:val="left"/>
      <w:pPr>
        <w:ind w:left="3600" w:hanging="360"/>
      </w:pPr>
      <w:rPr>
        <w:rFonts w:ascii="Courier New" w:hAnsi="Courier New" w:cs="Courier New" w:hint="default"/>
      </w:rPr>
    </w:lvl>
    <w:lvl w:ilvl="5" w:tplc="BB089DF0" w:tentative="1">
      <w:start w:val="1"/>
      <w:numFmt w:val="bullet"/>
      <w:lvlText w:val=""/>
      <w:lvlJc w:val="left"/>
      <w:pPr>
        <w:ind w:left="4320" w:hanging="360"/>
      </w:pPr>
      <w:rPr>
        <w:rFonts w:ascii="Wingdings" w:hAnsi="Wingdings" w:hint="default"/>
      </w:rPr>
    </w:lvl>
    <w:lvl w:ilvl="6" w:tplc="9E1AB2E8" w:tentative="1">
      <w:start w:val="1"/>
      <w:numFmt w:val="bullet"/>
      <w:lvlText w:val=""/>
      <w:lvlJc w:val="left"/>
      <w:pPr>
        <w:ind w:left="5040" w:hanging="360"/>
      </w:pPr>
      <w:rPr>
        <w:rFonts w:ascii="Symbol" w:hAnsi="Symbol" w:hint="default"/>
      </w:rPr>
    </w:lvl>
    <w:lvl w:ilvl="7" w:tplc="E5B637AC" w:tentative="1">
      <w:start w:val="1"/>
      <w:numFmt w:val="bullet"/>
      <w:lvlText w:val="o"/>
      <w:lvlJc w:val="left"/>
      <w:pPr>
        <w:ind w:left="5760" w:hanging="360"/>
      </w:pPr>
      <w:rPr>
        <w:rFonts w:ascii="Courier New" w:hAnsi="Courier New" w:cs="Courier New" w:hint="default"/>
      </w:rPr>
    </w:lvl>
    <w:lvl w:ilvl="8" w:tplc="38D46AA0" w:tentative="1">
      <w:start w:val="1"/>
      <w:numFmt w:val="bullet"/>
      <w:lvlText w:val=""/>
      <w:lvlJc w:val="left"/>
      <w:pPr>
        <w:ind w:left="6480" w:hanging="360"/>
      </w:pPr>
      <w:rPr>
        <w:rFonts w:ascii="Wingdings" w:hAnsi="Wingdings" w:hint="default"/>
      </w:rPr>
    </w:lvl>
  </w:abstractNum>
  <w:abstractNum w:abstractNumId="93" w15:restartNumberingAfterBreak="0">
    <w:nsid w:val="1D951411"/>
    <w:multiLevelType w:val="hybridMultilevel"/>
    <w:tmpl w:val="E6BE9C50"/>
    <w:lvl w:ilvl="0" w:tplc="1A56A886">
      <w:start w:val="1"/>
      <w:numFmt w:val="decimal"/>
      <w:lvlText w:val="%1."/>
      <w:lvlJc w:val="left"/>
      <w:pPr>
        <w:ind w:left="720" w:hanging="360"/>
      </w:pPr>
    </w:lvl>
    <w:lvl w:ilvl="1" w:tplc="8DB00DF6">
      <w:start w:val="1"/>
      <w:numFmt w:val="lowerLetter"/>
      <w:lvlText w:val="%2."/>
      <w:lvlJc w:val="left"/>
      <w:pPr>
        <w:ind w:left="1440" w:hanging="360"/>
      </w:pPr>
    </w:lvl>
    <w:lvl w:ilvl="2" w:tplc="EE6C52D6" w:tentative="1">
      <w:start w:val="1"/>
      <w:numFmt w:val="lowerRoman"/>
      <w:lvlText w:val="%3."/>
      <w:lvlJc w:val="right"/>
      <w:pPr>
        <w:ind w:left="2160" w:hanging="180"/>
      </w:pPr>
    </w:lvl>
    <w:lvl w:ilvl="3" w:tplc="4B4C2EC2" w:tentative="1">
      <w:start w:val="1"/>
      <w:numFmt w:val="decimal"/>
      <w:lvlText w:val="%4."/>
      <w:lvlJc w:val="left"/>
      <w:pPr>
        <w:ind w:left="2880" w:hanging="360"/>
      </w:pPr>
    </w:lvl>
    <w:lvl w:ilvl="4" w:tplc="0E82DBD0" w:tentative="1">
      <w:start w:val="1"/>
      <w:numFmt w:val="lowerLetter"/>
      <w:lvlText w:val="%5."/>
      <w:lvlJc w:val="left"/>
      <w:pPr>
        <w:ind w:left="3600" w:hanging="360"/>
      </w:pPr>
    </w:lvl>
    <w:lvl w:ilvl="5" w:tplc="44DC315A" w:tentative="1">
      <w:start w:val="1"/>
      <w:numFmt w:val="lowerRoman"/>
      <w:lvlText w:val="%6."/>
      <w:lvlJc w:val="right"/>
      <w:pPr>
        <w:ind w:left="4320" w:hanging="180"/>
      </w:pPr>
    </w:lvl>
    <w:lvl w:ilvl="6" w:tplc="BB6808C8" w:tentative="1">
      <w:start w:val="1"/>
      <w:numFmt w:val="decimal"/>
      <w:lvlText w:val="%7."/>
      <w:lvlJc w:val="left"/>
      <w:pPr>
        <w:ind w:left="5040" w:hanging="360"/>
      </w:pPr>
    </w:lvl>
    <w:lvl w:ilvl="7" w:tplc="47F286C2" w:tentative="1">
      <w:start w:val="1"/>
      <w:numFmt w:val="lowerLetter"/>
      <w:lvlText w:val="%8."/>
      <w:lvlJc w:val="left"/>
      <w:pPr>
        <w:ind w:left="5760" w:hanging="360"/>
      </w:pPr>
    </w:lvl>
    <w:lvl w:ilvl="8" w:tplc="4E380E6C" w:tentative="1">
      <w:start w:val="1"/>
      <w:numFmt w:val="lowerRoman"/>
      <w:lvlText w:val="%9."/>
      <w:lvlJc w:val="right"/>
      <w:pPr>
        <w:ind w:left="6480" w:hanging="180"/>
      </w:pPr>
    </w:lvl>
  </w:abstractNum>
  <w:abstractNum w:abstractNumId="94" w15:restartNumberingAfterBreak="0">
    <w:nsid w:val="1D9D4E77"/>
    <w:multiLevelType w:val="hybridMultilevel"/>
    <w:tmpl w:val="F28EF5E6"/>
    <w:lvl w:ilvl="0" w:tplc="252C5488">
      <w:start w:val="1"/>
      <w:numFmt w:val="decimal"/>
      <w:lvlText w:val="%1."/>
      <w:lvlJc w:val="left"/>
      <w:pPr>
        <w:ind w:left="720" w:hanging="360"/>
      </w:pPr>
    </w:lvl>
    <w:lvl w:ilvl="1" w:tplc="7DD6DA8E">
      <w:start w:val="1"/>
      <w:numFmt w:val="lowerLetter"/>
      <w:lvlText w:val="%2."/>
      <w:lvlJc w:val="left"/>
      <w:pPr>
        <w:ind w:left="1440" w:hanging="360"/>
      </w:pPr>
    </w:lvl>
    <w:lvl w:ilvl="2" w:tplc="F6722A8E" w:tentative="1">
      <w:start w:val="1"/>
      <w:numFmt w:val="lowerRoman"/>
      <w:lvlText w:val="%3."/>
      <w:lvlJc w:val="right"/>
      <w:pPr>
        <w:ind w:left="2160" w:hanging="180"/>
      </w:pPr>
    </w:lvl>
    <w:lvl w:ilvl="3" w:tplc="F8DE0A98" w:tentative="1">
      <w:start w:val="1"/>
      <w:numFmt w:val="decimal"/>
      <w:lvlText w:val="%4."/>
      <w:lvlJc w:val="left"/>
      <w:pPr>
        <w:ind w:left="2880" w:hanging="360"/>
      </w:pPr>
    </w:lvl>
    <w:lvl w:ilvl="4" w:tplc="BAB89C72" w:tentative="1">
      <w:start w:val="1"/>
      <w:numFmt w:val="lowerLetter"/>
      <w:lvlText w:val="%5."/>
      <w:lvlJc w:val="left"/>
      <w:pPr>
        <w:ind w:left="3600" w:hanging="360"/>
      </w:pPr>
    </w:lvl>
    <w:lvl w:ilvl="5" w:tplc="703E929C" w:tentative="1">
      <w:start w:val="1"/>
      <w:numFmt w:val="lowerRoman"/>
      <w:lvlText w:val="%6."/>
      <w:lvlJc w:val="right"/>
      <w:pPr>
        <w:ind w:left="4320" w:hanging="180"/>
      </w:pPr>
    </w:lvl>
    <w:lvl w:ilvl="6" w:tplc="E2349468" w:tentative="1">
      <w:start w:val="1"/>
      <w:numFmt w:val="decimal"/>
      <w:lvlText w:val="%7."/>
      <w:lvlJc w:val="left"/>
      <w:pPr>
        <w:ind w:left="5040" w:hanging="360"/>
      </w:pPr>
    </w:lvl>
    <w:lvl w:ilvl="7" w:tplc="C3565ACC" w:tentative="1">
      <w:start w:val="1"/>
      <w:numFmt w:val="lowerLetter"/>
      <w:lvlText w:val="%8."/>
      <w:lvlJc w:val="left"/>
      <w:pPr>
        <w:ind w:left="5760" w:hanging="360"/>
      </w:pPr>
    </w:lvl>
    <w:lvl w:ilvl="8" w:tplc="DEEED7DE" w:tentative="1">
      <w:start w:val="1"/>
      <w:numFmt w:val="lowerRoman"/>
      <w:lvlText w:val="%9."/>
      <w:lvlJc w:val="right"/>
      <w:pPr>
        <w:ind w:left="6480" w:hanging="180"/>
      </w:pPr>
    </w:lvl>
  </w:abstractNum>
  <w:abstractNum w:abstractNumId="95" w15:restartNumberingAfterBreak="0">
    <w:nsid w:val="1DA9217B"/>
    <w:multiLevelType w:val="hybridMultilevel"/>
    <w:tmpl w:val="58F8A348"/>
    <w:lvl w:ilvl="0" w:tplc="86468B4A">
      <w:start w:val="1"/>
      <w:numFmt w:val="decimal"/>
      <w:lvlText w:val="%1."/>
      <w:lvlJc w:val="left"/>
      <w:pPr>
        <w:ind w:left="720" w:hanging="360"/>
      </w:pPr>
    </w:lvl>
    <w:lvl w:ilvl="1" w:tplc="0BCCFF64">
      <w:start w:val="1"/>
      <w:numFmt w:val="lowerLetter"/>
      <w:lvlText w:val="%2."/>
      <w:lvlJc w:val="left"/>
      <w:pPr>
        <w:ind w:left="1440" w:hanging="360"/>
      </w:pPr>
    </w:lvl>
    <w:lvl w:ilvl="2" w:tplc="258A9C74" w:tentative="1">
      <w:start w:val="1"/>
      <w:numFmt w:val="lowerRoman"/>
      <w:lvlText w:val="%3."/>
      <w:lvlJc w:val="right"/>
      <w:pPr>
        <w:ind w:left="2160" w:hanging="180"/>
      </w:pPr>
    </w:lvl>
    <w:lvl w:ilvl="3" w:tplc="933CF414" w:tentative="1">
      <w:start w:val="1"/>
      <w:numFmt w:val="decimal"/>
      <w:lvlText w:val="%4."/>
      <w:lvlJc w:val="left"/>
      <w:pPr>
        <w:ind w:left="2880" w:hanging="360"/>
      </w:pPr>
    </w:lvl>
    <w:lvl w:ilvl="4" w:tplc="34E47076" w:tentative="1">
      <w:start w:val="1"/>
      <w:numFmt w:val="lowerLetter"/>
      <w:lvlText w:val="%5."/>
      <w:lvlJc w:val="left"/>
      <w:pPr>
        <w:ind w:left="3600" w:hanging="360"/>
      </w:pPr>
    </w:lvl>
    <w:lvl w:ilvl="5" w:tplc="B948AC2A" w:tentative="1">
      <w:start w:val="1"/>
      <w:numFmt w:val="lowerRoman"/>
      <w:lvlText w:val="%6."/>
      <w:lvlJc w:val="right"/>
      <w:pPr>
        <w:ind w:left="4320" w:hanging="180"/>
      </w:pPr>
    </w:lvl>
    <w:lvl w:ilvl="6" w:tplc="54908822" w:tentative="1">
      <w:start w:val="1"/>
      <w:numFmt w:val="decimal"/>
      <w:lvlText w:val="%7."/>
      <w:lvlJc w:val="left"/>
      <w:pPr>
        <w:ind w:left="5040" w:hanging="360"/>
      </w:pPr>
    </w:lvl>
    <w:lvl w:ilvl="7" w:tplc="0D1E951C" w:tentative="1">
      <w:start w:val="1"/>
      <w:numFmt w:val="lowerLetter"/>
      <w:lvlText w:val="%8."/>
      <w:lvlJc w:val="left"/>
      <w:pPr>
        <w:ind w:left="5760" w:hanging="360"/>
      </w:pPr>
    </w:lvl>
    <w:lvl w:ilvl="8" w:tplc="F40E49BC" w:tentative="1">
      <w:start w:val="1"/>
      <w:numFmt w:val="lowerRoman"/>
      <w:lvlText w:val="%9."/>
      <w:lvlJc w:val="right"/>
      <w:pPr>
        <w:ind w:left="6480" w:hanging="180"/>
      </w:pPr>
    </w:lvl>
  </w:abstractNum>
  <w:abstractNum w:abstractNumId="96" w15:restartNumberingAfterBreak="0">
    <w:nsid w:val="1E280B98"/>
    <w:multiLevelType w:val="hybridMultilevel"/>
    <w:tmpl w:val="DD2CA352"/>
    <w:lvl w:ilvl="0" w:tplc="237479D2">
      <w:start w:val="1"/>
      <w:numFmt w:val="bullet"/>
      <w:lvlText w:val=""/>
      <w:lvlJc w:val="left"/>
      <w:pPr>
        <w:ind w:left="720" w:hanging="360"/>
      </w:pPr>
      <w:rPr>
        <w:rFonts w:ascii="Symbol" w:hAnsi="Symbol" w:hint="default"/>
      </w:rPr>
    </w:lvl>
    <w:lvl w:ilvl="1" w:tplc="DAEE9DB8" w:tentative="1">
      <w:start w:val="1"/>
      <w:numFmt w:val="bullet"/>
      <w:lvlText w:val="o"/>
      <w:lvlJc w:val="left"/>
      <w:pPr>
        <w:ind w:left="1440" w:hanging="360"/>
      </w:pPr>
      <w:rPr>
        <w:rFonts w:ascii="Courier New" w:hAnsi="Courier New" w:cs="Courier New" w:hint="default"/>
      </w:rPr>
    </w:lvl>
    <w:lvl w:ilvl="2" w:tplc="0268D038" w:tentative="1">
      <w:start w:val="1"/>
      <w:numFmt w:val="bullet"/>
      <w:lvlText w:val=""/>
      <w:lvlJc w:val="left"/>
      <w:pPr>
        <w:ind w:left="2160" w:hanging="360"/>
      </w:pPr>
      <w:rPr>
        <w:rFonts w:ascii="Wingdings" w:hAnsi="Wingdings" w:hint="default"/>
      </w:rPr>
    </w:lvl>
    <w:lvl w:ilvl="3" w:tplc="A48CF67C" w:tentative="1">
      <w:start w:val="1"/>
      <w:numFmt w:val="bullet"/>
      <w:lvlText w:val=""/>
      <w:lvlJc w:val="left"/>
      <w:pPr>
        <w:ind w:left="2880" w:hanging="360"/>
      </w:pPr>
      <w:rPr>
        <w:rFonts w:ascii="Symbol" w:hAnsi="Symbol" w:hint="default"/>
      </w:rPr>
    </w:lvl>
    <w:lvl w:ilvl="4" w:tplc="AC8A9F5A" w:tentative="1">
      <w:start w:val="1"/>
      <w:numFmt w:val="bullet"/>
      <w:lvlText w:val="o"/>
      <w:lvlJc w:val="left"/>
      <w:pPr>
        <w:ind w:left="3600" w:hanging="360"/>
      </w:pPr>
      <w:rPr>
        <w:rFonts w:ascii="Courier New" w:hAnsi="Courier New" w:cs="Courier New" w:hint="default"/>
      </w:rPr>
    </w:lvl>
    <w:lvl w:ilvl="5" w:tplc="D7E4CF8A" w:tentative="1">
      <w:start w:val="1"/>
      <w:numFmt w:val="bullet"/>
      <w:lvlText w:val=""/>
      <w:lvlJc w:val="left"/>
      <w:pPr>
        <w:ind w:left="4320" w:hanging="360"/>
      </w:pPr>
      <w:rPr>
        <w:rFonts w:ascii="Wingdings" w:hAnsi="Wingdings" w:hint="default"/>
      </w:rPr>
    </w:lvl>
    <w:lvl w:ilvl="6" w:tplc="9E3CD176" w:tentative="1">
      <w:start w:val="1"/>
      <w:numFmt w:val="bullet"/>
      <w:lvlText w:val=""/>
      <w:lvlJc w:val="left"/>
      <w:pPr>
        <w:ind w:left="5040" w:hanging="360"/>
      </w:pPr>
      <w:rPr>
        <w:rFonts w:ascii="Symbol" w:hAnsi="Symbol" w:hint="default"/>
      </w:rPr>
    </w:lvl>
    <w:lvl w:ilvl="7" w:tplc="3E6E7312" w:tentative="1">
      <w:start w:val="1"/>
      <w:numFmt w:val="bullet"/>
      <w:lvlText w:val="o"/>
      <w:lvlJc w:val="left"/>
      <w:pPr>
        <w:ind w:left="5760" w:hanging="360"/>
      </w:pPr>
      <w:rPr>
        <w:rFonts w:ascii="Courier New" w:hAnsi="Courier New" w:cs="Courier New" w:hint="default"/>
      </w:rPr>
    </w:lvl>
    <w:lvl w:ilvl="8" w:tplc="12CA30D0" w:tentative="1">
      <w:start w:val="1"/>
      <w:numFmt w:val="bullet"/>
      <w:lvlText w:val=""/>
      <w:lvlJc w:val="left"/>
      <w:pPr>
        <w:ind w:left="6480" w:hanging="360"/>
      </w:pPr>
      <w:rPr>
        <w:rFonts w:ascii="Wingdings" w:hAnsi="Wingdings" w:hint="default"/>
      </w:rPr>
    </w:lvl>
  </w:abstractNum>
  <w:abstractNum w:abstractNumId="97" w15:restartNumberingAfterBreak="0">
    <w:nsid w:val="1EA14E24"/>
    <w:multiLevelType w:val="hybridMultilevel"/>
    <w:tmpl w:val="FF34F706"/>
    <w:lvl w:ilvl="0" w:tplc="35767B9A">
      <w:start w:val="1"/>
      <w:numFmt w:val="decimal"/>
      <w:lvlText w:val="%1."/>
      <w:lvlJc w:val="left"/>
      <w:pPr>
        <w:ind w:left="720" w:hanging="360"/>
      </w:pPr>
    </w:lvl>
    <w:lvl w:ilvl="1" w:tplc="376EFF82">
      <w:start w:val="1"/>
      <w:numFmt w:val="lowerLetter"/>
      <w:lvlText w:val="%2."/>
      <w:lvlJc w:val="left"/>
      <w:pPr>
        <w:ind w:left="1440" w:hanging="360"/>
      </w:pPr>
    </w:lvl>
    <w:lvl w:ilvl="2" w:tplc="DF3801EE" w:tentative="1">
      <w:start w:val="1"/>
      <w:numFmt w:val="lowerRoman"/>
      <w:lvlText w:val="%3."/>
      <w:lvlJc w:val="right"/>
      <w:pPr>
        <w:ind w:left="2160" w:hanging="180"/>
      </w:pPr>
    </w:lvl>
    <w:lvl w:ilvl="3" w:tplc="6296997E" w:tentative="1">
      <w:start w:val="1"/>
      <w:numFmt w:val="decimal"/>
      <w:lvlText w:val="%4."/>
      <w:lvlJc w:val="left"/>
      <w:pPr>
        <w:ind w:left="2880" w:hanging="360"/>
      </w:pPr>
    </w:lvl>
    <w:lvl w:ilvl="4" w:tplc="EDC8BA84" w:tentative="1">
      <w:start w:val="1"/>
      <w:numFmt w:val="lowerLetter"/>
      <w:lvlText w:val="%5."/>
      <w:lvlJc w:val="left"/>
      <w:pPr>
        <w:ind w:left="3600" w:hanging="360"/>
      </w:pPr>
    </w:lvl>
    <w:lvl w:ilvl="5" w:tplc="DEACF4FA" w:tentative="1">
      <w:start w:val="1"/>
      <w:numFmt w:val="lowerRoman"/>
      <w:lvlText w:val="%6."/>
      <w:lvlJc w:val="right"/>
      <w:pPr>
        <w:ind w:left="4320" w:hanging="180"/>
      </w:pPr>
    </w:lvl>
    <w:lvl w:ilvl="6" w:tplc="C93E06E6" w:tentative="1">
      <w:start w:val="1"/>
      <w:numFmt w:val="decimal"/>
      <w:lvlText w:val="%7."/>
      <w:lvlJc w:val="left"/>
      <w:pPr>
        <w:ind w:left="5040" w:hanging="360"/>
      </w:pPr>
    </w:lvl>
    <w:lvl w:ilvl="7" w:tplc="0D9C983C" w:tentative="1">
      <w:start w:val="1"/>
      <w:numFmt w:val="lowerLetter"/>
      <w:lvlText w:val="%8."/>
      <w:lvlJc w:val="left"/>
      <w:pPr>
        <w:ind w:left="5760" w:hanging="360"/>
      </w:pPr>
    </w:lvl>
    <w:lvl w:ilvl="8" w:tplc="BFCC943A" w:tentative="1">
      <w:start w:val="1"/>
      <w:numFmt w:val="lowerRoman"/>
      <w:lvlText w:val="%9."/>
      <w:lvlJc w:val="right"/>
      <w:pPr>
        <w:ind w:left="6480" w:hanging="180"/>
      </w:pPr>
    </w:lvl>
  </w:abstractNum>
  <w:abstractNum w:abstractNumId="98" w15:restartNumberingAfterBreak="0">
    <w:nsid w:val="1EA8558B"/>
    <w:multiLevelType w:val="hybridMultilevel"/>
    <w:tmpl w:val="EACAC662"/>
    <w:lvl w:ilvl="0" w:tplc="36362F9A">
      <w:start w:val="1"/>
      <w:numFmt w:val="decimal"/>
      <w:lvlText w:val="%1."/>
      <w:lvlJc w:val="left"/>
      <w:pPr>
        <w:ind w:left="720" w:hanging="360"/>
      </w:pPr>
    </w:lvl>
    <w:lvl w:ilvl="1" w:tplc="710E9E80">
      <w:start w:val="1"/>
      <w:numFmt w:val="lowerLetter"/>
      <w:lvlText w:val="%2."/>
      <w:lvlJc w:val="left"/>
      <w:pPr>
        <w:ind w:left="1440" w:hanging="360"/>
      </w:pPr>
    </w:lvl>
    <w:lvl w:ilvl="2" w:tplc="0B96D812" w:tentative="1">
      <w:start w:val="1"/>
      <w:numFmt w:val="lowerRoman"/>
      <w:lvlText w:val="%3."/>
      <w:lvlJc w:val="right"/>
      <w:pPr>
        <w:ind w:left="2160" w:hanging="180"/>
      </w:pPr>
    </w:lvl>
    <w:lvl w:ilvl="3" w:tplc="DD28081C" w:tentative="1">
      <w:start w:val="1"/>
      <w:numFmt w:val="decimal"/>
      <w:lvlText w:val="%4."/>
      <w:lvlJc w:val="left"/>
      <w:pPr>
        <w:ind w:left="2880" w:hanging="360"/>
      </w:pPr>
    </w:lvl>
    <w:lvl w:ilvl="4" w:tplc="56C42F5E" w:tentative="1">
      <w:start w:val="1"/>
      <w:numFmt w:val="lowerLetter"/>
      <w:lvlText w:val="%5."/>
      <w:lvlJc w:val="left"/>
      <w:pPr>
        <w:ind w:left="3600" w:hanging="360"/>
      </w:pPr>
    </w:lvl>
    <w:lvl w:ilvl="5" w:tplc="97FE879A" w:tentative="1">
      <w:start w:val="1"/>
      <w:numFmt w:val="lowerRoman"/>
      <w:lvlText w:val="%6."/>
      <w:lvlJc w:val="right"/>
      <w:pPr>
        <w:ind w:left="4320" w:hanging="180"/>
      </w:pPr>
    </w:lvl>
    <w:lvl w:ilvl="6" w:tplc="879E2450" w:tentative="1">
      <w:start w:val="1"/>
      <w:numFmt w:val="decimal"/>
      <w:lvlText w:val="%7."/>
      <w:lvlJc w:val="left"/>
      <w:pPr>
        <w:ind w:left="5040" w:hanging="360"/>
      </w:pPr>
    </w:lvl>
    <w:lvl w:ilvl="7" w:tplc="968852A0" w:tentative="1">
      <w:start w:val="1"/>
      <w:numFmt w:val="lowerLetter"/>
      <w:lvlText w:val="%8."/>
      <w:lvlJc w:val="left"/>
      <w:pPr>
        <w:ind w:left="5760" w:hanging="360"/>
      </w:pPr>
    </w:lvl>
    <w:lvl w:ilvl="8" w:tplc="28604670" w:tentative="1">
      <w:start w:val="1"/>
      <w:numFmt w:val="lowerRoman"/>
      <w:lvlText w:val="%9."/>
      <w:lvlJc w:val="right"/>
      <w:pPr>
        <w:ind w:left="6480" w:hanging="180"/>
      </w:pPr>
    </w:lvl>
  </w:abstractNum>
  <w:abstractNum w:abstractNumId="99" w15:restartNumberingAfterBreak="0">
    <w:nsid w:val="1F4B37A1"/>
    <w:multiLevelType w:val="hybridMultilevel"/>
    <w:tmpl w:val="C4243974"/>
    <w:lvl w:ilvl="0" w:tplc="5EEA9D20">
      <w:start w:val="1"/>
      <w:numFmt w:val="decimal"/>
      <w:lvlText w:val="%1."/>
      <w:lvlJc w:val="left"/>
      <w:pPr>
        <w:ind w:left="720" w:hanging="360"/>
      </w:pPr>
    </w:lvl>
    <w:lvl w:ilvl="1" w:tplc="840899C0">
      <w:start w:val="1"/>
      <w:numFmt w:val="lowerLetter"/>
      <w:lvlText w:val="%2."/>
      <w:lvlJc w:val="left"/>
      <w:pPr>
        <w:ind w:left="1440" w:hanging="360"/>
      </w:pPr>
    </w:lvl>
    <w:lvl w:ilvl="2" w:tplc="C7DCE368" w:tentative="1">
      <w:start w:val="1"/>
      <w:numFmt w:val="lowerRoman"/>
      <w:lvlText w:val="%3."/>
      <w:lvlJc w:val="right"/>
      <w:pPr>
        <w:ind w:left="2160" w:hanging="180"/>
      </w:pPr>
    </w:lvl>
    <w:lvl w:ilvl="3" w:tplc="A1C0C3AE" w:tentative="1">
      <w:start w:val="1"/>
      <w:numFmt w:val="decimal"/>
      <w:lvlText w:val="%4."/>
      <w:lvlJc w:val="left"/>
      <w:pPr>
        <w:ind w:left="2880" w:hanging="360"/>
      </w:pPr>
    </w:lvl>
    <w:lvl w:ilvl="4" w:tplc="A052F81C" w:tentative="1">
      <w:start w:val="1"/>
      <w:numFmt w:val="lowerLetter"/>
      <w:lvlText w:val="%5."/>
      <w:lvlJc w:val="left"/>
      <w:pPr>
        <w:ind w:left="3600" w:hanging="360"/>
      </w:pPr>
    </w:lvl>
    <w:lvl w:ilvl="5" w:tplc="0BE6C258" w:tentative="1">
      <w:start w:val="1"/>
      <w:numFmt w:val="lowerRoman"/>
      <w:lvlText w:val="%6."/>
      <w:lvlJc w:val="right"/>
      <w:pPr>
        <w:ind w:left="4320" w:hanging="180"/>
      </w:pPr>
    </w:lvl>
    <w:lvl w:ilvl="6" w:tplc="5408448E" w:tentative="1">
      <w:start w:val="1"/>
      <w:numFmt w:val="decimal"/>
      <w:lvlText w:val="%7."/>
      <w:lvlJc w:val="left"/>
      <w:pPr>
        <w:ind w:left="5040" w:hanging="360"/>
      </w:pPr>
    </w:lvl>
    <w:lvl w:ilvl="7" w:tplc="7096A90A" w:tentative="1">
      <w:start w:val="1"/>
      <w:numFmt w:val="lowerLetter"/>
      <w:lvlText w:val="%8."/>
      <w:lvlJc w:val="left"/>
      <w:pPr>
        <w:ind w:left="5760" w:hanging="360"/>
      </w:pPr>
    </w:lvl>
    <w:lvl w:ilvl="8" w:tplc="5D76F764" w:tentative="1">
      <w:start w:val="1"/>
      <w:numFmt w:val="lowerRoman"/>
      <w:lvlText w:val="%9."/>
      <w:lvlJc w:val="right"/>
      <w:pPr>
        <w:ind w:left="6480" w:hanging="180"/>
      </w:pPr>
    </w:lvl>
  </w:abstractNum>
  <w:abstractNum w:abstractNumId="100" w15:restartNumberingAfterBreak="0">
    <w:nsid w:val="1F9374C0"/>
    <w:multiLevelType w:val="hybridMultilevel"/>
    <w:tmpl w:val="65E2281C"/>
    <w:lvl w:ilvl="0" w:tplc="07C44568">
      <w:start w:val="1"/>
      <w:numFmt w:val="decimal"/>
      <w:lvlText w:val="%1."/>
      <w:lvlJc w:val="left"/>
      <w:pPr>
        <w:ind w:left="720" w:hanging="360"/>
      </w:pPr>
    </w:lvl>
    <w:lvl w:ilvl="1" w:tplc="1CF672D6">
      <w:start w:val="1"/>
      <w:numFmt w:val="lowerLetter"/>
      <w:lvlText w:val="%2."/>
      <w:lvlJc w:val="left"/>
      <w:pPr>
        <w:ind w:left="1440" w:hanging="360"/>
      </w:pPr>
    </w:lvl>
    <w:lvl w:ilvl="2" w:tplc="E8FA3E10" w:tentative="1">
      <w:start w:val="1"/>
      <w:numFmt w:val="lowerRoman"/>
      <w:lvlText w:val="%3."/>
      <w:lvlJc w:val="right"/>
      <w:pPr>
        <w:ind w:left="2160" w:hanging="180"/>
      </w:pPr>
    </w:lvl>
    <w:lvl w:ilvl="3" w:tplc="34983B70" w:tentative="1">
      <w:start w:val="1"/>
      <w:numFmt w:val="decimal"/>
      <w:lvlText w:val="%4."/>
      <w:lvlJc w:val="left"/>
      <w:pPr>
        <w:ind w:left="2880" w:hanging="360"/>
      </w:pPr>
    </w:lvl>
    <w:lvl w:ilvl="4" w:tplc="B906BFB4" w:tentative="1">
      <w:start w:val="1"/>
      <w:numFmt w:val="lowerLetter"/>
      <w:lvlText w:val="%5."/>
      <w:lvlJc w:val="left"/>
      <w:pPr>
        <w:ind w:left="3600" w:hanging="360"/>
      </w:pPr>
    </w:lvl>
    <w:lvl w:ilvl="5" w:tplc="CF64E402" w:tentative="1">
      <w:start w:val="1"/>
      <w:numFmt w:val="lowerRoman"/>
      <w:lvlText w:val="%6."/>
      <w:lvlJc w:val="right"/>
      <w:pPr>
        <w:ind w:left="4320" w:hanging="180"/>
      </w:pPr>
    </w:lvl>
    <w:lvl w:ilvl="6" w:tplc="C0D656A0" w:tentative="1">
      <w:start w:val="1"/>
      <w:numFmt w:val="decimal"/>
      <w:lvlText w:val="%7."/>
      <w:lvlJc w:val="left"/>
      <w:pPr>
        <w:ind w:left="5040" w:hanging="360"/>
      </w:pPr>
    </w:lvl>
    <w:lvl w:ilvl="7" w:tplc="D2C0B260" w:tentative="1">
      <w:start w:val="1"/>
      <w:numFmt w:val="lowerLetter"/>
      <w:lvlText w:val="%8."/>
      <w:lvlJc w:val="left"/>
      <w:pPr>
        <w:ind w:left="5760" w:hanging="360"/>
      </w:pPr>
    </w:lvl>
    <w:lvl w:ilvl="8" w:tplc="AF829A46" w:tentative="1">
      <w:start w:val="1"/>
      <w:numFmt w:val="lowerRoman"/>
      <w:lvlText w:val="%9."/>
      <w:lvlJc w:val="right"/>
      <w:pPr>
        <w:ind w:left="6480" w:hanging="180"/>
      </w:pPr>
    </w:lvl>
  </w:abstractNum>
  <w:abstractNum w:abstractNumId="101" w15:restartNumberingAfterBreak="0">
    <w:nsid w:val="1FB931EC"/>
    <w:multiLevelType w:val="hybridMultilevel"/>
    <w:tmpl w:val="EFB6B618"/>
    <w:lvl w:ilvl="0" w:tplc="4BFECD86">
      <w:start w:val="1"/>
      <w:numFmt w:val="decimal"/>
      <w:lvlText w:val="%1."/>
      <w:lvlJc w:val="left"/>
      <w:pPr>
        <w:ind w:left="720" w:hanging="360"/>
      </w:pPr>
    </w:lvl>
    <w:lvl w:ilvl="1" w:tplc="305227DA">
      <w:start w:val="1"/>
      <w:numFmt w:val="lowerLetter"/>
      <w:lvlText w:val="%2."/>
      <w:lvlJc w:val="left"/>
      <w:pPr>
        <w:ind w:left="1440" w:hanging="360"/>
      </w:pPr>
    </w:lvl>
    <w:lvl w:ilvl="2" w:tplc="273A3E7A" w:tentative="1">
      <w:start w:val="1"/>
      <w:numFmt w:val="lowerRoman"/>
      <w:lvlText w:val="%3."/>
      <w:lvlJc w:val="right"/>
      <w:pPr>
        <w:ind w:left="2160" w:hanging="180"/>
      </w:pPr>
    </w:lvl>
    <w:lvl w:ilvl="3" w:tplc="5998AE8E" w:tentative="1">
      <w:start w:val="1"/>
      <w:numFmt w:val="decimal"/>
      <w:lvlText w:val="%4."/>
      <w:lvlJc w:val="left"/>
      <w:pPr>
        <w:ind w:left="2880" w:hanging="360"/>
      </w:pPr>
    </w:lvl>
    <w:lvl w:ilvl="4" w:tplc="25C41EEC" w:tentative="1">
      <w:start w:val="1"/>
      <w:numFmt w:val="lowerLetter"/>
      <w:lvlText w:val="%5."/>
      <w:lvlJc w:val="left"/>
      <w:pPr>
        <w:ind w:left="3600" w:hanging="360"/>
      </w:pPr>
    </w:lvl>
    <w:lvl w:ilvl="5" w:tplc="A5FAF4E2" w:tentative="1">
      <w:start w:val="1"/>
      <w:numFmt w:val="lowerRoman"/>
      <w:lvlText w:val="%6."/>
      <w:lvlJc w:val="right"/>
      <w:pPr>
        <w:ind w:left="4320" w:hanging="180"/>
      </w:pPr>
    </w:lvl>
    <w:lvl w:ilvl="6" w:tplc="07745532" w:tentative="1">
      <w:start w:val="1"/>
      <w:numFmt w:val="decimal"/>
      <w:lvlText w:val="%7."/>
      <w:lvlJc w:val="left"/>
      <w:pPr>
        <w:ind w:left="5040" w:hanging="360"/>
      </w:pPr>
    </w:lvl>
    <w:lvl w:ilvl="7" w:tplc="E16ED956" w:tentative="1">
      <w:start w:val="1"/>
      <w:numFmt w:val="lowerLetter"/>
      <w:lvlText w:val="%8."/>
      <w:lvlJc w:val="left"/>
      <w:pPr>
        <w:ind w:left="5760" w:hanging="360"/>
      </w:pPr>
    </w:lvl>
    <w:lvl w:ilvl="8" w:tplc="6A8634C2" w:tentative="1">
      <w:start w:val="1"/>
      <w:numFmt w:val="lowerRoman"/>
      <w:lvlText w:val="%9."/>
      <w:lvlJc w:val="right"/>
      <w:pPr>
        <w:ind w:left="6480" w:hanging="180"/>
      </w:pPr>
    </w:lvl>
  </w:abstractNum>
  <w:abstractNum w:abstractNumId="102" w15:restartNumberingAfterBreak="0">
    <w:nsid w:val="200D4275"/>
    <w:multiLevelType w:val="hybridMultilevel"/>
    <w:tmpl w:val="699CE5B2"/>
    <w:lvl w:ilvl="0" w:tplc="9D843C9E">
      <w:start w:val="1"/>
      <w:numFmt w:val="bullet"/>
      <w:lvlText w:val=""/>
      <w:lvlJc w:val="left"/>
      <w:pPr>
        <w:ind w:left="720" w:hanging="360"/>
      </w:pPr>
      <w:rPr>
        <w:rFonts w:ascii="Symbol" w:hAnsi="Symbol" w:hint="default"/>
      </w:rPr>
    </w:lvl>
    <w:lvl w:ilvl="1" w:tplc="E208FA14" w:tentative="1">
      <w:start w:val="1"/>
      <w:numFmt w:val="bullet"/>
      <w:lvlText w:val="o"/>
      <w:lvlJc w:val="left"/>
      <w:pPr>
        <w:ind w:left="1440" w:hanging="360"/>
      </w:pPr>
      <w:rPr>
        <w:rFonts w:ascii="Courier New" w:hAnsi="Courier New" w:cs="Courier New" w:hint="default"/>
      </w:rPr>
    </w:lvl>
    <w:lvl w:ilvl="2" w:tplc="6CC06C9E" w:tentative="1">
      <w:start w:val="1"/>
      <w:numFmt w:val="bullet"/>
      <w:lvlText w:val=""/>
      <w:lvlJc w:val="left"/>
      <w:pPr>
        <w:ind w:left="2160" w:hanging="360"/>
      </w:pPr>
      <w:rPr>
        <w:rFonts w:ascii="Wingdings" w:hAnsi="Wingdings" w:hint="default"/>
      </w:rPr>
    </w:lvl>
    <w:lvl w:ilvl="3" w:tplc="673848BC" w:tentative="1">
      <w:start w:val="1"/>
      <w:numFmt w:val="bullet"/>
      <w:lvlText w:val=""/>
      <w:lvlJc w:val="left"/>
      <w:pPr>
        <w:ind w:left="2880" w:hanging="360"/>
      </w:pPr>
      <w:rPr>
        <w:rFonts w:ascii="Symbol" w:hAnsi="Symbol" w:hint="default"/>
      </w:rPr>
    </w:lvl>
    <w:lvl w:ilvl="4" w:tplc="A442FD5A" w:tentative="1">
      <w:start w:val="1"/>
      <w:numFmt w:val="bullet"/>
      <w:lvlText w:val="o"/>
      <w:lvlJc w:val="left"/>
      <w:pPr>
        <w:ind w:left="3600" w:hanging="360"/>
      </w:pPr>
      <w:rPr>
        <w:rFonts w:ascii="Courier New" w:hAnsi="Courier New" w:cs="Courier New" w:hint="default"/>
      </w:rPr>
    </w:lvl>
    <w:lvl w:ilvl="5" w:tplc="07F8FEC0" w:tentative="1">
      <w:start w:val="1"/>
      <w:numFmt w:val="bullet"/>
      <w:lvlText w:val=""/>
      <w:lvlJc w:val="left"/>
      <w:pPr>
        <w:ind w:left="4320" w:hanging="360"/>
      </w:pPr>
      <w:rPr>
        <w:rFonts w:ascii="Wingdings" w:hAnsi="Wingdings" w:hint="default"/>
      </w:rPr>
    </w:lvl>
    <w:lvl w:ilvl="6" w:tplc="AE8840B6" w:tentative="1">
      <w:start w:val="1"/>
      <w:numFmt w:val="bullet"/>
      <w:lvlText w:val=""/>
      <w:lvlJc w:val="left"/>
      <w:pPr>
        <w:ind w:left="5040" w:hanging="360"/>
      </w:pPr>
      <w:rPr>
        <w:rFonts w:ascii="Symbol" w:hAnsi="Symbol" w:hint="default"/>
      </w:rPr>
    </w:lvl>
    <w:lvl w:ilvl="7" w:tplc="FB941242" w:tentative="1">
      <w:start w:val="1"/>
      <w:numFmt w:val="bullet"/>
      <w:lvlText w:val="o"/>
      <w:lvlJc w:val="left"/>
      <w:pPr>
        <w:ind w:left="5760" w:hanging="360"/>
      </w:pPr>
      <w:rPr>
        <w:rFonts w:ascii="Courier New" w:hAnsi="Courier New" w:cs="Courier New" w:hint="default"/>
      </w:rPr>
    </w:lvl>
    <w:lvl w:ilvl="8" w:tplc="CE46EFE2" w:tentative="1">
      <w:start w:val="1"/>
      <w:numFmt w:val="bullet"/>
      <w:lvlText w:val=""/>
      <w:lvlJc w:val="left"/>
      <w:pPr>
        <w:ind w:left="6480" w:hanging="360"/>
      </w:pPr>
      <w:rPr>
        <w:rFonts w:ascii="Wingdings" w:hAnsi="Wingdings" w:hint="default"/>
      </w:rPr>
    </w:lvl>
  </w:abstractNum>
  <w:abstractNum w:abstractNumId="103" w15:restartNumberingAfterBreak="0">
    <w:nsid w:val="20A8078F"/>
    <w:multiLevelType w:val="hybridMultilevel"/>
    <w:tmpl w:val="416A09AE"/>
    <w:lvl w:ilvl="0" w:tplc="A600F8A6">
      <w:start w:val="1"/>
      <w:numFmt w:val="bullet"/>
      <w:lvlText w:val=""/>
      <w:lvlJc w:val="left"/>
      <w:pPr>
        <w:ind w:left="720" w:hanging="360"/>
      </w:pPr>
      <w:rPr>
        <w:rFonts w:ascii="Symbol" w:hAnsi="Symbol" w:hint="default"/>
      </w:rPr>
    </w:lvl>
    <w:lvl w:ilvl="1" w:tplc="B6705898" w:tentative="1">
      <w:start w:val="1"/>
      <w:numFmt w:val="bullet"/>
      <w:lvlText w:val="o"/>
      <w:lvlJc w:val="left"/>
      <w:pPr>
        <w:ind w:left="1440" w:hanging="360"/>
      </w:pPr>
      <w:rPr>
        <w:rFonts w:ascii="Courier New" w:hAnsi="Courier New" w:cs="Courier New" w:hint="default"/>
      </w:rPr>
    </w:lvl>
    <w:lvl w:ilvl="2" w:tplc="41106BEA" w:tentative="1">
      <w:start w:val="1"/>
      <w:numFmt w:val="bullet"/>
      <w:lvlText w:val=""/>
      <w:lvlJc w:val="left"/>
      <w:pPr>
        <w:ind w:left="2160" w:hanging="360"/>
      </w:pPr>
      <w:rPr>
        <w:rFonts w:ascii="Wingdings" w:hAnsi="Wingdings" w:hint="default"/>
      </w:rPr>
    </w:lvl>
    <w:lvl w:ilvl="3" w:tplc="64B4C918" w:tentative="1">
      <w:start w:val="1"/>
      <w:numFmt w:val="bullet"/>
      <w:lvlText w:val=""/>
      <w:lvlJc w:val="left"/>
      <w:pPr>
        <w:ind w:left="2880" w:hanging="360"/>
      </w:pPr>
      <w:rPr>
        <w:rFonts w:ascii="Symbol" w:hAnsi="Symbol" w:hint="default"/>
      </w:rPr>
    </w:lvl>
    <w:lvl w:ilvl="4" w:tplc="205A8C40" w:tentative="1">
      <w:start w:val="1"/>
      <w:numFmt w:val="bullet"/>
      <w:lvlText w:val="o"/>
      <w:lvlJc w:val="left"/>
      <w:pPr>
        <w:ind w:left="3600" w:hanging="360"/>
      </w:pPr>
      <w:rPr>
        <w:rFonts w:ascii="Courier New" w:hAnsi="Courier New" w:cs="Courier New" w:hint="default"/>
      </w:rPr>
    </w:lvl>
    <w:lvl w:ilvl="5" w:tplc="EA30EAC6" w:tentative="1">
      <w:start w:val="1"/>
      <w:numFmt w:val="bullet"/>
      <w:lvlText w:val=""/>
      <w:lvlJc w:val="left"/>
      <w:pPr>
        <w:ind w:left="4320" w:hanging="360"/>
      </w:pPr>
      <w:rPr>
        <w:rFonts w:ascii="Wingdings" w:hAnsi="Wingdings" w:hint="default"/>
      </w:rPr>
    </w:lvl>
    <w:lvl w:ilvl="6" w:tplc="6DC495E2" w:tentative="1">
      <w:start w:val="1"/>
      <w:numFmt w:val="bullet"/>
      <w:lvlText w:val=""/>
      <w:lvlJc w:val="left"/>
      <w:pPr>
        <w:ind w:left="5040" w:hanging="360"/>
      </w:pPr>
      <w:rPr>
        <w:rFonts w:ascii="Symbol" w:hAnsi="Symbol" w:hint="default"/>
      </w:rPr>
    </w:lvl>
    <w:lvl w:ilvl="7" w:tplc="6DA27D52" w:tentative="1">
      <w:start w:val="1"/>
      <w:numFmt w:val="bullet"/>
      <w:lvlText w:val="o"/>
      <w:lvlJc w:val="left"/>
      <w:pPr>
        <w:ind w:left="5760" w:hanging="360"/>
      </w:pPr>
      <w:rPr>
        <w:rFonts w:ascii="Courier New" w:hAnsi="Courier New" w:cs="Courier New" w:hint="default"/>
      </w:rPr>
    </w:lvl>
    <w:lvl w:ilvl="8" w:tplc="4C7EEBBC" w:tentative="1">
      <w:start w:val="1"/>
      <w:numFmt w:val="bullet"/>
      <w:lvlText w:val=""/>
      <w:lvlJc w:val="left"/>
      <w:pPr>
        <w:ind w:left="6480" w:hanging="360"/>
      </w:pPr>
      <w:rPr>
        <w:rFonts w:ascii="Wingdings" w:hAnsi="Wingdings" w:hint="default"/>
      </w:rPr>
    </w:lvl>
  </w:abstractNum>
  <w:abstractNum w:abstractNumId="104" w15:restartNumberingAfterBreak="0">
    <w:nsid w:val="20CA0B95"/>
    <w:multiLevelType w:val="hybridMultilevel"/>
    <w:tmpl w:val="2ECCCC48"/>
    <w:lvl w:ilvl="0" w:tplc="6B32DD5C">
      <w:start w:val="1"/>
      <w:numFmt w:val="decimal"/>
      <w:lvlText w:val="%1."/>
      <w:lvlJc w:val="left"/>
      <w:pPr>
        <w:ind w:left="720" w:hanging="360"/>
      </w:pPr>
    </w:lvl>
    <w:lvl w:ilvl="1" w:tplc="9E023D3C">
      <w:start w:val="1"/>
      <w:numFmt w:val="lowerLetter"/>
      <w:lvlText w:val="%2."/>
      <w:lvlJc w:val="left"/>
      <w:pPr>
        <w:ind w:left="1440" w:hanging="360"/>
      </w:pPr>
    </w:lvl>
    <w:lvl w:ilvl="2" w:tplc="6FF21C1A" w:tentative="1">
      <w:start w:val="1"/>
      <w:numFmt w:val="lowerRoman"/>
      <w:lvlText w:val="%3."/>
      <w:lvlJc w:val="right"/>
      <w:pPr>
        <w:ind w:left="2160" w:hanging="180"/>
      </w:pPr>
    </w:lvl>
    <w:lvl w:ilvl="3" w:tplc="92E4B14C" w:tentative="1">
      <w:start w:val="1"/>
      <w:numFmt w:val="decimal"/>
      <w:lvlText w:val="%4."/>
      <w:lvlJc w:val="left"/>
      <w:pPr>
        <w:ind w:left="2880" w:hanging="360"/>
      </w:pPr>
    </w:lvl>
    <w:lvl w:ilvl="4" w:tplc="5292391A" w:tentative="1">
      <w:start w:val="1"/>
      <w:numFmt w:val="lowerLetter"/>
      <w:lvlText w:val="%5."/>
      <w:lvlJc w:val="left"/>
      <w:pPr>
        <w:ind w:left="3600" w:hanging="360"/>
      </w:pPr>
    </w:lvl>
    <w:lvl w:ilvl="5" w:tplc="2A22AC8C" w:tentative="1">
      <w:start w:val="1"/>
      <w:numFmt w:val="lowerRoman"/>
      <w:lvlText w:val="%6."/>
      <w:lvlJc w:val="right"/>
      <w:pPr>
        <w:ind w:left="4320" w:hanging="180"/>
      </w:pPr>
    </w:lvl>
    <w:lvl w:ilvl="6" w:tplc="15DE6E1E" w:tentative="1">
      <w:start w:val="1"/>
      <w:numFmt w:val="decimal"/>
      <w:lvlText w:val="%7."/>
      <w:lvlJc w:val="left"/>
      <w:pPr>
        <w:ind w:left="5040" w:hanging="360"/>
      </w:pPr>
    </w:lvl>
    <w:lvl w:ilvl="7" w:tplc="08947910" w:tentative="1">
      <w:start w:val="1"/>
      <w:numFmt w:val="lowerLetter"/>
      <w:lvlText w:val="%8."/>
      <w:lvlJc w:val="left"/>
      <w:pPr>
        <w:ind w:left="5760" w:hanging="360"/>
      </w:pPr>
    </w:lvl>
    <w:lvl w:ilvl="8" w:tplc="B7360B56" w:tentative="1">
      <w:start w:val="1"/>
      <w:numFmt w:val="lowerRoman"/>
      <w:lvlText w:val="%9."/>
      <w:lvlJc w:val="right"/>
      <w:pPr>
        <w:ind w:left="6480" w:hanging="180"/>
      </w:pPr>
    </w:lvl>
  </w:abstractNum>
  <w:abstractNum w:abstractNumId="105" w15:restartNumberingAfterBreak="0">
    <w:nsid w:val="2148020E"/>
    <w:multiLevelType w:val="hybridMultilevel"/>
    <w:tmpl w:val="28EA06A6"/>
    <w:lvl w:ilvl="0" w:tplc="5F360098">
      <w:start w:val="1"/>
      <w:numFmt w:val="decimal"/>
      <w:lvlText w:val="%1."/>
      <w:lvlJc w:val="left"/>
      <w:pPr>
        <w:ind w:left="720" w:hanging="360"/>
      </w:pPr>
    </w:lvl>
    <w:lvl w:ilvl="1" w:tplc="FEEC3B10">
      <w:start w:val="1"/>
      <w:numFmt w:val="lowerLetter"/>
      <w:lvlText w:val="%2."/>
      <w:lvlJc w:val="left"/>
      <w:pPr>
        <w:ind w:left="1440" w:hanging="360"/>
      </w:pPr>
    </w:lvl>
    <w:lvl w:ilvl="2" w:tplc="258243A0" w:tentative="1">
      <w:start w:val="1"/>
      <w:numFmt w:val="lowerRoman"/>
      <w:lvlText w:val="%3."/>
      <w:lvlJc w:val="right"/>
      <w:pPr>
        <w:ind w:left="2160" w:hanging="180"/>
      </w:pPr>
    </w:lvl>
    <w:lvl w:ilvl="3" w:tplc="D9BE05BC" w:tentative="1">
      <w:start w:val="1"/>
      <w:numFmt w:val="decimal"/>
      <w:lvlText w:val="%4."/>
      <w:lvlJc w:val="left"/>
      <w:pPr>
        <w:ind w:left="2880" w:hanging="360"/>
      </w:pPr>
    </w:lvl>
    <w:lvl w:ilvl="4" w:tplc="7EF01BA8" w:tentative="1">
      <w:start w:val="1"/>
      <w:numFmt w:val="lowerLetter"/>
      <w:lvlText w:val="%5."/>
      <w:lvlJc w:val="left"/>
      <w:pPr>
        <w:ind w:left="3600" w:hanging="360"/>
      </w:pPr>
    </w:lvl>
    <w:lvl w:ilvl="5" w:tplc="832494F4" w:tentative="1">
      <w:start w:val="1"/>
      <w:numFmt w:val="lowerRoman"/>
      <w:lvlText w:val="%6."/>
      <w:lvlJc w:val="right"/>
      <w:pPr>
        <w:ind w:left="4320" w:hanging="180"/>
      </w:pPr>
    </w:lvl>
    <w:lvl w:ilvl="6" w:tplc="D158DA88" w:tentative="1">
      <w:start w:val="1"/>
      <w:numFmt w:val="decimal"/>
      <w:lvlText w:val="%7."/>
      <w:lvlJc w:val="left"/>
      <w:pPr>
        <w:ind w:left="5040" w:hanging="360"/>
      </w:pPr>
    </w:lvl>
    <w:lvl w:ilvl="7" w:tplc="0C52F4FA" w:tentative="1">
      <w:start w:val="1"/>
      <w:numFmt w:val="lowerLetter"/>
      <w:lvlText w:val="%8."/>
      <w:lvlJc w:val="left"/>
      <w:pPr>
        <w:ind w:left="5760" w:hanging="360"/>
      </w:pPr>
    </w:lvl>
    <w:lvl w:ilvl="8" w:tplc="ADDC6EAE" w:tentative="1">
      <w:start w:val="1"/>
      <w:numFmt w:val="lowerRoman"/>
      <w:lvlText w:val="%9."/>
      <w:lvlJc w:val="right"/>
      <w:pPr>
        <w:ind w:left="6480" w:hanging="180"/>
      </w:pPr>
    </w:lvl>
  </w:abstractNum>
  <w:abstractNum w:abstractNumId="106" w15:restartNumberingAfterBreak="0">
    <w:nsid w:val="21766016"/>
    <w:multiLevelType w:val="hybridMultilevel"/>
    <w:tmpl w:val="F8567ED0"/>
    <w:lvl w:ilvl="0" w:tplc="67A00142">
      <w:start w:val="1"/>
      <w:numFmt w:val="decimal"/>
      <w:lvlText w:val="%1."/>
      <w:lvlJc w:val="left"/>
      <w:pPr>
        <w:ind w:left="720" w:hanging="360"/>
      </w:pPr>
    </w:lvl>
    <w:lvl w:ilvl="1" w:tplc="A4A49474">
      <w:start w:val="1"/>
      <w:numFmt w:val="lowerLetter"/>
      <w:lvlText w:val="%2."/>
      <w:lvlJc w:val="left"/>
      <w:pPr>
        <w:ind w:left="1440" w:hanging="360"/>
      </w:pPr>
    </w:lvl>
    <w:lvl w:ilvl="2" w:tplc="B29EE4AC" w:tentative="1">
      <w:start w:val="1"/>
      <w:numFmt w:val="lowerRoman"/>
      <w:lvlText w:val="%3."/>
      <w:lvlJc w:val="right"/>
      <w:pPr>
        <w:ind w:left="2160" w:hanging="180"/>
      </w:pPr>
    </w:lvl>
    <w:lvl w:ilvl="3" w:tplc="3DB83ED2" w:tentative="1">
      <w:start w:val="1"/>
      <w:numFmt w:val="decimal"/>
      <w:lvlText w:val="%4."/>
      <w:lvlJc w:val="left"/>
      <w:pPr>
        <w:ind w:left="2880" w:hanging="360"/>
      </w:pPr>
    </w:lvl>
    <w:lvl w:ilvl="4" w:tplc="60ECB284" w:tentative="1">
      <w:start w:val="1"/>
      <w:numFmt w:val="lowerLetter"/>
      <w:lvlText w:val="%5."/>
      <w:lvlJc w:val="left"/>
      <w:pPr>
        <w:ind w:left="3600" w:hanging="360"/>
      </w:pPr>
    </w:lvl>
    <w:lvl w:ilvl="5" w:tplc="26FABBEA" w:tentative="1">
      <w:start w:val="1"/>
      <w:numFmt w:val="lowerRoman"/>
      <w:lvlText w:val="%6."/>
      <w:lvlJc w:val="right"/>
      <w:pPr>
        <w:ind w:left="4320" w:hanging="180"/>
      </w:pPr>
    </w:lvl>
    <w:lvl w:ilvl="6" w:tplc="83468996" w:tentative="1">
      <w:start w:val="1"/>
      <w:numFmt w:val="decimal"/>
      <w:lvlText w:val="%7."/>
      <w:lvlJc w:val="left"/>
      <w:pPr>
        <w:ind w:left="5040" w:hanging="360"/>
      </w:pPr>
    </w:lvl>
    <w:lvl w:ilvl="7" w:tplc="A880C962" w:tentative="1">
      <w:start w:val="1"/>
      <w:numFmt w:val="lowerLetter"/>
      <w:lvlText w:val="%8."/>
      <w:lvlJc w:val="left"/>
      <w:pPr>
        <w:ind w:left="5760" w:hanging="360"/>
      </w:pPr>
    </w:lvl>
    <w:lvl w:ilvl="8" w:tplc="293E7B88" w:tentative="1">
      <w:start w:val="1"/>
      <w:numFmt w:val="lowerRoman"/>
      <w:lvlText w:val="%9."/>
      <w:lvlJc w:val="right"/>
      <w:pPr>
        <w:ind w:left="6480" w:hanging="180"/>
      </w:pPr>
    </w:lvl>
  </w:abstractNum>
  <w:abstractNum w:abstractNumId="107" w15:restartNumberingAfterBreak="0">
    <w:nsid w:val="21CE1CFA"/>
    <w:multiLevelType w:val="hybridMultilevel"/>
    <w:tmpl w:val="D2020F56"/>
    <w:lvl w:ilvl="0" w:tplc="99E0ABE4">
      <w:start w:val="1"/>
      <w:numFmt w:val="decimal"/>
      <w:lvlText w:val="%1."/>
      <w:lvlJc w:val="left"/>
      <w:pPr>
        <w:ind w:left="720" w:hanging="360"/>
      </w:pPr>
    </w:lvl>
    <w:lvl w:ilvl="1" w:tplc="FEB06D54">
      <w:start w:val="1"/>
      <w:numFmt w:val="lowerLetter"/>
      <w:lvlText w:val="%2."/>
      <w:lvlJc w:val="left"/>
      <w:pPr>
        <w:ind w:left="1440" w:hanging="360"/>
      </w:pPr>
    </w:lvl>
    <w:lvl w:ilvl="2" w:tplc="B7BC2E6E" w:tentative="1">
      <w:start w:val="1"/>
      <w:numFmt w:val="lowerRoman"/>
      <w:lvlText w:val="%3."/>
      <w:lvlJc w:val="right"/>
      <w:pPr>
        <w:ind w:left="2160" w:hanging="180"/>
      </w:pPr>
    </w:lvl>
    <w:lvl w:ilvl="3" w:tplc="83282066" w:tentative="1">
      <w:start w:val="1"/>
      <w:numFmt w:val="decimal"/>
      <w:lvlText w:val="%4."/>
      <w:lvlJc w:val="left"/>
      <w:pPr>
        <w:ind w:left="2880" w:hanging="360"/>
      </w:pPr>
    </w:lvl>
    <w:lvl w:ilvl="4" w:tplc="2ED2B7B8" w:tentative="1">
      <w:start w:val="1"/>
      <w:numFmt w:val="lowerLetter"/>
      <w:lvlText w:val="%5."/>
      <w:lvlJc w:val="left"/>
      <w:pPr>
        <w:ind w:left="3600" w:hanging="360"/>
      </w:pPr>
    </w:lvl>
    <w:lvl w:ilvl="5" w:tplc="99B06BB4" w:tentative="1">
      <w:start w:val="1"/>
      <w:numFmt w:val="lowerRoman"/>
      <w:lvlText w:val="%6."/>
      <w:lvlJc w:val="right"/>
      <w:pPr>
        <w:ind w:left="4320" w:hanging="180"/>
      </w:pPr>
    </w:lvl>
    <w:lvl w:ilvl="6" w:tplc="639CDB3C" w:tentative="1">
      <w:start w:val="1"/>
      <w:numFmt w:val="decimal"/>
      <w:lvlText w:val="%7."/>
      <w:lvlJc w:val="left"/>
      <w:pPr>
        <w:ind w:left="5040" w:hanging="360"/>
      </w:pPr>
    </w:lvl>
    <w:lvl w:ilvl="7" w:tplc="41943250" w:tentative="1">
      <w:start w:val="1"/>
      <w:numFmt w:val="lowerLetter"/>
      <w:lvlText w:val="%8."/>
      <w:lvlJc w:val="left"/>
      <w:pPr>
        <w:ind w:left="5760" w:hanging="360"/>
      </w:pPr>
    </w:lvl>
    <w:lvl w:ilvl="8" w:tplc="95AECB84" w:tentative="1">
      <w:start w:val="1"/>
      <w:numFmt w:val="lowerRoman"/>
      <w:lvlText w:val="%9."/>
      <w:lvlJc w:val="right"/>
      <w:pPr>
        <w:ind w:left="6480" w:hanging="180"/>
      </w:pPr>
    </w:lvl>
  </w:abstractNum>
  <w:abstractNum w:abstractNumId="108" w15:restartNumberingAfterBreak="0">
    <w:nsid w:val="22346DD2"/>
    <w:multiLevelType w:val="hybridMultilevel"/>
    <w:tmpl w:val="D6261716"/>
    <w:lvl w:ilvl="0" w:tplc="1360C4DA">
      <w:start w:val="1"/>
      <w:numFmt w:val="decimal"/>
      <w:lvlText w:val="%1."/>
      <w:lvlJc w:val="left"/>
      <w:pPr>
        <w:ind w:left="720" w:hanging="360"/>
      </w:pPr>
    </w:lvl>
    <w:lvl w:ilvl="1" w:tplc="7CB48B0A">
      <w:start w:val="1"/>
      <w:numFmt w:val="lowerLetter"/>
      <w:lvlText w:val="%2."/>
      <w:lvlJc w:val="left"/>
      <w:pPr>
        <w:ind w:left="1440" w:hanging="360"/>
      </w:pPr>
    </w:lvl>
    <w:lvl w:ilvl="2" w:tplc="720E07C0" w:tentative="1">
      <w:start w:val="1"/>
      <w:numFmt w:val="lowerRoman"/>
      <w:lvlText w:val="%3."/>
      <w:lvlJc w:val="right"/>
      <w:pPr>
        <w:ind w:left="2160" w:hanging="180"/>
      </w:pPr>
    </w:lvl>
    <w:lvl w:ilvl="3" w:tplc="ADD8A73C" w:tentative="1">
      <w:start w:val="1"/>
      <w:numFmt w:val="decimal"/>
      <w:lvlText w:val="%4."/>
      <w:lvlJc w:val="left"/>
      <w:pPr>
        <w:ind w:left="2880" w:hanging="360"/>
      </w:pPr>
    </w:lvl>
    <w:lvl w:ilvl="4" w:tplc="5B680A1A" w:tentative="1">
      <w:start w:val="1"/>
      <w:numFmt w:val="lowerLetter"/>
      <w:lvlText w:val="%5."/>
      <w:lvlJc w:val="left"/>
      <w:pPr>
        <w:ind w:left="3600" w:hanging="360"/>
      </w:pPr>
    </w:lvl>
    <w:lvl w:ilvl="5" w:tplc="FFC49E86" w:tentative="1">
      <w:start w:val="1"/>
      <w:numFmt w:val="lowerRoman"/>
      <w:lvlText w:val="%6."/>
      <w:lvlJc w:val="right"/>
      <w:pPr>
        <w:ind w:left="4320" w:hanging="180"/>
      </w:pPr>
    </w:lvl>
    <w:lvl w:ilvl="6" w:tplc="FF90F6F2" w:tentative="1">
      <w:start w:val="1"/>
      <w:numFmt w:val="decimal"/>
      <w:lvlText w:val="%7."/>
      <w:lvlJc w:val="left"/>
      <w:pPr>
        <w:ind w:left="5040" w:hanging="360"/>
      </w:pPr>
    </w:lvl>
    <w:lvl w:ilvl="7" w:tplc="5164F2C6" w:tentative="1">
      <w:start w:val="1"/>
      <w:numFmt w:val="lowerLetter"/>
      <w:lvlText w:val="%8."/>
      <w:lvlJc w:val="left"/>
      <w:pPr>
        <w:ind w:left="5760" w:hanging="360"/>
      </w:pPr>
    </w:lvl>
    <w:lvl w:ilvl="8" w:tplc="262CCF40" w:tentative="1">
      <w:start w:val="1"/>
      <w:numFmt w:val="lowerRoman"/>
      <w:lvlText w:val="%9."/>
      <w:lvlJc w:val="right"/>
      <w:pPr>
        <w:ind w:left="6480" w:hanging="180"/>
      </w:pPr>
    </w:lvl>
  </w:abstractNum>
  <w:abstractNum w:abstractNumId="109" w15:restartNumberingAfterBreak="0">
    <w:nsid w:val="22BB1874"/>
    <w:multiLevelType w:val="hybridMultilevel"/>
    <w:tmpl w:val="BD7A976A"/>
    <w:lvl w:ilvl="0" w:tplc="4C640F78">
      <w:start w:val="1"/>
      <w:numFmt w:val="bullet"/>
      <w:lvlText w:val=""/>
      <w:lvlJc w:val="left"/>
      <w:pPr>
        <w:ind w:left="720" w:hanging="360"/>
      </w:pPr>
      <w:rPr>
        <w:rFonts w:ascii="Symbol" w:hAnsi="Symbol" w:hint="default"/>
      </w:rPr>
    </w:lvl>
    <w:lvl w:ilvl="1" w:tplc="C65E8C48" w:tentative="1">
      <w:start w:val="1"/>
      <w:numFmt w:val="bullet"/>
      <w:lvlText w:val="o"/>
      <w:lvlJc w:val="left"/>
      <w:pPr>
        <w:ind w:left="1440" w:hanging="360"/>
      </w:pPr>
      <w:rPr>
        <w:rFonts w:ascii="Courier New" w:hAnsi="Courier New" w:cs="Courier New" w:hint="default"/>
      </w:rPr>
    </w:lvl>
    <w:lvl w:ilvl="2" w:tplc="27428646">
      <w:start w:val="1"/>
      <w:numFmt w:val="bullet"/>
      <w:lvlText w:val=""/>
      <w:lvlJc w:val="left"/>
      <w:pPr>
        <w:ind w:left="2160" w:hanging="360"/>
      </w:pPr>
      <w:rPr>
        <w:rFonts w:ascii="Wingdings" w:hAnsi="Wingdings" w:hint="default"/>
      </w:rPr>
    </w:lvl>
    <w:lvl w:ilvl="3" w:tplc="8EE2E68C" w:tentative="1">
      <w:start w:val="1"/>
      <w:numFmt w:val="bullet"/>
      <w:lvlText w:val=""/>
      <w:lvlJc w:val="left"/>
      <w:pPr>
        <w:ind w:left="2880" w:hanging="360"/>
      </w:pPr>
      <w:rPr>
        <w:rFonts w:ascii="Symbol" w:hAnsi="Symbol" w:hint="default"/>
      </w:rPr>
    </w:lvl>
    <w:lvl w:ilvl="4" w:tplc="39E69354" w:tentative="1">
      <w:start w:val="1"/>
      <w:numFmt w:val="bullet"/>
      <w:lvlText w:val="o"/>
      <w:lvlJc w:val="left"/>
      <w:pPr>
        <w:ind w:left="3600" w:hanging="360"/>
      </w:pPr>
      <w:rPr>
        <w:rFonts w:ascii="Courier New" w:hAnsi="Courier New" w:cs="Courier New" w:hint="default"/>
      </w:rPr>
    </w:lvl>
    <w:lvl w:ilvl="5" w:tplc="6D9A4B32" w:tentative="1">
      <w:start w:val="1"/>
      <w:numFmt w:val="bullet"/>
      <w:lvlText w:val=""/>
      <w:lvlJc w:val="left"/>
      <w:pPr>
        <w:ind w:left="4320" w:hanging="360"/>
      </w:pPr>
      <w:rPr>
        <w:rFonts w:ascii="Wingdings" w:hAnsi="Wingdings" w:hint="default"/>
      </w:rPr>
    </w:lvl>
    <w:lvl w:ilvl="6" w:tplc="1E0E4136" w:tentative="1">
      <w:start w:val="1"/>
      <w:numFmt w:val="bullet"/>
      <w:lvlText w:val=""/>
      <w:lvlJc w:val="left"/>
      <w:pPr>
        <w:ind w:left="5040" w:hanging="360"/>
      </w:pPr>
      <w:rPr>
        <w:rFonts w:ascii="Symbol" w:hAnsi="Symbol" w:hint="default"/>
      </w:rPr>
    </w:lvl>
    <w:lvl w:ilvl="7" w:tplc="0C8CDD20" w:tentative="1">
      <w:start w:val="1"/>
      <w:numFmt w:val="bullet"/>
      <w:lvlText w:val="o"/>
      <w:lvlJc w:val="left"/>
      <w:pPr>
        <w:ind w:left="5760" w:hanging="360"/>
      </w:pPr>
      <w:rPr>
        <w:rFonts w:ascii="Courier New" w:hAnsi="Courier New" w:cs="Courier New" w:hint="default"/>
      </w:rPr>
    </w:lvl>
    <w:lvl w:ilvl="8" w:tplc="B4301C48" w:tentative="1">
      <w:start w:val="1"/>
      <w:numFmt w:val="bullet"/>
      <w:lvlText w:val=""/>
      <w:lvlJc w:val="left"/>
      <w:pPr>
        <w:ind w:left="6480" w:hanging="360"/>
      </w:pPr>
      <w:rPr>
        <w:rFonts w:ascii="Wingdings" w:hAnsi="Wingdings" w:hint="default"/>
      </w:rPr>
    </w:lvl>
  </w:abstractNum>
  <w:abstractNum w:abstractNumId="110" w15:restartNumberingAfterBreak="0">
    <w:nsid w:val="22E96B56"/>
    <w:multiLevelType w:val="hybridMultilevel"/>
    <w:tmpl w:val="FCC0D720"/>
    <w:lvl w:ilvl="0" w:tplc="5FE404BE">
      <w:start w:val="1"/>
      <w:numFmt w:val="decimal"/>
      <w:lvlText w:val="%1."/>
      <w:lvlJc w:val="left"/>
      <w:pPr>
        <w:ind w:left="720" w:hanging="360"/>
      </w:pPr>
    </w:lvl>
    <w:lvl w:ilvl="1" w:tplc="6F520A02">
      <w:start w:val="1"/>
      <w:numFmt w:val="lowerLetter"/>
      <w:lvlText w:val="%2."/>
      <w:lvlJc w:val="left"/>
      <w:pPr>
        <w:ind w:left="1440" w:hanging="360"/>
      </w:pPr>
    </w:lvl>
    <w:lvl w:ilvl="2" w:tplc="40E04E6C" w:tentative="1">
      <w:start w:val="1"/>
      <w:numFmt w:val="lowerRoman"/>
      <w:lvlText w:val="%3."/>
      <w:lvlJc w:val="right"/>
      <w:pPr>
        <w:ind w:left="2160" w:hanging="180"/>
      </w:pPr>
    </w:lvl>
    <w:lvl w:ilvl="3" w:tplc="F08CC2F2" w:tentative="1">
      <w:start w:val="1"/>
      <w:numFmt w:val="decimal"/>
      <w:lvlText w:val="%4."/>
      <w:lvlJc w:val="left"/>
      <w:pPr>
        <w:ind w:left="2880" w:hanging="360"/>
      </w:pPr>
    </w:lvl>
    <w:lvl w:ilvl="4" w:tplc="5FC22254" w:tentative="1">
      <w:start w:val="1"/>
      <w:numFmt w:val="lowerLetter"/>
      <w:lvlText w:val="%5."/>
      <w:lvlJc w:val="left"/>
      <w:pPr>
        <w:ind w:left="3600" w:hanging="360"/>
      </w:pPr>
    </w:lvl>
    <w:lvl w:ilvl="5" w:tplc="7042FA58" w:tentative="1">
      <w:start w:val="1"/>
      <w:numFmt w:val="lowerRoman"/>
      <w:lvlText w:val="%6."/>
      <w:lvlJc w:val="right"/>
      <w:pPr>
        <w:ind w:left="4320" w:hanging="180"/>
      </w:pPr>
    </w:lvl>
    <w:lvl w:ilvl="6" w:tplc="AE9AFC80" w:tentative="1">
      <w:start w:val="1"/>
      <w:numFmt w:val="decimal"/>
      <w:lvlText w:val="%7."/>
      <w:lvlJc w:val="left"/>
      <w:pPr>
        <w:ind w:left="5040" w:hanging="360"/>
      </w:pPr>
    </w:lvl>
    <w:lvl w:ilvl="7" w:tplc="3E489A34" w:tentative="1">
      <w:start w:val="1"/>
      <w:numFmt w:val="lowerLetter"/>
      <w:lvlText w:val="%8."/>
      <w:lvlJc w:val="left"/>
      <w:pPr>
        <w:ind w:left="5760" w:hanging="360"/>
      </w:pPr>
    </w:lvl>
    <w:lvl w:ilvl="8" w:tplc="2A18566A" w:tentative="1">
      <w:start w:val="1"/>
      <w:numFmt w:val="lowerRoman"/>
      <w:lvlText w:val="%9."/>
      <w:lvlJc w:val="right"/>
      <w:pPr>
        <w:ind w:left="6480" w:hanging="180"/>
      </w:pPr>
    </w:lvl>
  </w:abstractNum>
  <w:abstractNum w:abstractNumId="111" w15:restartNumberingAfterBreak="0">
    <w:nsid w:val="23970B41"/>
    <w:multiLevelType w:val="hybridMultilevel"/>
    <w:tmpl w:val="BF525F7E"/>
    <w:lvl w:ilvl="0" w:tplc="D9F65EF2">
      <w:start w:val="1"/>
      <w:numFmt w:val="decimal"/>
      <w:lvlText w:val="%1."/>
      <w:lvlJc w:val="left"/>
      <w:pPr>
        <w:ind w:left="720" w:hanging="360"/>
      </w:pPr>
    </w:lvl>
    <w:lvl w:ilvl="1" w:tplc="BF802294">
      <w:start w:val="1"/>
      <w:numFmt w:val="lowerLetter"/>
      <w:lvlText w:val="%2."/>
      <w:lvlJc w:val="left"/>
      <w:pPr>
        <w:ind w:left="1440" w:hanging="360"/>
      </w:pPr>
    </w:lvl>
    <w:lvl w:ilvl="2" w:tplc="D54660EC" w:tentative="1">
      <w:start w:val="1"/>
      <w:numFmt w:val="lowerRoman"/>
      <w:lvlText w:val="%3."/>
      <w:lvlJc w:val="right"/>
      <w:pPr>
        <w:ind w:left="2160" w:hanging="180"/>
      </w:pPr>
    </w:lvl>
    <w:lvl w:ilvl="3" w:tplc="C556ED40" w:tentative="1">
      <w:start w:val="1"/>
      <w:numFmt w:val="decimal"/>
      <w:lvlText w:val="%4."/>
      <w:lvlJc w:val="left"/>
      <w:pPr>
        <w:ind w:left="2880" w:hanging="360"/>
      </w:pPr>
    </w:lvl>
    <w:lvl w:ilvl="4" w:tplc="5B4E5030" w:tentative="1">
      <w:start w:val="1"/>
      <w:numFmt w:val="lowerLetter"/>
      <w:lvlText w:val="%5."/>
      <w:lvlJc w:val="left"/>
      <w:pPr>
        <w:ind w:left="3600" w:hanging="360"/>
      </w:pPr>
    </w:lvl>
    <w:lvl w:ilvl="5" w:tplc="D16CD328" w:tentative="1">
      <w:start w:val="1"/>
      <w:numFmt w:val="lowerRoman"/>
      <w:lvlText w:val="%6."/>
      <w:lvlJc w:val="right"/>
      <w:pPr>
        <w:ind w:left="4320" w:hanging="180"/>
      </w:pPr>
    </w:lvl>
    <w:lvl w:ilvl="6" w:tplc="2968F7F4" w:tentative="1">
      <w:start w:val="1"/>
      <w:numFmt w:val="decimal"/>
      <w:lvlText w:val="%7."/>
      <w:lvlJc w:val="left"/>
      <w:pPr>
        <w:ind w:left="5040" w:hanging="360"/>
      </w:pPr>
    </w:lvl>
    <w:lvl w:ilvl="7" w:tplc="E9BC8584" w:tentative="1">
      <w:start w:val="1"/>
      <w:numFmt w:val="lowerLetter"/>
      <w:lvlText w:val="%8."/>
      <w:lvlJc w:val="left"/>
      <w:pPr>
        <w:ind w:left="5760" w:hanging="360"/>
      </w:pPr>
    </w:lvl>
    <w:lvl w:ilvl="8" w:tplc="BC88292A" w:tentative="1">
      <w:start w:val="1"/>
      <w:numFmt w:val="lowerRoman"/>
      <w:lvlText w:val="%9."/>
      <w:lvlJc w:val="right"/>
      <w:pPr>
        <w:ind w:left="6480" w:hanging="180"/>
      </w:pPr>
    </w:lvl>
  </w:abstractNum>
  <w:abstractNum w:abstractNumId="112" w15:restartNumberingAfterBreak="0">
    <w:nsid w:val="23A24838"/>
    <w:multiLevelType w:val="hybridMultilevel"/>
    <w:tmpl w:val="80CA225C"/>
    <w:lvl w:ilvl="0" w:tplc="A5B80E08">
      <w:start w:val="1"/>
      <w:numFmt w:val="bullet"/>
      <w:lvlText w:val=""/>
      <w:lvlJc w:val="left"/>
      <w:pPr>
        <w:ind w:left="720" w:hanging="360"/>
      </w:pPr>
      <w:rPr>
        <w:rFonts w:ascii="Symbol" w:hAnsi="Symbol" w:hint="default"/>
      </w:rPr>
    </w:lvl>
    <w:lvl w:ilvl="1" w:tplc="A298449E">
      <w:start w:val="1"/>
      <w:numFmt w:val="bullet"/>
      <w:lvlText w:val="o"/>
      <w:lvlJc w:val="left"/>
      <w:pPr>
        <w:ind w:left="1440" w:hanging="360"/>
      </w:pPr>
      <w:rPr>
        <w:rFonts w:ascii="Courier New" w:hAnsi="Courier New" w:cs="Courier New" w:hint="default"/>
      </w:rPr>
    </w:lvl>
    <w:lvl w:ilvl="2" w:tplc="B3EAC4F2" w:tentative="1">
      <w:start w:val="1"/>
      <w:numFmt w:val="bullet"/>
      <w:lvlText w:val=""/>
      <w:lvlJc w:val="left"/>
      <w:pPr>
        <w:ind w:left="2160" w:hanging="360"/>
      </w:pPr>
      <w:rPr>
        <w:rFonts w:ascii="Wingdings" w:hAnsi="Wingdings" w:hint="default"/>
      </w:rPr>
    </w:lvl>
    <w:lvl w:ilvl="3" w:tplc="1716E768" w:tentative="1">
      <w:start w:val="1"/>
      <w:numFmt w:val="bullet"/>
      <w:lvlText w:val=""/>
      <w:lvlJc w:val="left"/>
      <w:pPr>
        <w:ind w:left="2880" w:hanging="360"/>
      </w:pPr>
      <w:rPr>
        <w:rFonts w:ascii="Symbol" w:hAnsi="Symbol" w:hint="default"/>
      </w:rPr>
    </w:lvl>
    <w:lvl w:ilvl="4" w:tplc="0AE075B8" w:tentative="1">
      <w:start w:val="1"/>
      <w:numFmt w:val="bullet"/>
      <w:lvlText w:val="o"/>
      <w:lvlJc w:val="left"/>
      <w:pPr>
        <w:ind w:left="3600" w:hanging="360"/>
      </w:pPr>
      <w:rPr>
        <w:rFonts w:ascii="Courier New" w:hAnsi="Courier New" w:cs="Courier New" w:hint="default"/>
      </w:rPr>
    </w:lvl>
    <w:lvl w:ilvl="5" w:tplc="7320F30E" w:tentative="1">
      <w:start w:val="1"/>
      <w:numFmt w:val="bullet"/>
      <w:lvlText w:val=""/>
      <w:lvlJc w:val="left"/>
      <w:pPr>
        <w:ind w:left="4320" w:hanging="360"/>
      </w:pPr>
      <w:rPr>
        <w:rFonts w:ascii="Wingdings" w:hAnsi="Wingdings" w:hint="default"/>
      </w:rPr>
    </w:lvl>
    <w:lvl w:ilvl="6" w:tplc="E7D45F9A" w:tentative="1">
      <w:start w:val="1"/>
      <w:numFmt w:val="bullet"/>
      <w:lvlText w:val=""/>
      <w:lvlJc w:val="left"/>
      <w:pPr>
        <w:ind w:left="5040" w:hanging="360"/>
      </w:pPr>
      <w:rPr>
        <w:rFonts w:ascii="Symbol" w:hAnsi="Symbol" w:hint="default"/>
      </w:rPr>
    </w:lvl>
    <w:lvl w:ilvl="7" w:tplc="21BC8448" w:tentative="1">
      <w:start w:val="1"/>
      <w:numFmt w:val="bullet"/>
      <w:lvlText w:val="o"/>
      <w:lvlJc w:val="left"/>
      <w:pPr>
        <w:ind w:left="5760" w:hanging="360"/>
      </w:pPr>
      <w:rPr>
        <w:rFonts w:ascii="Courier New" w:hAnsi="Courier New" w:cs="Courier New" w:hint="default"/>
      </w:rPr>
    </w:lvl>
    <w:lvl w:ilvl="8" w:tplc="66DC747A" w:tentative="1">
      <w:start w:val="1"/>
      <w:numFmt w:val="bullet"/>
      <w:lvlText w:val=""/>
      <w:lvlJc w:val="left"/>
      <w:pPr>
        <w:ind w:left="6480" w:hanging="360"/>
      </w:pPr>
      <w:rPr>
        <w:rFonts w:ascii="Wingdings" w:hAnsi="Wingdings" w:hint="default"/>
      </w:rPr>
    </w:lvl>
  </w:abstractNum>
  <w:abstractNum w:abstractNumId="113" w15:restartNumberingAfterBreak="0">
    <w:nsid w:val="23DB2EB1"/>
    <w:multiLevelType w:val="hybridMultilevel"/>
    <w:tmpl w:val="F87AE750"/>
    <w:lvl w:ilvl="0" w:tplc="9878D592">
      <w:start w:val="1"/>
      <w:numFmt w:val="bullet"/>
      <w:lvlText w:val=""/>
      <w:lvlJc w:val="left"/>
      <w:pPr>
        <w:ind w:left="720" w:hanging="360"/>
      </w:pPr>
      <w:rPr>
        <w:rFonts w:ascii="Symbol" w:hAnsi="Symbol" w:hint="default"/>
      </w:rPr>
    </w:lvl>
    <w:lvl w:ilvl="1" w:tplc="FCD400AE" w:tentative="1">
      <w:start w:val="1"/>
      <w:numFmt w:val="bullet"/>
      <w:lvlText w:val="o"/>
      <w:lvlJc w:val="left"/>
      <w:pPr>
        <w:ind w:left="1440" w:hanging="360"/>
      </w:pPr>
      <w:rPr>
        <w:rFonts w:ascii="Courier New" w:hAnsi="Courier New" w:cs="Courier New" w:hint="default"/>
      </w:rPr>
    </w:lvl>
    <w:lvl w:ilvl="2" w:tplc="7EF61FFA" w:tentative="1">
      <w:start w:val="1"/>
      <w:numFmt w:val="bullet"/>
      <w:lvlText w:val=""/>
      <w:lvlJc w:val="left"/>
      <w:pPr>
        <w:ind w:left="2160" w:hanging="360"/>
      </w:pPr>
      <w:rPr>
        <w:rFonts w:ascii="Wingdings" w:hAnsi="Wingdings" w:hint="default"/>
      </w:rPr>
    </w:lvl>
    <w:lvl w:ilvl="3" w:tplc="459A9542" w:tentative="1">
      <w:start w:val="1"/>
      <w:numFmt w:val="bullet"/>
      <w:lvlText w:val=""/>
      <w:lvlJc w:val="left"/>
      <w:pPr>
        <w:ind w:left="2880" w:hanging="360"/>
      </w:pPr>
      <w:rPr>
        <w:rFonts w:ascii="Symbol" w:hAnsi="Symbol" w:hint="default"/>
      </w:rPr>
    </w:lvl>
    <w:lvl w:ilvl="4" w:tplc="B2F4DC24" w:tentative="1">
      <w:start w:val="1"/>
      <w:numFmt w:val="bullet"/>
      <w:lvlText w:val="o"/>
      <w:lvlJc w:val="left"/>
      <w:pPr>
        <w:ind w:left="3600" w:hanging="360"/>
      </w:pPr>
      <w:rPr>
        <w:rFonts w:ascii="Courier New" w:hAnsi="Courier New" w:cs="Courier New" w:hint="default"/>
      </w:rPr>
    </w:lvl>
    <w:lvl w:ilvl="5" w:tplc="FC248EAC" w:tentative="1">
      <w:start w:val="1"/>
      <w:numFmt w:val="bullet"/>
      <w:lvlText w:val=""/>
      <w:lvlJc w:val="left"/>
      <w:pPr>
        <w:ind w:left="4320" w:hanging="360"/>
      </w:pPr>
      <w:rPr>
        <w:rFonts w:ascii="Wingdings" w:hAnsi="Wingdings" w:hint="default"/>
      </w:rPr>
    </w:lvl>
    <w:lvl w:ilvl="6" w:tplc="EB803E92" w:tentative="1">
      <w:start w:val="1"/>
      <w:numFmt w:val="bullet"/>
      <w:lvlText w:val=""/>
      <w:lvlJc w:val="left"/>
      <w:pPr>
        <w:ind w:left="5040" w:hanging="360"/>
      </w:pPr>
      <w:rPr>
        <w:rFonts w:ascii="Symbol" w:hAnsi="Symbol" w:hint="default"/>
      </w:rPr>
    </w:lvl>
    <w:lvl w:ilvl="7" w:tplc="ED3801B4" w:tentative="1">
      <w:start w:val="1"/>
      <w:numFmt w:val="bullet"/>
      <w:lvlText w:val="o"/>
      <w:lvlJc w:val="left"/>
      <w:pPr>
        <w:ind w:left="5760" w:hanging="360"/>
      </w:pPr>
      <w:rPr>
        <w:rFonts w:ascii="Courier New" w:hAnsi="Courier New" w:cs="Courier New" w:hint="default"/>
      </w:rPr>
    </w:lvl>
    <w:lvl w:ilvl="8" w:tplc="D190FBA6" w:tentative="1">
      <w:start w:val="1"/>
      <w:numFmt w:val="bullet"/>
      <w:lvlText w:val=""/>
      <w:lvlJc w:val="left"/>
      <w:pPr>
        <w:ind w:left="6480" w:hanging="360"/>
      </w:pPr>
      <w:rPr>
        <w:rFonts w:ascii="Wingdings" w:hAnsi="Wingdings" w:hint="default"/>
      </w:rPr>
    </w:lvl>
  </w:abstractNum>
  <w:abstractNum w:abstractNumId="114" w15:restartNumberingAfterBreak="0">
    <w:nsid w:val="23F06850"/>
    <w:multiLevelType w:val="hybridMultilevel"/>
    <w:tmpl w:val="3B546F76"/>
    <w:lvl w:ilvl="0" w:tplc="9322ED9C">
      <w:start w:val="1"/>
      <w:numFmt w:val="bullet"/>
      <w:lvlText w:val=""/>
      <w:lvlJc w:val="left"/>
      <w:pPr>
        <w:ind w:left="720" w:hanging="360"/>
      </w:pPr>
      <w:rPr>
        <w:rFonts w:ascii="Symbol" w:hAnsi="Symbol" w:hint="default"/>
      </w:rPr>
    </w:lvl>
    <w:lvl w:ilvl="1" w:tplc="32F8CA08" w:tentative="1">
      <w:start w:val="1"/>
      <w:numFmt w:val="bullet"/>
      <w:lvlText w:val="o"/>
      <w:lvlJc w:val="left"/>
      <w:pPr>
        <w:ind w:left="1440" w:hanging="360"/>
      </w:pPr>
      <w:rPr>
        <w:rFonts w:ascii="Courier New" w:hAnsi="Courier New" w:cs="Courier New" w:hint="default"/>
      </w:rPr>
    </w:lvl>
    <w:lvl w:ilvl="2" w:tplc="2DCC4A16" w:tentative="1">
      <w:start w:val="1"/>
      <w:numFmt w:val="bullet"/>
      <w:lvlText w:val=""/>
      <w:lvlJc w:val="left"/>
      <w:pPr>
        <w:ind w:left="2160" w:hanging="360"/>
      </w:pPr>
      <w:rPr>
        <w:rFonts w:ascii="Wingdings" w:hAnsi="Wingdings" w:hint="default"/>
      </w:rPr>
    </w:lvl>
    <w:lvl w:ilvl="3" w:tplc="7F869AE8" w:tentative="1">
      <w:start w:val="1"/>
      <w:numFmt w:val="bullet"/>
      <w:lvlText w:val=""/>
      <w:lvlJc w:val="left"/>
      <w:pPr>
        <w:ind w:left="2880" w:hanging="360"/>
      </w:pPr>
      <w:rPr>
        <w:rFonts w:ascii="Symbol" w:hAnsi="Symbol" w:hint="default"/>
      </w:rPr>
    </w:lvl>
    <w:lvl w:ilvl="4" w:tplc="4C84DB5C" w:tentative="1">
      <w:start w:val="1"/>
      <w:numFmt w:val="bullet"/>
      <w:lvlText w:val="o"/>
      <w:lvlJc w:val="left"/>
      <w:pPr>
        <w:ind w:left="3600" w:hanging="360"/>
      </w:pPr>
      <w:rPr>
        <w:rFonts w:ascii="Courier New" w:hAnsi="Courier New" w:cs="Courier New" w:hint="default"/>
      </w:rPr>
    </w:lvl>
    <w:lvl w:ilvl="5" w:tplc="E676E916" w:tentative="1">
      <w:start w:val="1"/>
      <w:numFmt w:val="bullet"/>
      <w:lvlText w:val=""/>
      <w:lvlJc w:val="left"/>
      <w:pPr>
        <w:ind w:left="4320" w:hanging="360"/>
      </w:pPr>
      <w:rPr>
        <w:rFonts w:ascii="Wingdings" w:hAnsi="Wingdings" w:hint="default"/>
      </w:rPr>
    </w:lvl>
    <w:lvl w:ilvl="6" w:tplc="892266A6" w:tentative="1">
      <w:start w:val="1"/>
      <w:numFmt w:val="bullet"/>
      <w:lvlText w:val=""/>
      <w:lvlJc w:val="left"/>
      <w:pPr>
        <w:ind w:left="5040" w:hanging="360"/>
      </w:pPr>
      <w:rPr>
        <w:rFonts w:ascii="Symbol" w:hAnsi="Symbol" w:hint="default"/>
      </w:rPr>
    </w:lvl>
    <w:lvl w:ilvl="7" w:tplc="5C20CC7C" w:tentative="1">
      <w:start w:val="1"/>
      <w:numFmt w:val="bullet"/>
      <w:lvlText w:val="o"/>
      <w:lvlJc w:val="left"/>
      <w:pPr>
        <w:ind w:left="5760" w:hanging="360"/>
      </w:pPr>
      <w:rPr>
        <w:rFonts w:ascii="Courier New" w:hAnsi="Courier New" w:cs="Courier New" w:hint="default"/>
      </w:rPr>
    </w:lvl>
    <w:lvl w:ilvl="8" w:tplc="4B764B06" w:tentative="1">
      <w:start w:val="1"/>
      <w:numFmt w:val="bullet"/>
      <w:lvlText w:val=""/>
      <w:lvlJc w:val="left"/>
      <w:pPr>
        <w:ind w:left="6480" w:hanging="360"/>
      </w:pPr>
      <w:rPr>
        <w:rFonts w:ascii="Wingdings" w:hAnsi="Wingdings" w:hint="default"/>
      </w:rPr>
    </w:lvl>
  </w:abstractNum>
  <w:abstractNum w:abstractNumId="115" w15:restartNumberingAfterBreak="0">
    <w:nsid w:val="25BB24D1"/>
    <w:multiLevelType w:val="hybridMultilevel"/>
    <w:tmpl w:val="31CA830A"/>
    <w:lvl w:ilvl="0" w:tplc="91E0ABE8">
      <w:start w:val="1"/>
      <w:numFmt w:val="decimal"/>
      <w:lvlText w:val="%1."/>
      <w:lvlJc w:val="left"/>
      <w:pPr>
        <w:ind w:left="720" w:hanging="360"/>
      </w:pPr>
    </w:lvl>
    <w:lvl w:ilvl="1" w:tplc="60E81910">
      <w:start w:val="1"/>
      <w:numFmt w:val="lowerLetter"/>
      <w:lvlText w:val="%2."/>
      <w:lvlJc w:val="left"/>
      <w:pPr>
        <w:ind w:left="1440" w:hanging="360"/>
      </w:pPr>
    </w:lvl>
    <w:lvl w:ilvl="2" w:tplc="04965056">
      <w:start w:val="1"/>
      <w:numFmt w:val="lowerRoman"/>
      <w:lvlText w:val="%3."/>
      <w:lvlJc w:val="right"/>
      <w:pPr>
        <w:ind w:left="2160" w:hanging="180"/>
      </w:pPr>
    </w:lvl>
    <w:lvl w:ilvl="3" w:tplc="43BCD9B8" w:tentative="1">
      <w:start w:val="1"/>
      <w:numFmt w:val="decimal"/>
      <w:lvlText w:val="%4."/>
      <w:lvlJc w:val="left"/>
      <w:pPr>
        <w:ind w:left="2880" w:hanging="360"/>
      </w:pPr>
    </w:lvl>
    <w:lvl w:ilvl="4" w:tplc="0C4C0DB6" w:tentative="1">
      <w:start w:val="1"/>
      <w:numFmt w:val="lowerLetter"/>
      <w:lvlText w:val="%5."/>
      <w:lvlJc w:val="left"/>
      <w:pPr>
        <w:ind w:left="3600" w:hanging="360"/>
      </w:pPr>
    </w:lvl>
    <w:lvl w:ilvl="5" w:tplc="3FEA4614" w:tentative="1">
      <w:start w:val="1"/>
      <w:numFmt w:val="lowerRoman"/>
      <w:lvlText w:val="%6."/>
      <w:lvlJc w:val="right"/>
      <w:pPr>
        <w:ind w:left="4320" w:hanging="180"/>
      </w:pPr>
    </w:lvl>
    <w:lvl w:ilvl="6" w:tplc="EDDA8A0E" w:tentative="1">
      <w:start w:val="1"/>
      <w:numFmt w:val="decimal"/>
      <w:lvlText w:val="%7."/>
      <w:lvlJc w:val="left"/>
      <w:pPr>
        <w:ind w:left="5040" w:hanging="360"/>
      </w:pPr>
    </w:lvl>
    <w:lvl w:ilvl="7" w:tplc="D9DE9A0A" w:tentative="1">
      <w:start w:val="1"/>
      <w:numFmt w:val="lowerLetter"/>
      <w:lvlText w:val="%8."/>
      <w:lvlJc w:val="left"/>
      <w:pPr>
        <w:ind w:left="5760" w:hanging="360"/>
      </w:pPr>
    </w:lvl>
    <w:lvl w:ilvl="8" w:tplc="20FA61B6" w:tentative="1">
      <w:start w:val="1"/>
      <w:numFmt w:val="lowerRoman"/>
      <w:lvlText w:val="%9."/>
      <w:lvlJc w:val="right"/>
      <w:pPr>
        <w:ind w:left="6480" w:hanging="180"/>
      </w:pPr>
    </w:lvl>
  </w:abstractNum>
  <w:abstractNum w:abstractNumId="116" w15:restartNumberingAfterBreak="0">
    <w:nsid w:val="2668263F"/>
    <w:multiLevelType w:val="hybridMultilevel"/>
    <w:tmpl w:val="CB0C0854"/>
    <w:lvl w:ilvl="0" w:tplc="FEC2F390">
      <w:start w:val="1"/>
      <w:numFmt w:val="bullet"/>
      <w:lvlText w:val=""/>
      <w:lvlJc w:val="left"/>
      <w:pPr>
        <w:ind w:left="720" w:hanging="360"/>
      </w:pPr>
      <w:rPr>
        <w:rFonts w:ascii="Symbol" w:hAnsi="Symbol" w:hint="default"/>
      </w:rPr>
    </w:lvl>
    <w:lvl w:ilvl="1" w:tplc="8FA6642E" w:tentative="1">
      <w:start w:val="1"/>
      <w:numFmt w:val="bullet"/>
      <w:lvlText w:val="o"/>
      <w:lvlJc w:val="left"/>
      <w:pPr>
        <w:ind w:left="1440" w:hanging="360"/>
      </w:pPr>
      <w:rPr>
        <w:rFonts w:ascii="Courier New" w:hAnsi="Courier New" w:cs="Courier New" w:hint="default"/>
      </w:rPr>
    </w:lvl>
    <w:lvl w:ilvl="2" w:tplc="9078F600" w:tentative="1">
      <w:start w:val="1"/>
      <w:numFmt w:val="bullet"/>
      <w:lvlText w:val=""/>
      <w:lvlJc w:val="left"/>
      <w:pPr>
        <w:ind w:left="2160" w:hanging="360"/>
      </w:pPr>
      <w:rPr>
        <w:rFonts w:ascii="Wingdings" w:hAnsi="Wingdings" w:hint="default"/>
      </w:rPr>
    </w:lvl>
    <w:lvl w:ilvl="3" w:tplc="E3642AD6" w:tentative="1">
      <w:start w:val="1"/>
      <w:numFmt w:val="bullet"/>
      <w:lvlText w:val=""/>
      <w:lvlJc w:val="left"/>
      <w:pPr>
        <w:ind w:left="2880" w:hanging="360"/>
      </w:pPr>
      <w:rPr>
        <w:rFonts w:ascii="Symbol" w:hAnsi="Symbol" w:hint="default"/>
      </w:rPr>
    </w:lvl>
    <w:lvl w:ilvl="4" w:tplc="D2BE4C80" w:tentative="1">
      <w:start w:val="1"/>
      <w:numFmt w:val="bullet"/>
      <w:lvlText w:val="o"/>
      <w:lvlJc w:val="left"/>
      <w:pPr>
        <w:ind w:left="3600" w:hanging="360"/>
      </w:pPr>
      <w:rPr>
        <w:rFonts w:ascii="Courier New" w:hAnsi="Courier New" w:cs="Courier New" w:hint="default"/>
      </w:rPr>
    </w:lvl>
    <w:lvl w:ilvl="5" w:tplc="250A5476" w:tentative="1">
      <w:start w:val="1"/>
      <w:numFmt w:val="bullet"/>
      <w:lvlText w:val=""/>
      <w:lvlJc w:val="left"/>
      <w:pPr>
        <w:ind w:left="4320" w:hanging="360"/>
      </w:pPr>
      <w:rPr>
        <w:rFonts w:ascii="Wingdings" w:hAnsi="Wingdings" w:hint="default"/>
      </w:rPr>
    </w:lvl>
    <w:lvl w:ilvl="6" w:tplc="CC14C506" w:tentative="1">
      <w:start w:val="1"/>
      <w:numFmt w:val="bullet"/>
      <w:lvlText w:val=""/>
      <w:lvlJc w:val="left"/>
      <w:pPr>
        <w:ind w:left="5040" w:hanging="360"/>
      </w:pPr>
      <w:rPr>
        <w:rFonts w:ascii="Symbol" w:hAnsi="Symbol" w:hint="default"/>
      </w:rPr>
    </w:lvl>
    <w:lvl w:ilvl="7" w:tplc="23001002" w:tentative="1">
      <w:start w:val="1"/>
      <w:numFmt w:val="bullet"/>
      <w:lvlText w:val="o"/>
      <w:lvlJc w:val="left"/>
      <w:pPr>
        <w:ind w:left="5760" w:hanging="360"/>
      </w:pPr>
      <w:rPr>
        <w:rFonts w:ascii="Courier New" w:hAnsi="Courier New" w:cs="Courier New" w:hint="default"/>
      </w:rPr>
    </w:lvl>
    <w:lvl w:ilvl="8" w:tplc="8EACFD90" w:tentative="1">
      <w:start w:val="1"/>
      <w:numFmt w:val="bullet"/>
      <w:lvlText w:val=""/>
      <w:lvlJc w:val="left"/>
      <w:pPr>
        <w:ind w:left="6480" w:hanging="360"/>
      </w:pPr>
      <w:rPr>
        <w:rFonts w:ascii="Wingdings" w:hAnsi="Wingdings" w:hint="default"/>
      </w:rPr>
    </w:lvl>
  </w:abstractNum>
  <w:abstractNum w:abstractNumId="117" w15:restartNumberingAfterBreak="0">
    <w:nsid w:val="26814F52"/>
    <w:multiLevelType w:val="hybridMultilevel"/>
    <w:tmpl w:val="8486A20E"/>
    <w:lvl w:ilvl="0" w:tplc="68203140">
      <w:start w:val="1"/>
      <w:numFmt w:val="decimal"/>
      <w:lvlText w:val="%1."/>
      <w:lvlJc w:val="left"/>
      <w:pPr>
        <w:ind w:left="720" w:hanging="360"/>
      </w:pPr>
    </w:lvl>
    <w:lvl w:ilvl="1" w:tplc="F3C6A0E0">
      <w:start w:val="1"/>
      <w:numFmt w:val="lowerLetter"/>
      <w:lvlText w:val="%2."/>
      <w:lvlJc w:val="left"/>
      <w:pPr>
        <w:ind w:left="1440" w:hanging="360"/>
      </w:pPr>
    </w:lvl>
    <w:lvl w:ilvl="2" w:tplc="54C0E0A0" w:tentative="1">
      <w:start w:val="1"/>
      <w:numFmt w:val="lowerRoman"/>
      <w:lvlText w:val="%3."/>
      <w:lvlJc w:val="right"/>
      <w:pPr>
        <w:ind w:left="2160" w:hanging="180"/>
      </w:pPr>
    </w:lvl>
    <w:lvl w:ilvl="3" w:tplc="D848FBA8" w:tentative="1">
      <w:start w:val="1"/>
      <w:numFmt w:val="decimal"/>
      <w:lvlText w:val="%4."/>
      <w:lvlJc w:val="left"/>
      <w:pPr>
        <w:ind w:left="2880" w:hanging="360"/>
      </w:pPr>
    </w:lvl>
    <w:lvl w:ilvl="4" w:tplc="093A5F7A" w:tentative="1">
      <w:start w:val="1"/>
      <w:numFmt w:val="lowerLetter"/>
      <w:lvlText w:val="%5."/>
      <w:lvlJc w:val="left"/>
      <w:pPr>
        <w:ind w:left="3600" w:hanging="360"/>
      </w:pPr>
    </w:lvl>
    <w:lvl w:ilvl="5" w:tplc="58985854" w:tentative="1">
      <w:start w:val="1"/>
      <w:numFmt w:val="lowerRoman"/>
      <w:lvlText w:val="%6."/>
      <w:lvlJc w:val="right"/>
      <w:pPr>
        <w:ind w:left="4320" w:hanging="180"/>
      </w:pPr>
    </w:lvl>
    <w:lvl w:ilvl="6" w:tplc="F304659A" w:tentative="1">
      <w:start w:val="1"/>
      <w:numFmt w:val="decimal"/>
      <w:lvlText w:val="%7."/>
      <w:lvlJc w:val="left"/>
      <w:pPr>
        <w:ind w:left="5040" w:hanging="360"/>
      </w:pPr>
    </w:lvl>
    <w:lvl w:ilvl="7" w:tplc="3662A2FA" w:tentative="1">
      <w:start w:val="1"/>
      <w:numFmt w:val="lowerLetter"/>
      <w:lvlText w:val="%8."/>
      <w:lvlJc w:val="left"/>
      <w:pPr>
        <w:ind w:left="5760" w:hanging="360"/>
      </w:pPr>
    </w:lvl>
    <w:lvl w:ilvl="8" w:tplc="E4E24566" w:tentative="1">
      <w:start w:val="1"/>
      <w:numFmt w:val="lowerRoman"/>
      <w:lvlText w:val="%9."/>
      <w:lvlJc w:val="right"/>
      <w:pPr>
        <w:ind w:left="6480" w:hanging="180"/>
      </w:pPr>
    </w:lvl>
  </w:abstractNum>
  <w:abstractNum w:abstractNumId="118" w15:restartNumberingAfterBreak="0">
    <w:nsid w:val="26CE5C66"/>
    <w:multiLevelType w:val="hybridMultilevel"/>
    <w:tmpl w:val="1046A17C"/>
    <w:lvl w:ilvl="0" w:tplc="B290C15A">
      <w:start w:val="1"/>
      <w:numFmt w:val="bullet"/>
      <w:lvlText w:val=""/>
      <w:lvlJc w:val="left"/>
      <w:pPr>
        <w:ind w:left="720" w:hanging="360"/>
      </w:pPr>
      <w:rPr>
        <w:rFonts w:ascii="Symbol" w:hAnsi="Symbol" w:hint="default"/>
      </w:rPr>
    </w:lvl>
    <w:lvl w:ilvl="1" w:tplc="1A963BCC">
      <w:start w:val="1"/>
      <w:numFmt w:val="bullet"/>
      <w:lvlText w:val="o"/>
      <w:lvlJc w:val="left"/>
      <w:pPr>
        <w:ind w:left="1440" w:hanging="360"/>
      </w:pPr>
      <w:rPr>
        <w:rFonts w:ascii="Courier New" w:hAnsi="Courier New" w:cs="Courier New" w:hint="default"/>
      </w:rPr>
    </w:lvl>
    <w:lvl w:ilvl="2" w:tplc="6E44AE62" w:tentative="1">
      <w:start w:val="1"/>
      <w:numFmt w:val="bullet"/>
      <w:lvlText w:val=""/>
      <w:lvlJc w:val="left"/>
      <w:pPr>
        <w:ind w:left="2160" w:hanging="360"/>
      </w:pPr>
      <w:rPr>
        <w:rFonts w:ascii="Wingdings" w:hAnsi="Wingdings" w:hint="default"/>
      </w:rPr>
    </w:lvl>
    <w:lvl w:ilvl="3" w:tplc="6D4EA0BC" w:tentative="1">
      <w:start w:val="1"/>
      <w:numFmt w:val="bullet"/>
      <w:lvlText w:val=""/>
      <w:lvlJc w:val="left"/>
      <w:pPr>
        <w:ind w:left="2880" w:hanging="360"/>
      </w:pPr>
      <w:rPr>
        <w:rFonts w:ascii="Symbol" w:hAnsi="Symbol" w:hint="default"/>
      </w:rPr>
    </w:lvl>
    <w:lvl w:ilvl="4" w:tplc="CCA2E5BA" w:tentative="1">
      <w:start w:val="1"/>
      <w:numFmt w:val="bullet"/>
      <w:lvlText w:val="o"/>
      <w:lvlJc w:val="left"/>
      <w:pPr>
        <w:ind w:left="3600" w:hanging="360"/>
      </w:pPr>
      <w:rPr>
        <w:rFonts w:ascii="Courier New" w:hAnsi="Courier New" w:cs="Courier New" w:hint="default"/>
      </w:rPr>
    </w:lvl>
    <w:lvl w:ilvl="5" w:tplc="AE7C47D8" w:tentative="1">
      <w:start w:val="1"/>
      <w:numFmt w:val="bullet"/>
      <w:lvlText w:val=""/>
      <w:lvlJc w:val="left"/>
      <w:pPr>
        <w:ind w:left="4320" w:hanging="360"/>
      </w:pPr>
      <w:rPr>
        <w:rFonts w:ascii="Wingdings" w:hAnsi="Wingdings" w:hint="default"/>
      </w:rPr>
    </w:lvl>
    <w:lvl w:ilvl="6" w:tplc="8F4E4D14" w:tentative="1">
      <w:start w:val="1"/>
      <w:numFmt w:val="bullet"/>
      <w:lvlText w:val=""/>
      <w:lvlJc w:val="left"/>
      <w:pPr>
        <w:ind w:left="5040" w:hanging="360"/>
      </w:pPr>
      <w:rPr>
        <w:rFonts w:ascii="Symbol" w:hAnsi="Symbol" w:hint="default"/>
      </w:rPr>
    </w:lvl>
    <w:lvl w:ilvl="7" w:tplc="45C4FED0" w:tentative="1">
      <w:start w:val="1"/>
      <w:numFmt w:val="bullet"/>
      <w:lvlText w:val="o"/>
      <w:lvlJc w:val="left"/>
      <w:pPr>
        <w:ind w:left="5760" w:hanging="360"/>
      </w:pPr>
      <w:rPr>
        <w:rFonts w:ascii="Courier New" w:hAnsi="Courier New" w:cs="Courier New" w:hint="default"/>
      </w:rPr>
    </w:lvl>
    <w:lvl w:ilvl="8" w:tplc="FF2CFE7E" w:tentative="1">
      <w:start w:val="1"/>
      <w:numFmt w:val="bullet"/>
      <w:lvlText w:val=""/>
      <w:lvlJc w:val="left"/>
      <w:pPr>
        <w:ind w:left="6480" w:hanging="360"/>
      </w:pPr>
      <w:rPr>
        <w:rFonts w:ascii="Wingdings" w:hAnsi="Wingdings" w:hint="default"/>
      </w:rPr>
    </w:lvl>
  </w:abstractNum>
  <w:abstractNum w:abstractNumId="119" w15:restartNumberingAfterBreak="0">
    <w:nsid w:val="271E69C4"/>
    <w:multiLevelType w:val="hybridMultilevel"/>
    <w:tmpl w:val="AC361784"/>
    <w:lvl w:ilvl="0" w:tplc="A0E60050">
      <w:start w:val="1"/>
      <w:numFmt w:val="decimal"/>
      <w:lvlText w:val="%1."/>
      <w:lvlJc w:val="left"/>
      <w:pPr>
        <w:ind w:left="720" w:hanging="360"/>
      </w:pPr>
    </w:lvl>
    <w:lvl w:ilvl="1" w:tplc="573E8116">
      <w:start w:val="1"/>
      <w:numFmt w:val="lowerLetter"/>
      <w:lvlText w:val="%2."/>
      <w:lvlJc w:val="left"/>
      <w:pPr>
        <w:ind w:left="1440" w:hanging="360"/>
      </w:pPr>
    </w:lvl>
    <w:lvl w:ilvl="2" w:tplc="9392AD1E" w:tentative="1">
      <w:start w:val="1"/>
      <w:numFmt w:val="lowerRoman"/>
      <w:lvlText w:val="%3."/>
      <w:lvlJc w:val="right"/>
      <w:pPr>
        <w:ind w:left="2160" w:hanging="180"/>
      </w:pPr>
    </w:lvl>
    <w:lvl w:ilvl="3" w:tplc="CB0637BE" w:tentative="1">
      <w:start w:val="1"/>
      <w:numFmt w:val="decimal"/>
      <w:lvlText w:val="%4."/>
      <w:lvlJc w:val="left"/>
      <w:pPr>
        <w:ind w:left="2880" w:hanging="360"/>
      </w:pPr>
    </w:lvl>
    <w:lvl w:ilvl="4" w:tplc="BFDE31B0" w:tentative="1">
      <w:start w:val="1"/>
      <w:numFmt w:val="lowerLetter"/>
      <w:lvlText w:val="%5."/>
      <w:lvlJc w:val="left"/>
      <w:pPr>
        <w:ind w:left="3600" w:hanging="360"/>
      </w:pPr>
    </w:lvl>
    <w:lvl w:ilvl="5" w:tplc="8BAAA06A" w:tentative="1">
      <w:start w:val="1"/>
      <w:numFmt w:val="lowerRoman"/>
      <w:lvlText w:val="%6."/>
      <w:lvlJc w:val="right"/>
      <w:pPr>
        <w:ind w:left="4320" w:hanging="180"/>
      </w:pPr>
    </w:lvl>
    <w:lvl w:ilvl="6" w:tplc="7C52F530" w:tentative="1">
      <w:start w:val="1"/>
      <w:numFmt w:val="decimal"/>
      <w:lvlText w:val="%7."/>
      <w:lvlJc w:val="left"/>
      <w:pPr>
        <w:ind w:left="5040" w:hanging="360"/>
      </w:pPr>
    </w:lvl>
    <w:lvl w:ilvl="7" w:tplc="F20ECD34" w:tentative="1">
      <w:start w:val="1"/>
      <w:numFmt w:val="lowerLetter"/>
      <w:lvlText w:val="%8."/>
      <w:lvlJc w:val="left"/>
      <w:pPr>
        <w:ind w:left="5760" w:hanging="360"/>
      </w:pPr>
    </w:lvl>
    <w:lvl w:ilvl="8" w:tplc="B86CB084" w:tentative="1">
      <w:start w:val="1"/>
      <w:numFmt w:val="lowerRoman"/>
      <w:lvlText w:val="%9."/>
      <w:lvlJc w:val="right"/>
      <w:pPr>
        <w:ind w:left="6480" w:hanging="180"/>
      </w:pPr>
    </w:lvl>
  </w:abstractNum>
  <w:abstractNum w:abstractNumId="120" w15:restartNumberingAfterBreak="0">
    <w:nsid w:val="27977857"/>
    <w:multiLevelType w:val="hybridMultilevel"/>
    <w:tmpl w:val="F546078C"/>
    <w:lvl w:ilvl="0" w:tplc="FF4E09B4">
      <w:start w:val="1"/>
      <w:numFmt w:val="bullet"/>
      <w:lvlText w:val=""/>
      <w:lvlJc w:val="left"/>
      <w:pPr>
        <w:ind w:left="720" w:hanging="360"/>
      </w:pPr>
      <w:rPr>
        <w:rFonts w:ascii="Symbol" w:hAnsi="Symbol" w:hint="default"/>
      </w:rPr>
    </w:lvl>
    <w:lvl w:ilvl="1" w:tplc="7FD471E8">
      <w:start w:val="1"/>
      <w:numFmt w:val="bullet"/>
      <w:lvlText w:val="o"/>
      <w:lvlJc w:val="left"/>
      <w:pPr>
        <w:ind w:left="1440" w:hanging="360"/>
      </w:pPr>
      <w:rPr>
        <w:rFonts w:ascii="Courier New" w:hAnsi="Courier New" w:cs="Courier New" w:hint="default"/>
      </w:rPr>
    </w:lvl>
    <w:lvl w:ilvl="2" w:tplc="6BC841E4" w:tentative="1">
      <w:start w:val="1"/>
      <w:numFmt w:val="bullet"/>
      <w:lvlText w:val=""/>
      <w:lvlJc w:val="left"/>
      <w:pPr>
        <w:ind w:left="2160" w:hanging="360"/>
      </w:pPr>
      <w:rPr>
        <w:rFonts w:ascii="Wingdings" w:hAnsi="Wingdings" w:hint="default"/>
      </w:rPr>
    </w:lvl>
    <w:lvl w:ilvl="3" w:tplc="1E7A9944" w:tentative="1">
      <w:start w:val="1"/>
      <w:numFmt w:val="bullet"/>
      <w:lvlText w:val=""/>
      <w:lvlJc w:val="left"/>
      <w:pPr>
        <w:ind w:left="2880" w:hanging="360"/>
      </w:pPr>
      <w:rPr>
        <w:rFonts w:ascii="Symbol" w:hAnsi="Symbol" w:hint="default"/>
      </w:rPr>
    </w:lvl>
    <w:lvl w:ilvl="4" w:tplc="6952D620" w:tentative="1">
      <w:start w:val="1"/>
      <w:numFmt w:val="bullet"/>
      <w:lvlText w:val="o"/>
      <w:lvlJc w:val="left"/>
      <w:pPr>
        <w:ind w:left="3600" w:hanging="360"/>
      </w:pPr>
      <w:rPr>
        <w:rFonts w:ascii="Courier New" w:hAnsi="Courier New" w:cs="Courier New" w:hint="default"/>
      </w:rPr>
    </w:lvl>
    <w:lvl w:ilvl="5" w:tplc="4632816C" w:tentative="1">
      <w:start w:val="1"/>
      <w:numFmt w:val="bullet"/>
      <w:lvlText w:val=""/>
      <w:lvlJc w:val="left"/>
      <w:pPr>
        <w:ind w:left="4320" w:hanging="360"/>
      </w:pPr>
      <w:rPr>
        <w:rFonts w:ascii="Wingdings" w:hAnsi="Wingdings" w:hint="default"/>
      </w:rPr>
    </w:lvl>
    <w:lvl w:ilvl="6" w:tplc="73842F32" w:tentative="1">
      <w:start w:val="1"/>
      <w:numFmt w:val="bullet"/>
      <w:lvlText w:val=""/>
      <w:lvlJc w:val="left"/>
      <w:pPr>
        <w:ind w:left="5040" w:hanging="360"/>
      </w:pPr>
      <w:rPr>
        <w:rFonts w:ascii="Symbol" w:hAnsi="Symbol" w:hint="default"/>
      </w:rPr>
    </w:lvl>
    <w:lvl w:ilvl="7" w:tplc="D758D7A8" w:tentative="1">
      <w:start w:val="1"/>
      <w:numFmt w:val="bullet"/>
      <w:lvlText w:val="o"/>
      <w:lvlJc w:val="left"/>
      <w:pPr>
        <w:ind w:left="5760" w:hanging="360"/>
      </w:pPr>
      <w:rPr>
        <w:rFonts w:ascii="Courier New" w:hAnsi="Courier New" w:cs="Courier New" w:hint="default"/>
      </w:rPr>
    </w:lvl>
    <w:lvl w:ilvl="8" w:tplc="ECB81830" w:tentative="1">
      <w:start w:val="1"/>
      <w:numFmt w:val="bullet"/>
      <w:lvlText w:val=""/>
      <w:lvlJc w:val="left"/>
      <w:pPr>
        <w:ind w:left="6480" w:hanging="360"/>
      </w:pPr>
      <w:rPr>
        <w:rFonts w:ascii="Wingdings" w:hAnsi="Wingdings" w:hint="default"/>
      </w:rPr>
    </w:lvl>
  </w:abstractNum>
  <w:abstractNum w:abstractNumId="121" w15:restartNumberingAfterBreak="0">
    <w:nsid w:val="27CF7476"/>
    <w:multiLevelType w:val="hybridMultilevel"/>
    <w:tmpl w:val="60646924"/>
    <w:lvl w:ilvl="0" w:tplc="12A0DBAE">
      <w:start w:val="1"/>
      <w:numFmt w:val="decimal"/>
      <w:lvlText w:val="%1."/>
      <w:lvlJc w:val="left"/>
      <w:pPr>
        <w:ind w:left="720" w:hanging="360"/>
      </w:pPr>
    </w:lvl>
    <w:lvl w:ilvl="1" w:tplc="4FBC3906">
      <w:start w:val="1"/>
      <w:numFmt w:val="lowerLetter"/>
      <w:lvlText w:val="%2."/>
      <w:lvlJc w:val="left"/>
      <w:pPr>
        <w:ind w:left="1440" w:hanging="360"/>
      </w:pPr>
    </w:lvl>
    <w:lvl w:ilvl="2" w:tplc="275A3518" w:tentative="1">
      <w:start w:val="1"/>
      <w:numFmt w:val="lowerRoman"/>
      <w:lvlText w:val="%3."/>
      <w:lvlJc w:val="right"/>
      <w:pPr>
        <w:ind w:left="2160" w:hanging="180"/>
      </w:pPr>
    </w:lvl>
    <w:lvl w:ilvl="3" w:tplc="5B482D74" w:tentative="1">
      <w:start w:val="1"/>
      <w:numFmt w:val="decimal"/>
      <w:lvlText w:val="%4."/>
      <w:lvlJc w:val="left"/>
      <w:pPr>
        <w:ind w:left="2880" w:hanging="360"/>
      </w:pPr>
    </w:lvl>
    <w:lvl w:ilvl="4" w:tplc="37CE3A68" w:tentative="1">
      <w:start w:val="1"/>
      <w:numFmt w:val="lowerLetter"/>
      <w:lvlText w:val="%5."/>
      <w:lvlJc w:val="left"/>
      <w:pPr>
        <w:ind w:left="3600" w:hanging="360"/>
      </w:pPr>
    </w:lvl>
    <w:lvl w:ilvl="5" w:tplc="0B5C17C8" w:tentative="1">
      <w:start w:val="1"/>
      <w:numFmt w:val="lowerRoman"/>
      <w:lvlText w:val="%6."/>
      <w:lvlJc w:val="right"/>
      <w:pPr>
        <w:ind w:left="4320" w:hanging="180"/>
      </w:pPr>
    </w:lvl>
    <w:lvl w:ilvl="6" w:tplc="CEDE96F6" w:tentative="1">
      <w:start w:val="1"/>
      <w:numFmt w:val="decimal"/>
      <w:lvlText w:val="%7."/>
      <w:lvlJc w:val="left"/>
      <w:pPr>
        <w:ind w:left="5040" w:hanging="360"/>
      </w:pPr>
    </w:lvl>
    <w:lvl w:ilvl="7" w:tplc="04D6CED6" w:tentative="1">
      <w:start w:val="1"/>
      <w:numFmt w:val="lowerLetter"/>
      <w:lvlText w:val="%8."/>
      <w:lvlJc w:val="left"/>
      <w:pPr>
        <w:ind w:left="5760" w:hanging="360"/>
      </w:pPr>
    </w:lvl>
    <w:lvl w:ilvl="8" w:tplc="A6FC9E94" w:tentative="1">
      <w:start w:val="1"/>
      <w:numFmt w:val="lowerRoman"/>
      <w:lvlText w:val="%9."/>
      <w:lvlJc w:val="right"/>
      <w:pPr>
        <w:ind w:left="6480" w:hanging="180"/>
      </w:pPr>
    </w:lvl>
  </w:abstractNum>
  <w:abstractNum w:abstractNumId="122" w15:restartNumberingAfterBreak="0">
    <w:nsid w:val="29974B21"/>
    <w:multiLevelType w:val="hybridMultilevel"/>
    <w:tmpl w:val="F2286F6C"/>
    <w:lvl w:ilvl="0" w:tplc="DA6C23A0">
      <w:start w:val="1"/>
      <w:numFmt w:val="decimal"/>
      <w:lvlText w:val="%1."/>
      <w:lvlJc w:val="left"/>
      <w:pPr>
        <w:ind w:left="720" w:hanging="360"/>
      </w:pPr>
    </w:lvl>
    <w:lvl w:ilvl="1" w:tplc="2F4AA684">
      <w:start w:val="1"/>
      <w:numFmt w:val="lowerLetter"/>
      <w:lvlText w:val="%2."/>
      <w:lvlJc w:val="left"/>
      <w:pPr>
        <w:ind w:left="1440" w:hanging="360"/>
      </w:pPr>
    </w:lvl>
    <w:lvl w:ilvl="2" w:tplc="949466D2" w:tentative="1">
      <w:start w:val="1"/>
      <w:numFmt w:val="lowerRoman"/>
      <w:lvlText w:val="%3."/>
      <w:lvlJc w:val="right"/>
      <w:pPr>
        <w:ind w:left="2160" w:hanging="180"/>
      </w:pPr>
    </w:lvl>
    <w:lvl w:ilvl="3" w:tplc="0B9246F6" w:tentative="1">
      <w:start w:val="1"/>
      <w:numFmt w:val="decimal"/>
      <w:lvlText w:val="%4."/>
      <w:lvlJc w:val="left"/>
      <w:pPr>
        <w:ind w:left="2880" w:hanging="360"/>
      </w:pPr>
    </w:lvl>
    <w:lvl w:ilvl="4" w:tplc="ABD0F6D6" w:tentative="1">
      <w:start w:val="1"/>
      <w:numFmt w:val="lowerLetter"/>
      <w:lvlText w:val="%5."/>
      <w:lvlJc w:val="left"/>
      <w:pPr>
        <w:ind w:left="3600" w:hanging="360"/>
      </w:pPr>
    </w:lvl>
    <w:lvl w:ilvl="5" w:tplc="30B02946" w:tentative="1">
      <w:start w:val="1"/>
      <w:numFmt w:val="lowerRoman"/>
      <w:lvlText w:val="%6."/>
      <w:lvlJc w:val="right"/>
      <w:pPr>
        <w:ind w:left="4320" w:hanging="180"/>
      </w:pPr>
    </w:lvl>
    <w:lvl w:ilvl="6" w:tplc="E0001D98" w:tentative="1">
      <w:start w:val="1"/>
      <w:numFmt w:val="decimal"/>
      <w:lvlText w:val="%7."/>
      <w:lvlJc w:val="left"/>
      <w:pPr>
        <w:ind w:left="5040" w:hanging="360"/>
      </w:pPr>
    </w:lvl>
    <w:lvl w:ilvl="7" w:tplc="C284CA4E" w:tentative="1">
      <w:start w:val="1"/>
      <w:numFmt w:val="lowerLetter"/>
      <w:lvlText w:val="%8."/>
      <w:lvlJc w:val="left"/>
      <w:pPr>
        <w:ind w:left="5760" w:hanging="360"/>
      </w:pPr>
    </w:lvl>
    <w:lvl w:ilvl="8" w:tplc="A5ECD9B0" w:tentative="1">
      <w:start w:val="1"/>
      <w:numFmt w:val="lowerRoman"/>
      <w:lvlText w:val="%9."/>
      <w:lvlJc w:val="right"/>
      <w:pPr>
        <w:ind w:left="6480" w:hanging="180"/>
      </w:pPr>
    </w:lvl>
  </w:abstractNum>
  <w:abstractNum w:abstractNumId="123" w15:restartNumberingAfterBreak="0">
    <w:nsid w:val="2ABB7EFC"/>
    <w:multiLevelType w:val="hybridMultilevel"/>
    <w:tmpl w:val="C870EEFA"/>
    <w:lvl w:ilvl="0" w:tplc="6C124C94">
      <w:start w:val="1"/>
      <w:numFmt w:val="decimal"/>
      <w:lvlText w:val="%1."/>
      <w:lvlJc w:val="left"/>
      <w:pPr>
        <w:ind w:left="720" w:hanging="360"/>
      </w:pPr>
    </w:lvl>
    <w:lvl w:ilvl="1" w:tplc="2D882DB0">
      <w:start w:val="1"/>
      <w:numFmt w:val="lowerLetter"/>
      <w:lvlText w:val="%2."/>
      <w:lvlJc w:val="left"/>
      <w:pPr>
        <w:ind w:left="1440" w:hanging="360"/>
      </w:pPr>
    </w:lvl>
    <w:lvl w:ilvl="2" w:tplc="358825D0" w:tentative="1">
      <w:start w:val="1"/>
      <w:numFmt w:val="lowerRoman"/>
      <w:lvlText w:val="%3."/>
      <w:lvlJc w:val="right"/>
      <w:pPr>
        <w:ind w:left="2160" w:hanging="180"/>
      </w:pPr>
    </w:lvl>
    <w:lvl w:ilvl="3" w:tplc="268418FE" w:tentative="1">
      <w:start w:val="1"/>
      <w:numFmt w:val="decimal"/>
      <w:lvlText w:val="%4."/>
      <w:lvlJc w:val="left"/>
      <w:pPr>
        <w:ind w:left="2880" w:hanging="360"/>
      </w:pPr>
    </w:lvl>
    <w:lvl w:ilvl="4" w:tplc="1D025E0E" w:tentative="1">
      <w:start w:val="1"/>
      <w:numFmt w:val="lowerLetter"/>
      <w:lvlText w:val="%5."/>
      <w:lvlJc w:val="left"/>
      <w:pPr>
        <w:ind w:left="3600" w:hanging="360"/>
      </w:pPr>
    </w:lvl>
    <w:lvl w:ilvl="5" w:tplc="9C5868DA" w:tentative="1">
      <w:start w:val="1"/>
      <w:numFmt w:val="lowerRoman"/>
      <w:lvlText w:val="%6."/>
      <w:lvlJc w:val="right"/>
      <w:pPr>
        <w:ind w:left="4320" w:hanging="180"/>
      </w:pPr>
    </w:lvl>
    <w:lvl w:ilvl="6" w:tplc="FD74FD08" w:tentative="1">
      <w:start w:val="1"/>
      <w:numFmt w:val="decimal"/>
      <w:lvlText w:val="%7."/>
      <w:lvlJc w:val="left"/>
      <w:pPr>
        <w:ind w:left="5040" w:hanging="360"/>
      </w:pPr>
    </w:lvl>
    <w:lvl w:ilvl="7" w:tplc="B452310C" w:tentative="1">
      <w:start w:val="1"/>
      <w:numFmt w:val="lowerLetter"/>
      <w:lvlText w:val="%8."/>
      <w:lvlJc w:val="left"/>
      <w:pPr>
        <w:ind w:left="5760" w:hanging="360"/>
      </w:pPr>
    </w:lvl>
    <w:lvl w:ilvl="8" w:tplc="F228B096" w:tentative="1">
      <w:start w:val="1"/>
      <w:numFmt w:val="lowerRoman"/>
      <w:lvlText w:val="%9."/>
      <w:lvlJc w:val="right"/>
      <w:pPr>
        <w:ind w:left="6480" w:hanging="180"/>
      </w:pPr>
    </w:lvl>
  </w:abstractNum>
  <w:abstractNum w:abstractNumId="124" w15:restartNumberingAfterBreak="0">
    <w:nsid w:val="2AC86AC5"/>
    <w:multiLevelType w:val="hybridMultilevel"/>
    <w:tmpl w:val="CFE2D172"/>
    <w:lvl w:ilvl="0" w:tplc="9982B516">
      <w:start w:val="1"/>
      <w:numFmt w:val="bullet"/>
      <w:lvlText w:val=""/>
      <w:lvlJc w:val="left"/>
      <w:pPr>
        <w:ind w:left="720" w:hanging="360"/>
      </w:pPr>
      <w:rPr>
        <w:rFonts w:ascii="Symbol" w:hAnsi="Symbol" w:hint="default"/>
      </w:rPr>
    </w:lvl>
    <w:lvl w:ilvl="1" w:tplc="90EACB02">
      <w:start w:val="1"/>
      <w:numFmt w:val="bullet"/>
      <w:lvlText w:val="o"/>
      <w:lvlJc w:val="left"/>
      <w:pPr>
        <w:ind w:left="1440" w:hanging="360"/>
      </w:pPr>
      <w:rPr>
        <w:rFonts w:ascii="Courier New" w:hAnsi="Courier New" w:cs="Courier New" w:hint="default"/>
      </w:rPr>
    </w:lvl>
    <w:lvl w:ilvl="2" w:tplc="C2C8EFB8" w:tentative="1">
      <w:start w:val="1"/>
      <w:numFmt w:val="bullet"/>
      <w:lvlText w:val=""/>
      <w:lvlJc w:val="left"/>
      <w:pPr>
        <w:ind w:left="2160" w:hanging="360"/>
      </w:pPr>
      <w:rPr>
        <w:rFonts w:ascii="Wingdings" w:hAnsi="Wingdings" w:hint="default"/>
      </w:rPr>
    </w:lvl>
    <w:lvl w:ilvl="3" w:tplc="047EC8E6" w:tentative="1">
      <w:start w:val="1"/>
      <w:numFmt w:val="bullet"/>
      <w:lvlText w:val=""/>
      <w:lvlJc w:val="left"/>
      <w:pPr>
        <w:ind w:left="2880" w:hanging="360"/>
      </w:pPr>
      <w:rPr>
        <w:rFonts w:ascii="Symbol" w:hAnsi="Symbol" w:hint="default"/>
      </w:rPr>
    </w:lvl>
    <w:lvl w:ilvl="4" w:tplc="BCE4FCCA" w:tentative="1">
      <w:start w:val="1"/>
      <w:numFmt w:val="bullet"/>
      <w:lvlText w:val="o"/>
      <w:lvlJc w:val="left"/>
      <w:pPr>
        <w:ind w:left="3600" w:hanging="360"/>
      </w:pPr>
      <w:rPr>
        <w:rFonts w:ascii="Courier New" w:hAnsi="Courier New" w:cs="Courier New" w:hint="default"/>
      </w:rPr>
    </w:lvl>
    <w:lvl w:ilvl="5" w:tplc="8C204796" w:tentative="1">
      <w:start w:val="1"/>
      <w:numFmt w:val="bullet"/>
      <w:lvlText w:val=""/>
      <w:lvlJc w:val="left"/>
      <w:pPr>
        <w:ind w:left="4320" w:hanging="360"/>
      </w:pPr>
      <w:rPr>
        <w:rFonts w:ascii="Wingdings" w:hAnsi="Wingdings" w:hint="default"/>
      </w:rPr>
    </w:lvl>
    <w:lvl w:ilvl="6" w:tplc="91529754" w:tentative="1">
      <w:start w:val="1"/>
      <w:numFmt w:val="bullet"/>
      <w:lvlText w:val=""/>
      <w:lvlJc w:val="left"/>
      <w:pPr>
        <w:ind w:left="5040" w:hanging="360"/>
      </w:pPr>
      <w:rPr>
        <w:rFonts w:ascii="Symbol" w:hAnsi="Symbol" w:hint="default"/>
      </w:rPr>
    </w:lvl>
    <w:lvl w:ilvl="7" w:tplc="0F383954" w:tentative="1">
      <w:start w:val="1"/>
      <w:numFmt w:val="bullet"/>
      <w:lvlText w:val="o"/>
      <w:lvlJc w:val="left"/>
      <w:pPr>
        <w:ind w:left="5760" w:hanging="360"/>
      </w:pPr>
      <w:rPr>
        <w:rFonts w:ascii="Courier New" w:hAnsi="Courier New" w:cs="Courier New" w:hint="default"/>
      </w:rPr>
    </w:lvl>
    <w:lvl w:ilvl="8" w:tplc="D438DECC" w:tentative="1">
      <w:start w:val="1"/>
      <w:numFmt w:val="bullet"/>
      <w:lvlText w:val=""/>
      <w:lvlJc w:val="left"/>
      <w:pPr>
        <w:ind w:left="6480" w:hanging="360"/>
      </w:pPr>
      <w:rPr>
        <w:rFonts w:ascii="Wingdings" w:hAnsi="Wingdings" w:hint="default"/>
      </w:rPr>
    </w:lvl>
  </w:abstractNum>
  <w:abstractNum w:abstractNumId="125" w15:restartNumberingAfterBreak="0">
    <w:nsid w:val="2AE42B3E"/>
    <w:multiLevelType w:val="hybridMultilevel"/>
    <w:tmpl w:val="23AE4004"/>
    <w:lvl w:ilvl="0" w:tplc="3BA47A4A">
      <w:start w:val="1"/>
      <w:numFmt w:val="decimal"/>
      <w:lvlText w:val="%1."/>
      <w:lvlJc w:val="left"/>
      <w:pPr>
        <w:ind w:left="720" w:hanging="360"/>
      </w:pPr>
    </w:lvl>
    <w:lvl w:ilvl="1" w:tplc="E96A4626">
      <w:start w:val="1"/>
      <w:numFmt w:val="lowerLetter"/>
      <w:lvlText w:val="%2."/>
      <w:lvlJc w:val="left"/>
      <w:pPr>
        <w:ind w:left="1440" w:hanging="360"/>
      </w:pPr>
    </w:lvl>
    <w:lvl w:ilvl="2" w:tplc="71706D7E" w:tentative="1">
      <w:start w:val="1"/>
      <w:numFmt w:val="lowerRoman"/>
      <w:lvlText w:val="%3."/>
      <w:lvlJc w:val="right"/>
      <w:pPr>
        <w:ind w:left="2160" w:hanging="180"/>
      </w:pPr>
    </w:lvl>
    <w:lvl w:ilvl="3" w:tplc="FE28D6D4" w:tentative="1">
      <w:start w:val="1"/>
      <w:numFmt w:val="decimal"/>
      <w:lvlText w:val="%4."/>
      <w:lvlJc w:val="left"/>
      <w:pPr>
        <w:ind w:left="2880" w:hanging="360"/>
      </w:pPr>
    </w:lvl>
    <w:lvl w:ilvl="4" w:tplc="3ED8419C" w:tentative="1">
      <w:start w:val="1"/>
      <w:numFmt w:val="lowerLetter"/>
      <w:lvlText w:val="%5."/>
      <w:lvlJc w:val="left"/>
      <w:pPr>
        <w:ind w:left="3600" w:hanging="360"/>
      </w:pPr>
    </w:lvl>
    <w:lvl w:ilvl="5" w:tplc="50649C38" w:tentative="1">
      <w:start w:val="1"/>
      <w:numFmt w:val="lowerRoman"/>
      <w:lvlText w:val="%6."/>
      <w:lvlJc w:val="right"/>
      <w:pPr>
        <w:ind w:left="4320" w:hanging="180"/>
      </w:pPr>
    </w:lvl>
    <w:lvl w:ilvl="6" w:tplc="8B442EB8" w:tentative="1">
      <w:start w:val="1"/>
      <w:numFmt w:val="decimal"/>
      <w:lvlText w:val="%7."/>
      <w:lvlJc w:val="left"/>
      <w:pPr>
        <w:ind w:left="5040" w:hanging="360"/>
      </w:pPr>
    </w:lvl>
    <w:lvl w:ilvl="7" w:tplc="CFDCDA1A" w:tentative="1">
      <w:start w:val="1"/>
      <w:numFmt w:val="lowerLetter"/>
      <w:lvlText w:val="%8."/>
      <w:lvlJc w:val="left"/>
      <w:pPr>
        <w:ind w:left="5760" w:hanging="360"/>
      </w:pPr>
    </w:lvl>
    <w:lvl w:ilvl="8" w:tplc="911A0B1E" w:tentative="1">
      <w:start w:val="1"/>
      <w:numFmt w:val="lowerRoman"/>
      <w:lvlText w:val="%9."/>
      <w:lvlJc w:val="right"/>
      <w:pPr>
        <w:ind w:left="6480" w:hanging="180"/>
      </w:pPr>
    </w:lvl>
  </w:abstractNum>
  <w:abstractNum w:abstractNumId="126" w15:restartNumberingAfterBreak="0">
    <w:nsid w:val="2B330CB9"/>
    <w:multiLevelType w:val="hybridMultilevel"/>
    <w:tmpl w:val="6910E656"/>
    <w:lvl w:ilvl="0" w:tplc="134A6726">
      <w:start w:val="1"/>
      <w:numFmt w:val="decimal"/>
      <w:lvlText w:val="%1."/>
      <w:lvlJc w:val="left"/>
      <w:pPr>
        <w:ind w:left="720" w:hanging="360"/>
      </w:pPr>
    </w:lvl>
    <w:lvl w:ilvl="1" w:tplc="A066DE8A">
      <w:start w:val="1"/>
      <w:numFmt w:val="lowerLetter"/>
      <w:lvlText w:val="%2."/>
      <w:lvlJc w:val="left"/>
      <w:pPr>
        <w:ind w:left="1440" w:hanging="360"/>
      </w:pPr>
    </w:lvl>
    <w:lvl w:ilvl="2" w:tplc="E38E82E0" w:tentative="1">
      <w:start w:val="1"/>
      <w:numFmt w:val="lowerRoman"/>
      <w:lvlText w:val="%3."/>
      <w:lvlJc w:val="right"/>
      <w:pPr>
        <w:ind w:left="2160" w:hanging="180"/>
      </w:pPr>
    </w:lvl>
    <w:lvl w:ilvl="3" w:tplc="4D065292" w:tentative="1">
      <w:start w:val="1"/>
      <w:numFmt w:val="decimal"/>
      <w:lvlText w:val="%4."/>
      <w:lvlJc w:val="left"/>
      <w:pPr>
        <w:ind w:left="2880" w:hanging="360"/>
      </w:pPr>
    </w:lvl>
    <w:lvl w:ilvl="4" w:tplc="FCB43CB8" w:tentative="1">
      <w:start w:val="1"/>
      <w:numFmt w:val="lowerLetter"/>
      <w:lvlText w:val="%5."/>
      <w:lvlJc w:val="left"/>
      <w:pPr>
        <w:ind w:left="3600" w:hanging="360"/>
      </w:pPr>
    </w:lvl>
    <w:lvl w:ilvl="5" w:tplc="C65EBBB4" w:tentative="1">
      <w:start w:val="1"/>
      <w:numFmt w:val="lowerRoman"/>
      <w:lvlText w:val="%6."/>
      <w:lvlJc w:val="right"/>
      <w:pPr>
        <w:ind w:left="4320" w:hanging="180"/>
      </w:pPr>
    </w:lvl>
    <w:lvl w:ilvl="6" w:tplc="6F601FD4" w:tentative="1">
      <w:start w:val="1"/>
      <w:numFmt w:val="decimal"/>
      <w:lvlText w:val="%7."/>
      <w:lvlJc w:val="left"/>
      <w:pPr>
        <w:ind w:left="5040" w:hanging="360"/>
      </w:pPr>
    </w:lvl>
    <w:lvl w:ilvl="7" w:tplc="884AF922" w:tentative="1">
      <w:start w:val="1"/>
      <w:numFmt w:val="lowerLetter"/>
      <w:lvlText w:val="%8."/>
      <w:lvlJc w:val="left"/>
      <w:pPr>
        <w:ind w:left="5760" w:hanging="360"/>
      </w:pPr>
    </w:lvl>
    <w:lvl w:ilvl="8" w:tplc="0EA887A0" w:tentative="1">
      <w:start w:val="1"/>
      <w:numFmt w:val="lowerRoman"/>
      <w:lvlText w:val="%9."/>
      <w:lvlJc w:val="right"/>
      <w:pPr>
        <w:ind w:left="6480" w:hanging="180"/>
      </w:pPr>
    </w:lvl>
  </w:abstractNum>
  <w:abstractNum w:abstractNumId="127" w15:restartNumberingAfterBreak="0">
    <w:nsid w:val="2B5468BD"/>
    <w:multiLevelType w:val="hybridMultilevel"/>
    <w:tmpl w:val="DAEE5740"/>
    <w:lvl w:ilvl="0" w:tplc="A69AF8DA">
      <w:start w:val="1"/>
      <w:numFmt w:val="bullet"/>
      <w:lvlText w:val=""/>
      <w:lvlJc w:val="left"/>
      <w:pPr>
        <w:ind w:left="720" w:hanging="360"/>
      </w:pPr>
      <w:rPr>
        <w:rFonts w:ascii="Symbol" w:hAnsi="Symbol" w:hint="default"/>
      </w:rPr>
    </w:lvl>
    <w:lvl w:ilvl="1" w:tplc="55B20514" w:tentative="1">
      <w:start w:val="1"/>
      <w:numFmt w:val="bullet"/>
      <w:lvlText w:val="o"/>
      <w:lvlJc w:val="left"/>
      <w:pPr>
        <w:ind w:left="1440" w:hanging="360"/>
      </w:pPr>
      <w:rPr>
        <w:rFonts w:ascii="Courier New" w:hAnsi="Courier New" w:cs="Courier New" w:hint="default"/>
      </w:rPr>
    </w:lvl>
    <w:lvl w:ilvl="2" w:tplc="09FED50C" w:tentative="1">
      <w:start w:val="1"/>
      <w:numFmt w:val="bullet"/>
      <w:lvlText w:val=""/>
      <w:lvlJc w:val="left"/>
      <w:pPr>
        <w:ind w:left="2160" w:hanging="360"/>
      </w:pPr>
      <w:rPr>
        <w:rFonts w:ascii="Wingdings" w:hAnsi="Wingdings" w:hint="default"/>
      </w:rPr>
    </w:lvl>
    <w:lvl w:ilvl="3" w:tplc="D4207B48" w:tentative="1">
      <w:start w:val="1"/>
      <w:numFmt w:val="bullet"/>
      <w:lvlText w:val=""/>
      <w:lvlJc w:val="left"/>
      <w:pPr>
        <w:ind w:left="2880" w:hanging="360"/>
      </w:pPr>
      <w:rPr>
        <w:rFonts w:ascii="Symbol" w:hAnsi="Symbol" w:hint="default"/>
      </w:rPr>
    </w:lvl>
    <w:lvl w:ilvl="4" w:tplc="EB20B44E" w:tentative="1">
      <w:start w:val="1"/>
      <w:numFmt w:val="bullet"/>
      <w:lvlText w:val="o"/>
      <w:lvlJc w:val="left"/>
      <w:pPr>
        <w:ind w:left="3600" w:hanging="360"/>
      </w:pPr>
      <w:rPr>
        <w:rFonts w:ascii="Courier New" w:hAnsi="Courier New" w:cs="Courier New" w:hint="default"/>
      </w:rPr>
    </w:lvl>
    <w:lvl w:ilvl="5" w:tplc="B82E4508" w:tentative="1">
      <w:start w:val="1"/>
      <w:numFmt w:val="bullet"/>
      <w:lvlText w:val=""/>
      <w:lvlJc w:val="left"/>
      <w:pPr>
        <w:ind w:left="4320" w:hanging="360"/>
      </w:pPr>
      <w:rPr>
        <w:rFonts w:ascii="Wingdings" w:hAnsi="Wingdings" w:hint="default"/>
      </w:rPr>
    </w:lvl>
    <w:lvl w:ilvl="6" w:tplc="D69A6A40" w:tentative="1">
      <w:start w:val="1"/>
      <w:numFmt w:val="bullet"/>
      <w:lvlText w:val=""/>
      <w:lvlJc w:val="left"/>
      <w:pPr>
        <w:ind w:left="5040" w:hanging="360"/>
      </w:pPr>
      <w:rPr>
        <w:rFonts w:ascii="Symbol" w:hAnsi="Symbol" w:hint="default"/>
      </w:rPr>
    </w:lvl>
    <w:lvl w:ilvl="7" w:tplc="A82041B4" w:tentative="1">
      <w:start w:val="1"/>
      <w:numFmt w:val="bullet"/>
      <w:lvlText w:val="o"/>
      <w:lvlJc w:val="left"/>
      <w:pPr>
        <w:ind w:left="5760" w:hanging="360"/>
      </w:pPr>
      <w:rPr>
        <w:rFonts w:ascii="Courier New" w:hAnsi="Courier New" w:cs="Courier New" w:hint="default"/>
      </w:rPr>
    </w:lvl>
    <w:lvl w:ilvl="8" w:tplc="0F245984" w:tentative="1">
      <w:start w:val="1"/>
      <w:numFmt w:val="bullet"/>
      <w:lvlText w:val=""/>
      <w:lvlJc w:val="left"/>
      <w:pPr>
        <w:ind w:left="6480" w:hanging="360"/>
      </w:pPr>
      <w:rPr>
        <w:rFonts w:ascii="Wingdings" w:hAnsi="Wingdings" w:hint="default"/>
      </w:rPr>
    </w:lvl>
  </w:abstractNum>
  <w:abstractNum w:abstractNumId="128" w15:restartNumberingAfterBreak="0">
    <w:nsid w:val="2BC2718A"/>
    <w:multiLevelType w:val="hybridMultilevel"/>
    <w:tmpl w:val="0D003C76"/>
    <w:lvl w:ilvl="0" w:tplc="DA265D7A">
      <w:start w:val="1"/>
      <w:numFmt w:val="bullet"/>
      <w:lvlText w:val=""/>
      <w:lvlJc w:val="left"/>
      <w:pPr>
        <w:ind w:left="720" w:hanging="360"/>
      </w:pPr>
      <w:rPr>
        <w:rFonts w:ascii="Symbol" w:hAnsi="Symbol" w:hint="default"/>
      </w:rPr>
    </w:lvl>
    <w:lvl w:ilvl="1" w:tplc="93DC08E0" w:tentative="1">
      <w:start w:val="1"/>
      <w:numFmt w:val="bullet"/>
      <w:lvlText w:val="o"/>
      <w:lvlJc w:val="left"/>
      <w:pPr>
        <w:ind w:left="1440" w:hanging="360"/>
      </w:pPr>
      <w:rPr>
        <w:rFonts w:ascii="Courier New" w:hAnsi="Courier New" w:cs="Courier New" w:hint="default"/>
      </w:rPr>
    </w:lvl>
    <w:lvl w:ilvl="2" w:tplc="B8901566" w:tentative="1">
      <w:start w:val="1"/>
      <w:numFmt w:val="bullet"/>
      <w:lvlText w:val=""/>
      <w:lvlJc w:val="left"/>
      <w:pPr>
        <w:ind w:left="2160" w:hanging="360"/>
      </w:pPr>
      <w:rPr>
        <w:rFonts w:ascii="Wingdings" w:hAnsi="Wingdings" w:hint="default"/>
      </w:rPr>
    </w:lvl>
    <w:lvl w:ilvl="3" w:tplc="555E6DD2" w:tentative="1">
      <w:start w:val="1"/>
      <w:numFmt w:val="bullet"/>
      <w:lvlText w:val=""/>
      <w:lvlJc w:val="left"/>
      <w:pPr>
        <w:ind w:left="2880" w:hanging="360"/>
      </w:pPr>
      <w:rPr>
        <w:rFonts w:ascii="Symbol" w:hAnsi="Symbol" w:hint="default"/>
      </w:rPr>
    </w:lvl>
    <w:lvl w:ilvl="4" w:tplc="A016D348" w:tentative="1">
      <w:start w:val="1"/>
      <w:numFmt w:val="bullet"/>
      <w:lvlText w:val="o"/>
      <w:lvlJc w:val="left"/>
      <w:pPr>
        <w:ind w:left="3600" w:hanging="360"/>
      </w:pPr>
      <w:rPr>
        <w:rFonts w:ascii="Courier New" w:hAnsi="Courier New" w:cs="Courier New" w:hint="default"/>
      </w:rPr>
    </w:lvl>
    <w:lvl w:ilvl="5" w:tplc="2FECE3F8" w:tentative="1">
      <w:start w:val="1"/>
      <w:numFmt w:val="bullet"/>
      <w:lvlText w:val=""/>
      <w:lvlJc w:val="left"/>
      <w:pPr>
        <w:ind w:left="4320" w:hanging="360"/>
      </w:pPr>
      <w:rPr>
        <w:rFonts w:ascii="Wingdings" w:hAnsi="Wingdings" w:hint="default"/>
      </w:rPr>
    </w:lvl>
    <w:lvl w:ilvl="6" w:tplc="55E47980" w:tentative="1">
      <w:start w:val="1"/>
      <w:numFmt w:val="bullet"/>
      <w:lvlText w:val=""/>
      <w:lvlJc w:val="left"/>
      <w:pPr>
        <w:ind w:left="5040" w:hanging="360"/>
      </w:pPr>
      <w:rPr>
        <w:rFonts w:ascii="Symbol" w:hAnsi="Symbol" w:hint="default"/>
      </w:rPr>
    </w:lvl>
    <w:lvl w:ilvl="7" w:tplc="9E68A994" w:tentative="1">
      <w:start w:val="1"/>
      <w:numFmt w:val="bullet"/>
      <w:lvlText w:val="o"/>
      <w:lvlJc w:val="left"/>
      <w:pPr>
        <w:ind w:left="5760" w:hanging="360"/>
      </w:pPr>
      <w:rPr>
        <w:rFonts w:ascii="Courier New" w:hAnsi="Courier New" w:cs="Courier New" w:hint="default"/>
      </w:rPr>
    </w:lvl>
    <w:lvl w:ilvl="8" w:tplc="254415F2" w:tentative="1">
      <w:start w:val="1"/>
      <w:numFmt w:val="bullet"/>
      <w:lvlText w:val=""/>
      <w:lvlJc w:val="left"/>
      <w:pPr>
        <w:ind w:left="6480" w:hanging="360"/>
      </w:pPr>
      <w:rPr>
        <w:rFonts w:ascii="Wingdings" w:hAnsi="Wingdings" w:hint="default"/>
      </w:rPr>
    </w:lvl>
  </w:abstractNum>
  <w:abstractNum w:abstractNumId="129" w15:restartNumberingAfterBreak="0">
    <w:nsid w:val="2C836B4D"/>
    <w:multiLevelType w:val="hybridMultilevel"/>
    <w:tmpl w:val="770A384A"/>
    <w:lvl w:ilvl="0" w:tplc="D7D21C1A">
      <w:start w:val="1"/>
      <w:numFmt w:val="decimal"/>
      <w:lvlText w:val="%1."/>
      <w:lvlJc w:val="left"/>
      <w:pPr>
        <w:ind w:left="720" w:hanging="360"/>
      </w:pPr>
    </w:lvl>
    <w:lvl w:ilvl="1" w:tplc="6088AC56">
      <w:start w:val="1"/>
      <w:numFmt w:val="lowerLetter"/>
      <w:lvlText w:val="%2."/>
      <w:lvlJc w:val="left"/>
      <w:pPr>
        <w:ind w:left="1440" w:hanging="360"/>
      </w:pPr>
    </w:lvl>
    <w:lvl w:ilvl="2" w:tplc="DD8E47CE" w:tentative="1">
      <w:start w:val="1"/>
      <w:numFmt w:val="lowerRoman"/>
      <w:lvlText w:val="%3."/>
      <w:lvlJc w:val="right"/>
      <w:pPr>
        <w:ind w:left="2160" w:hanging="180"/>
      </w:pPr>
    </w:lvl>
    <w:lvl w:ilvl="3" w:tplc="F986171A" w:tentative="1">
      <w:start w:val="1"/>
      <w:numFmt w:val="decimal"/>
      <w:lvlText w:val="%4."/>
      <w:lvlJc w:val="left"/>
      <w:pPr>
        <w:ind w:left="2880" w:hanging="360"/>
      </w:pPr>
    </w:lvl>
    <w:lvl w:ilvl="4" w:tplc="9DF68808" w:tentative="1">
      <w:start w:val="1"/>
      <w:numFmt w:val="lowerLetter"/>
      <w:lvlText w:val="%5."/>
      <w:lvlJc w:val="left"/>
      <w:pPr>
        <w:ind w:left="3600" w:hanging="360"/>
      </w:pPr>
    </w:lvl>
    <w:lvl w:ilvl="5" w:tplc="FAF2D566" w:tentative="1">
      <w:start w:val="1"/>
      <w:numFmt w:val="lowerRoman"/>
      <w:lvlText w:val="%6."/>
      <w:lvlJc w:val="right"/>
      <w:pPr>
        <w:ind w:left="4320" w:hanging="180"/>
      </w:pPr>
    </w:lvl>
    <w:lvl w:ilvl="6" w:tplc="36CED276" w:tentative="1">
      <w:start w:val="1"/>
      <w:numFmt w:val="decimal"/>
      <w:lvlText w:val="%7."/>
      <w:lvlJc w:val="left"/>
      <w:pPr>
        <w:ind w:left="5040" w:hanging="360"/>
      </w:pPr>
    </w:lvl>
    <w:lvl w:ilvl="7" w:tplc="9992F4EA" w:tentative="1">
      <w:start w:val="1"/>
      <w:numFmt w:val="lowerLetter"/>
      <w:lvlText w:val="%8."/>
      <w:lvlJc w:val="left"/>
      <w:pPr>
        <w:ind w:left="5760" w:hanging="360"/>
      </w:pPr>
    </w:lvl>
    <w:lvl w:ilvl="8" w:tplc="3954D49C" w:tentative="1">
      <w:start w:val="1"/>
      <w:numFmt w:val="lowerRoman"/>
      <w:lvlText w:val="%9."/>
      <w:lvlJc w:val="right"/>
      <w:pPr>
        <w:ind w:left="6480" w:hanging="180"/>
      </w:pPr>
    </w:lvl>
  </w:abstractNum>
  <w:abstractNum w:abstractNumId="130" w15:restartNumberingAfterBreak="0">
    <w:nsid w:val="2D0E23B6"/>
    <w:multiLevelType w:val="hybridMultilevel"/>
    <w:tmpl w:val="47DAC3D6"/>
    <w:lvl w:ilvl="0" w:tplc="7BDABE10">
      <w:start w:val="1"/>
      <w:numFmt w:val="decimal"/>
      <w:lvlText w:val="%1."/>
      <w:lvlJc w:val="left"/>
      <w:pPr>
        <w:ind w:left="720" w:hanging="360"/>
      </w:pPr>
    </w:lvl>
    <w:lvl w:ilvl="1" w:tplc="26F04738">
      <w:start w:val="1"/>
      <w:numFmt w:val="lowerLetter"/>
      <w:lvlText w:val="%2."/>
      <w:lvlJc w:val="left"/>
      <w:pPr>
        <w:ind w:left="1440" w:hanging="360"/>
      </w:pPr>
    </w:lvl>
    <w:lvl w:ilvl="2" w:tplc="C5E8FE04" w:tentative="1">
      <w:start w:val="1"/>
      <w:numFmt w:val="lowerRoman"/>
      <w:lvlText w:val="%3."/>
      <w:lvlJc w:val="right"/>
      <w:pPr>
        <w:ind w:left="2160" w:hanging="180"/>
      </w:pPr>
    </w:lvl>
    <w:lvl w:ilvl="3" w:tplc="9F40C8D0" w:tentative="1">
      <w:start w:val="1"/>
      <w:numFmt w:val="decimal"/>
      <w:lvlText w:val="%4."/>
      <w:lvlJc w:val="left"/>
      <w:pPr>
        <w:ind w:left="2880" w:hanging="360"/>
      </w:pPr>
    </w:lvl>
    <w:lvl w:ilvl="4" w:tplc="5A3C0EBA" w:tentative="1">
      <w:start w:val="1"/>
      <w:numFmt w:val="lowerLetter"/>
      <w:lvlText w:val="%5."/>
      <w:lvlJc w:val="left"/>
      <w:pPr>
        <w:ind w:left="3600" w:hanging="360"/>
      </w:pPr>
    </w:lvl>
    <w:lvl w:ilvl="5" w:tplc="5BFAF382" w:tentative="1">
      <w:start w:val="1"/>
      <w:numFmt w:val="lowerRoman"/>
      <w:lvlText w:val="%6."/>
      <w:lvlJc w:val="right"/>
      <w:pPr>
        <w:ind w:left="4320" w:hanging="180"/>
      </w:pPr>
    </w:lvl>
    <w:lvl w:ilvl="6" w:tplc="645ED7EC" w:tentative="1">
      <w:start w:val="1"/>
      <w:numFmt w:val="decimal"/>
      <w:lvlText w:val="%7."/>
      <w:lvlJc w:val="left"/>
      <w:pPr>
        <w:ind w:left="5040" w:hanging="360"/>
      </w:pPr>
    </w:lvl>
    <w:lvl w:ilvl="7" w:tplc="0AA6E6CC" w:tentative="1">
      <w:start w:val="1"/>
      <w:numFmt w:val="lowerLetter"/>
      <w:lvlText w:val="%8."/>
      <w:lvlJc w:val="left"/>
      <w:pPr>
        <w:ind w:left="5760" w:hanging="360"/>
      </w:pPr>
    </w:lvl>
    <w:lvl w:ilvl="8" w:tplc="E020D8A4" w:tentative="1">
      <w:start w:val="1"/>
      <w:numFmt w:val="lowerRoman"/>
      <w:lvlText w:val="%9."/>
      <w:lvlJc w:val="right"/>
      <w:pPr>
        <w:ind w:left="6480" w:hanging="180"/>
      </w:pPr>
    </w:lvl>
  </w:abstractNum>
  <w:abstractNum w:abstractNumId="131" w15:restartNumberingAfterBreak="0">
    <w:nsid w:val="2E522F6C"/>
    <w:multiLevelType w:val="hybridMultilevel"/>
    <w:tmpl w:val="EE1C391C"/>
    <w:lvl w:ilvl="0" w:tplc="5AE69F46">
      <w:start w:val="1"/>
      <w:numFmt w:val="decimal"/>
      <w:lvlText w:val="%1."/>
      <w:lvlJc w:val="left"/>
      <w:pPr>
        <w:ind w:left="720" w:hanging="360"/>
      </w:pPr>
    </w:lvl>
    <w:lvl w:ilvl="1" w:tplc="B26A2B02">
      <w:start w:val="1"/>
      <w:numFmt w:val="lowerLetter"/>
      <w:lvlText w:val="%2."/>
      <w:lvlJc w:val="left"/>
      <w:pPr>
        <w:ind w:left="1440" w:hanging="360"/>
      </w:pPr>
    </w:lvl>
    <w:lvl w:ilvl="2" w:tplc="48F8CBD8" w:tentative="1">
      <w:start w:val="1"/>
      <w:numFmt w:val="lowerRoman"/>
      <w:lvlText w:val="%3."/>
      <w:lvlJc w:val="right"/>
      <w:pPr>
        <w:ind w:left="2160" w:hanging="180"/>
      </w:pPr>
    </w:lvl>
    <w:lvl w:ilvl="3" w:tplc="CEA87876" w:tentative="1">
      <w:start w:val="1"/>
      <w:numFmt w:val="decimal"/>
      <w:lvlText w:val="%4."/>
      <w:lvlJc w:val="left"/>
      <w:pPr>
        <w:ind w:left="2880" w:hanging="360"/>
      </w:pPr>
    </w:lvl>
    <w:lvl w:ilvl="4" w:tplc="AD74A92C" w:tentative="1">
      <w:start w:val="1"/>
      <w:numFmt w:val="lowerLetter"/>
      <w:lvlText w:val="%5."/>
      <w:lvlJc w:val="left"/>
      <w:pPr>
        <w:ind w:left="3600" w:hanging="360"/>
      </w:pPr>
    </w:lvl>
    <w:lvl w:ilvl="5" w:tplc="85C2F7C0" w:tentative="1">
      <w:start w:val="1"/>
      <w:numFmt w:val="lowerRoman"/>
      <w:lvlText w:val="%6."/>
      <w:lvlJc w:val="right"/>
      <w:pPr>
        <w:ind w:left="4320" w:hanging="180"/>
      </w:pPr>
    </w:lvl>
    <w:lvl w:ilvl="6" w:tplc="047C5988" w:tentative="1">
      <w:start w:val="1"/>
      <w:numFmt w:val="decimal"/>
      <w:lvlText w:val="%7."/>
      <w:lvlJc w:val="left"/>
      <w:pPr>
        <w:ind w:left="5040" w:hanging="360"/>
      </w:pPr>
    </w:lvl>
    <w:lvl w:ilvl="7" w:tplc="1706882C" w:tentative="1">
      <w:start w:val="1"/>
      <w:numFmt w:val="lowerLetter"/>
      <w:lvlText w:val="%8."/>
      <w:lvlJc w:val="left"/>
      <w:pPr>
        <w:ind w:left="5760" w:hanging="360"/>
      </w:pPr>
    </w:lvl>
    <w:lvl w:ilvl="8" w:tplc="9C3413B2" w:tentative="1">
      <w:start w:val="1"/>
      <w:numFmt w:val="lowerRoman"/>
      <w:lvlText w:val="%9."/>
      <w:lvlJc w:val="right"/>
      <w:pPr>
        <w:ind w:left="6480" w:hanging="180"/>
      </w:pPr>
    </w:lvl>
  </w:abstractNum>
  <w:abstractNum w:abstractNumId="132" w15:restartNumberingAfterBreak="0">
    <w:nsid w:val="2E900AAD"/>
    <w:multiLevelType w:val="hybridMultilevel"/>
    <w:tmpl w:val="77C05B0A"/>
    <w:lvl w:ilvl="0" w:tplc="26086FAE">
      <w:start w:val="1"/>
      <w:numFmt w:val="decimal"/>
      <w:lvlText w:val="%1."/>
      <w:lvlJc w:val="left"/>
      <w:pPr>
        <w:ind w:left="720" w:hanging="360"/>
      </w:pPr>
    </w:lvl>
    <w:lvl w:ilvl="1" w:tplc="EC448800">
      <w:start w:val="1"/>
      <w:numFmt w:val="lowerLetter"/>
      <w:lvlText w:val="%2."/>
      <w:lvlJc w:val="left"/>
      <w:pPr>
        <w:ind w:left="1440" w:hanging="360"/>
      </w:pPr>
    </w:lvl>
    <w:lvl w:ilvl="2" w:tplc="11322118" w:tentative="1">
      <w:start w:val="1"/>
      <w:numFmt w:val="lowerRoman"/>
      <w:lvlText w:val="%3."/>
      <w:lvlJc w:val="right"/>
      <w:pPr>
        <w:ind w:left="2160" w:hanging="180"/>
      </w:pPr>
    </w:lvl>
    <w:lvl w:ilvl="3" w:tplc="E3E6AFD8" w:tentative="1">
      <w:start w:val="1"/>
      <w:numFmt w:val="decimal"/>
      <w:lvlText w:val="%4."/>
      <w:lvlJc w:val="left"/>
      <w:pPr>
        <w:ind w:left="2880" w:hanging="360"/>
      </w:pPr>
    </w:lvl>
    <w:lvl w:ilvl="4" w:tplc="84B6C188" w:tentative="1">
      <w:start w:val="1"/>
      <w:numFmt w:val="lowerLetter"/>
      <w:lvlText w:val="%5."/>
      <w:lvlJc w:val="left"/>
      <w:pPr>
        <w:ind w:left="3600" w:hanging="360"/>
      </w:pPr>
    </w:lvl>
    <w:lvl w:ilvl="5" w:tplc="25161CFC" w:tentative="1">
      <w:start w:val="1"/>
      <w:numFmt w:val="lowerRoman"/>
      <w:lvlText w:val="%6."/>
      <w:lvlJc w:val="right"/>
      <w:pPr>
        <w:ind w:left="4320" w:hanging="180"/>
      </w:pPr>
    </w:lvl>
    <w:lvl w:ilvl="6" w:tplc="652A6D98" w:tentative="1">
      <w:start w:val="1"/>
      <w:numFmt w:val="decimal"/>
      <w:lvlText w:val="%7."/>
      <w:lvlJc w:val="left"/>
      <w:pPr>
        <w:ind w:left="5040" w:hanging="360"/>
      </w:pPr>
    </w:lvl>
    <w:lvl w:ilvl="7" w:tplc="B7F266EE" w:tentative="1">
      <w:start w:val="1"/>
      <w:numFmt w:val="lowerLetter"/>
      <w:lvlText w:val="%8."/>
      <w:lvlJc w:val="left"/>
      <w:pPr>
        <w:ind w:left="5760" w:hanging="360"/>
      </w:pPr>
    </w:lvl>
    <w:lvl w:ilvl="8" w:tplc="1DDA9EF2" w:tentative="1">
      <w:start w:val="1"/>
      <w:numFmt w:val="lowerRoman"/>
      <w:lvlText w:val="%9."/>
      <w:lvlJc w:val="right"/>
      <w:pPr>
        <w:ind w:left="6480" w:hanging="180"/>
      </w:pPr>
    </w:lvl>
  </w:abstractNum>
  <w:abstractNum w:abstractNumId="133" w15:restartNumberingAfterBreak="0">
    <w:nsid w:val="2EE0046E"/>
    <w:multiLevelType w:val="hybridMultilevel"/>
    <w:tmpl w:val="30B04726"/>
    <w:lvl w:ilvl="0" w:tplc="0576EA92">
      <w:start w:val="1"/>
      <w:numFmt w:val="decimal"/>
      <w:lvlText w:val="%1."/>
      <w:lvlJc w:val="left"/>
      <w:pPr>
        <w:ind w:left="720" w:hanging="360"/>
      </w:pPr>
    </w:lvl>
    <w:lvl w:ilvl="1" w:tplc="7FB4B68A">
      <w:start w:val="1"/>
      <w:numFmt w:val="lowerLetter"/>
      <w:lvlText w:val="%2."/>
      <w:lvlJc w:val="left"/>
      <w:pPr>
        <w:ind w:left="1440" w:hanging="360"/>
      </w:pPr>
    </w:lvl>
    <w:lvl w:ilvl="2" w:tplc="42563F70" w:tentative="1">
      <w:start w:val="1"/>
      <w:numFmt w:val="lowerRoman"/>
      <w:lvlText w:val="%3."/>
      <w:lvlJc w:val="right"/>
      <w:pPr>
        <w:ind w:left="2160" w:hanging="180"/>
      </w:pPr>
    </w:lvl>
    <w:lvl w:ilvl="3" w:tplc="2B000AAC" w:tentative="1">
      <w:start w:val="1"/>
      <w:numFmt w:val="decimal"/>
      <w:lvlText w:val="%4."/>
      <w:lvlJc w:val="left"/>
      <w:pPr>
        <w:ind w:left="2880" w:hanging="360"/>
      </w:pPr>
    </w:lvl>
    <w:lvl w:ilvl="4" w:tplc="E9CE41CA" w:tentative="1">
      <w:start w:val="1"/>
      <w:numFmt w:val="lowerLetter"/>
      <w:lvlText w:val="%5."/>
      <w:lvlJc w:val="left"/>
      <w:pPr>
        <w:ind w:left="3600" w:hanging="360"/>
      </w:pPr>
    </w:lvl>
    <w:lvl w:ilvl="5" w:tplc="2F6A5318" w:tentative="1">
      <w:start w:val="1"/>
      <w:numFmt w:val="lowerRoman"/>
      <w:lvlText w:val="%6."/>
      <w:lvlJc w:val="right"/>
      <w:pPr>
        <w:ind w:left="4320" w:hanging="180"/>
      </w:pPr>
    </w:lvl>
    <w:lvl w:ilvl="6" w:tplc="5036BF74" w:tentative="1">
      <w:start w:val="1"/>
      <w:numFmt w:val="decimal"/>
      <w:lvlText w:val="%7."/>
      <w:lvlJc w:val="left"/>
      <w:pPr>
        <w:ind w:left="5040" w:hanging="360"/>
      </w:pPr>
    </w:lvl>
    <w:lvl w:ilvl="7" w:tplc="79B23332" w:tentative="1">
      <w:start w:val="1"/>
      <w:numFmt w:val="lowerLetter"/>
      <w:lvlText w:val="%8."/>
      <w:lvlJc w:val="left"/>
      <w:pPr>
        <w:ind w:left="5760" w:hanging="360"/>
      </w:pPr>
    </w:lvl>
    <w:lvl w:ilvl="8" w:tplc="55CCFB1E" w:tentative="1">
      <w:start w:val="1"/>
      <w:numFmt w:val="lowerRoman"/>
      <w:lvlText w:val="%9."/>
      <w:lvlJc w:val="right"/>
      <w:pPr>
        <w:ind w:left="6480" w:hanging="180"/>
      </w:pPr>
    </w:lvl>
  </w:abstractNum>
  <w:abstractNum w:abstractNumId="134" w15:restartNumberingAfterBreak="0">
    <w:nsid w:val="2F227A22"/>
    <w:multiLevelType w:val="hybridMultilevel"/>
    <w:tmpl w:val="7D00CA48"/>
    <w:lvl w:ilvl="0" w:tplc="E9E6C49A">
      <w:start w:val="1"/>
      <w:numFmt w:val="bullet"/>
      <w:lvlText w:val=""/>
      <w:lvlJc w:val="left"/>
      <w:pPr>
        <w:ind w:left="720" w:hanging="360"/>
      </w:pPr>
      <w:rPr>
        <w:rFonts w:ascii="Symbol" w:hAnsi="Symbol" w:hint="default"/>
      </w:rPr>
    </w:lvl>
    <w:lvl w:ilvl="1" w:tplc="ECCE55A4">
      <w:start w:val="1"/>
      <w:numFmt w:val="bullet"/>
      <w:lvlText w:val="o"/>
      <w:lvlJc w:val="left"/>
      <w:pPr>
        <w:ind w:left="1440" w:hanging="360"/>
      </w:pPr>
      <w:rPr>
        <w:rFonts w:ascii="Courier New" w:hAnsi="Courier New" w:cs="Courier New" w:hint="default"/>
      </w:rPr>
    </w:lvl>
    <w:lvl w:ilvl="2" w:tplc="F2F0927C" w:tentative="1">
      <w:start w:val="1"/>
      <w:numFmt w:val="bullet"/>
      <w:lvlText w:val=""/>
      <w:lvlJc w:val="left"/>
      <w:pPr>
        <w:ind w:left="2160" w:hanging="360"/>
      </w:pPr>
      <w:rPr>
        <w:rFonts w:ascii="Wingdings" w:hAnsi="Wingdings" w:hint="default"/>
      </w:rPr>
    </w:lvl>
    <w:lvl w:ilvl="3" w:tplc="04021A70" w:tentative="1">
      <w:start w:val="1"/>
      <w:numFmt w:val="bullet"/>
      <w:lvlText w:val=""/>
      <w:lvlJc w:val="left"/>
      <w:pPr>
        <w:ind w:left="2880" w:hanging="360"/>
      </w:pPr>
      <w:rPr>
        <w:rFonts w:ascii="Symbol" w:hAnsi="Symbol" w:hint="default"/>
      </w:rPr>
    </w:lvl>
    <w:lvl w:ilvl="4" w:tplc="872E577C" w:tentative="1">
      <w:start w:val="1"/>
      <w:numFmt w:val="bullet"/>
      <w:lvlText w:val="o"/>
      <w:lvlJc w:val="left"/>
      <w:pPr>
        <w:ind w:left="3600" w:hanging="360"/>
      </w:pPr>
      <w:rPr>
        <w:rFonts w:ascii="Courier New" w:hAnsi="Courier New" w:cs="Courier New" w:hint="default"/>
      </w:rPr>
    </w:lvl>
    <w:lvl w:ilvl="5" w:tplc="96AE29C4" w:tentative="1">
      <w:start w:val="1"/>
      <w:numFmt w:val="bullet"/>
      <w:lvlText w:val=""/>
      <w:lvlJc w:val="left"/>
      <w:pPr>
        <w:ind w:left="4320" w:hanging="360"/>
      </w:pPr>
      <w:rPr>
        <w:rFonts w:ascii="Wingdings" w:hAnsi="Wingdings" w:hint="default"/>
      </w:rPr>
    </w:lvl>
    <w:lvl w:ilvl="6" w:tplc="AB6A724E" w:tentative="1">
      <w:start w:val="1"/>
      <w:numFmt w:val="bullet"/>
      <w:lvlText w:val=""/>
      <w:lvlJc w:val="left"/>
      <w:pPr>
        <w:ind w:left="5040" w:hanging="360"/>
      </w:pPr>
      <w:rPr>
        <w:rFonts w:ascii="Symbol" w:hAnsi="Symbol" w:hint="default"/>
      </w:rPr>
    </w:lvl>
    <w:lvl w:ilvl="7" w:tplc="7B76F342" w:tentative="1">
      <w:start w:val="1"/>
      <w:numFmt w:val="bullet"/>
      <w:lvlText w:val="o"/>
      <w:lvlJc w:val="left"/>
      <w:pPr>
        <w:ind w:left="5760" w:hanging="360"/>
      </w:pPr>
      <w:rPr>
        <w:rFonts w:ascii="Courier New" w:hAnsi="Courier New" w:cs="Courier New" w:hint="default"/>
      </w:rPr>
    </w:lvl>
    <w:lvl w:ilvl="8" w:tplc="B0B49AC0" w:tentative="1">
      <w:start w:val="1"/>
      <w:numFmt w:val="bullet"/>
      <w:lvlText w:val=""/>
      <w:lvlJc w:val="left"/>
      <w:pPr>
        <w:ind w:left="6480" w:hanging="360"/>
      </w:pPr>
      <w:rPr>
        <w:rFonts w:ascii="Wingdings" w:hAnsi="Wingdings" w:hint="default"/>
      </w:rPr>
    </w:lvl>
  </w:abstractNum>
  <w:abstractNum w:abstractNumId="135" w15:restartNumberingAfterBreak="0">
    <w:nsid w:val="2F434D7B"/>
    <w:multiLevelType w:val="hybridMultilevel"/>
    <w:tmpl w:val="79B49598"/>
    <w:lvl w:ilvl="0" w:tplc="67FC9268">
      <w:start w:val="1"/>
      <w:numFmt w:val="bullet"/>
      <w:lvlText w:val=""/>
      <w:lvlJc w:val="left"/>
      <w:pPr>
        <w:ind w:left="720" w:hanging="360"/>
      </w:pPr>
      <w:rPr>
        <w:rFonts w:ascii="Symbol" w:hAnsi="Symbol" w:hint="default"/>
      </w:rPr>
    </w:lvl>
    <w:lvl w:ilvl="1" w:tplc="2FEAAB44" w:tentative="1">
      <w:start w:val="1"/>
      <w:numFmt w:val="bullet"/>
      <w:lvlText w:val="o"/>
      <w:lvlJc w:val="left"/>
      <w:pPr>
        <w:ind w:left="1440" w:hanging="360"/>
      </w:pPr>
      <w:rPr>
        <w:rFonts w:ascii="Courier New" w:hAnsi="Courier New" w:cs="Courier New" w:hint="default"/>
      </w:rPr>
    </w:lvl>
    <w:lvl w:ilvl="2" w:tplc="DF5682B6" w:tentative="1">
      <w:start w:val="1"/>
      <w:numFmt w:val="bullet"/>
      <w:lvlText w:val=""/>
      <w:lvlJc w:val="left"/>
      <w:pPr>
        <w:ind w:left="2160" w:hanging="360"/>
      </w:pPr>
      <w:rPr>
        <w:rFonts w:ascii="Wingdings" w:hAnsi="Wingdings" w:hint="default"/>
      </w:rPr>
    </w:lvl>
    <w:lvl w:ilvl="3" w:tplc="FB8A836A" w:tentative="1">
      <w:start w:val="1"/>
      <w:numFmt w:val="bullet"/>
      <w:lvlText w:val=""/>
      <w:lvlJc w:val="left"/>
      <w:pPr>
        <w:ind w:left="2880" w:hanging="360"/>
      </w:pPr>
      <w:rPr>
        <w:rFonts w:ascii="Symbol" w:hAnsi="Symbol" w:hint="default"/>
      </w:rPr>
    </w:lvl>
    <w:lvl w:ilvl="4" w:tplc="15DCEB84" w:tentative="1">
      <w:start w:val="1"/>
      <w:numFmt w:val="bullet"/>
      <w:lvlText w:val="o"/>
      <w:lvlJc w:val="left"/>
      <w:pPr>
        <w:ind w:left="3600" w:hanging="360"/>
      </w:pPr>
      <w:rPr>
        <w:rFonts w:ascii="Courier New" w:hAnsi="Courier New" w:cs="Courier New" w:hint="default"/>
      </w:rPr>
    </w:lvl>
    <w:lvl w:ilvl="5" w:tplc="DB4204AC" w:tentative="1">
      <w:start w:val="1"/>
      <w:numFmt w:val="bullet"/>
      <w:lvlText w:val=""/>
      <w:lvlJc w:val="left"/>
      <w:pPr>
        <w:ind w:left="4320" w:hanging="360"/>
      </w:pPr>
      <w:rPr>
        <w:rFonts w:ascii="Wingdings" w:hAnsi="Wingdings" w:hint="default"/>
      </w:rPr>
    </w:lvl>
    <w:lvl w:ilvl="6" w:tplc="764A5E0E" w:tentative="1">
      <w:start w:val="1"/>
      <w:numFmt w:val="bullet"/>
      <w:lvlText w:val=""/>
      <w:lvlJc w:val="left"/>
      <w:pPr>
        <w:ind w:left="5040" w:hanging="360"/>
      </w:pPr>
      <w:rPr>
        <w:rFonts w:ascii="Symbol" w:hAnsi="Symbol" w:hint="default"/>
      </w:rPr>
    </w:lvl>
    <w:lvl w:ilvl="7" w:tplc="ADC045EC" w:tentative="1">
      <w:start w:val="1"/>
      <w:numFmt w:val="bullet"/>
      <w:lvlText w:val="o"/>
      <w:lvlJc w:val="left"/>
      <w:pPr>
        <w:ind w:left="5760" w:hanging="360"/>
      </w:pPr>
      <w:rPr>
        <w:rFonts w:ascii="Courier New" w:hAnsi="Courier New" w:cs="Courier New" w:hint="default"/>
      </w:rPr>
    </w:lvl>
    <w:lvl w:ilvl="8" w:tplc="CA48BD90" w:tentative="1">
      <w:start w:val="1"/>
      <w:numFmt w:val="bullet"/>
      <w:lvlText w:val=""/>
      <w:lvlJc w:val="left"/>
      <w:pPr>
        <w:ind w:left="6480" w:hanging="360"/>
      </w:pPr>
      <w:rPr>
        <w:rFonts w:ascii="Wingdings" w:hAnsi="Wingdings" w:hint="default"/>
      </w:rPr>
    </w:lvl>
  </w:abstractNum>
  <w:abstractNum w:abstractNumId="136" w15:restartNumberingAfterBreak="0">
    <w:nsid w:val="303A5EA5"/>
    <w:multiLevelType w:val="hybridMultilevel"/>
    <w:tmpl w:val="65169DDE"/>
    <w:lvl w:ilvl="0" w:tplc="FD12248C">
      <w:start w:val="1"/>
      <w:numFmt w:val="decimal"/>
      <w:lvlText w:val="%1."/>
      <w:lvlJc w:val="left"/>
      <w:pPr>
        <w:ind w:left="720" w:hanging="360"/>
      </w:pPr>
    </w:lvl>
    <w:lvl w:ilvl="1" w:tplc="59686ED6">
      <w:start w:val="1"/>
      <w:numFmt w:val="lowerLetter"/>
      <w:lvlText w:val="%2."/>
      <w:lvlJc w:val="left"/>
      <w:pPr>
        <w:ind w:left="1440" w:hanging="360"/>
      </w:pPr>
    </w:lvl>
    <w:lvl w:ilvl="2" w:tplc="85266AF6" w:tentative="1">
      <w:start w:val="1"/>
      <w:numFmt w:val="lowerRoman"/>
      <w:lvlText w:val="%3."/>
      <w:lvlJc w:val="right"/>
      <w:pPr>
        <w:ind w:left="2160" w:hanging="180"/>
      </w:pPr>
    </w:lvl>
    <w:lvl w:ilvl="3" w:tplc="E820CA54" w:tentative="1">
      <w:start w:val="1"/>
      <w:numFmt w:val="decimal"/>
      <w:lvlText w:val="%4."/>
      <w:lvlJc w:val="left"/>
      <w:pPr>
        <w:ind w:left="2880" w:hanging="360"/>
      </w:pPr>
    </w:lvl>
    <w:lvl w:ilvl="4" w:tplc="89DC45A4" w:tentative="1">
      <w:start w:val="1"/>
      <w:numFmt w:val="lowerLetter"/>
      <w:lvlText w:val="%5."/>
      <w:lvlJc w:val="left"/>
      <w:pPr>
        <w:ind w:left="3600" w:hanging="360"/>
      </w:pPr>
    </w:lvl>
    <w:lvl w:ilvl="5" w:tplc="1C46FB48" w:tentative="1">
      <w:start w:val="1"/>
      <w:numFmt w:val="lowerRoman"/>
      <w:lvlText w:val="%6."/>
      <w:lvlJc w:val="right"/>
      <w:pPr>
        <w:ind w:left="4320" w:hanging="180"/>
      </w:pPr>
    </w:lvl>
    <w:lvl w:ilvl="6" w:tplc="9198FA20" w:tentative="1">
      <w:start w:val="1"/>
      <w:numFmt w:val="decimal"/>
      <w:lvlText w:val="%7."/>
      <w:lvlJc w:val="left"/>
      <w:pPr>
        <w:ind w:left="5040" w:hanging="360"/>
      </w:pPr>
    </w:lvl>
    <w:lvl w:ilvl="7" w:tplc="30EC2836" w:tentative="1">
      <w:start w:val="1"/>
      <w:numFmt w:val="lowerLetter"/>
      <w:lvlText w:val="%8."/>
      <w:lvlJc w:val="left"/>
      <w:pPr>
        <w:ind w:left="5760" w:hanging="360"/>
      </w:pPr>
    </w:lvl>
    <w:lvl w:ilvl="8" w:tplc="241E1E8A" w:tentative="1">
      <w:start w:val="1"/>
      <w:numFmt w:val="lowerRoman"/>
      <w:lvlText w:val="%9."/>
      <w:lvlJc w:val="right"/>
      <w:pPr>
        <w:ind w:left="6480" w:hanging="180"/>
      </w:pPr>
    </w:lvl>
  </w:abstractNum>
  <w:abstractNum w:abstractNumId="137" w15:restartNumberingAfterBreak="0">
    <w:nsid w:val="30ED3127"/>
    <w:multiLevelType w:val="hybridMultilevel"/>
    <w:tmpl w:val="D3F02FFA"/>
    <w:lvl w:ilvl="0" w:tplc="0BAADF06">
      <w:start w:val="1"/>
      <w:numFmt w:val="decimal"/>
      <w:lvlText w:val="%1."/>
      <w:lvlJc w:val="left"/>
      <w:pPr>
        <w:ind w:left="720" w:hanging="360"/>
      </w:pPr>
    </w:lvl>
    <w:lvl w:ilvl="1" w:tplc="9C4ECEFA">
      <w:start w:val="1"/>
      <w:numFmt w:val="lowerLetter"/>
      <w:lvlText w:val="%2."/>
      <w:lvlJc w:val="left"/>
      <w:pPr>
        <w:ind w:left="1440" w:hanging="360"/>
      </w:pPr>
    </w:lvl>
    <w:lvl w:ilvl="2" w:tplc="F7BEF026" w:tentative="1">
      <w:start w:val="1"/>
      <w:numFmt w:val="lowerRoman"/>
      <w:lvlText w:val="%3."/>
      <w:lvlJc w:val="right"/>
      <w:pPr>
        <w:ind w:left="2160" w:hanging="180"/>
      </w:pPr>
    </w:lvl>
    <w:lvl w:ilvl="3" w:tplc="AACE2C02" w:tentative="1">
      <w:start w:val="1"/>
      <w:numFmt w:val="decimal"/>
      <w:lvlText w:val="%4."/>
      <w:lvlJc w:val="left"/>
      <w:pPr>
        <w:ind w:left="2880" w:hanging="360"/>
      </w:pPr>
    </w:lvl>
    <w:lvl w:ilvl="4" w:tplc="A9BE89D6" w:tentative="1">
      <w:start w:val="1"/>
      <w:numFmt w:val="lowerLetter"/>
      <w:lvlText w:val="%5."/>
      <w:lvlJc w:val="left"/>
      <w:pPr>
        <w:ind w:left="3600" w:hanging="360"/>
      </w:pPr>
    </w:lvl>
    <w:lvl w:ilvl="5" w:tplc="558AE462" w:tentative="1">
      <w:start w:val="1"/>
      <w:numFmt w:val="lowerRoman"/>
      <w:lvlText w:val="%6."/>
      <w:lvlJc w:val="right"/>
      <w:pPr>
        <w:ind w:left="4320" w:hanging="180"/>
      </w:pPr>
    </w:lvl>
    <w:lvl w:ilvl="6" w:tplc="11FA19E2" w:tentative="1">
      <w:start w:val="1"/>
      <w:numFmt w:val="decimal"/>
      <w:lvlText w:val="%7."/>
      <w:lvlJc w:val="left"/>
      <w:pPr>
        <w:ind w:left="5040" w:hanging="360"/>
      </w:pPr>
    </w:lvl>
    <w:lvl w:ilvl="7" w:tplc="51B4C12A" w:tentative="1">
      <w:start w:val="1"/>
      <w:numFmt w:val="lowerLetter"/>
      <w:lvlText w:val="%8."/>
      <w:lvlJc w:val="left"/>
      <w:pPr>
        <w:ind w:left="5760" w:hanging="360"/>
      </w:pPr>
    </w:lvl>
    <w:lvl w:ilvl="8" w:tplc="062AE57E" w:tentative="1">
      <w:start w:val="1"/>
      <w:numFmt w:val="lowerRoman"/>
      <w:lvlText w:val="%9."/>
      <w:lvlJc w:val="right"/>
      <w:pPr>
        <w:ind w:left="6480" w:hanging="180"/>
      </w:pPr>
    </w:lvl>
  </w:abstractNum>
  <w:abstractNum w:abstractNumId="138" w15:restartNumberingAfterBreak="0">
    <w:nsid w:val="30FB4F80"/>
    <w:multiLevelType w:val="hybridMultilevel"/>
    <w:tmpl w:val="3EC8D876"/>
    <w:lvl w:ilvl="0" w:tplc="A294940A">
      <w:start w:val="1"/>
      <w:numFmt w:val="bullet"/>
      <w:lvlText w:val=""/>
      <w:lvlJc w:val="left"/>
      <w:pPr>
        <w:ind w:left="720" w:hanging="360"/>
      </w:pPr>
      <w:rPr>
        <w:rFonts w:ascii="Symbol" w:hAnsi="Symbol" w:hint="default"/>
      </w:rPr>
    </w:lvl>
    <w:lvl w:ilvl="1" w:tplc="CAC46F1A" w:tentative="1">
      <w:start w:val="1"/>
      <w:numFmt w:val="bullet"/>
      <w:lvlText w:val="o"/>
      <w:lvlJc w:val="left"/>
      <w:pPr>
        <w:ind w:left="1440" w:hanging="360"/>
      </w:pPr>
      <w:rPr>
        <w:rFonts w:ascii="Courier New" w:hAnsi="Courier New" w:cs="Courier New" w:hint="default"/>
      </w:rPr>
    </w:lvl>
    <w:lvl w:ilvl="2" w:tplc="BCC0C99A" w:tentative="1">
      <w:start w:val="1"/>
      <w:numFmt w:val="bullet"/>
      <w:lvlText w:val=""/>
      <w:lvlJc w:val="left"/>
      <w:pPr>
        <w:ind w:left="2160" w:hanging="360"/>
      </w:pPr>
      <w:rPr>
        <w:rFonts w:ascii="Wingdings" w:hAnsi="Wingdings" w:hint="default"/>
      </w:rPr>
    </w:lvl>
    <w:lvl w:ilvl="3" w:tplc="B7105F3C" w:tentative="1">
      <w:start w:val="1"/>
      <w:numFmt w:val="bullet"/>
      <w:lvlText w:val=""/>
      <w:lvlJc w:val="left"/>
      <w:pPr>
        <w:ind w:left="2880" w:hanging="360"/>
      </w:pPr>
      <w:rPr>
        <w:rFonts w:ascii="Symbol" w:hAnsi="Symbol" w:hint="default"/>
      </w:rPr>
    </w:lvl>
    <w:lvl w:ilvl="4" w:tplc="ED4E7A32" w:tentative="1">
      <w:start w:val="1"/>
      <w:numFmt w:val="bullet"/>
      <w:lvlText w:val="o"/>
      <w:lvlJc w:val="left"/>
      <w:pPr>
        <w:ind w:left="3600" w:hanging="360"/>
      </w:pPr>
      <w:rPr>
        <w:rFonts w:ascii="Courier New" w:hAnsi="Courier New" w:cs="Courier New" w:hint="default"/>
      </w:rPr>
    </w:lvl>
    <w:lvl w:ilvl="5" w:tplc="7146181A" w:tentative="1">
      <w:start w:val="1"/>
      <w:numFmt w:val="bullet"/>
      <w:lvlText w:val=""/>
      <w:lvlJc w:val="left"/>
      <w:pPr>
        <w:ind w:left="4320" w:hanging="360"/>
      </w:pPr>
      <w:rPr>
        <w:rFonts w:ascii="Wingdings" w:hAnsi="Wingdings" w:hint="default"/>
      </w:rPr>
    </w:lvl>
    <w:lvl w:ilvl="6" w:tplc="081A203E" w:tentative="1">
      <w:start w:val="1"/>
      <w:numFmt w:val="bullet"/>
      <w:lvlText w:val=""/>
      <w:lvlJc w:val="left"/>
      <w:pPr>
        <w:ind w:left="5040" w:hanging="360"/>
      </w:pPr>
      <w:rPr>
        <w:rFonts w:ascii="Symbol" w:hAnsi="Symbol" w:hint="default"/>
      </w:rPr>
    </w:lvl>
    <w:lvl w:ilvl="7" w:tplc="69427A62" w:tentative="1">
      <w:start w:val="1"/>
      <w:numFmt w:val="bullet"/>
      <w:lvlText w:val="o"/>
      <w:lvlJc w:val="left"/>
      <w:pPr>
        <w:ind w:left="5760" w:hanging="360"/>
      </w:pPr>
      <w:rPr>
        <w:rFonts w:ascii="Courier New" w:hAnsi="Courier New" w:cs="Courier New" w:hint="default"/>
      </w:rPr>
    </w:lvl>
    <w:lvl w:ilvl="8" w:tplc="93C8C68C" w:tentative="1">
      <w:start w:val="1"/>
      <w:numFmt w:val="bullet"/>
      <w:lvlText w:val=""/>
      <w:lvlJc w:val="left"/>
      <w:pPr>
        <w:ind w:left="6480" w:hanging="360"/>
      </w:pPr>
      <w:rPr>
        <w:rFonts w:ascii="Wingdings" w:hAnsi="Wingdings" w:hint="default"/>
      </w:rPr>
    </w:lvl>
  </w:abstractNum>
  <w:abstractNum w:abstractNumId="139" w15:restartNumberingAfterBreak="0">
    <w:nsid w:val="310A17E3"/>
    <w:multiLevelType w:val="hybridMultilevel"/>
    <w:tmpl w:val="32BE349A"/>
    <w:lvl w:ilvl="0" w:tplc="448645FA">
      <w:start w:val="1"/>
      <w:numFmt w:val="bullet"/>
      <w:lvlText w:val=""/>
      <w:lvlJc w:val="left"/>
      <w:pPr>
        <w:ind w:left="720" w:hanging="360"/>
      </w:pPr>
      <w:rPr>
        <w:rFonts w:ascii="Symbol" w:hAnsi="Symbol" w:hint="default"/>
      </w:rPr>
    </w:lvl>
    <w:lvl w:ilvl="1" w:tplc="E0441ACE" w:tentative="1">
      <w:start w:val="1"/>
      <w:numFmt w:val="bullet"/>
      <w:lvlText w:val="o"/>
      <w:lvlJc w:val="left"/>
      <w:pPr>
        <w:ind w:left="1440" w:hanging="360"/>
      </w:pPr>
      <w:rPr>
        <w:rFonts w:ascii="Courier New" w:hAnsi="Courier New" w:cs="Courier New" w:hint="default"/>
      </w:rPr>
    </w:lvl>
    <w:lvl w:ilvl="2" w:tplc="905A75D8" w:tentative="1">
      <w:start w:val="1"/>
      <w:numFmt w:val="bullet"/>
      <w:lvlText w:val=""/>
      <w:lvlJc w:val="left"/>
      <w:pPr>
        <w:ind w:left="2160" w:hanging="360"/>
      </w:pPr>
      <w:rPr>
        <w:rFonts w:ascii="Wingdings" w:hAnsi="Wingdings" w:hint="default"/>
      </w:rPr>
    </w:lvl>
    <w:lvl w:ilvl="3" w:tplc="4B4E4D7C" w:tentative="1">
      <w:start w:val="1"/>
      <w:numFmt w:val="bullet"/>
      <w:lvlText w:val=""/>
      <w:lvlJc w:val="left"/>
      <w:pPr>
        <w:ind w:left="2880" w:hanging="360"/>
      </w:pPr>
      <w:rPr>
        <w:rFonts w:ascii="Symbol" w:hAnsi="Symbol" w:hint="default"/>
      </w:rPr>
    </w:lvl>
    <w:lvl w:ilvl="4" w:tplc="EF948818" w:tentative="1">
      <w:start w:val="1"/>
      <w:numFmt w:val="bullet"/>
      <w:lvlText w:val="o"/>
      <w:lvlJc w:val="left"/>
      <w:pPr>
        <w:ind w:left="3600" w:hanging="360"/>
      </w:pPr>
      <w:rPr>
        <w:rFonts w:ascii="Courier New" w:hAnsi="Courier New" w:cs="Courier New" w:hint="default"/>
      </w:rPr>
    </w:lvl>
    <w:lvl w:ilvl="5" w:tplc="81D0A862" w:tentative="1">
      <w:start w:val="1"/>
      <w:numFmt w:val="bullet"/>
      <w:lvlText w:val=""/>
      <w:lvlJc w:val="left"/>
      <w:pPr>
        <w:ind w:left="4320" w:hanging="360"/>
      </w:pPr>
      <w:rPr>
        <w:rFonts w:ascii="Wingdings" w:hAnsi="Wingdings" w:hint="default"/>
      </w:rPr>
    </w:lvl>
    <w:lvl w:ilvl="6" w:tplc="332CA24A" w:tentative="1">
      <w:start w:val="1"/>
      <w:numFmt w:val="bullet"/>
      <w:lvlText w:val=""/>
      <w:lvlJc w:val="left"/>
      <w:pPr>
        <w:ind w:left="5040" w:hanging="360"/>
      </w:pPr>
      <w:rPr>
        <w:rFonts w:ascii="Symbol" w:hAnsi="Symbol" w:hint="default"/>
      </w:rPr>
    </w:lvl>
    <w:lvl w:ilvl="7" w:tplc="9FDC62CA" w:tentative="1">
      <w:start w:val="1"/>
      <w:numFmt w:val="bullet"/>
      <w:lvlText w:val="o"/>
      <w:lvlJc w:val="left"/>
      <w:pPr>
        <w:ind w:left="5760" w:hanging="360"/>
      </w:pPr>
      <w:rPr>
        <w:rFonts w:ascii="Courier New" w:hAnsi="Courier New" w:cs="Courier New" w:hint="default"/>
      </w:rPr>
    </w:lvl>
    <w:lvl w:ilvl="8" w:tplc="3852FF0A" w:tentative="1">
      <w:start w:val="1"/>
      <w:numFmt w:val="bullet"/>
      <w:lvlText w:val=""/>
      <w:lvlJc w:val="left"/>
      <w:pPr>
        <w:ind w:left="6480" w:hanging="360"/>
      </w:pPr>
      <w:rPr>
        <w:rFonts w:ascii="Wingdings" w:hAnsi="Wingdings" w:hint="default"/>
      </w:rPr>
    </w:lvl>
  </w:abstractNum>
  <w:abstractNum w:abstractNumId="140" w15:restartNumberingAfterBreak="0">
    <w:nsid w:val="3189218B"/>
    <w:multiLevelType w:val="hybridMultilevel"/>
    <w:tmpl w:val="0618FF34"/>
    <w:lvl w:ilvl="0" w:tplc="1CE866C4">
      <w:start w:val="1"/>
      <w:numFmt w:val="decimal"/>
      <w:lvlText w:val="%1."/>
      <w:lvlJc w:val="left"/>
      <w:pPr>
        <w:ind w:left="720" w:hanging="360"/>
      </w:pPr>
    </w:lvl>
    <w:lvl w:ilvl="1" w:tplc="CB90FEC4">
      <w:start w:val="1"/>
      <w:numFmt w:val="lowerLetter"/>
      <w:lvlText w:val="%2."/>
      <w:lvlJc w:val="left"/>
      <w:pPr>
        <w:ind w:left="1440" w:hanging="360"/>
      </w:pPr>
    </w:lvl>
    <w:lvl w:ilvl="2" w:tplc="3E941FE0" w:tentative="1">
      <w:start w:val="1"/>
      <w:numFmt w:val="lowerRoman"/>
      <w:lvlText w:val="%3."/>
      <w:lvlJc w:val="right"/>
      <w:pPr>
        <w:ind w:left="2160" w:hanging="180"/>
      </w:pPr>
    </w:lvl>
    <w:lvl w:ilvl="3" w:tplc="21922A36" w:tentative="1">
      <w:start w:val="1"/>
      <w:numFmt w:val="decimal"/>
      <w:lvlText w:val="%4."/>
      <w:lvlJc w:val="left"/>
      <w:pPr>
        <w:ind w:left="2880" w:hanging="360"/>
      </w:pPr>
    </w:lvl>
    <w:lvl w:ilvl="4" w:tplc="C55AA15A" w:tentative="1">
      <w:start w:val="1"/>
      <w:numFmt w:val="lowerLetter"/>
      <w:lvlText w:val="%5."/>
      <w:lvlJc w:val="left"/>
      <w:pPr>
        <w:ind w:left="3600" w:hanging="360"/>
      </w:pPr>
    </w:lvl>
    <w:lvl w:ilvl="5" w:tplc="76CA90DC" w:tentative="1">
      <w:start w:val="1"/>
      <w:numFmt w:val="lowerRoman"/>
      <w:lvlText w:val="%6."/>
      <w:lvlJc w:val="right"/>
      <w:pPr>
        <w:ind w:left="4320" w:hanging="180"/>
      </w:pPr>
    </w:lvl>
    <w:lvl w:ilvl="6" w:tplc="E752E8A4" w:tentative="1">
      <w:start w:val="1"/>
      <w:numFmt w:val="decimal"/>
      <w:lvlText w:val="%7."/>
      <w:lvlJc w:val="left"/>
      <w:pPr>
        <w:ind w:left="5040" w:hanging="360"/>
      </w:pPr>
    </w:lvl>
    <w:lvl w:ilvl="7" w:tplc="93A482AE" w:tentative="1">
      <w:start w:val="1"/>
      <w:numFmt w:val="lowerLetter"/>
      <w:lvlText w:val="%8."/>
      <w:lvlJc w:val="left"/>
      <w:pPr>
        <w:ind w:left="5760" w:hanging="360"/>
      </w:pPr>
    </w:lvl>
    <w:lvl w:ilvl="8" w:tplc="E9D400C4" w:tentative="1">
      <w:start w:val="1"/>
      <w:numFmt w:val="lowerRoman"/>
      <w:lvlText w:val="%9."/>
      <w:lvlJc w:val="right"/>
      <w:pPr>
        <w:ind w:left="6480" w:hanging="180"/>
      </w:pPr>
    </w:lvl>
  </w:abstractNum>
  <w:abstractNum w:abstractNumId="141" w15:restartNumberingAfterBreak="0">
    <w:nsid w:val="324A0661"/>
    <w:multiLevelType w:val="hybridMultilevel"/>
    <w:tmpl w:val="A906CBE6"/>
    <w:lvl w:ilvl="0" w:tplc="C07E5432">
      <w:start w:val="1"/>
      <w:numFmt w:val="bullet"/>
      <w:lvlText w:val=""/>
      <w:lvlJc w:val="left"/>
      <w:pPr>
        <w:ind w:left="720" w:hanging="360"/>
      </w:pPr>
      <w:rPr>
        <w:rFonts w:ascii="Symbol" w:hAnsi="Symbol" w:hint="default"/>
      </w:rPr>
    </w:lvl>
    <w:lvl w:ilvl="1" w:tplc="91481E2C" w:tentative="1">
      <w:start w:val="1"/>
      <w:numFmt w:val="bullet"/>
      <w:lvlText w:val="o"/>
      <w:lvlJc w:val="left"/>
      <w:pPr>
        <w:ind w:left="1440" w:hanging="360"/>
      </w:pPr>
      <w:rPr>
        <w:rFonts w:ascii="Courier New" w:hAnsi="Courier New" w:cs="Courier New" w:hint="default"/>
      </w:rPr>
    </w:lvl>
    <w:lvl w:ilvl="2" w:tplc="F3EA13B8" w:tentative="1">
      <w:start w:val="1"/>
      <w:numFmt w:val="bullet"/>
      <w:lvlText w:val=""/>
      <w:lvlJc w:val="left"/>
      <w:pPr>
        <w:ind w:left="2160" w:hanging="360"/>
      </w:pPr>
      <w:rPr>
        <w:rFonts w:ascii="Wingdings" w:hAnsi="Wingdings" w:hint="default"/>
      </w:rPr>
    </w:lvl>
    <w:lvl w:ilvl="3" w:tplc="E7985C84" w:tentative="1">
      <w:start w:val="1"/>
      <w:numFmt w:val="bullet"/>
      <w:lvlText w:val=""/>
      <w:lvlJc w:val="left"/>
      <w:pPr>
        <w:ind w:left="2880" w:hanging="360"/>
      </w:pPr>
      <w:rPr>
        <w:rFonts w:ascii="Symbol" w:hAnsi="Symbol" w:hint="default"/>
      </w:rPr>
    </w:lvl>
    <w:lvl w:ilvl="4" w:tplc="A2621F0E" w:tentative="1">
      <w:start w:val="1"/>
      <w:numFmt w:val="bullet"/>
      <w:lvlText w:val="o"/>
      <w:lvlJc w:val="left"/>
      <w:pPr>
        <w:ind w:left="3600" w:hanging="360"/>
      </w:pPr>
      <w:rPr>
        <w:rFonts w:ascii="Courier New" w:hAnsi="Courier New" w:cs="Courier New" w:hint="default"/>
      </w:rPr>
    </w:lvl>
    <w:lvl w:ilvl="5" w:tplc="BBBCA070" w:tentative="1">
      <w:start w:val="1"/>
      <w:numFmt w:val="bullet"/>
      <w:lvlText w:val=""/>
      <w:lvlJc w:val="left"/>
      <w:pPr>
        <w:ind w:left="4320" w:hanging="360"/>
      </w:pPr>
      <w:rPr>
        <w:rFonts w:ascii="Wingdings" w:hAnsi="Wingdings" w:hint="default"/>
      </w:rPr>
    </w:lvl>
    <w:lvl w:ilvl="6" w:tplc="7E0AEB00" w:tentative="1">
      <w:start w:val="1"/>
      <w:numFmt w:val="bullet"/>
      <w:lvlText w:val=""/>
      <w:lvlJc w:val="left"/>
      <w:pPr>
        <w:ind w:left="5040" w:hanging="360"/>
      </w:pPr>
      <w:rPr>
        <w:rFonts w:ascii="Symbol" w:hAnsi="Symbol" w:hint="default"/>
      </w:rPr>
    </w:lvl>
    <w:lvl w:ilvl="7" w:tplc="1D4419F4" w:tentative="1">
      <w:start w:val="1"/>
      <w:numFmt w:val="bullet"/>
      <w:lvlText w:val="o"/>
      <w:lvlJc w:val="left"/>
      <w:pPr>
        <w:ind w:left="5760" w:hanging="360"/>
      </w:pPr>
      <w:rPr>
        <w:rFonts w:ascii="Courier New" w:hAnsi="Courier New" w:cs="Courier New" w:hint="default"/>
      </w:rPr>
    </w:lvl>
    <w:lvl w:ilvl="8" w:tplc="2BBACD20" w:tentative="1">
      <w:start w:val="1"/>
      <w:numFmt w:val="bullet"/>
      <w:lvlText w:val=""/>
      <w:lvlJc w:val="left"/>
      <w:pPr>
        <w:ind w:left="6480" w:hanging="360"/>
      </w:pPr>
      <w:rPr>
        <w:rFonts w:ascii="Wingdings" w:hAnsi="Wingdings" w:hint="default"/>
      </w:rPr>
    </w:lvl>
  </w:abstractNum>
  <w:abstractNum w:abstractNumId="142" w15:restartNumberingAfterBreak="0">
    <w:nsid w:val="336618DE"/>
    <w:multiLevelType w:val="hybridMultilevel"/>
    <w:tmpl w:val="841206AE"/>
    <w:lvl w:ilvl="0" w:tplc="909E86F2">
      <w:start w:val="1"/>
      <w:numFmt w:val="bullet"/>
      <w:lvlText w:val=""/>
      <w:lvlJc w:val="left"/>
      <w:pPr>
        <w:ind w:left="720" w:hanging="360"/>
      </w:pPr>
      <w:rPr>
        <w:rFonts w:ascii="Symbol" w:hAnsi="Symbol" w:hint="default"/>
      </w:rPr>
    </w:lvl>
    <w:lvl w:ilvl="1" w:tplc="73B8D732">
      <w:start w:val="1"/>
      <w:numFmt w:val="bullet"/>
      <w:lvlText w:val="o"/>
      <w:lvlJc w:val="left"/>
      <w:pPr>
        <w:ind w:left="1440" w:hanging="360"/>
      </w:pPr>
      <w:rPr>
        <w:rFonts w:ascii="Courier New" w:hAnsi="Courier New" w:cs="Courier New" w:hint="default"/>
      </w:rPr>
    </w:lvl>
    <w:lvl w:ilvl="2" w:tplc="4B30E97E" w:tentative="1">
      <w:start w:val="1"/>
      <w:numFmt w:val="bullet"/>
      <w:lvlText w:val=""/>
      <w:lvlJc w:val="left"/>
      <w:pPr>
        <w:ind w:left="2160" w:hanging="360"/>
      </w:pPr>
      <w:rPr>
        <w:rFonts w:ascii="Wingdings" w:hAnsi="Wingdings" w:hint="default"/>
      </w:rPr>
    </w:lvl>
    <w:lvl w:ilvl="3" w:tplc="3918C050" w:tentative="1">
      <w:start w:val="1"/>
      <w:numFmt w:val="bullet"/>
      <w:lvlText w:val=""/>
      <w:lvlJc w:val="left"/>
      <w:pPr>
        <w:ind w:left="2880" w:hanging="360"/>
      </w:pPr>
      <w:rPr>
        <w:rFonts w:ascii="Symbol" w:hAnsi="Symbol" w:hint="default"/>
      </w:rPr>
    </w:lvl>
    <w:lvl w:ilvl="4" w:tplc="5702430A" w:tentative="1">
      <w:start w:val="1"/>
      <w:numFmt w:val="bullet"/>
      <w:lvlText w:val="o"/>
      <w:lvlJc w:val="left"/>
      <w:pPr>
        <w:ind w:left="3600" w:hanging="360"/>
      </w:pPr>
      <w:rPr>
        <w:rFonts w:ascii="Courier New" w:hAnsi="Courier New" w:cs="Courier New" w:hint="default"/>
      </w:rPr>
    </w:lvl>
    <w:lvl w:ilvl="5" w:tplc="40F2F548" w:tentative="1">
      <w:start w:val="1"/>
      <w:numFmt w:val="bullet"/>
      <w:lvlText w:val=""/>
      <w:lvlJc w:val="left"/>
      <w:pPr>
        <w:ind w:left="4320" w:hanging="360"/>
      </w:pPr>
      <w:rPr>
        <w:rFonts w:ascii="Wingdings" w:hAnsi="Wingdings" w:hint="default"/>
      </w:rPr>
    </w:lvl>
    <w:lvl w:ilvl="6" w:tplc="6720B35C" w:tentative="1">
      <w:start w:val="1"/>
      <w:numFmt w:val="bullet"/>
      <w:lvlText w:val=""/>
      <w:lvlJc w:val="left"/>
      <w:pPr>
        <w:ind w:left="5040" w:hanging="360"/>
      </w:pPr>
      <w:rPr>
        <w:rFonts w:ascii="Symbol" w:hAnsi="Symbol" w:hint="default"/>
      </w:rPr>
    </w:lvl>
    <w:lvl w:ilvl="7" w:tplc="71A8BB3E" w:tentative="1">
      <w:start w:val="1"/>
      <w:numFmt w:val="bullet"/>
      <w:lvlText w:val="o"/>
      <w:lvlJc w:val="left"/>
      <w:pPr>
        <w:ind w:left="5760" w:hanging="360"/>
      </w:pPr>
      <w:rPr>
        <w:rFonts w:ascii="Courier New" w:hAnsi="Courier New" w:cs="Courier New" w:hint="default"/>
      </w:rPr>
    </w:lvl>
    <w:lvl w:ilvl="8" w:tplc="E0BAF060" w:tentative="1">
      <w:start w:val="1"/>
      <w:numFmt w:val="bullet"/>
      <w:lvlText w:val=""/>
      <w:lvlJc w:val="left"/>
      <w:pPr>
        <w:ind w:left="6480" w:hanging="360"/>
      </w:pPr>
      <w:rPr>
        <w:rFonts w:ascii="Wingdings" w:hAnsi="Wingdings" w:hint="default"/>
      </w:rPr>
    </w:lvl>
  </w:abstractNum>
  <w:abstractNum w:abstractNumId="143" w15:restartNumberingAfterBreak="0">
    <w:nsid w:val="33A169FA"/>
    <w:multiLevelType w:val="hybridMultilevel"/>
    <w:tmpl w:val="D318D0A8"/>
    <w:lvl w:ilvl="0" w:tplc="5B40F8F8">
      <w:start w:val="1"/>
      <w:numFmt w:val="bullet"/>
      <w:lvlText w:val=""/>
      <w:lvlJc w:val="left"/>
      <w:pPr>
        <w:ind w:left="720" w:hanging="360"/>
      </w:pPr>
      <w:rPr>
        <w:rFonts w:ascii="Symbol" w:hAnsi="Symbol" w:hint="default"/>
      </w:rPr>
    </w:lvl>
    <w:lvl w:ilvl="1" w:tplc="EB9A2B24">
      <w:start w:val="1"/>
      <w:numFmt w:val="bullet"/>
      <w:lvlText w:val="o"/>
      <w:lvlJc w:val="left"/>
      <w:pPr>
        <w:ind w:left="1440" w:hanging="360"/>
      </w:pPr>
      <w:rPr>
        <w:rFonts w:ascii="Courier New" w:hAnsi="Courier New" w:cs="Courier New" w:hint="default"/>
      </w:rPr>
    </w:lvl>
    <w:lvl w:ilvl="2" w:tplc="7FEACB90" w:tentative="1">
      <w:start w:val="1"/>
      <w:numFmt w:val="bullet"/>
      <w:lvlText w:val=""/>
      <w:lvlJc w:val="left"/>
      <w:pPr>
        <w:ind w:left="2160" w:hanging="360"/>
      </w:pPr>
      <w:rPr>
        <w:rFonts w:ascii="Wingdings" w:hAnsi="Wingdings" w:hint="default"/>
      </w:rPr>
    </w:lvl>
    <w:lvl w:ilvl="3" w:tplc="E46C8FA2" w:tentative="1">
      <w:start w:val="1"/>
      <w:numFmt w:val="bullet"/>
      <w:lvlText w:val=""/>
      <w:lvlJc w:val="left"/>
      <w:pPr>
        <w:ind w:left="2880" w:hanging="360"/>
      </w:pPr>
      <w:rPr>
        <w:rFonts w:ascii="Symbol" w:hAnsi="Symbol" w:hint="default"/>
      </w:rPr>
    </w:lvl>
    <w:lvl w:ilvl="4" w:tplc="D3D659FC" w:tentative="1">
      <w:start w:val="1"/>
      <w:numFmt w:val="bullet"/>
      <w:lvlText w:val="o"/>
      <w:lvlJc w:val="left"/>
      <w:pPr>
        <w:ind w:left="3600" w:hanging="360"/>
      </w:pPr>
      <w:rPr>
        <w:rFonts w:ascii="Courier New" w:hAnsi="Courier New" w:cs="Courier New" w:hint="default"/>
      </w:rPr>
    </w:lvl>
    <w:lvl w:ilvl="5" w:tplc="900C9CA2" w:tentative="1">
      <w:start w:val="1"/>
      <w:numFmt w:val="bullet"/>
      <w:lvlText w:val=""/>
      <w:lvlJc w:val="left"/>
      <w:pPr>
        <w:ind w:left="4320" w:hanging="360"/>
      </w:pPr>
      <w:rPr>
        <w:rFonts w:ascii="Wingdings" w:hAnsi="Wingdings" w:hint="default"/>
      </w:rPr>
    </w:lvl>
    <w:lvl w:ilvl="6" w:tplc="6D086A18" w:tentative="1">
      <w:start w:val="1"/>
      <w:numFmt w:val="bullet"/>
      <w:lvlText w:val=""/>
      <w:lvlJc w:val="left"/>
      <w:pPr>
        <w:ind w:left="5040" w:hanging="360"/>
      </w:pPr>
      <w:rPr>
        <w:rFonts w:ascii="Symbol" w:hAnsi="Symbol" w:hint="default"/>
      </w:rPr>
    </w:lvl>
    <w:lvl w:ilvl="7" w:tplc="998E6C22" w:tentative="1">
      <w:start w:val="1"/>
      <w:numFmt w:val="bullet"/>
      <w:lvlText w:val="o"/>
      <w:lvlJc w:val="left"/>
      <w:pPr>
        <w:ind w:left="5760" w:hanging="360"/>
      </w:pPr>
      <w:rPr>
        <w:rFonts w:ascii="Courier New" w:hAnsi="Courier New" w:cs="Courier New" w:hint="default"/>
      </w:rPr>
    </w:lvl>
    <w:lvl w:ilvl="8" w:tplc="F0CECC56" w:tentative="1">
      <w:start w:val="1"/>
      <w:numFmt w:val="bullet"/>
      <w:lvlText w:val=""/>
      <w:lvlJc w:val="left"/>
      <w:pPr>
        <w:ind w:left="6480" w:hanging="360"/>
      </w:pPr>
      <w:rPr>
        <w:rFonts w:ascii="Wingdings" w:hAnsi="Wingdings" w:hint="default"/>
      </w:rPr>
    </w:lvl>
  </w:abstractNum>
  <w:abstractNum w:abstractNumId="144" w15:restartNumberingAfterBreak="0">
    <w:nsid w:val="33BF5D92"/>
    <w:multiLevelType w:val="hybridMultilevel"/>
    <w:tmpl w:val="C374F220"/>
    <w:lvl w:ilvl="0" w:tplc="3A1E13B4">
      <w:start w:val="1"/>
      <w:numFmt w:val="bullet"/>
      <w:lvlText w:val=""/>
      <w:lvlJc w:val="left"/>
      <w:pPr>
        <w:ind w:left="720" w:hanging="360"/>
      </w:pPr>
      <w:rPr>
        <w:rFonts w:ascii="Symbol" w:hAnsi="Symbol" w:hint="default"/>
      </w:rPr>
    </w:lvl>
    <w:lvl w:ilvl="1" w:tplc="4676AFEC">
      <w:start w:val="1"/>
      <w:numFmt w:val="bullet"/>
      <w:lvlText w:val="o"/>
      <w:lvlJc w:val="left"/>
      <w:pPr>
        <w:ind w:left="1440" w:hanging="360"/>
      </w:pPr>
      <w:rPr>
        <w:rFonts w:ascii="Courier New" w:hAnsi="Courier New" w:cs="Courier New" w:hint="default"/>
      </w:rPr>
    </w:lvl>
    <w:lvl w:ilvl="2" w:tplc="7646EC52" w:tentative="1">
      <w:start w:val="1"/>
      <w:numFmt w:val="bullet"/>
      <w:lvlText w:val=""/>
      <w:lvlJc w:val="left"/>
      <w:pPr>
        <w:ind w:left="2160" w:hanging="360"/>
      </w:pPr>
      <w:rPr>
        <w:rFonts w:ascii="Wingdings" w:hAnsi="Wingdings" w:hint="default"/>
      </w:rPr>
    </w:lvl>
    <w:lvl w:ilvl="3" w:tplc="B0E25F74" w:tentative="1">
      <w:start w:val="1"/>
      <w:numFmt w:val="bullet"/>
      <w:lvlText w:val=""/>
      <w:lvlJc w:val="left"/>
      <w:pPr>
        <w:ind w:left="2880" w:hanging="360"/>
      </w:pPr>
      <w:rPr>
        <w:rFonts w:ascii="Symbol" w:hAnsi="Symbol" w:hint="default"/>
      </w:rPr>
    </w:lvl>
    <w:lvl w:ilvl="4" w:tplc="3A60E75C" w:tentative="1">
      <w:start w:val="1"/>
      <w:numFmt w:val="bullet"/>
      <w:lvlText w:val="o"/>
      <w:lvlJc w:val="left"/>
      <w:pPr>
        <w:ind w:left="3600" w:hanging="360"/>
      </w:pPr>
      <w:rPr>
        <w:rFonts w:ascii="Courier New" w:hAnsi="Courier New" w:cs="Courier New" w:hint="default"/>
      </w:rPr>
    </w:lvl>
    <w:lvl w:ilvl="5" w:tplc="4D587F72" w:tentative="1">
      <w:start w:val="1"/>
      <w:numFmt w:val="bullet"/>
      <w:lvlText w:val=""/>
      <w:lvlJc w:val="left"/>
      <w:pPr>
        <w:ind w:left="4320" w:hanging="360"/>
      </w:pPr>
      <w:rPr>
        <w:rFonts w:ascii="Wingdings" w:hAnsi="Wingdings" w:hint="default"/>
      </w:rPr>
    </w:lvl>
    <w:lvl w:ilvl="6" w:tplc="9FFABAC2" w:tentative="1">
      <w:start w:val="1"/>
      <w:numFmt w:val="bullet"/>
      <w:lvlText w:val=""/>
      <w:lvlJc w:val="left"/>
      <w:pPr>
        <w:ind w:left="5040" w:hanging="360"/>
      </w:pPr>
      <w:rPr>
        <w:rFonts w:ascii="Symbol" w:hAnsi="Symbol" w:hint="default"/>
      </w:rPr>
    </w:lvl>
    <w:lvl w:ilvl="7" w:tplc="3C9EF092" w:tentative="1">
      <w:start w:val="1"/>
      <w:numFmt w:val="bullet"/>
      <w:lvlText w:val="o"/>
      <w:lvlJc w:val="left"/>
      <w:pPr>
        <w:ind w:left="5760" w:hanging="360"/>
      </w:pPr>
      <w:rPr>
        <w:rFonts w:ascii="Courier New" w:hAnsi="Courier New" w:cs="Courier New" w:hint="default"/>
      </w:rPr>
    </w:lvl>
    <w:lvl w:ilvl="8" w:tplc="9486863A" w:tentative="1">
      <w:start w:val="1"/>
      <w:numFmt w:val="bullet"/>
      <w:lvlText w:val=""/>
      <w:lvlJc w:val="left"/>
      <w:pPr>
        <w:ind w:left="6480" w:hanging="360"/>
      </w:pPr>
      <w:rPr>
        <w:rFonts w:ascii="Wingdings" w:hAnsi="Wingdings" w:hint="default"/>
      </w:rPr>
    </w:lvl>
  </w:abstractNum>
  <w:abstractNum w:abstractNumId="145" w15:restartNumberingAfterBreak="0">
    <w:nsid w:val="346A0745"/>
    <w:multiLevelType w:val="hybridMultilevel"/>
    <w:tmpl w:val="441C5AF6"/>
    <w:lvl w:ilvl="0" w:tplc="0DA61A68">
      <w:start w:val="1"/>
      <w:numFmt w:val="decimal"/>
      <w:lvlText w:val="%1."/>
      <w:lvlJc w:val="left"/>
      <w:pPr>
        <w:ind w:left="720" w:hanging="360"/>
      </w:pPr>
    </w:lvl>
    <w:lvl w:ilvl="1" w:tplc="8724CF34">
      <w:start w:val="1"/>
      <w:numFmt w:val="lowerLetter"/>
      <w:lvlText w:val="%2."/>
      <w:lvlJc w:val="left"/>
      <w:pPr>
        <w:ind w:left="1440" w:hanging="360"/>
      </w:pPr>
    </w:lvl>
    <w:lvl w:ilvl="2" w:tplc="96549D08" w:tentative="1">
      <w:start w:val="1"/>
      <w:numFmt w:val="lowerRoman"/>
      <w:lvlText w:val="%3."/>
      <w:lvlJc w:val="right"/>
      <w:pPr>
        <w:ind w:left="2160" w:hanging="180"/>
      </w:pPr>
    </w:lvl>
    <w:lvl w:ilvl="3" w:tplc="A450407E" w:tentative="1">
      <w:start w:val="1"/>
      <w:numFmt w:val="decimal"/>
      <w:lvlText w:val="%4."/>
      <w:lvlJc w:val="left"/>
      <w:pPr>
        <w:ind w:left="2880" w:hanging="360"/>
      </w:pPr>
    </w:lvl>
    <w:lvl w:ilvl="4" w:tplc="A0BA66E6" w:tentative="1">
      <w:start w:val="1"/>
      <w:numFmt w:val="lowerLetter"/>
      <w:lvlText w:val="%5."/>
      <w:lvlJc w:val="left"/>
      <w:pPr>
        <w:ind w:left="3600" w:hanging="360"/>
      </w:pPr>
    </w:lvl>
    <w:lvl w:ilvl="5" w:tplc="0FFA3A5A" w:tentative="1">
      <w:start w:val="1"/>
      <w:numFmt w:val="lowerRoman"/>
      <w:lvlText w:val="%6."/>
      <w:lvlJc w:val="right"/>
      <w:pPr>
        <w:ind w:left="4320" w:hanging="180"/>
      </w:pPr>
    </w:lvl>
    <w:lvl w:ilvl="6" w:tplc="F2E26A4A" w:tentative="1">
      <w:start w:val="1"/>
      <w:numFmt w:val="decimal"/>
      <w:lvlText w:val="%7."/>
      <w:lvlJc w:val="left"/>
      <w:pPr>
        <w:ind w:left="5040" w:hanging="360"/>
      </w:pPr>
    </w:lvl>
    <w:lvl w:ilvl="7" w:tplc="F8068E08" w:tentative="1">
      <w:start w:val="1"/>
      <w:numFmt w:val="lowerLetter"/>
      <w:lvlText w:val="%8."/>
      <w:lvlJc w:val="left"/>
      <w:pPr>
        <w:ind w:left="5760" w:hanging="360"/>
      </w:pPr>
    </w:lvl>
    <w:lvl w:ilvl="8" w:tplc="6D829874" w:tentative="1">
      <w:start w:val="1"/>
      <w:numFmt w:val="lowerRoman"/>
      <w:lvlText w:val="%9."/>
      <w:lvlJc w:val="right"/>
      <w:pPr>
        <w:ind w:left="6480" w:hanging="180"/>
      </w:pPr>
    </w:lvl>
  </w:abstractNum>
  <w:abstractNum w:abstractNumId="146" w15:restartNumberingAfterBreak="0">
    <w:nsid w:val="3518093E"/>
    <w:multiLevelType w:val="hybridMultilevel"/>
    <w:tmpl w:val="A59CD370"/>
    <w:lvl w:ilvl="0" w:tplc="FCDACE50">
      <w:start w:val="1"/>
      <w:numFmt w:val="bullet"/>
      <w:lvlText w:val=""/>
      <w:lvlJc w:val="left"/>
      <w:pPr>
        <w:ind w:left="720" w:hanging="360"/>
      </w:pPr>
      <w:rPr>
        <w:rFonts w:ascii="Symbol" w:hAnsi="Symbol" w:hint="default"/>
      </w:rPr>
    </w:lvl>
    <w:lvl w:ilvl="1" w:tplc="512A4B18">
      <w:start w:val="1"/>
      <w:numFmt w:val="bullet"/>
      <w:lvlText w:val="o"/>
      <w:lvlJc w:val="left"/>
      <w:pPr>
        <w:ind w:left="1440" w:hanging="360"/>
      </w:pPr>
      <w:rPr>
        <w:rFonts w:ascii="Courier New" w:hAnsi="Courier New" w:cs="Courier New" w:hint="default"/>
      </w:rPr>
    </w:lvl>
    <w:lvl w:ilvl="2" w:tplc="6E02C646" w:tentative="1">
      <w:start w:val="1"/>
      <w:numFmt w:val="bullet"/>
      <w:lvlText w:val=""/>
      <w:lvlJc w:val="left"/>
      <w:pPr>
        <w:ind w:left="2160" w:hanging="360"/>
      </w:pPr>
      <w:rPr>
        <w:rFonts w:ascii="Wingdings" w:hAnsi="Wingdings" w:hint="default"/>
      </w:rPr>
    </w:lvl>
    <w:lvl w:ilvl="3" w:tplc="215C3B7C" w:tentative="1">
      <w:start w:val="1"/>
      <w:numFmt w:val="bullet"/>
      <w:lvlText w:val=""/>
      <w:lvlJc w:val="left"/>
      <w:pPr>
        <w:ind w:left="2880" w:hanging="360"/>
      </w:pPr>
      <w:rPr>
        <w:rFonts w:ascii="Symbol" w:hAnsi="Symbol" w:hint="default"/>
      </w:rPr>
    </w:lvl>
    <w:lvl w:ilvl="4" w:tplc="5D864552" w:tentative="1">
      <w:start w:val="1"/>
      <w:numFmt w:val="bullet"/>
      <w:lvlText w:val="o"/>
      <w:lvlJc w:val="left"/>
      <w:pPr>
        <w:ind w:left="3600" w:hanging="360"/>
      </w:pPr>
      <w:rPr>
        <w:rFonts w:ascii="Courier New" w:hAnsi="Courier New" w:cs="Courier New" w:hint="default"/>
      </w:rPr>
    </w:lvl>
    <w:lvl w:ilvl="5" w:tplc="D91E1624" w:tentative="1">
      <w:start w:val="1"/>
      <w:numFmt w:val="bullet"/>
      <w:lvlText w:val=""/>
      <w:lvlJc w:val="left"/>
      <w:pPr>
        <w:ind w:left="4320" w:hanging="360"/>
      </w:pPr>
      <w:rPr>
        <w:rFonts w:ascii="Wingdings" w:hAnsi="Wingdings" w:hint="default"/>
      </w:rPr>
    </w:lvl>
    <w:lvl w:ilvl="6" w:tplc="A36C1762" w:tentative="1">
      <w:start w:val="1"/>
      <w:numFmt w:val="bullet"/>
      <w:lvlText w:val=""/>
      <w:lvlJc w:val="left"/>
      <w:pPr>
        <w:ind w:left="5040" w:hanging="360"/>
      </w:pPr>
      <w:rPr>
        <w:rFonts w:ascii="Symbol" w:hAnsi="Symbol" w:hint="default"/>
      </w:rPr>
    </w:lvl>
    <w:lvl w:ilvl="7" w:tplc="9266D3DC" w:tentative="1">
      <w:start w:val="1"/>
      <w:numFmt w:val="bullet"/>
      <w:lvlText w:val="o"/>
      <w:lvlJc w:val="left"/>
      <w:pPr>
        <w:ind w:left="5760" w:hanging="360"/>
      </w:pPr>
      <w:rPr>
        <w:rFonts w:ascii="Courier New" w:hAnsi="Courier New" w:cs="Courier New" w:hint="default"/>
      </w:rPr>
    </w:lvl>
    <w:lvl w:ilvl="8" w:tplc="1DDA87A0" w:tentative="1">
      <w:start w:val="1"/>
      <w:numFmt w:val="bullet"/>
      <w:lvlText w:val=""/>
      <w:lvlJc w:val="left"/>
      <w:pPr>
        <w:ind w:left="6480" w:hanging="360"/>
      </w:pPr>
      <w:rPr>
        <w:rFonts w:ascii="Wingdings" w:hAnsi="Wingdings" w:hint="default"/>
      </w:rPr>
    </w:lvl>
  </w:abstractNum>
  <w:abstractNum w:abstractNumId="147" w15:restartNumberingAfterBreak="0">
    <w:nsid w:val="3607591A"/>
    <w:multiLevelType w:val="hybridMultilevel"/>
    <w:tmpl w:val="1CFE9330"/>
    <w:lvl w:ilvl="0" w:tplc="0A12CB54">
      <w:start w:val="1"/>
      <w:numFmt w:val="decimal"/>
      <w:lvlText w:val="%1."/>
      <w:lvlJc w:val="left"/>
      <w:pPr>
        <w:ind w:left="720" w:hanging="360"/>
      </w:pPr>
    </w:lvl>
    <w:lvl w:ilvl="1" w:tplc="FAB80438">
      <w:start w:val="1"/>
      <w:numFmt w:val="lowerLetter"/>
      <w:lvlText w:val="%2."/>
      <w:lvlJc w:val="left"/>
      <w:pPr>
        <w:ind w:left="1440" w:hanging="360"/>
      </w:pPr>
    </w:lvl>
    <w:lvl w:ilvl="2" w:tplc="5A6AE6C8" w:tentative="1">
      <w:start w:val="1"/>
      <w:numFmt w:val="lowerRoman"/>
      <w:lvlText w:val="%3."/>
      <w:lvlJc w:val="right"/>
      <w:pPr>
        <w:ind w:left="2160" w:hanging="180"/>
      </w:pPr>
    </w:lvl>
    <w:lvl w:ilvl="3" w:tplc="150815BC" w:tentative="1">
      <w:start w:val="1"/>
      <w:numFmt w:val="decimal"/>
      <w:lvlText w:val="%4."/>
      <w:lvlJc w:val="left"/>
      <w:pPr>
        <w:ind w:left="2880" w:hanging="360"/>
      </w:pPr>
    </w:lvl>
    <w:lvl w:ilvl="4" w:tplc="26308AC8" w:tentative="1">
      <w:start w:val="1"/>
      <w:numFmt w:val="lowerLetter"/>
      <w:lvlText w:val="%5."/>
      <w:lvlJc w:val="left"/>
      <w:pPr>
        <w:ind w:left="3600" w:hanging="360"/>
      </w:pPr>
    </w:lvl>
    <w:lvl w:ilvl="5" w:tplc="C0FE79B0" w:tentative="1">
      <w:start w:val="1"/>
      <w:numFmt w:val="lowerRoman"/>
      <w:lvlText w:val="%6."/>
      <w:lvlJc w:val="right"/>
      <w:pPr>
        <w:ind w:left="4320" w:hanging="180"/>
      </w:pPr>
    </w:lvl>
    <w:lvl w:ilvl="6" w:tplc="C4323F6E" w:tentative="1">
      <w:start w:val="1"/>
      <w:numFmt w:val="decimal"/>
      <w:lvlText w:val="%7."/>
      <w:lvlJc w:val="left"/>
      <w:pPr>
        <w:ind w:left="5040" w:hanging="360"/>
      </w:pPr>
    </w:lvl>
    <w:lvl w:ilvl="7" w:tplc="B3624CAC" w:tentative="1">
      <w:start w:val="1"/>
      <w:numFmt w:val="lowerLetter"/>
      <w:lvlText w:val="%8."/>
      <w:lvlJc w:val="left"/>
      <w:pPr>
        <w:ind w:left="5760" w:hanging="360"/>
      </w:pPr>
    </w:lvl>
    <w:lvl w:ilvl="8" w:tplc="D170486A" w:tentative="1">
      <w:start w:val="1"/>
      <w:numFmt w:val="lowerRoman"/>
      <w:lvlText w:val="%9."/>
      <w:lvlJc w:val="right"/>
      <w:pPr>
        <w:ind w:left="6480" w:hanging="180"/>
      </w:pPr>
    </w:lvl>
  </w:abstractNum>
  <w:abstractNum w:abstractNumId="148" w15:restartNumberingAfterBreak="0">
    <w:nsid w:val="362F5BE8"/>
    <w:multiLevelType w:val="hybridMultilevel"/>
    <w:tmpl w:val="494C6FFE"/>
    <w:lvl w:ilvl="0" w:tplc="F500C0E8">
      <w:start w:val="1"/>
      <w:numFmt w:val="decimal"/>
      <w:lvlText w:val="%1."/>
      <w:lvlJc w:val="left"/>
      <w:pPr>
        <w:ind w:left="720" w:hanging="360"/>
      </w:pPr>
    </w:lvl>
    <w:lvl w:ilvl="1" w:tplc="13BC97C6">
      <w:start w:val="1"/>
      <w:numFmt w:val="lowerLetter"/>
      <w:lvlText w:val="%2."/>
      <w:lvlJc w:val="left"/>
      <w:pPr>
        <w:ind w:left="1440" w:hanging="360"/>
      </w:pPr>
    </w:lvl>
    <w:lvl w:ilvl="2" w:tplc="27C4DF1E" w:tentative="1">
      <w:start w:val="1"/>
      <w:numFmt w:val="lowerRoman"/>
      <w:lvlText w:val="%3."/>
      <w:lvlJc w:val="right"/>
      <w:pPr>
        <w:ind w:left="2160" w:hanging="180"/>
      </w:pPr>
    </w:lvl>
    <w:lvl w:ilvl="3" w:tplc="47948992" w:tentative="1">
      <w:start w:val="1"/>
      <w:numFmt w:val="decimal"/>
      <w:lvlText w:val="%4."/>
      <w:lvlJc w:val="left"/>
      <w:pPr>
        <w:ind w:left="2880" w:hanging="360"/>
      </w:pPr>
    </w:lvl>
    <w:lvl w:ilvl="4" w:tplc="4DBCA840" w:tentative="1">
      <w:start w:val="1"/>
      <w:numFmt w:val="lowerLetter"/>
      <w:lvlText w:val="%5."/>
      <w:lvlJc w:val="left"/>
      <w:pPr>
        <w:ind w:left="3600" w:hanging="360"/>
      </w:pPr>
    </w:lvl>
    <w:lvl w:ilvl="5" w:tplc="38183BF8" w:tentative="1">
      <w:start w:val="1"/>
      <w:numFmt w:val="lowerRoman"/>
      <w:lvlText w:val="%6."/>
      <w:lvlJc w:val="right"/>
      <w:pPr>
        <w:ind w:left="4320" w:hanging="180"/>
      </w:pPr>
    </w:lvl>
    <w:lvl w:ilvl="6" w:tplc="EE6EB91C" w:tentative="1">
      <w:start w:val="1"/>
      <w:numFmt w:val="decimal"/>
      <w:lvlText w:val="%7."/>
      <w:lvlJc w:val="left"/>
      <w:pPr>
        <w:ind w:left="5040" w:hanging="360"/>
      </w:pPr>
    </w:lvl>
    <w:lvl w:ilvl="7" w:tplc="1F5A379C" w:tentative="1">
      <w:start w:val="1"/>
      <w:numFmt w:val="lowerLetter"/>
      <w:lvlText w:val="%8."/>
      <w:lvlJc w:val="left"/>
      <w:pPr>
        <w:ind w:left="5760" w:hanging="360"/>
      </w:pPr>
    </w:lvl>
    <w:lvl w:ilvl="8" w:tplc="CFEE8ADA" w:tentative="1">
      <w:start w:val="1"/>
      <w:numFmt w:val="lowerRoman"/>
      <w:lvlText w:val="%9."/>
      <w:lvlJc w:val="right"/>
      <w:pPr>
        <w:ind w:left="6480" w:hanging="180"/>
      </w:pPr>
    </w:lvl>
  </w:abstractNum>
  <w:abstractNum w:abstractNumId="149" w15:restartNumberingAfterBreak="0">
    <w:nsid w:val="36C01765"/>
    <w:multiLevelType w:val="hybridMultilevel"/>
    <w:tmpl w:val="8A6240F8"/>
    <w:lvl w:ilvl="0" w:tplc="E15057E8">
      <w:start w:val="1"/>
      <w:numFmt w:val="decimal"/>
      <w:lvlText w:val="%1."/>
      <w:lvlJc w:val="left"/>
      <w:pPr>
        <w:ind w:left="720" w:hanging="360"/>
      </w:pPr>
    </w:lvl>
    <w:lvl w:ilvl="1" w:tplc="BA7219F0">
      <w:start w:val="1"/>
      <w:numFmt w:val="lowerLetter"/>
      <w:lvlText w:val="%2."/>
      <w:lvlJc w:val="left"/>
      <w:pPr>
        <w:ind w:left="1440" w:hanging="360"/>
      </w:pPr>
    </w:lvl>
    <w:lvl w:ilvl="2" w:tplc="4C667458" w:tentative="1">
      <w:start w:val="1"/>
      <w:numFmt w:val="lowerRoman"/>
      <w:lvlText w:val="%3."/>
      <w:lvlJc w:val="right"/>
      <w:pPr>
        <w:ind w:left="2160" w:hanging="180"/>
      </w:pPr>
    </w:lvl>
    <w:lvl w:ilvl="3" w:tplc="D08895FE" w:tentative="1">
      <w:start w:val="1"/>
      <w:numFmt w:val="decimal"/>
      <w:lvlText w:val="%4."/>
      <w:lvlJc w:val="left"/>
      <w:pPr>
        <w:ind w:left="2880" w:hanging="360"/>
      </w:pPr>
    </w:lvl>
    <w:lvl w:ilvl="4" w:tplc="AA8C4F18" w:tentative="1">
      <w:start w:val="1"/>
      <w:numFmt w:val="lowerLetter"/>
      <w:lvlText w:val="%5."/>
      <w:lvlJc w:val="left"/>
      <w:pPr>
        <w:ind w:left="3600" w:hanging="360"/>
      </w:pPr>
    </w:lvl>
    <w:lvl w:ilvl="5" w:tplc="B62C6A76" w:tentative="1">
      <w:start w:val="1"/>
      <w:numFmt w:val="lowerRoman"/>
      <w:lvlText w:val="%6."/>
      <w:lvlJc w:val="right"/>
      <w:pPr>
        <w:ind w:left="4320" w:hanging="180"/>
      </w:pPr>
    </w:lvl>
    <w:lvl w:ilvl="6" w:tplc="AA1EC5C8" w:tentative="1">
      <w:start w:val="1"/>
      <w:numFmt w:val="decimal"/>
      <w:lvlText w:val="%7."/>
      <w:lvlJc w:val="left"/>
      <w:pPr>
        <w:ind w:left="5040" w:hanging="360"/>
      </w:pPr>
    </w:lvl>
    <w:lvl w:ilvl="7" w:tplc="3F2ABF42" w:tentative="1">
      <w:start w:val="1"/>
      <w:numFmt w:val="lowerLetter"/>
      <w:lvlText w:val="%8."/>
      <w:lvlJc w:val="left"/>
      <w:pPr>
        <w:ind w:left="5760" w:hanging="360"/>
      </w:pPr>
    </w:lvl>
    <w:lvl w:ilvl="8" w:tplc="F2F06E0E" w:tentative="1">
      <w:start w:val="1"/>
      <w:numFmt w:val="lowerRoman"/>
      <w:lvlText w:val="%9."/>
      <w:lvlJc w:val="right"/>
      <w:pPr>
        <w:ind w:left="6480" w:hanging="180"/>
      </w:pPr>
    </w:lvl>
  </w:abstractNum>
  <w:abstractNum w:abstractNumId="150" w15:restartNumberingAfterBreak="0">
    <w:nsid w:val="37185880"/>
    <w:multiLevelType w:val="hybridMultilevel"/>
    <w:tmpl w:val="FA5C6124"/>
    <w:lvl w:ilvl="0" w:tplc="F9D28D98">
      <w:start w:val="1"/>
      <w:numFmt w:val="decimal"/>
      <w:lvlText w:val="%1."/>
      <w:lvlJc w:val="left"/>
      <w:pPr>
        <w:ind w:left="720" w:hanging="360"/>
      </w:pPr>
    </w:lvl>
    <w:lvl w:ilvl="1" w:tplc="89C6019C">
      <w:start w:val="1"/>
      <w:numFmt w:val="lowerLetter"/>
      <w:lvlText w:val="%2."/>
      <w:lvlJc w:val="left"/>
      <w:pPr>
        <w:ind w:left="1440" w:hanging="360"/>
      </w:pPr>
    </w:lvl>
    <w:lvl w:ilvl="2" w:tplc="3FF8832E" w:tentative="1">
      <w:start w:val="1"/>
      <w:numFmt w:val="lowerRoman"/>
      <w:lvlText w:val="%3."/>
      <w:lvlJc w:val="right"/>
      <w:pPr>
        <w:ind w:left="2160" w:hanging="180"/>
      </w:pPr>
    </w:lvl>
    <w:lvl w:ilvl="3" w:tplc="EE803BB6" w:tentative="1">
      <w:start w:val="1"/>
      <w:numFmt w:val="decimal"/>
      <w:lvlText w:val="%4."/>
      <w:lvlJc w:val="left"/>
      <w:pPr>
        <w:ind w:left="2880" w:hanging="360"/>
      </w:pPr>
    </w:lvl>
    <w:lvl w:ilvl="4" w:tplc="47FE3A02" w:tentative="1">
      <w:start w:val="1"/>
      <w:numFmt w:val="lowerLetter"/>
      <w:lvlText w:val="%5."/>
      <w:lvlJc w:val="left"/>
      <w:pPr>
        <w:ind w:left="3600" w:hanging="360"/>
      </w:pPr>
    </w:lvl>
    <w:lvl w:ilvl="5" w:tplc="BB845D82" w:tentative="1">
      <w:start w:val="1"/>
      <w:numFmt w:val="lowerRoman"/>
      <w:lvlText w:val="%6."/>
      <w:lvlJc w:val="right"/>
      <w:pPr>
        <w:ind w:left="4320" w:hanging="180"/>
      </w:pPr>
    </w:lvl>
    <w:lvl w:ilvl="6" w:tplc="B05C2C92" w:tentative="1">
      <w:start w:val="1"/>
      <w:numFmt w:val="decimal"/>
      <w:lvlText w:val="%7."/>
      <w:lvlJc w:val="left"/>
      <w:pPr>
        <w:ind w:left="5040" w:hanging="360"/>
      </w:pPr>
    </w:lvl>
    <w:lvl w:ilvl="7" w:tplc="4D226E42" w:tentative="1">
      <w:start w:val="1"/>
      <w:numFmt w:val="lowerLetter"/>
      <w:lvlText w:val="%8."/>
      <w:lvlJc w:val="left"/>
      <w:pPr>
        <w:ind w:left="5760" w:hanging="360"/>
      </w:pPr>
    </w:lvl>
    <w:lvl w:ilvl="8" w:tplc="572A5F18" w:tentative="1">
      <w:start w:val="1"/>
      <w:numFmt w:val="lowerRoman"/>
      <w:lvlText w:val="%9."/>
      <w:lvlJc w:val="right"/>
      <w:pPr>
        <w:ind w:left="6480" w:hanging="180"/>
      </w:pPr>
    </w:lvl>
  </w:abstractNum>
  <w:abstractNum w:abstractNumId="151" w15:restartNumberingAfterBreak="0">
    <w:nsid w:val="37AA3540"/>
    <w:multiLevelType w:val="hybridMultilevel"/>
    <w:tmpl w:val="3938AC96"/>
    <w:lvl w:ilvl="0" w:tplc="95789104">
      <w:start w:val="1"/>
      <w:numFmt w:val="bullet"/>
      <w:lvlText w:val=""/>
      <w:lvlJc w:val="left"/>
      <w:pPr>
        <w:ind w:left="720" w:hanging="360"/>
      </w:pPr>
      <w:rPr>
        <w:rFonts w:ascii="Symbol" w:hAnsi="Symbol" w:hint="default"/>
      </w:rPr>
    </w:lvl>
    <w:lvl w:ilvl="1" w:tplc="EBC4652E">
      <w:start w:val="1"/>
      <w:numFmt w:val="bullet"/>
      <w:lvlText w:val="o"/>
      <w:lvlJc w:val="left"/>
      <w:pPr>
        <w:ind w:left="1440" w:hanging="360"/>
      </w:pPr>
      <w:rPr>
        <w:rFonts w:ascii="Courier New" w:hAnsi="Courier New" w:cs="Courier New" w:hint="default"/>
      </w:rPr>
    </w:lvl>
    <w:lvl w:ilvl="2" w:tplc="2E084CE2" w:tentative="1">
      <w:start w:val="1"/>
      <w:numFmt w:val="bullet"/>
      <w:lvlText w:val=""/>
      <w:lvlJc w:val="left"/>
      <w:pPr>
        <w:ind w:left="2160" w:hanging="360"/>
      </w:pPr>
      <w:rPr>
        <w:rFonts w:ascii="Wingdings" w:hAnsi="Wingdings" w:hint="default"/>
      </w:rPr>
    </w:lvl>
    <w:lvl w:ilvl="3" w:tplc="F2C4DB0C" w:tentative="1">
      <w:start w:val="1"/>
      <w:numFmt w:val="bullet"/>
      <w:lvlText w:val=""/>
      <w:lvlJc w:val="left"/>
      <w:pPr>
        <w:ind w:left="2880" w:hanging="360"/>
      </w:pPr>
      <w:rPr>
        <w:rFonts w:ascii="Symbol" w:hAnsi="Symbol" w:hint="default"/>
      </w:rPr>
    </w:lvl>
    <w:lvl w:ilvl="4" w:tplc="F6A268CA" w:tentative="1">
      <w:start w:val="1"/>
      <w:numFmt w:val="bullet"/>
      <w:lvlText w:val="o"/>
      <w:lvlJc w:val="left"/>
      <w:pPr>
        <w:ind w:left="3600" w:hanging="360"/>
      </w:pPr>
      <w:rPr>
        <w:rFonts w:ascii="Courier New" w:hAnsi="Courier New" w:cs="Courier New" w:hint="default"/>
      </w:rPr>
    </w:lvl>
    <w:lvl w:ilvl="5" w:tplc="7F8E05B6" w:tentative="1">
      <w:start w:val="1"/>
      <w:numFmt w:val="bullet"/>
      <w:lvlText w:val=""/>
      <w:lvlJc w:val="left"/>
      <w:pPr>
        <w:ind w:left="4320" w:hanging="360"/>
      </w:pPr>
      <w:rPr>
        <w:rFonts w:ascii="Wingdings" w:hAnsi="Wingdings" w:hint="default"/>
      </w:rPr>
    </w:lvl>
    <w:lvl w:ilvl="6" w:tplc="59AA5A32" w:tentative="1">
      <w:start w:val="1"/>
      <w:numFmt w:val="bullet"/>
      <w:lvlText w:val=""/>
      <w:lvlJc w:val="left"/>
      <w:pPr>
        <w:ind w:left="5040" w:hanging="360"/>
      </w:pPr>
      <w:rPr>
        <w:rFonts w:ascii="Symbol" w:hAnsi="Symbol" w:hint="default"/>
      </w:rPr>
    </w:lvl>
    <w:lvl w:ilvl="7" w:tplc="ADCE5AFC" w:tentative="1">
      <w:start w:val="1"/>
      <w:numFmt w:val="bullet"/>
      <w:lvlText w:val="o"/>
      <w:lvlJc w:val="left"/>
      <w:pPr>
        <w:ind w:left="5760" w:hanging="360"/>
      </w:pPr>
      <w:rPr>
        <w:rFonts w:ascii="Courier New" w:hAnsi="Courier New" w:cs="Courier New" w:hint="default"/>
      </w:rPr>
    </w:lvl>
    <w:lvl w:ilvl="8" w:tplc="12E2A5B6" w:tentative="1">
      <w:start w:val="1"/>
      <w:numFmt w:val="bullet"/>
      <w:lvlText w:val=""/>
      <w:lvlJc w:val="left"/>
      <w:pPr>
        <w:ind w:left="6480" w:hanging="360"/>
      </w:pPr>
      <w:rPr>
        <w:rFonts w:ascii="Wingdings" w:hAnsi="Wingdings" w:hint="default"/>
      </w:rPr>
    </w:lvl>
  </w:abstractNum>
  <w:abstractNum w:abstractNumId="152" w15:restartNumberingAfterBreak="0">
    <w:nsid w:val="37B903A6"/>
    <w:multiLevelType w:val="hybridMultilevel"/>
    <w:tmpl w:val="3AE494A8"/>
    <w:lvl w:ilvl="0" w:tplc="87487ABC">
      <w:start w:val="1"/>
      <w:numFmt w:val="bullet"/>
      <w:lvlText w:val=""/>
      <w:lvlJc w:val="left"/>
      <w:pPr>
        <w:ind w:left="720" w:hanging="360"/>
      </w:pPr>
      <w:rPr>
        <w:rFonts w:ascii="Symbol" w:hAnsi="Symbol" w:hint="default"/>
      </w:rPr>
    </w:lvl>
    <w:lvl w:ilvl="1" w:tplc="DD1C1872" w:tentative="1">
      <w:start w:val="1"/>
      <w:numFmt w:val="bullet"/>
      <w:lvlText w:val="o"/>
      <w:lvlJc w:val="left"/>
      <w:pPr>
        <w:ind w:left="1440" w:hanging="360"/>
      </w:pPr>
      <w:rPr>
        <w:rFonts w:ascii="Courier New" w:hAnsi="Courier New" w:cs="Courier New" w:hint="default"/>
      </w:rPr>
    </w:lvl>
    <w:lvl w:ilvl="2" w:tplc="0D84DEE4" w:tentative="1">
      <w:start w:val="1"/>
      <w:numFmt w:val="bullet"/>
      <w:lvlText w:val=""/>
      <w:lvlJc w:val="left"/>
      <w:pPr>
        <w:ind w:left="2160" w:hanging="360"/>
      </w:pPr>
      <w:rPr>
        <w:rFonts w:ascii="Wingdings" w:hAnsi="Wingdings" w:hint="default"/>
      </w:rPr>
    </w:lvl>
    <w:lvl w:ilvl="3" w:tplc="4F3E945C" w:tentative="1">
      <w:start w:val="1"/>
      <w:numFmt w:val="bullet"/>
      <w:lvlText w:val=""/>
      <w:lvlJc w:val="left"/>
      <w:pPr>
        <w:ind w:left="2880" w:hanging="360"/>
      </w:pPr>
      <w:rPr>
        <w:rFonts w:ascii="Symbol" w:hAnsi="Symbol" w:hint="default"/>
      </w:rPr>
    </w:lvl>
    <w:lvl w:ilvl="4" w:tplc="069AA486" w:tentative="1">
      <w:start w:val="1"/>
      <w:numFmt w:val="bullet"/>
      <w:lvlText w:val="o"/>
      <w:lvlJc w:val="left"/>
      <w:pPr>
        <w:ind w:left="3600" w:hanging="360"/>
      </w:pPr>
      <w:rPr>
        <w:rFonts w:ascii="Courier New" w:hAnsi="Courier New" w:cs="Courier New" w:hint="default"/>
      </w:rPr>
    </w:lvl>
    <w:lvl w:ilvl="5" w:tplc="58DED490" w:tentative="1">
      <w:start w:val="1"/>
      <w:numFmt w:val="bullet"/>
      <w:lvlText w:val=""/>
      <w:lvlJc w:val="left"/>
      <w:pPr>
        <w:ind w:left="4320" w:hanging="360"/>
      </w:pPr>
      <w:rPr>
        <w:rFonts w:ascii="Wingdings" w:hAnsi="Wingdings" w:hint="default"/>
      </w:rPr>
    </w:lvl>
    <w:lvl w:ilvl="6" w:tplc="416057C2" w:tentative="1">
      <w:start w:val="1"/>
      <w:numFmt w:val="bullet"/>
      <w:lvlText w:val=""/>
      <w:lvlJc w:val="left"/>
      <w:pPr>
        <w:ind w:left="5040" w:hanging="360"/>
      </w:pPr>
      <w:rPr>
        <w:rFonts w:ascii="Symbol" w:hAnsi="Symbol" w:hint="default"/>
      </w:rPr>
    </w:lvl>
    <w:lvl w:ilvl="7" w:tplc="2364175A" w:tentative="1">
      <w:start w:val="1"/>
      <w:numFmt w:val="bullet"/>
      <w:lvlText w:val="o"/>
      <w:lvlJc w:val="left"/>
      <w:pPr>
        <w:ind w:left="5760" w:hanging="360"/>
      </w:pPr>
      <w:rPr>
        <w:rFonts w:ascii="Courier New" w:hAnsi="Courier New" w:cs="Courier New" w:hint="default"/>
      </w:rPr>
    </w:lvl>
    <w:lvl w:ilvl="8" w:tplc="2C7C0BF6" w:tentative="1">
      <w:start w:val="1"/>
      <w:numFmt w:val="bullet"/>
      <w:lvlText w:val=""/>
      <w:lvlJc w:val="left"/>
      <w:pPr>
        <w:ind w:left="6480" w:hanging="360"/>
      </w:pPr>
      <w:rPr>
        <w:rFonts w:ascii="Wingdings" w:hAnsi="Wingdings" w:hint="default"/>
      </w:rPr>
    </w:lvl>
  </w:abstractNum>
  <w:abstractNum w:abstractNumId="153" w15:restartNumberingAfterBreak="0">
    <w:nsid w:val="381A6952"/>
    <w:multiLevelType w:val="hybridMultilevel"/>
    <w:tmpl w:val="558423B6"/>
    <w:lvl w:ilvl="0" w:tplc="74E00F12">
      <w:start w:val="1"/>
      <w:numFmt w:val="decimal"/>
      <w:lvlText w:val="%1."/>
      <w:lvlJc w:val="left"/>
      <w:pPr>
        <w:ind w:left="720" w:hanging="360"/>
      </w:pPr>
    </w:lvl>
    <w:lvl w:ilvl="1" w:tplc="ABFEC8C2">
      <w:start w:val="1"/>
      <w:numFmt w:val="lowerLetter"/>
      <w:lvlText w:val="%2."/>
      <w:lvlJc w:val="left"/>
      <w:pPr>
        <w:ind w:left="1440" w:hanging="360"/>
      </w:pPr>
    </w:lvl>
    <w:lvl w:ilvl="2" w:tplc="78001F0A" w:tentative="1">
      <w:start w:val="1"/>
      <w:numFmt w:val="lowerRoman"/>
      <w:lvlText w:val="%3."/>
      <w:lvlJc w:val="right"/>
      <w:pPr>
        <w:ind w:left="2160" w:hanging="180"/>
      </w:pPr>
    </w:lvl>
    <w:lvl w:ilvl="3" w:tplc="169A5B92" w:tentative="1">
      <w:start w:val="1"/>
      <w:numFmt w:val="decimal"/>
      <w:lvlText w:val="%4."/>
      <w:lvlJc w:val="left"/>
      <w:pPr>
        <w:ind w:left="2880" w:hanging="360"/>
      </w:pPr>
    </w:lvl>
    <w:lvl w:ilvl="4" w:tplc="482AF302" w:tentative="1">
      <w:start w:val="1"/>
      <w:numFmt w:val="lowerLetter"/>
      <w:lvlText w:val="%5."/>
      <w:lvlJc w:val="left"/>
      <w:pPr>
        <w:ind w:left="3600" w:hanging="360"/>
      </w:pPr>
    </w:lvl>
    <w:lvl w:ilvl="5" w:tplc="4FCE02B6" w:tentative="1">
      <w:start w:val="1"/>
      <w:numFmt w:val="lowerRoman"/>
      <w:lvlText w:val="%6."/>
      <w:lvlJc w:val="right"/>
      <w:pPr>
        <w:ind w:left="4320" w:hanging="180"/>
      </w:pPr>
    </w:lvl>
    <w:lvl w:ilvl="6" w:tplc="5888D6B4" w:tentative="1">
      <w:start w:val="1"/>
      <w:numFmt w:val="decimal"/>
      <w:lvlText w:val="%7."/>
      <w:lvlJc w:val="left"/>
      <w:pPr>
        <w:ind w:left="5040" w:hanging="360"/>
      </w:pPr>
    </w:lvl>
    <w:lvl w:ilvl="7" w:tplc="78B66348" w:tentative="1">
      <w:start w:val="1"/>
      <w:numFmt w:val="lowerLetter"/>
      <w:lvlText w:val="%8."/>
      <w:lvlJc w:val="left"/>
      <w:pPr>
        <w:ind w:left="5760" w:hanging="360"/>
      </w:pPr>
    </w:lvl>
    <w:lvl w:ilvl="8" w:tplc="46B02AA8" w:tentative="1">
      <w:start w:val="1"/>
      <w:numFmt w:val="lowerRoman"/>
      <w:lvlText w:val="%9."/>
      <w:lvlJc w:val="right"/>
      <w:pPr>
        <w:ind w:left="6480" w:hanging="180"/>
      </w:pPr>
    </w:lvl>
  </w:abstractNum>
  <w:abstractNum w:abstractNumId="154" w15:restartNumberingAfterBreak="0">
    <w:nsid w:val="395D6DE3"/>
    <w:multiLevelType w:val="hybridMultilevel"/>
    <w:tmpl w:val="E738CDF6"/>
    <w:lvl w:ilvl="0" w:tplc="FF7CFB16">
      <w:start w:val="1"/>
      <w:numFmt w:val="decimal"/>
      <w:lvlText w:val="%1."/>
      <w:lvlJc w:val="left"/>
      <w:pPr>
        <w:ind w:left="720" w:hanging="360"/>
      </w:pPr>
    </w:lvl>
    <w:lvl w:ilvl="1" w:tplc="17D6ED60">
      <w:start w:val="1"/>
      <w:numFmt w:val="lowerLetter"/>
      <w:lvlText w:val="%2."/>
      <w:lvlJc w:val="left"/>
      <w:pPr>
        <w:ind w:left="1440" w:hanging="360"/>
      </w:pPr>
    </w:lvl>
    <w:lvl w:ilvl="2" w:tplc="4198B7FC" w:tentative="1">
      <w:start w:val="1"/>
      <w:numFmt w:val="lowerRoman"/>
      <w:lvlText w:val="%3."/>
      <w:lvlJc w:val="right"/>
      <w:pPr>
        <w:ind w:left="2160" w:hanging="180"/>
      </w:pPr>
    </w:lvl>
    <w:lvl w:ilvl="3" w:tplc="EF52D910" w:tentative="1">
      <w:start w:val="1"/>
      <w:numFmt w:val="decimal"/>
      <w:lvlText w:val="%4."/>
      <w:lvlJc w:val="left"/>
      <w:pPr>
        <w:ind w:left="2880" w:hanging="360"/>
      </w:pPr>
    </w:lvl>
    <w:lvl w:ilvl="4" w:tplc="C8727222" w:tentative="1">
      <w:start w:val="1"/>
      <w:numFmt w:val="lowerLetter"/>
      <w:lvlText w:val="%5."/>
      <w:lvlJc w:val="left"/>
      <w:pPr>
        <w:ind w:left="3600" w:hanging="360"/>
      </w:pPr>
    </w:lvl>
    <w:lvl w:ilvl="5" w:tplc="DBFC1724" w:tentative="1">
      <w:start w:val="1"/>
      <w:numFmt w:val="lowerRoman"/>
      <w:lvlText w:val="%6."/>
      <w:lvlJc w:val="right"/>
      <w:pPr>
        <w:ind w:left="4320" w:hanging="180"/>
      </w:pPr>
    </w:lvl>
    <w:lvl w:ilvl="6" w:tplc="1924CEB6" w:tentative="1">
      <w:start w:val="1"/>
      <w:numFmt w:val="decimal"/>
      <w:lvlText w:val="%7."/>
      <w:lvlJc w:val="left"/>
      <w:pPr>
        <w:ind w:left="5040" w:hanging="360"/>
      </w:pPr>
    </w:lvl>
    <w:lvl w:ilvl="7" w:tplc="CCB86E72" w:tentative="1">
      <w:start w:val="1"/>
      <w:numFmt w:val="lowerLetter"/>
      <w:lvlText w:val="%8."/>
      <w:lvlJc w:val="left"/>
      <w:pPr>
        <w:ind w:left="5760" w:hanging="360"/>
      </w:pPr>
    </w:lvl>
    <w:lvl w:ilvl="8" w:tplc="9ABEEB00" w:tentative="1">
      <w:start w:val="1"/>
      <w:numFmt w:val="lowerRoman"/>
      <w:lvlText w:val="%9."/>
      <w:lvlJc w:val="right"/>
      <w:pPr>
        <w:ind w:left="6480" w:hanging="180"/>
      </w:pPr>
    </w:lvl>
  </w:abstractNum>
  <w:abstractNum w:abstractNumId="155" w15:restartNumberingAfterBreak="0">
    <w:nsid w:val="397E5E97"/>
    <w:multiLevelType w:val="hybridMultilevel"/>
    <w:tmpl w:val="03A0659A"/>
    <w:lvl w:ilvl="0" w:tplc="5AEC7890">
      <w:start w:val="1"/>
      <w:numFmt w:val="decimal"/>
      <w:lvlText w:val="%1."/>
      <w:lvlJc w:val="left"/>
      <w:pPr>
        <w:ind w:left="720" w:hanging="360"/>
      </w:pPr>
    </w:lvl>
    <w:lvl w:ilvl="1" w:tplc="BA68AA46">
      <w:start w:val="1"/>
      <w:numFmt w:val="lowerLetter"/>
      <w:lvlText w:val="%2."/>
      <w:lvlJc w:val="left"/>
      <w:pPr>
        <w:ind w:left="1440" w:hanging="360"/>
      </w:pPr>
    </w:lvl>
    <w:lvl w:ilvl="2" w:tplc="B95A4BE8" w:tentative="1">
      <w:start w:val="1"/>
      <w:numFmt w:val="lowerRoman"/>
      <w:lvlText w:val="%3."/>
      <w:lvlJc w:val="right"/>
      <w:pPr>
        <w:ind w:left="2160" w:hanging="180"/>
      </w:pPr>
    </w:lvl>
    <w:lvl w:ilvl="3" w:tplc="68FADF68" w:tentative="1">
      <w:start w:val="1"/>
      <w:numFmt w:val="decimal"/>
      <w:lvlText w:val="%4."/>
      <w:lvlJc w:val="left"/>
      <w:pPr>
        <w:ind w:left="2880" w:hanging="360"/>
      </w:pPr>
    </w:lvl>
    <w:lvl w:ilvl="4" w:tplc="5B30A7AA" w:tentative="1">
      <w:start w:val="1"/>
      <w:numFmt w:val="lowerLetter"/>
      <w:lvlText w:val="%5."/>
      <w:lvlJc w:val="left"/>
      <w:pPr>
        <w:ind w:left="3600" w:hanging="360"/>
      </w:pPr>
    </w:lvl>
    <w:lvl w:ilvl="5" w:tplc="CCA8CB68" w:tentative="1">
      <w:start w:val="1"/>
      <w:numFmt w:val="lowerRoman"/>
      <w:lvlText w:val="%6."/>
      <w:lvlJc w:val="right"/>
      <w:pPr>
        <w:ind w:left="4320" w:hanging="180"/>
      </w:pPr>
    </w:lvl>
    <w:lvl w:ilvl="6" w:tplc="0B52AB7A" w:tentative="1">
      <w:start w:val="1"/>
      <w:numFmt w:val="decimal"/>
      <w:lvlText w:val="%7."/>
      <w:lvlJc w:val="left"/>
      <w:pPr>
        <w:ind w:left="5040" w:hanging="360"/>
      </w:pPr>
    </w:lvl>
    <w:lvl w:ilvl="7" w:tplc="19D6AE10" w:tentative="1">
      <w:start w:val="1"/>
      <w:numFmt w:val="lowerLetter"/>
      <w:lvlText w:val="%8."/>
      <w:lvlJc w:val="left"/>
      <w:pPr>
        <w:ind w:left="5760" w:hanging="360"/>
      </w:pPr>
    </w:lvl>
    <w:lvl w:ilvl="8" w:tplc="4006A448" w:tentative="1">
      <w:start w:val="1"/>
      <w:numFmt w:val="lowerRoman"/>
      <w:lvlText w:val="%9."/>
      <w:lvlJc w:val="right"/>
      <w:pPr>
        <w:ind w:left="6480" w:hanging="180"/>
      </w:pPr>
    </w:lvl>
  </w:abstractNum>
  <w:abstractNum w:abstractNumId="156" w15:restartNumberingAfterBreak="0">
    <w:nsid w:val="398F72D9"/>
    <w:multiLevelType w:val="hybridMultilevel"/>
    <w:tmpl w:val="A448E0AE"/>
    <w:lvl w:ilvl="0" w:tplc="040A3426">
      <w:start w:val="1"/>
      <w:numFmt w:val="bullet"/>
      <w:lvlText w:val=""/>
      <w:lvlJc w:val="left"/>
      <w:pPr>
        <w:ind w:left="720" w:hanging="360"/>
      </w:pPr>
      <w:rPr>
        <w:rFonts w:ascii="Symbol" w:hAnsi="Symbol" w:hint="default"/>
      </w:rPr>
    </w:lvl>
    <w:lvl w:ilvl="1" w:tplc="E09C61D0">
      <w:start w:val="1"/>
      <w:numFmt w:val="bullet"/>
      <w:lvlText w:val="o"/>
      <w:lvlJc w:val="left"/>
      <w:pPr>
        <w:ind w:left="1440" w:hanging="360"/>
      </w:pPr>
      <w:rPr>
        <w:rFonts w:ascii="Courier New" w:hAnsi="Courier New" w:cs="Courier New" w:hint="default"/>
      </w:rPr>
    </w:lvl>
    <w:lvl w:ilvl="2" w:tplc="EDD814BC" w:tentative="1">
      <w:start w:val="1"/>
      <w:numFmt w:val="bullet"/>
      <w:lvlText w:val=""/>
      <w:lvlJc w:val="left"/>
      <w:pPr>
        <w:ind w:left="2160" w:hanging="360"/>
      </w:pPr>
      <w:rPr>
        <w:rFonts w:ascii="Wingdings" w:hAnsi="Wingdings" w:hint="default"/>
      </w:rPr>
    </w:lvl>
    <w:lvl w:ilvl="3" w:tplc="E6086D0E" w:tentative="1">
      <w:start w:val="1"/>
      <w:numFmt w:val="bullet"/>
      <w:lvlText w:val=""/>
      <w:lvlJc w:val="left"/>
      <w:pPr>
        <w:ind w:left="2880" w:hanging="360"/>
      </w:pPr>
      <w:rPr>
        <w:rFonts w:ascii="Symbol" w:hAnsi="Symbol" w:hint="default"/>
      </w:rPr>
    </w:lvl>
    <w:lvl w:ilvl="4" w:tplc="1FD8E6B0" w:tentative="1">
      <w:start w:val="1"/>
      <w:numFmt w:val="bullet"/>
      <w:lvlText w:val="o"/>
      <w:lvlJc w:val="left"/>
      <w:pPr>
        <w:ind w:left="3600" w:hanging="360"/>
      </w:pPr>
      <w:rPr>
        <w:rFonts w:ascii="Courier New" w:hAnsi="Courier New" w:cs="Courier New" w:hint="default"/>
      </w:rPr>
    </w:lvl>
    <w:lvl w:ilvl="5" w:tplc="ACC0B9F0" w:tentative="1">
      <w:start w:val="1"/>
      <w:numFmt w:val="bullet"/>
      <w:lvlText w:val=""/>
      <w:lvlJc w:val="left"/>
      <w:pPr>
        <w:ind w:left="4320" w:hanging="360"/>
      </w:pPr>
      <w:rPr>
        <w:rFonts w:ascii="Wingdings" w:hAnsi="Wingdings" w:hint="default"/>
      </w:rPr>
    </w:lvl>
    <w:lvl w:ilvl="6" w:tplc="BD26E72A" w:tentative="1">
      <w:start w:val="1"/>
      <w:numFmt w:val="bullet"/>
      <w:lvlText w:val=""/>
      <w:lvlJc w:val="left"/>
      <w:pPr>
        <w:ind w:left="5040" w:hanging="360"/>
      </w:pPr>
      <w:rPr>
        <w:rFonts w:ascii="Symbol" w:hAnsi="Symbol" w:hint="default"/>
      </w:rPr>
    </w:lvl>
    <w:lvl w:ilvl="7" w:tplc="F072E8FE" w:tentative="1">
      <w:start w:val="1"/>
      <w:numFmt w:val="bullet"/>
      <w:lvlText w:val="o"/>
      <w:lvlJc w:val="left"/>
      <w:pPr>
        <w:ind w:left="5760" w:hanging="360"/>
      </w:pPr>
      <w:rPr>
        <w:rFonts w:ascii="Courier New" w:hAnsi="Courier New" w:cs="Courier New" w:hint="default"/>
      </w:rPr>
    </w:lvl>
    <w:lvl w:ilvl="8" w:tplc="1E0C35DA" w:tentative="1">
      <w:start w:val="1"/>
      <w:numFmt w:val="bullet"/>
      <w:lvlText w:val=""/>
      <w:lvlJc w:val="left"/>
      <w:pPr>
        <w:ind w:left="6480" w:hanging="360"/>
      </w:pPr>
      <w:rPr>
        <w:rFonts w:ascii="Wingdings" w:hAnsi="Wingdings" w:hint="default"/>
      </w:rPr>
    </w:lvl>
  </w:abstractNum>
  <w:abstractNum w:abstractNumId="157" w15:restartNumberingAfterBreak="0">
    <w:nsid w:val="3A644EB6"/>
    <w:multiLevelType w:val="hybridMultilevel"/>
    <w:tmpl w:val="E582497E"/>
    <w:lvl w:ilvl="0" w:tplc="B68A3D20">
      <w:start w:val="1"/>
      <w:numFmt w:val="decimal"/>
      <w:lvlText w:val="%1."/>
      <w:lvlJc w:val="left"/>
      <w:pPr>
        <w:ind w:left="720" w:hanging="360"/>
      </w:pPr>
    </w:lvl>
    <w:lvl w:ilvl="1" w:tplc="48E86F92">
      <w:start w:val="1"/>
      <w:numFmt w:val="lowerLetter"/>
      <w:lvlText w:val="%2."/>
      <w:lvlJc w:val="left"/>
      <w:pPr>
        <w:ind w:left="1440" w:hanging="360"/>
      </w:pPr>
    </w:lvl>
    <w:lvl w:ilvl="2" w:tplc="BF06DEC2" w:tentative="1">
      <w:start w:val="1"/>
      <w:numFmt w:val="lowerRoman"/>
      <w:lvlText w:val="%3."/>
      <w:lvlJc w:val="right"/>
      <w:pPr>
        <w:ind w:left="2160" w:hanging="180"/>
      </w:pPr>
    </w:lvl>
    <w:lvl w:ilvl="3" w:tplc="3D4855A4" w:tentative="1">
      <w:start w:val="1"/>
      <w:numFmt w:val="decimal"/>
      <w:lvlText w:val="%4."/>
      <w:lvlJc w:val="left"/>
      <w:pPr>
        <w:ind w:left="2880" w:hanging="360"/>
      </w:pPr>
    </w:lvl>
    <w:lvl w:ilvl="4" w:tplc="05CE2D8E" w:tentative="1">
      <w:start w:val="1"/>
      <w:numFmt w:val="lowerLetter"/>
      <w:lvlText w:val="%5."/>
      <w:lvlJc w:val="left"/>
      <w:pPr>
        <w:ind w:left="3600" w:hanging="360"/>
      </w:pPr>
    </w:lvl>
    <w:lvl w:ilvl="5" w:tplc="F2DEC6EE" w:tentative="1">
      <w:start w:val="1"/>
      <w:numFmt w:val="lowerRoman"/>
      <w:lvlText w:val="%6."/>
      <w:lvlJc w:val="right"/>
      <w:pPr>
        <w:ind w:left="4320" w:hanging="180"/>
      </w:pPr>
    </w:lvl>
    <w:lvl w:ilvl="6" w:tplc="17C06AAA" w:tentative="1">
      <w:start w:val="1"/>
      <w:numFmt w:val="decimal"/>
      <w:lvlText w:val="%7."/>
      <w:lvlJc w:val="left"/>
      <w:pPr>
        <w:ind w:left="5040" w:hanging="360"/>
      </w:pPr>
    </w:lvl>
    <w:lvl w:ilvl="7" w:tplc="81DEBC8A" w:tentative="1">
      <w:start w:val="1"/>
      <w:numFmt w:val="lowerLetter"/>
      <w:lvlText w:val="%8."/>
      <w:lvlJc w:val="left"/>
      <w:pPr>
        <w:ind w:left="5760" w:hanging="360"/>
      </w:pPr>
    </w:lvl>
    <w:lvl w:ilvl="8" w:tplc="8A9030B6" w:tentative="1">
      <w:start w:val="1"/>
      <w:numFmt w:val="lowerRoman"/>
      <w:lvlText w:val="%9."/>
      <w:lvlJc w:val="right"/>
      <w:pPr>
        <w:ind w:left="6480" w:hanging="180"/>
      </w:pPr>
    </w:lvl>
  </w:abstractNum>
  <w:abstractNum w:abstractNumId="158" w15:restartNumberingAfterBreak="0">
    <w:nsid w:val="3A6F0487"/>
    <w:multiLevelType w:val="hybridMultilevel"/>
    <w:tmpl w:val="B0286704"/>
    <w:lvl w:ilvl="0" w:tplc="952C3F08">
      <w:start w:val="1"/>
      <w:numFmt w:val="decimal"/>
      <w:lvlText w:val="%1."/>
      <w:lvlJc w:val="left"/>
      <w:pPr>
        <w:ind w:left="720" w:hanging="360"/>
      </w:pPr>
    </w:lvl>
    <w:lvl w:ilvl="1" w:tplc="8EBAF886">
      <w:start w:val="1"/>
      <w:numFmt w:val="lowerLetter"/>
      <w:lvlText w:val="%2."/>
      <w:lvlJc w:val="left"/>
      <w:pPr>
        <w:ind w:left="1440" w:hanging="360"/>
      </w:pPr>
    </w:lvl>
    <w:lvl w:ilvl="2" w:tplc="D68AF9E6" w:tentative="1">
      <w:start w:val="1"/>
      <w:numFmt w:val="lowerRoman"/>
      <w:lvlText w:val="%3."/>
      <w:lvlJc w:val="right"/>
      <w:pPr>
        <w:ind w:left="2160" w:hanging="180"/>
      </w:pPr>
    </w:lvl>
    <w:lvl w:ilvl="3" w:tplc="B7B8ACC4" w:tentative="1">
      <w:start w:val="1"/>
      <w:numFmt w:val="decimal"/>
      <w:lvlText w:val="%4."/>
      <w:lvlJc w:val="left"/>
      <w:pPr>
        <w:ind w:left="2880" w:hanging="360"/>
      </w:pPr>
    </w:lvl>
    <w:lvl w:ilvl="4" w:tplc="724EB072" w:tentative="1">
      <w:start w:val="1"/>
      <w:numFmt w:val="lowerLetter"/>
      <w:lvlText w:val="%5."/>
      <w:lvlJc w:val="left"/>
      <w:pPr>
        <w:ind w:left="3600" w:hanging="360"/>
      </w:pPr>
    </w:lvl>
    <w:lvl w:ilvl="5" w:tplc="B7CEF476" w:tentative="1">
      <w:start w:val="1"/>
      <w:numFmt w:val="lowerRoman"/>
      <w:lvlText w:val="%6."/>
      <w:lvlJc w:val="right"/>
      <w:pPr>
        <w:ind w:left="4320" w:hanging="180"/>
      </w:pPr>
    </w:lvl>
    <w:lvl w:ilvl="6" w:tplc="F1D417BE" w:tentative="1">
      <w:start w:val="1"/>
      <w:numFmt w:val="decimal"/>
      <w:lvlText w:val="%7."/>
      <w:lvlJc w:val="left"/>
      <w:pPr>
        <w:ind w:left="5040" w:hanging="360"/>
      </w:pPr>
    </w:lvl>
    <w:lvl w:ilvl="7" w:tplc="3FB2229A" w:tentative="1">
      <w:start w:val="1"/>
      <w:numFmt w:val="lowerLetter"/>
      <w:lvlText w:val="%8."/>
      <w:lvlJc w:val="left"/>
      <w:pPr>
        <w:ind w:left="5760" w:hanging="360"/>
      </w:pPr>
    </w:lvl>
    <w:lvl w:ilvl="8" w:tplc="C0C61BF4" w:tentative="1">
      <w:start w:val="1"/>
      <w:numFmt w:val="lowerRoman"/>
      <w:lvlText w:val="%9."/>
      <w:lvlJc w:val="right"/>
      <w:pPr>
        <w:ind w:left="6480" w:hanging="180"/>
      </w:pPr>
    </w:lvl>
  </w:abstractNum>
  <w:abstractNum w:abstractNumId="159" w15:restartNumberingAfterBreak="0">
    <w:nsid w:val="3BFB47AC"/>
    <w:multiLevelType w:val="hybridMultilevel"/>
    <w:tmpl w:val="AE1E2730"/>
    <w:lvl w:ilvl="0" w:tplc="B4F825A6">
      <w:start w:val="1"/>
      <w:numFmt w:val="bullet"/>
      <w:lvlText w:val=""/>
      <w:lvlJc w:val="left"/>
      <w:pPr>
        <w:ind w:left="720" w:hanging="360"/>
      </w:pPr>
      <w:rPr>
        <w:rFonts w:ascii="Symbol" w:hAnsi="Symbol" w:hint="default"/>
      </w:rPr>
    </w:lvl>
    <w:lvl w:ilvl="1" w:tplc="DA94DCEC">
      <w:start w:val="1"/>
      <w:numFmt w:val="bullet"/>
      <w:lvlText w:val="o"/>
      <w:lvlJc w:val="left"/>
      <w:pPr>
        <w:ind w:left="1440" w:hanging="360"/>
      </w:pPr>
      <w:rPr>
        <w:rFonts w:ascii="Courier New" w:hAnsi="Courier New" w:cs="Courier New" w:hint="default"/>
      </w:rPr>
    </w:lvl>
    <w:lvl w:ilvl="2" w:tplc="C832AD6C" w:tentative="1">
      <w:start w:val="1"/>
      <w:numFmt w:val="bullet"/>
      <w:lvlText w:val=""/>
      <w:lvlJc w:val="left"/>
      <w:pPr>
        <w:ind w:left="2160" w:hanging="360"/>
      </w:pPr>
      <w:rPr>
        <w:rFonts w:ascii="Wingdings" w:hAnsi="Wingdings" w:hint="default"/>
      </w:rPr>
    </w:lvl>
    <w:lvl w:ilvl="3" w:tplc="942A955A" w:tentative="1">
      <w:start w:val="1"/>
      <w:numFmt w:val="bullet"/>
      <w:lvlText w:val=""/>
      <w:lvlJc w:val="left"/>
      <w:pPr>
        <w:ind w:left="2880" w:hanging="360"/>
      </w:pPr>
      <w:rPr>
        <w:rFonts w:ascii="Symbol" w:hAnsi="Symbol" w:hint="default"/>
      </w:rPr>
    </w:lvl>
    <w:lvl w:ilvl="4" w:tplc="05F4D2B0" w:tentative="1">
      <w:start w:val="1"/>
      <w:numFmt w:val="bullet"/>
      <w:lvlText w:val="o"/>
      <w:lvlJc w:val="left"/>
      <w:pPr>
        <w:ind w:left="3600" w:hanging="360"/>
      </w:pPr>
      <w:rPr>
        <w:rFonts w:ascii="Courier New" w:hAnsi="Courier New" w:cs="Courier New" w:hint="default"/>
      </w:rPr>
    </w:lvl>
    <w:lvl w:ilvl="5" w:tplc="67F8EB70" w:tentative="1">
      <w:start w:val="1"/>
      <w:numFmt w:val="bullet"/>
      <w:lvlText w:val=""/>
      <w:lvlJc w:val="left"/>
      <w:pPr>
        <w:ind w:left="4320" w:hanging="360"/>
      </w:pPr>
      <w:rPr>
        <w:rFonts w:ascii="Wingdings" w:hAnsi="Wingdings" w:hint="default"/>
      </w:rPr>
    </w:lvl>
    <w:lvl w:ilvl="6" w:tplc="D19C062A" w:tentative="1">
      <w:start w:val="1"/>
      <w:numFmt w:val="bullet"/>
      <w:lvlText w:val=""/>
      <w:lvlJc w:val="left"/>
      <w:pPr>
        <w:ind w:left="5040" w:hanging="360"/>
      </w:pPr>
      <w:rPr>
        <w:rFonts w:ascii="Symbol" w:hAnsi="Symbol" w:hint="default"/>
      </w:rPr>
    </w:lvl>
    <w:lvl w:ilvl="7" w:tplc="ECAC482C" w:tentative="1">
      <w:start w:val="1"/>
      <w:numFmt w:val="bullet"/>
      <w:lvlText w:val="o"/>
      <w:lvlJc w:val="left"/>
      <w:pPr>
        <w:ind w:left="5760" w:hanging="360"/>
      </w:pPr>
      <w:rPr>
        <w:rFonts w:ascii="Courier New" w:hAnsi="Courier New" w:cs="Courier New" w:hint="default"/>
      </w:rPr>
    </w:lvl>
    <w:lvl w:ilvl="8" w:tplc="3ADEA6A4" w:tentative="1">
      <w:start w:val="1"/>
      <w:numFmt w:val="bullet"/>
      <w:lvlText w:val=""/>
      <w:lvlJc w:val="left"/>
      <w:pPr>
        <w:ind w:left="6480" w:hanging="360"/>
      </w:pPr>
      <w:rPr>
        <w:rFonts w:ascii="Wingdings" w:hAnsi="Wingdings" w:hint="default"/>
      </w:rPr>
    </w:lvl>
  </w:abstractNum>
  <w:abstractNum w:abstractNumId="160" w15:restartNumberingAfterBreak="0">
    <w:nsid w:val="3C0B2D4E"/>
    <w:multiLevelType w:val="hybridMultilevel"/>
    <w:tmpl w:val="87FC382A"/>
    <w:lvl w:ilvl="0" w:tplc="16CCEDEA">
      <w:start w:val="1"/>
      <w:numFmt w:val="decimal"/>
      <w:lvlText w:val="%1."/>
      <w:lvlJc w:val="left"/>
      <w:pPr>
        <w:ind w:left="720" w:hanging="360"/>
      </w:pPr>
    </w:lvl>
    <w:lvl w:ilvl="1" w:tplc="DC30CB78">
      <w:start w:val="1"/>
      <w:numFmt w:val="lowerLetter"/>
      <w:lvlText w:val="%2."/>
      <w:lvlJc w:val="left"/>
      <w:pPr>
        <w:ind w:left="1440" w:hanging="360"/>
      </w:pPr>
    </w:lvl>
    <w:lvl w:ilvl="2" w:tplc="663EEBCE" w:tentative="1">
      <w:start w:val="1"/>
      <w:numFmt w:val="lowerRoman"/>
      <w:lvlText w:val="%3."/>
      <w:lvlJc w:val="right"/>
      <w:pPr>
        <w:ind w:left="2160" w:hanging="180"/>
      </w:pPr>
    </w:lvl>
    <w:lvl w:ilvl="3" w:tplc="F5AA4094" w:tentative="1">
      <w:start w:val="1"/>
      <w:numFmt w:val="decimal"/>
      <w:lvlText w:val="%4."/>
      <w:lvlJc w:val="left"/>
      <w:pPr>
        <w:ind w:left="2880" w:hanging="360"/>
      </w:pPr>
    </w:lvl>
    <w:lvl w:ilvl="4" w:tplc="C886495E" w:tentative="1">
      <w:start w:val="1"/>
      <w:numFmt w:val="lowerLetter"/>
      <w:lvlText w:val="%5."/>
      <w:lvlJc w:val="left"/>
      <w:pPr>
        <w:ind w:left="3600" w:hanging="360"/>
      </w:pPr>
    </w:lvl>
    <w:lvl w:ilvl="5" w:tplc="FB0EE514" w:tentative="1">
      <w:start w:val="1"/>
      <w:numFmt w:val="lowerRoman"/>
      <w:lvlText w:val="%6."/>
      <w:lvlJc w:val="right"/>
      <w:pPr>
        <w:ind w:left="4320" w:hanging="180"/>
      </w:pPr>
    </w:lvl>
    <w:lvl w:ilvl="6" w:tplc="D93A1F9E" w:tentative="1">
      <w:start w:val="1"/>
      <w:numFmt w:val="decimal"/>
      <w:lvlText w:val="%7."/>
      <w:lvlJc w:val="left"/>
      <w:pPr>
        <w:ind w:left="5040" w:hanging="360"/>
      </w:pPr>
    </w:lvl>
    <w:lvl w:ilvl="7" w:tplc="3CF87242" w:tentative="1">
      <w:start w:val="1"/>
      <w:numFmt w:val="lowerLetter"/>
      <w:lvlText w:val="%8."/>
      <w:lvlJc w:val="left"/>
      <w:pPr>
        <w:ind w:left="5760" w:hanging="360"/>
      </w:pPr>
    </w:lvl>
    <w:lvl w:ilvl="8" w:tplc="B020400C" w:tentative="1">
      <w:start w:val="1"/>
      <w:numFmt w:val="lowerRoman"/>
      <w:lvlText w:val="%9."/>
      <w:lvlJc w:val="right"/>
      <w:pPr>
        <w:ind w:left="6480" w:hanging="180"/>
      </w:pPr>
    </w:lvl>
  </w:abstractNum>
  <w:abstractNum w:abstractNumId="161" w15:restartNumberingAfterBreak="0">
    <w:nsid w:val="3DD26687"/>
    <w:multiLevelType w:val="hybridMultilevel"/>
    <w:tmpl w:val="3DD4817A"/>
    <w:lvl w:ilvl="0" w:tplc="AFD28050">
      <w:start w:val="1"/>
      <w:numFmt w:val="decimal"/>
      <w:lvlText w:val="%1."/>
      <w:lvlJc w:val="left"/>
      <w:pPr>
        <w:ind w:left="720" w:hanging="360"/>
      </w:pPr>
    </w:lvl>
    <w:lvl w:ilvl="1" w:tplc="E4A2DD9E">
      <w:start w:val="1"/>
      <w:numFmt w:val="lowerLetter"/>
      <w:lvlText w:val="%2."/>
      <w:lvlJc w:val="left"/>
      <w:pPr>
        <w:ind w:left="1440" w:hanging="360"/>
      </w:pPr>
    </w:lvl>
    <w:lvl w:ilvl="2" w:tplc="A5068880" w:tentative="1">
      <w:start w:val="1"/>
      <w:numFmt w:val="lowerRoman"/>
      <w:lvlText w:val="%3."/>
      <w:lvlJc w:val="right"/>
      <w:pPr>
        <w:ind w:left="2160" w:hanging="180"/>
      </w:pPr>
    </w:lvl>
    <w:lvl w:ilvl="3" w:tplc="FF586E94" w:tentative="1">
      <w:start w:val="1"/>
      <w:numFmt w:val="decimal"/>
      <w:lvlText w:val="%4."/>
      <w:lvlJc w:val="left"/>
      <w:pPr>
        <w:ind w:left="2880" w:hanging="360"/>
      </w:pPr>
    </w:lvl>
    <w:lvl w:ilvl="4" w:tplc="9C340DF0" w:tentative="1">
      <w:start w:val="1"/>
      <w:numFmt w:val="lowerLetter"/>
      <w:lvlText w:val="%5."/>
      <w:lvlJc w:val="left"/>
      <w:pPr>
        <w:ind w:left="3600" w:hanging="360"/>
      </w:pPr>
    </w:lvl>
    <w:lvl w:ilvl="5" w:tplc="0D1686FA" w:tentative="1">
      <w:start w:val="1"/>
      <w:numFmt w:val="lowerRoman"/>
      <w:lvlText w:val="%6."/>
      <w:lvlJc w:val="right"/>
      <w:pPr>
        <w:ind w:left="4320" w:hanging="180"/>
      </w:pPr>
    </w:lvl>
    <w:lvl w:ilvl="6" w:tplc="9D207696" w:tentative="1">
      <w:start w:val="1"/>
      <w:numFmt w:val="decimal"/>
      <w:lvlText w:val="%7."/>
      <w:lvlJc w:val="left"/>
      <w:pPr>
        <w:ind w:left="5040" w:hanging="360"/>
      </w:pPr>
    </w:lvl>
    <w:lvl w:ilvl="7" w:tplc="E32471A8" w:tentative="1">
      <w:start w:val="1"/>
      <w:numFmt w:val="lowerLetter"/>
      <w:lvlText w:val="%8."/>
      <w:lvlJc w:val="left"/>
      <w:pPr>
        <w:ind w:left="5760" w:hanging="360"/>
      </w:pPr>
    </w:lvl>
    <w:lvl w:ilvl="8" w:tplc="96023A22" w:tentative="1">
      <w:start w:val="1"/>
      <w:numFmt w:val="lowerRoman"/>
      <w:lvlText w:val="%9."/>
      <w:lvlJc w:val="right"/>
      <w:pPr>
        <w:ind w:left="6480" w:hanging="180"/>
      </w:pPr>
    </w:lvl>
  </w:abstractNum>
  <w:abstractNum w:abstractNumId="162" w15:restartNumberingAfterBreak="0">
    <w:nsid w:val="3E3B27C9"/>
    <w:multiLevelType w:val="hybridMultilevel"/>
    <w:tmpl w:val="263C257C"/>
    <w:lvl w:ilvl="0" w:tplc="5B2E63D0">
      <w:start w:val="1"/>
      <w:numFmt w:val="bullet"/>
      <w:lvlText w:val=""/>
      <w:lvlJc w:val="left"/>
      <w:pPr>
        <w:ind w:left="720" w:hanging="360"/>
      </w:pPr>
      <w:rPr>
        <w:rFonts w:ascii="Symbol" w:hAnsi="Symbol" w:hint="default"/>
      </w:rPr>
    </w:lvl>
    <w:lvl w:ilvl="1" w:tplc="A7A63812">
      <w:start w:val="1"/>
      <w:numFmt w:val="bullet"/>
      <w:lvlText w:val="o"/>
      <w:lvlJc w:val="left"/>
      <w:pPr>
        <w:ind w:left="1440" w:hanging="360"/>
      </w:pPr>
      <w:rPr>
        <w:rFonts w:ascii="Courier New" w:hAnsi="Courier New" w:cs="Courier New" w:hint="default"/>
      </w:rPr>
    </w:lvl>
    <w:lvl w:ilvl="2" w:tplc="5442002C" w:tentative="1">
      <w:start w:val="1"/>
      <w:numFmt w:val="bullet"/>
      <w:lvlText w:val=""/>
      <w:lvlJc w:val="left"/>
      <w:pPr>
        <w:ind w:left="2160" w:hanging="360"/>
      </w:pPr>
      <w:rPr>
        <w:rFonts w:ascii="Wingdings" w:hAnsi="Wingdings" w:hint="default"/>
      </w:rPr>
    </w:lvl>
    <w:lvl w:ilvl="3" w:tplc="E5A0D33A" w:tentative="1">
      <w:start w:val="1"/>
      <w:numFmt w:val="bullet"/>
      <w:lvlText w:val=""/>
      <w:lvlJc w:val="left"/>
      <w:pPr>
        <w:ind w:left="2880" w:hanging="360"/>
      </w:pPr>
      <w:rPr>
        <w:rFonts w:ascii="Symbol" w:hAnsi="Symbol" w:hint="default"/>
      </w:rPr>
    </w:lvl>
    <w:lvl w:ilvl="4" w:tplc="EE04BB70" w:tentative="1">
      <w:start w:val="1"/>
      <w:numFmt w:val="bullet"/>
      <w:lvlText w:val="o"/>
      <w:lvlJc w:val="left"/>
      <w:pPr>
        <w:ind w:left="3600" w:hanging="360"/>
      </w:pPr>
      <w:rPr>
        <w:rFonts w:ascii="Courier New" w:hAnsi="Courier New" w:cs="Courier New" w:hint="default"/>
      </w:rPr>
    </w:lvl>
    <w:lvl w:ilvl="5" w:tplc="36B4F80C" w:tentative="1">
      <w:start w:val="1"/>
      <w:numFmt w:val="bullet"/>
      <w:lvlText w:val=""/>
      <w:lvlJc w:val="left"/>
      <w:pPr>
        <w:ind w:left="4320" w:hanging="360"/>
      </w:pPr>
      <w:rPr>
        <w:rFonts w:ascii="Wingdings" w:hAnsi="Wingdings" w:hint="default"/>
      </w:rPr>
    </w:lvl>
    <w:lvl w:ilvl="6" w:tplc="AF6096B8" w:tentative="1">
      <w:start w:val="1"/>
      <w:numFmt w:val="bullet"/>
      <w:lvlText w:val=""/>
      <w:lvlJc w:val="left"/>
      <w:pPr>
        <w:ind w:left="5040" w:hanging="360"/>
      </w:pPr>
      <w:rPr>
        <w:rFonts w:ascii="Symbol" w:hAnsi="Symbol" w:hint="default"/>
      </w:rPr>
    </w:lvl>
    <w:lvl w:ilvl="7" w:tplc="81A407FC" w:tentative="1">
      <w:start w:val="1"/>
      <w:numFmt w:val="bullet"/>
      <w:lvlText w:val="o"/>
      <w:lvlJc w:val="left"/>
      <w:pPr>
        <w:ind w:left="5760" w:hanging="360"/>
      </w:pPr>
      <w:rPr>
        <w:rFonts w:ascii="Courier New" w:hAnsi="Courier New" w:cs="Courier New" w:hint="default"/>
      </w:rPr>
    </w:lvl>
    <w:lvl w:ilvl="8" w:tplc="C9647466" w:tentative="1">
      <w:start w:val="1"/>
      <w:numFmt w:val="bullet"/>
      <w:lvlText w:val=""/>
      <w:lvlJc w:val="left"/>
      <w:pPr>
        <w:ind w:left="6480" w:hanging="360"/>
      </w:pPr>
      <w:rPr>
        <w:rFonts w:ascii="Wingdings" w:hAnsi="Wingdings" w:hint="default"/>
      </w:rPr>
    </w:lvl>
  </w:abstractNum>
  <w:abstractNum w:abstractNumId="163" w15:restartNumberingAfterBreak="0">
    <w:nsid w:val="3E80743A"/>
    <w:multiLevelType w:val="hybridMultilevel"/>
    <w:tmpl w:val="66484FA8"/>
    <w:lvl w:ilvl="0" w:tplc="621AF686">
      <w:start w:val="1"/>
      <w:numFmt w:val="bullet"/>
      <w:lvlText w:val=""/>
      <w:lvlJc w:val="left"/>
      <w:pPr>
        <w:ind w:left="720" w:hanging="360"/>
      </w:pPr>
      <w:rPr>
        <w:rFonts w:ascii="Symbol" w:hAnsi="Symbol" w:hint="default"/>
      </w:rPr>
    </w:lvl>
    <w:lvl w:ilvl="1" w:tplc="17D6F070">
      <w:start w:val="1"/>
      <w:numFmt w:val="bullet"/>
      <w:lvlText w:val="o"/>
      <w:lvlJc w:val="left"/>
      <w:pPr>
        <w:ind w:left="1440" w:hanging="360"/>
      </w:pPr>
      <w:rPr>
        <w:rFonts w:ascii="Courier New" w:hAnsi="Courier New" w:cs="Courier New" w:hint="default"/>
      </w:rPr>
    </w:lvl>
    <w:lvl w:ilvl="2" w:tplc="9F840D1E" w:tentative="1">
      <w:start w:val="1"/>
      <w:numFmt w:val="bullet"/>
      <w:lvlText w:val=""/>
      <w:lvlJc w:val="left"/>
      <w:pPr>
        <w:ind w:left="2160" w:hanging="360"/>
      </w:pPr>
      <w:rPr>
        <w:rFonts w:ascii="Wingdings" w:hAnsi="Wingdings" w:hint="default"/>
      </w:rPr>
    </w:lvl>
    <w:lvl w:ilvl="3" w:tplc="9F2AA1AC" w:tentative="1">
      <w:start w:val="1"/>
      <w:numFmt w:val="bullet"/>
      <w:lvlText w:val=""/>
      <w:lvlJc w:val="left"/>
      <w:pPr>
        <w:ind w:left="2880" w:hanging="360"/>
      </w:pPr>
      <w:rPr>
        <w:rFonts w:ascii="Symbol" w:hAnsi="Symbol" w:hint="default"/>
      </w:rPr>
    </w:lvl>
    <w:lvl w:ilvl="4" w:tplc="E8D4BBBC" w:tentative="1">
      <w:start w:val="1"/>
      <w:numFmt w:val="bullet"/>
      <w:lvlText w:val="o"/>
      <w:lvlJc w:val="left"/>
      <w:pPr>
        <w:ind w:left="3600" w:hanging="360"/>
      </w:pPr>
      <w:rPr>
        <w:rFonts w:ascii="Courier New" w:hAnsi="Courier New" w:cs="Courier New" w:hint="default"/>
      </w:rPr>
    </w:lvl>
    <w:lvl w:ilvl="5" w:tplc="90DA8162" w:tentative="1">
      <w:start w:val="1"/>
      <w:numFmt w:val="bullet"/>
      <w:lvlText w:val=""/>
      <w:lvlJc w:val="left"/>
      <w:pPr>
        <w:ind w:left="4320" w:hanging="360"/>
      </w:pPr>
      <w:rPr>
        <w:rFonts w:ascii="Wingdings" w:hAnsi="Wingdings" w:hint="default"/>
      </w:rPr>
    </w:lvl>
    <w:lvl w:ilvl="6" w:tplc="24B0EBAC" w:tentative="1">
      <w:start w:val="1"/>
      <w:numFmt w:val="bullet"/>
      <w:lvlText w:val=""/>
      <w:lvlJc w:val="left"/>
      <w:pPr>
        <w:ind w:left="5040" w:hanging="360"/>
      </w:pPr>
      <w:rPr>
        <w:rFonts w:ascii="Symbol" w:hAnsi="Symbol" w:hint="default"/>
      </w:rPr>
    </w:lvl>
    <w:lvl w:ilvl="7" w:tplc="CB0E7918" w:tentative="1">
      <w:start w:val="1"/>
      <w:numFmt w:val="bullet"/>
      <w:lvlText w:val="o"/>
      <w:lvlJc w:val="left"/>
      <w:pPr>
        <w:ind w:left="5760" w:hanging="360"/>
      </w:pPr>
      <w:rPr>
        <w:rFonts w:ascii="Courier New" w:hAnsi="Courier New" w:cs="Courier New" w:hint="default"/>
      </w:rPr>
    </w:lvl>
    <w:lvl w:ilvl="8" w:tplc="206A0616" w:tentative="1">
      <w:start w:val="1"/>
      <w:numFmt w:val="bullet"/>
      <w:lvlText w:val=""/>
      <w:lvlJc w:val="left"/>
      <w:pPr>
        <w:ind w:left="6480" w:hanging="360"/>
      </w:pPr>
      <w:rPr>
        <w:rFonts w:ascii="Wingdings" w:hAnsi="Wingdings" w:hint="default"/>
      </w:rPr>
    </w:lvl>
  </w:abstractNum>
  <w:abstractNum w:abstractNumId="164" w15:restartNumberingAfterBreak="0">
    <w:nsid w:val="3F073794"/>
    <w:multiLevelType w:val="hybridMultilevel"/>
    <w:tmpl w:val="DDE2B264"/>
    <w:lvl w:ilvl="0" w:tplc="42B46798">
      <w:start w:val="1"/>
      <w:numFmt w:val="decimal"/>
      <w:lvlText w:val="%1."/>
      <w:lvlJc w:val="left"/>
      <w:pPr>
        <w:ind w:left="720" w:hanging="360"/>
      </w:pPr>
    </w:lvl>
    <w:lvl w:ilvl="1" w:tplc="8BB29BB4">
      <w:start w:val="1"/>
      <w:numFmt w:val="lowerLetter"/>
      <w:lvlText w:val="%2."/>
      <w:lvlJc w:val="left"/>
      <w:pPr>
        <w:ind w:left="1440" w:hanging="360"/>
      </w:pPr>
    </w:lvl>
    <w:lvl w:ilvl="2" w:tplc="CB68FFF8">
      <w:start w:val="1"/>
      <w:numFmt w:val="lowerRoman"/>
      <w:lvlText w:val="%3."/>
      <w:lvlJc w:val="right"/>
      <w:pPr>
        <w:ind w:left="2160" w:hanging="180"/>
      </w:pPr>
    </w:lvl>
    <w:lvl w:ilvl="3" w:tplc="674EB0DE" w:tentative="1">
      <w:start w:val="1"/>
      <w:numFmt w:val="decimal"/>
      <w:lvlText w:val="%4."/>
      <w:lvlJc w:val="left"/>
      <w:pPr>
        <w:ind w:left="2880" w:hanging="360"/>
      </w:pPr>
    </w:lvl>
    <w:lvl w:ilvl="4" w:tplc="BC4052A2" w:tentative="1">
      <w:start w:val="1"/>
      <w:numFmt w:val="lowerLetter"/>
      <w:lvlText w:val="%5."/>
      <w:lvlJc w:val="left"/>
      <w:pPr>
        <w:ind w:left="3600" w:hanging="360"/>
      </w:pPr>
    </w:lvl>
    <w:lvl w:ilvl="5" w:tplc="630AE4FC" w:tentative="1">
      <w:start w:val="1"/>
      <w:numFmt w:val="lowerRoman"/>
      <w:lvlText w:val="%6."/>
      <w:lvlJc w:val="right"/>
      <w:pPr>
        <w:ind w:left="4320" w:hanging="180"/>
      </w:pPr>
    </w:lvl>
    <w:lvl w:ilvl="6" w:tplc="5560BE80" w:tentative="1">
      <w:start w:val="1"/>
      <w:numFmt w:val="decimal"/>
      <w:lvlText w:val="%7."/>
      <w:lvlJc w:val="left"/>
      <w:pPr>
        <w:ind w:left="5040" w:hanging="360"/>
      </w:pPr>
    </w:lvl>
    <w:lvl w:ilvl="7" w:tplc="DC288876" w:tentative="1">
      <w:start w:val="1"/>
      <w:numFmt w:val="lowerLetter"/>
      <w:lvlText w:val="%8."/>
      <w:lvlJc w:val="left"/>
      <w:pPr>
        <w:ind w:left="5760" w:hanging="360"/>
      </w:pPr>
    </w:lvl>
    <w:lvl w:ilvl="8" w:tplc="77F2FB7A" w:tentative="1">
      <w:start w:val="1"/>
      <w:numFmt w:val="lowerRoman"/>
      <w:lvlText w:val="%9."/>
      <w:lvlJc w:val="right"/>
      <w:pPr>
        <w:ind w:left="6480" w:hanging="180"/>
      </w:pPr>
    </w:lvl>
  </w:abstractNum>
  <w:abstractNum w:abstractNumId="165" w15:restartNumberingAfterBreak="0">
    <w:nsid w:val="3F3D58BC"/>
    <w:multiLevelType w:val="hybridMultilevel"/>
    <w:tmpl w:val="FA4487E4"/>
    <w:lvl w:ilvl="0" w:tplc="B044A94A">
      <w:start w:val="1"/>
      <w:numFmt w:val="decimal"/>
      <w:lvlText w:val="%1."/>
      <w:lvlJc w:val="left"/>
      <w:pPr>
        <w:ind w:left="720" w:hanging="360"/>
      </w:pPr>
    </w:lvl>
    <w:lvl w:ilvl="1" w:tplc="100E5D90">
      <w:start w:val="1"/>
      <w:numFmt w:val="lowerLetter"/>
      <w:lvlText w:val="%2."/>
      <w:lvlJc w:val="left"/>
      <w:pPr>
        <w:ind w:left="1440" w:hanging="360"/>
      </w:pPr>
    </w:lvl>
    <w:lvl w:ilvl="2" w:tplc="E020E17E" w:tentative="1">
      <w:start w:val="1"/>
      <w:numFmt w:val="lowerRoman"/>
      <w:lvlText w:val="%3."/>
      <w:lvlJc w:val="right"/>
      <w:pPr>
        <w:ind w:left="2160" w:hanging="180"/>
      </w:pPr>
    </w:lvl>
    <w:lvl w:ilvl="3" w:tplc="4364DBD6" w:tentative="1">
      <w:start w:val="1"/>
      <w:numFmt w:val="decimal"/>
      <w:lvlText w:val="%4."/>
      <w:lvlJc w:val="left"/>
      <w:pPr>
        <w:ind w:left="2880" w:hanging="360"/>
      </w:pPr>
    </w:lvl>
    <w:lvl w:ilvl="4" w:tplc="63320406" w:tentative="1">
      <w:start w:val="1"/>
      <w:numFmt w:val="lowerLetter"/>
      <w:lvlText w:val="%5."/>
      <w:lvlJc w:val="left"/>
      <w:pPr>
        <w:ind w:left="3600" w:hanging="360"/>
      </w:pPr>
    </w:lvl>
    <w:lvl w:ilvl="5" w:tplc="A260CCF6" w:tentative="1">
      <w:start w:val="1"/>
      <w:numFmt w:val="lowerRoman"/>
      <w:lvlText w:val="%6."/>
      <w:lvlJc w:val="right"/>
      <w:pPr>
        <w:ind w:left="4320" w:hanging="180"/>
      </w:pPr>
    </w:lvl>
    <w:lvl w:ilvl="6" w:tplc="6D7CB434" w:tentative="1">
      <w:start w:val="1"/>
      <w:numFmt w:val="decimal"/>
      <w:lvlText w:val="%7."/>
      <w:lvlJc w:val="left"/>
      <w:pPr>
        <w:ind w:left="5040" w:hanging="360"/>
      </w:pPr>
    </w:lvl>
    <w:lvl w:ilvl="7" w:tplc="A70C1ED6" w:tentative="1">
      <w:start w:val="1"/>
      <w:numFmt w:val="lowerLetter"/>
      <w:lvlText w:val="%8."/>
      <w:lvlJc w:val="left"/>
      <w:pPr>
        <w:ind w:left="5760" w:hanging="360"/>
      </w:pPr>
    </w:lvl>
    <w:lvl w:ilvl="8" w:tplc="55E463E8" w:tentative="1">
      <w:start w:val="1"/>
      <w:numFmt w:val="lowerRoman"/>
      <w:lvlText w:val="%9."/>
      <w:lvlJc w:val="right"/>
      <w:pPr>
        <w:ind w:left="6480" w:hanging="180"/>
      </w:pPr>
    </w:lvl>
  </w:abstractNum>
  <w:abstractNum w:abstractNumId="166" w15:restartNumberingAfterBreak="0">
    <w:nsid w:val="402D2FED"/>
    <w:multiLevelType w:val="hybridMultilevel"/>
    <w:tmpl w:val="A258B536"/>
    <w:lvl w:ilvl="0" w:tplc="780A7788">
      <w:start w:val="1"/>
      <w:numFmt w:val="decimal"/>
      <w:lvlText w:val="%1."/>
      <w:lvlJc w:val="left"/>
      <w:pPr>
        <w:ind w:left="720" w:hanging="360"/>
      </w:pPr>
    </w:lvl>
    <w:lvl w:ilvl="1" w:tplc="FB2429FC">
      <w:start w:val="1"/>
      <w:numFmt w:val="lowerLetter"/>
      <w:lvlText w:val="%2."/>
      <w:lvlJc w:val="left"/>
      <w:pPr>
        <w:ind w:left="1440" w:hanging="360"/>
      </w:pPr>
    </w:lvl>
    <w:lvl w:ilvl="2" w:tplc="F61E8C26" w:tentative="1">
      <w:start w:val="1"/>
      <w:numFmt w:val="lowerRoman"/>
      <w:lvlText w:val="%3."/>
      <w:lvlJc w:val="right"/>
      <w:pPr>
        <w:ind w:left="2160" w:hanging="180"/>
      </w:pPr>
    </w:lvl>
    <w:lvl w:ilvl="3" w:tplc="36CA714C" w:tentative="1">
      <w:start w:val="1"/>
      <w:numFmt w:val="decimal"/>
      <w:lvlText w:val="%4."/>
      <w:lvlJc w:val="left"/>
      <w:pPr>
        <w:ind w:left="2880" w:hanging="360"/>
      </w:pPr>
    </w:lvl>
    <w:lvl w:ilvl="4" w:tplc="E9EEFB92" w:tentative="1">
      <w:start w:val="1"/>
      <w:numFmt w:val="lowerLetter"/>
      <w:lvlText w:val="%5."/>
      <w:lvlJc w:val="left"/>
      <w:pPr>
        <w:ind w:left="3600" w:hanging="360"/>
      </w:pPr>
    </w:lvl>
    <w:lvl w:ilvl="5" w:tplc="A59CBC02" w:tentative="1">
      <w:start w:val="1"/>
      <w:numFmt w:val="lowerRoman"/>
      <w:lvlText w:val="%6."/>
      <w:lvlJc w:val="right"/>
      <w:pPr>
        <w:ind w:left="4320" w:hanging="180"/>
      </w:pPr>
    </w:lvl>
    <w:lvl w:ilvl="6" w:tplc="30AA3F1A" w:tentative="1">
      <w:start w:val="1"/>
      <w:numFmt w:val="decimal"/>
      <w:lvlText w:val="%7."/>
      <w:lvlJc w:val="left"/>
      <w:pPr>
        <w:ind w:left="5040" w:hanging="360"/>
      </w:pPr>
    </w:lvl>
    <w:lvl w:ilvl="7" w:tplc="43429C2E" w:tentative="1">
      <w:start w:val="1"/>
      <w:numFmt w:val="lowerLetter"/>
      <w:lvlText w:val="%8."/>
      <w:lvlJc w:val="left"/>
      <w:pPr>
        <w:ind w:left="5760" w:hanging="360"/>
      </w:pPr>
    </w:lvl>
    <w:lvl w:ilvl="8" w:tplc="0B0C158A" w:tentative="1">
      <w:start w:val="1"/>
      <w:numFmt w:val="lowerRoman"/>
      <w:lvlText w:val="%9."/>
      <w:lvlJc w:val="right"/>
      <w:pPr>
        <w:ind w:left="6480" w:hanging="180"/>
      </w:pPr>
    </w:lvl>
  </w:abstractNum>
  <w:abstractNum w:abstractNumId="167" w15:restartNumberingAfterBreak="0">
    <w:nsid w:val="41077418"/>
    <w:multiLevelType w:val="hybridMultilevel"/>
    <w:tmpl w:val="FCF28418"/>
    <w:lvl w:ilvl="0" w:tplc="F2044E4E">
      <w:start w:val="1"/>
      <w:numFmt w:val="bullet"/>
      <w:lvlText w:val=""/>
      <w:lvlJc w:val="left"/>
      <w:pPr>
        <w:ind w:left="720" w:hanging="360"/>
      </w:pPr>
      <w:rPr>
        <w:rFonts w:ascii="Symbol" w:hAnsi="Symbol" w:hint="default"/>
      </w:rPr>
    </w:lvl>
    <w:lvl w:ilvl="1" w:tplc="65029D4E">
      <w:start w:val="1"/>
      <w:numFmt w:val="bullet"/>
      <w:lvlText w:val="o"/>
      <w:lvlJc w:val="left"/>
      <w:pPr>
        <w:ind w:left="1440" w:hanging="360"/>
      </w:pPr>
      <w:rPr>
        <w:rFonts w:ascii="Courier New" w:hAnsi="Courier New" w:cs="Courier New" w:hint="default"/>
      </w:rPr>
    </w:lvl>
    <w:lvl w:ilvl="2" w:tplc="210662E4" w:tentative="1">
      <w:start w:val="1"/>
      <w:numFmt w:val="bullet"/>
      <w:lvlText w:val=""/>
      <w:lvlJc w:val="left"/>
      <w:pPr>
        <w:ind w:left="2160" w:hanging="360"/>
      </w:pPr>
      <w:rPr>
        <w:rFonts w:ascii="Wingdings" w:hAnsi="Wingdings" w:hint="default"/>
      </w:rPr>
    </w:lvl>
    <w:lvl w:ilvl="3" w:tplc="5FC8F620" w:tentative="1">
      <w:start w:val="1"/>
      <w:numFmt w:val="bullet"/>
      <w:lvlText w:val=""/>
      <w:lvlJc w:val="left"/>
      <w:pPr>
        <w:ind w:left="2880" w:hanging="360"/>
      </w:pPr>
      <w:rPr>
        <w:rFonts w:ascii="Symbol" w:hAnsi="Symbol" w:hint="default"/>
      </w:rPr>
    </w:lvl>
    <w:lvl w:ilvl="4" w:tplc="BBE24E5C" w:tentative="1">
      <w:start w:val="1"/>
      <w:numFmt w:val="bullet"/>
      <w:lvlText w:val="o"/>
      <w:lvlJc w:val="left"/>
      <w:pPr>
        <w:ind w:left="3600" w:hanging="360"/>
      </w:pPr>
      <w:rPr>
        <w:rFonts w:ascii="Courier New" w:hAnsi="Courier New" w:cs="Courier New" w:hint="default"/>
      </w:rPr>
    </w:lvl>
    <w:lvl w:ilvl="5" w:tplc="955208AA" w:tentative="1">
      <w:start w:val="1"/>
      <w:numFmt w:val="bullet"/>
      <w:lvlText w:val=""/>
      <w:lvlJc w:val="left"/>
      <w:pPr>
        <w:ind w:left="4320" w:hanging="360"/>
      </w:pPr>
      <w:rPr>
        <w:rFonts w:ascii="Wingdings" w:hAnsi="Wingdings" w:hint="default"/>
      </w:rPr>
    </w:lvl>
    <w:lvl w:ilvl="6" w:tplc="CBB0A5AC" w:tentative="1">
      <w:start w:val="1"/>
      <w:numFmt w:val="bullet"/>
      <w:lvlText w:val=""/>
      <w:lvlJc w:val="left"/>
      <w:pPr>
        <w:ind w:left="5040" w:hanging="360"/>
      </w:pPr>
      <w:rPr>
        <w:rFonts w:ascii="Symbol" w:hAnsi="Symbol" w:hint="default"/>
      </w:rPr>
    </w:lvl>
    <w:lvl w:ilvl="7" w:tplc="476C4ABE" w:tentative="1">
      <w:start w:val="1"/>
      <w:numFmt w:val="bullet"/>
      <w:lvlText w:val="o"/>
      <w:lvlJc w:val="left"/>
      <w:pPr>
        <w:ind w:left="5760" w:hanging="360"/>
      </w:pPr>
      <w:rPr>
        <w:rFonts w:ascii="Courier New" w:hAnsi="Courier New" w:cs="Courier New" w:hint="default"/>
      </w:rPr>
    </w:lvl>
    <w:lvl w:ilvl="8" w:tplc="EB28F17A" w:tentative="1">
      <w:start w:val="1"/>
      <w:numFmt w:val="bullet"/>
      <w:lvlText w:val=""/>
      <w:lvlJc w:val="left"/>
      <w:pPr>
        <w:ind w:left="6480" w:hanging="360"/>
      </w:pPr>
      <w:rPr>
        <w:rFonts w:ascii="Wingdings" w:hAnsi="Wingdings" w:hint="default"/>
      </w:rPr>
    </w:lvl>
  </w:abstractNum>
  <w:abstractNum w:abstractNumId="168" w15:restartNumberingAfterBreak="0">
    <w:nsid w:val="419406F7"/>
    <w:multiLevelType w:val="hybridMultilevel"/>
    <w:tmpl w:val="E4C8928E"/>
    <w:lvl w:ilvl="0" w:tplc="CA70A908">
      <w:start w:val="1"/>
      <w:numFmt w:val="decimal"/>
      <w:lvlText w:val="%1."/>
      <w:lvlJc w:val="left"/>
      <w:pPr>
        <w:ind w:left="720" w:hanging="360"/>
      </w:pPr>
    </w:lvl>
    <w:lvl w:ilvl="1" w:tplc="2124EBB8">
      <w:start w:val="1"/>
      <w:numFmt w:val="lowerLetter"/>
      <w:lvlText w:val="%2."/>
      <w:lvlJc w:val="left"/>
      <w:pPr>
        <w:ind w:left="1440" w:hanging="360"/>
      </w:pPr>
    </w:lvl>
    <w:lvl w:ilvl="2" w:tplc="8180870C" w:tentative="1">
      <w:start w:val="1"/>
      <w:numFmt w:val="lowerRoman"/>
      <w:lvlText w:val="%3."/>
      <w:lvlJc w:val="right"/>
      <w:pPr>
        <w:ind w:left="2160" w:hanging="180"/>
      </w:pPr>
    </w:lvl>
    <w:lvl w:ilvl="3" w:tplc="7DF8FF9E" w:tentative="1">
      <w:start w:val="1"/>
      <w:numFmt w:val="decimal"/>
      <w:lvlText w:val="%4."/>
      <w:lvlJc w:val="left"/>
      <w:pPr>
        <w:ind w:left="2880" w:hanging="360"/>
      </w:pPr>
    </w:lvl>
    <w:lvl w:ilvl="4" w:tplc="1C7AE08C" w:tentative="1">
      <w:start w:val="1"/>
      <w:numFmt w:val="lowerLetter"/>
      <w:lvlText w:val="%5."/>
      <w:lvlJc w:val="left"/>
      <w:pPr>
        <w:ind w:left="3600" w:hanging="360"/>
      </w:pPr>
    </w:lvl>
    <w:lvl w:ilvl="5" w:tplc="1DFA48B8" w:tentative="1">
      <w:start w:val="1"/>
      <w:numFmt w:val="lowerRoman"/>
      <w:lvlText w:val="%6."/>
      <w:lvlJc w:val="right"/>
      <w:pPr>
        <w:ind w:left="4320" w:hanging="180"/>
      </w:pPr>
    </w:lvl>
    <w:lvl w:ilvl="6" w:tplc="455674BA" w:tentative="1">
      <w:start w:val="1"/>
      <w:numFmt w:val="decimal"/>
      <w:lvlText w:val="%7."/>
      <w:lvlJc w:val="left"/>
      <w:pPr>
        <w:ind w:left="5040" w:hanging="360"/>
      </w:pPr>
    </w:lvl>
    <w:lvl w:ilvl="7" w:tplc="A23E98B0" w:tentative="1">
      <w:start w:val="1"/>
      <w:numFmt w:val="lowerLetter"/>
      <w:lvlText w:val="%8."/>
      <w:lvlJc w:val="left"/>
      <w:pPr>
        <w:ind w:left="5760" w:hanging="360"/>
      </w:pPr>
    </w:lvl>
    <w:lvl w:ilvl="8" w:tplc="25D4ABE0" w:tentative="1">
      <w:start w:val="1"/>
      <w:numFmt w:val="lowerRoman"/>
      <w:lvlText w:val="%9."/>
      <w:lvlJc w:val="right"/>
      <w:pPr>
        <w:ind w:left="6480" w:hanging="180"/>
      </w:pPr>
    </w:lvl>
  </w:abstractNum>
  <w:abstractNum w:abstractNumId="169" w15:restartNumberingAfterBreak="0">
    <w:nsid w:val="42254DDD"/>
    <w:multiLevelType w:val="hybridMultilevel"/>
    <w:tmpl w:val="C99E6792"/>
    <w:lvl w:ilvl="0" w:tplc="ABDC8F08">
      <w:start w:val="1"/>
      <w:numFmt w:val="decimal"/>
      <w:lvlText w:val="%1."/>
      <w:lvlJc w:val="left"/>
      <w:pPr>
        <w:ind w:left="720" w:hanging="360"/>
      </w:pPr>
    </w:lvl>
    <w:lvl w:ilvl="1" w:tplc="CA50042C">
      <w:start w:val="1"/>
      <w:numFmt w:val="lowerLetter"/>
      <w:lvlText w:val="%2."/>
      <w:lvlJc w:val="left"/>
      <w:pPr>
        <w:ind w:left="1440" w:hanging="360"/>
      </w:pPr>
    </w:lvl>
    <w:lvl w:ilvl="2" w:tplc="74EE420E" w:tentative="1">
      <w:start w:val="1"/>
      <w:numFmt w:val="lowerRoman"/>
      <w:lvlText w:val="%3."/>
      <w:lvlJc w:val="right"/>
      <w:pPr>
        <w:ind w:left="2160" w:hanging="180"/>
      </w:pPr>
    </w:lvl>
    <w:lvl w:ilvl="3" w:tplc="9BCEC684" w:tentative="1">
      <w:start w:val="1"/>
      <w:numFmt w:val="decimal"/>
      <w:lvlText w:val="%4."/>
      <w:lvlJc w:val="left"/>
      <w:pPr>
        <w:ind w:left="2880" w:hanging="360"/>
      </w:pPr>
    </w:lvl>
    <w:lvl w:ilvl="4" w:tplc="385EEA3A" w:tentative="1">
      <w:start w:val="1"/>
      <w:numFmt w:val="lowerLetter"/>
      <w:lvlText w:val="%5."/>
      <w:lvlJc w:val="left"/>
      <w:pPr>
        <w:ind w:left="3600" w:hanging="360"/>
      </w:pPr>
    </w:lvl>
    <w:lvl w:ilvl="5" w:tplc="4A52B362" w:tentative="1">
      <w:start w:val="1"/>
      <w:numFmt w:val="lowerRoman"/>
      <w:lvlText w:val="%6."/>
      <w:lvlJc w:val="right"/>
      <w:pPr>
        <w:ind w:left="4320" w:hanging="180"/>
      </w:pPr>
    </w:lvl>
    <w:lvl w:ilvl="6" w:tplc="61EE7360" w:tentative="1">
      <w:start w:val="1"/>
      <w:numFmt w:val="decimal"/>
      <w:lvlText w:val="%7."/>
      <w:lvlJc w:val="left"/>
      <w:pPr>
        <w:ind w:left="5040" w:hanging="360"/>
      </w:pPr>
    </w:lvl>
    <w:lvl w:ilvl="7" w:tplc="9956E71A" w:tentative="1">
      <w:start w:val="1"/>
      <w:numFmt w:val="lowerLetter"/>
      <w:lvlText w:val="%8."/>
      <w:lvlJc w:val="left"/>
      <w:pPr>
        <w:ind w:left="5760" w:hanging="360"/>
      </w:pPr>
    </w:lvl>
    <w:lvl w:ilvl="8" w:tplc="760AF386" w:tentative="1">
      <w:start w:val="1"/>
      <w:numFmt w:val="lowerRoman"/>
      <w:lvlText w:val="%9."/>
      <w:lvlJc w:val="right"/>
      <w:pPr>
        <w:ind w:left="6480" w:hanging="180"/>
      </w:pPr>
    </w:lvl>
  </w:abstractNum>
  <w:abstractNum w:abstractNumId="170" w15:restartNumberingAfterBreak="0">
    <w:nsid w:val="42487415"/>
    <w:multiLevelType w:val="hybridMultilevel"/>
    <w:tmpl w:val="35C8CC2E"/>
    <w:lvl w:ilvl="0" w:tplc="AD645210">
      <w:start w:val="1"/>
      <w:numFmt w:val="decimal"/>
      <w:lvlText w:val="%1."/>
      <w:lvlJc w:val="left"/>
      <w:pPr>
        <w:ind w:left="720" w:hanging="360"/>
      </w:pPr>
    </w:lvl>
    <w:lvl w:ilvl="1" w:tplc="B2029A54">
      <w:start w:val="1"/>
      <w:numFmt w:val="lowerLetter"/>
      <w:lvlText w:val="%2."/>
      <w:lvlJc w:val="left"/>
      <w:pPr>
        <w:ind w:left="1440" w:hanging="360"/>
      </w:pPr>
    </w:lvl>
    <w:lvl w:ilvl="2" w:tplc="FE4C5CC0" w:tentative="1">
      <w:start w:val="1"/>
      <w:numFmt w:val="lowerRoman"/>
      <w:lvlText w:val="%3."/>
      <w:lvlJc w:val="right"/>
      <w:pPr>
        <w:ind w:left="2160" w:hanging="180"/>
      </w:pPr>
    </w:lvl>
    <w:lvl w:ilvl="3" w:tplc="A812593C" w:tentative="1">
      <w:start w:val="1"/>
      <w:numFmt w:val="decimal"/>
      <w:lvlText w:val="%4."/>
      <w:lvlJc w:val="left"/>
      <w:pPr>
        <w:ind w:left="2880" w:hanging="360"/>
      </w:pPr>
    </w:lvl>
    <w:lvl w:ilvl="4" w:tplc="C8726172" w:tentative="1">
      <w:start w:val="1"/>
      <w:numFmt w:val="lowerLetter"/>
      <w:lvlText w:val="%5."/>
      <w:lvlJc w:val="left"/>
      <w:pPr>
        <w:ind w:left="3600" w:hanging="360"/>
      </w:pPr>
    </w:lvl>
    <w:lvl w:ilvl="5" w:tplc="CD18A506" w:tentative="1">
      <w:start w:val="1"/>
      <w:numFmt w:val="lowerRoman"/>
      <w:lvlText w:val="%6."/>
      <w:lvlJc w:val="right"/>
      <w:pPr>
        <w:ind w:left="4320" w:hanging="180"/>
      </w:pPr>
    </w:lvl>
    <w:lvl w:ilvl="6" w:tplc="7EC27326" w:tentative="1">
      <w:start w:val="1"/>
      <w:numFmt w:val="decimal"/>
      <w:lvlText w:val="%7."/>
      <w:lvlJc w:val="left"/>
      <w:pPr>
        <w:ind w:left="5040" w:hanging="360"/>
      </w:pPr>
    </w:lvl>
    <w:lvl w:ilvl="7" w:tplc="E9DA06BA" w:tentative="1">
      <w:start w:val="1"/>
      <w:numFmt w:val="lowerLetter"/>
      <w:lvlText w:val="%8."/>
      <w:lvlJc w:val="left"/>
      <w:pPr>
        <w:ind w:left="5760" w:hanging="360"/>
      </w:pPr>
    </w:lvl>
    <w:lvl w:ilvl="8" w:tplc="5DAE736A" w:tentative="1">
      <w:start w:val="1"/>
      <w:numFmt w:val="lowerRoman"/>
      <w:lvlText w:val="%9."/>
      <w:lvlJc w:val="right"/>
      <w:pPr>
        <w:ind w:left="6480" w:hanging="180"/>
      </w:pPr>
    </w:lvl>
  </w:abstractNum>
  <w:abstractNum w:abstractNumId="171" w15:restartNumberingAfterBreak="0">
    <w:nsid w:val="42C82CE2"/>
    <w:multiLevelType w:val="hybridMultilevel"/>
    <w:tmpl w:val="2C2047A4"/>
    <w:lvl w:ilvl="0" w:tplc="E65637E4">
      <w:start w:val="1"/>
      <w:numFmt w:val="bullet"/>
      <w:lvlText w:val=""/>
      <w:lvlJc w:val="left"/>
      <w:pPr>
        <w:ind w:left="720" w:hanging="360"/>
      </w:pPr>
      <w:rPr>
        <w:rFonts w:ascii="Symbol" w:hAnsi="Symbol" w:hint="default"/>
      </w:rPr>
    </w:lvl>
    <w:lvl w:ilvl="1" w:tplc="8C8072DC">
      <w:start w:val="1"/>
      <w:numFmt w:val="bullet"/>
      <w:lvlText w:val="o"/>
      <w:lvlJc w:val="left"/>
      <w:pPr>
        <w:ind w:left="1440" w:hanging="360"/>
      </w:pPr>
      <w:rPr>
        <w:rFonts w:ascii="Courier New" w:hAnsi="Courier New" w:cs="Courier New" w:hint="default"/>
      </w:rPr>
    </w:lvl>
    <w:lvl w:ilvl="2" w:tplc="E2625E9C" w:tentative="1">
      <w:start w:val="1"/>
      <w:numFmt w:val="bullet"/>
      <w:lvlText w:val=""/>
      <w:lvlJc w:val="left"/>
      <w:pPr>
        <w:ind w:left="2160" w:hanging="360"/>
      </w:pPr>
      <w:rPr>
        <w:rFonts w:ascii="Wingdings" w:hAnsi="Wingdings" w:hint="default"/>
      </w:rPr>
    </w:lvl>
    <w:lvl w:ilvl="3" w:tplc="192C0AD6" w:tentative="1">
      <w:start w:val="1"/>
      <w:numFmt w:val="bullet"/>
      <w:lvlText w:val=""/>
      <w:lvlJc w:val="left"/>
      <w:pPr>
        <w:ind w:left="2880" w:hanging="360"/>
      </w:pPr>
      <w:rPr>
        <w:rFonts w:ascii="Symbol" w:hAnsi="Symbol" w:hint="default"/>
      </w:rPr>
    </w:lvl>
    <w:lvl w:ilvl="4" w:tplc="2CBEC768" w:tentative="1">
      <w:start w:val="1"/>
      <w:numFmt w:val="bullet"/>
      <w:lvlText w:val="o"/>
      <w:lvlJc w:val="left"/>
      <w:pPr>
        <w:ind w:left="3600" w:hanging="360"/>
      </w:pPr>
      <w:rPr>
        <w:rFonts w:ascii="Courier New" w:hAnsi="Courier New" w:cs="Courier New" w:hint="default"/>
      </w:rPr>
    </w:lvl>
    <w:lvl w:ilvl="5" w:tplc="8C2849EA" w:tentative="1">
      <w:start w:val="1"/>
      <w:numFmt w:val="bullet"/>
      <w:lvlText w:val=""/>
      <w:lvlJc w:val="left"/>
      <w:pPr>
        <w:ind w:left="4320" w:hanging="360"/>
      </w:pPr>
      <w:rPr>
        <w:rFonts w:ascii="Wingdings" w:hAnsi="Wingdings" w:hint="default"/>
      </w:rPr>
    </w:lvl>
    <w:lvl w:ilvl="6" w:tplc="EB72204A" w:tentative="1">
      <w:start w:val="1"/>
      <w:numFmt w:val="bullet"/>
      <w:lvlText w:val=""/>
      <w:lvlJc w:val="left"/>
      <w:pPr>
        <w:ind w:left="5040" w:hanging="360"/>
      </w:pPr>
      <w:rPr>
        <w:rFonts w:ascii="Symbol" w:hAnsi="Symbol" w:hint="default"/>
      </w:rPr>
    </w:lvl>
    <w:lvl w:ilvl="7" w:tplc="263C1A7E" w:tentative="1">
      <w:start w:val="1"/>
      <w:numFmt w:val="bullet"/>
      <w:lvlText w:val="o"/>
      <w:lvlJc w:val="left"/>
      <w:pPr>
        <w:ind w:left="5760" w:hanging="360"/>
      </w:pPr>
      <w:rPr>
        <w:rFonts w:ascii="Courier New" w:hAnsi="Courier New" w:cs="Courier New" w:hint="default"/>
      </w:rPr>
    </w:lvl>
    <w:lvl w:ilvl="8" w:tplc="AD9CE2E4" w:tentative="1">
      <w:start w:val="1"/>
      <w:numFmt w:val="bullet"/>
      <w:lvlText w:val=""/>
      <w:lvlJc w:val="left"/>
      <w:pPr>
        <w:ind w:left="6480" w:hanging="360"/>
      </w:pPr>
      <w:rPr>
        <w:rFonts w:ascii="Wingdings" w:hAnsi="Wingdings" w:hint="default"/>
      </w:rPr>
    </w:lvl>
  </w:abstractNum>
  <w:abstractNum w:abstractNumId="172" w15:restartNumberingAfterBreak="0">
    <w:nsid w:val="43183050"/>
    <w:multiLevelType w:val="hybridMultilevel"/>
    <w:tmpl w:val="3260DA44"/>
    <w:lvl w:ilvl="0" w:tplc="0350859A">
      <w:start w:val="1"/>
      <w:numFmt w:val="decimal"/>
      <w:lvlText w:val="%1."/>
      <w:lvlJc w:val="left"/>
      <w:pPr>
        <w:ind w:left="720" w:hanging="360"/>
      </w:pPr>
    </w:lvl>
    <w:lvl w:ilvl="1" w:tplc="F3C46224">
      <w:start w:val="1"/>
      <w:numFmt w:val="lowerLetter"/>
      <w:lvlText w:val="%2."/>
      <w:lvlJc w:val="left"/>
      <w:pPr>
        <w:ind w:left="1440" w:hanging="360"/>
      </w:pPr>
    </w:lvl>
    <w:lvl w:ilvl="2" w:tplc="9E34CE8E" w:tentative="1">
      <w:start w:val="1"/>
      <w:numFmt w:val="lowerRoman"/>
      <w:lvlText w:val="%3."/>
      <w:lvlJc w:val="right"/>
      <w:pPr>
        <w:ind w:left="2160" w:hanging="180"/>
      </w:pPr>
    </w:lvl>
    <w:lvl w:ilvl="3" w:tplc="D840B57E" w:tentative="1">
      <w:start w:val="1"/>
      <w:numFmt w:val="decimal"/>
      <w:lvlText w:val="%4."/>
      <w:lvlJc w:val="left"/>
      <w:pPr>
        <w:ind w:left="2880" w:hanging="360"/>
      </w:pPr>
    </w:lvl>
    <w:lvl w:ilvl="4" w:tplc="3138B90A" w:tentative="1">
      <w:start w:val="1"/>
      <w:numFmt w:val="lowerLetter"/>
      <w:lvlText w:val="%5."/>
      <w:lvlJc w:val="left"/>
      <w:pPr>
        <w:ind w:left="3600" w:hanging="360"/>
      </w:pPr>
    </w:lvl>
    <w:lvl w:ilvl="5" w:tplc="6EDC481E" w:tentative="1">
      <w:start w:val="1"/>
      <w:numFmt w:val="lowerRoman"/>
      <w:lvlText w:val="%6."/>
      <w:lvlJc w:val="right"/>
      <w:pPr>
        <w:ind w:left="4320" w:hanging="180"/>
      </w:pPr>
    </w:lvl>
    <w:lvl w:ilvl="6" w:tplc="2B1AEB10" w:tentative="1">
      <w:start w:val="1"/>
      <w:numFmt w:val="decimal"/>
      <w:lvlText w:val="%7."/>
      <w:lvlJc w:val="left"/>
      <w:pPr>
        <w:ind w:left="5040" w:hanging="360"/>
      </w:pPr>
    </w:lvl>
    <w:lvl w:ilvl="7" w:tplc="80E08456" w:tentative="1">
      <w:start w:val="1"/>
      <w:numFmt w:val="lowerLetter"/>
      <w:lvlText w:val="%8."/>
      <w:lvlJc w:val="left"/>
      <w:pPr>
        <w:ind w:left="5760" w:hanging="360"/>
      </w:pPr>
    </w:lvl>
    <w:lvl w:ilvl="8" w:tplc="751651C4" w:tentative="1">
      <w:start w:val="1"/>
      <w:numFmt w:val="lowerRoman"/>
      <w:lvlText w:val="%9."/>
      <w:lvlJc w:val="right"/>
      <w:pPr>
        <w:ind w:left="6480" w:hanging="180"/>
      </w:pPr>
    </w:lvl>
  </w:abstractNum>
  <w:abstractNum w:abstractNumId="173" w15:restartNumberingAfterBreak="0">
    <w:nsid w:val="435B3E5C"/>
    <w:multiLevelType w:val="hybridMultilevel"/>
    <w:tmpl w:val="23E0BDE4"/>
    <w:lvl w:ilvl="0" w:tplc="832E1044">
      <w:start w:val="1"/>
      <w:numFmt w:val="decimal"/>
      <w:lvlText w:val="%1."/>
      <w:lvlJc w:val="left"/>
      <w:pPr>
        <w:ind w:left="720" w:hanging="360"/>
      </w:pPr>
    </w:lvl>
    <w:lvl w:ilvl="1" w:tplc="7D0EF1A6">
      <w:start w:val="1"/>
      <w:numFmt w:val="lowerLetter"/>
      <w:lvlText w:val="%2."/>
      <w:lvlJc w:val="left"/>
      <w:pPr>
        <w:ind w:left="1440" w:hanging="360"/>
      </w:pPr>
    </w:lvl>
    <w:lvl w:ilvl="2" w:tplc="2D22D31A" w:tentative="1">
      <w:start w:val="1"/>
      <w:numFmt w:val="lowerRoman"/>
      <w:lvlText w:val="%3."/>
      <w:lvlJc w:val="right"/>
      <w:pPr>
        <w:ind w:left="2160" w:hanging="180"/>
      </w:pPr>
    </w:lvl>
    <w:lvl w:ilvl="3" w:tplc="309893C8" w:tentative="1">
      <w:start w:val="1"/>
      <w:numFmt w:val="decimal"/>
      <w:lvlText w:val="%4."/>
      <w:lvlJc w:val="left"/>
      <w:pPr>
        <w:ind w:left="2880" w:hanging="360"/>
      </w:pPr>
    </w:lvl>
    <w:lvl w:ilvl="4" w:tplc="0908BCF2" w:tentative="1">
      <w:start w:val="1"/>
      <w:numFmt w:val="lowerLetter"/>
      <w:lvlText w:val="%5."/>
      <w:lvlJc w:val="left"/>
      <w:pPr>
        <w:ind w:left="3600" w:hanging="360"/>
      </w:pPr>
    </w:lvl>
    <w:lvl w:ilvl="5" w:tplc="19B4749A" w:tentative="1">
      <w:start w:val="1"/>
      <w:numFmt w:val="lowerRoman"/>
      <w:lvlText w:val="%6."/>
      <w:lvlJc w:val="right"/>
      <w:pPr>
        <w:ind w:left="4320" w:hanging="180"/>
      </w:pPr>
    </w:lvl>
    <w:lvl w:ilvl="6" w:tplc="D14AA94E" w:tentative="1">
      <w:start w:val="1"/>
      <w:numFmt w:val="decimal"/>
      <w:lvlText w:val="%7."/>
      <w:lvlJc w:val="left"/>
      <w:pPr>
        <w:ind w:left="5040" w:hanging="360"/>
      </w:pPr>
    </w:lvl>
    <w:lvl w:ilvl="7" w:tplc="A4D060AE" w:tentative="1">
      <w:start w:val="1"/>
      <w:numFmt w:val="lowerLetter"/>
      <w:lvlText w:val="%8."/>
      <w:lvlJc w:val="left"/>
      <w:pPr>
        <w:ind w:left="5760" w:hanging="360"/>
      </w:pPr>
    </w:lvl>
    <w:lvl w:ilvl="8" w:tplc="71BC9992" w:tentative="1">
      <w:start w:val="1"/>
      <w:numFmt w:val="lowerRoman"/>
      <w:lvlText w:val="%9."/>
      <w:lvlJc w:val="right"/>
      <w:pPr>
        <w:ind w:left="6480" w:hanging="180"/>
      </w:pPr>
    </w:lvl>
  </w:abstractNum>
  <w:abstractNum w:abstractNumId="174" w15:restartNumberingAfterBreak="0">
    <w:nsid w:val="436367B4"/>
    <w:multiLevelType w:val="hybridMultilevel"/>
    <w:tmpl w:val="6C4862D4"/>
    <w:lvl w:ilvl="0" w:tplc="FF307316">
      <w:start w:val="1"/>
      <w:numFmt w:val="bullet"/>
      <w:lvlText w:val=""/>
      <w:lvlJc w:val="left"/>
      <w:pPr>
        <w:ind w:left="720" w:hanging="360"/>
      </w:pPr>
      <w:rPr>
        <w:rFonts w:ascii="Symbol" w:hAnsi="Symbol" w:hint="default"/>
      </w:rPr>
    </w:lvl>
    <w:lvl w:ilvl="1" w:tplc="8FDEB106">
      <w:start w:val="1"/>
      <w:numFmt w:val="bullet"/>
      <w:lvlText w:val="o"/>
      <w:lvlJc w:val="left"/>
      <w:pPr>
        <w:ind w:left="1440" w:hanging="360"/>
      </w:pPr>
      <w:rPr>
        <w:rFonts w:ascii="Courier New" w:hAnsi="Courier New" w:cs="Courier New" w:hint="default"/>
      </w:rPr>
    </w:lvl>
    <w:lvl w:ilvl="2" w:tplc="CD9C7DE0" w:tentative="1">
      <w:start w:val="1"/>
      <w:numFmt w:val="bullet"/>
      <w:lvlText w:val=""/>
      <w:lvlJc w:val="left"/>
      <w:pPr>
        <w:ind w:left="2160" w:hanging="360"/>
      </w:pPr>
      <w:rPr>
        <w:rFonts w:ascii="Wingdings" w:hAnsi="Wingdings" w:hint="default"/>
      </w:rPr>
    </w:lvl>
    <w:lvl w:ilvl="3" w:tplc="62AA6912" w:tentative="1">
      <w:start w:val="1"/>
      <w:numFmt w:val="bullet"/>
      <w:lvlText w:val=""/>
      <w:lvlJc w:val="left"/>
      <w:pPr>
        <w:ind w:left="2880" w:hanging="360"/>
      </w:pPr>
      <w:rPr>
        <w:rFonts w:ascii="Symbol" w:hAnsi="Symbol" w:hint="default"/>
      </w:rPr>
    </w:lvl>
    <w:lvl w:ilvl="4" w:tplc="3CF6F82A" w:tentative="1">
      <w:start w:val="1"/>
      <w:numFmt w:val="bullet"/>
      <w:lvlText w:val="o"/>
      <w:lvlJc w:val="left"/>
      <w:pPr>
        <w:ind w:left="3600" w:hanging="360"/>
      </w:pPr>
      <w:rPr>
        <w:rFonts w:ascii="Courier New" w:hAnsi="Courier New" w:cs="Courier New" w:hint="default"/>
      </w:rPr>
    </w:lvl>
    <w:lvl w:ilvl="5" w:tplc="2F3C59B4" w:tentative="1">
      <w:start w:val="1"/>
      <w:numFmt w:val="bullet"/>
      <w:lvlText w:val=""/>
      <w:lvlJc w:val="left"/>
      <w:pPr>
        <w:ind w:left="4320" w:hanging="360"/>
      </w:pPr>
      <w:rPr>
        <w:rFonts w:ascii="Wingdings" w:hAnsi="Wingdings" w:hint="default"/>
      </w:rPr>
    </w:lvl>
    <w:lvl w:ilvl="6" w:tplc="B9E06B0A" w:tentative="1">
      <w:start w:val="1"/>
      <w:numFmt w:val="bullet"/>
      <w:lvlText w:val=""/>
      <w:lvlJc w:val="left"/>
      <w:pPr>
        <w:ind w:left="5040" w:hanging="360"/>
      </w:pPr>
      <w:rPr>
        <w:rFonts w:ascii="Symbol" w:hAnsi="Symbol" w:hint="default"/>
      </w:rPr>
    </w:lvl>
    <w:lvl w:ilvl="7" w:tplc="BCFA792C" w:tentative="1">
      <w:start w:val="1"/>
      <w:numFmt w:val="bullet"/>
      <w:lvlText w:val="o"/>
      <w:lvlJc w:val="left"/>
      <w:pPr>
        <w:ind w:left="5760" w:hanging="360"/>
      </w:pPr>
      <w:rPr>
        <w:rFonts w:ascii="Courier New" w:hAnsi="Courier New" w:cs="Courier New" w:hint="default"/>
      </w:rPr>
    </w:lvl>
    <w:lvl w:ilvl="8" w:tplc="0FDE365C" w:tentative="1">
      <w:start w:val="1"/>
      <w:numFmt w:val="bullet"/>
      <w:lvlText w:val=""/>
      <w:lvlJc w:val="left"/>
      <w:pPr>
        <w:ind w:left="6480" w:hanging="360"/>
      </w:pPr>
      <w:rPr>
        <w:rFonts w:ascii="Wingdings" w:hAnsi="Wingdings" w:hint="default"/>
      </w:rPr>
    </w:lvl>
  </w:abstractNum>
  <w:abstractNum w:abstractNumId="175" w15:restartNumberingAfterBreak="0">
    <w:nsid w:val="43B8236F"/>
    <w:multiLevelType w:val="hybridMultilevel"/>
    <w:tmpl w:val="35C08D58"/>
    <w:lvl w:ilvl="0" w:tplc="ED1AB540">
      <w:start w:val="1"/>
      <w:numFmt w:val="decimal"/>
      <w:lvlText w:val="%1."/>
      <w:lvlJc w:val="left"/>
      <w:pPr>
        <w:ind w:left="720" w:hanging="360"/>
      </w:pPr>
    </w:lvl>
    <w:lvl w:ilvl="1" w:tplc="CFA810AA">
      <w:start w:val="1"/>
      <w:numFmt w:val="lowerLetter"/>
      <w:lvlText w:val="%2."/>
      <w:lvlJc w:val="left"/>
      <w:pPr>
        <w:ind w:left="1440" w:hanging="360"/>
      </w:pPr>
    </w:lvl>
    <w:lvl w:ilvl="2" w:tplc="93EC5CB8" w:tentative="1">
      <w:start w:val="1"/>
      <w:numFmt w:val="lowerRoman"/>
      <w:lvlText w:val="%3."/>
      <w:lvlJc w:val="right"/>
      <w:pPr>
        <w:ind w:left="2160" w:hanging="180"/>
      </w:pPr>
    </w:lvl>
    <w:lvl w:ilvl="3" w:tplc="72B27B0E" w:tentative="1">
      <w:start w:val="1"/>
      <w:numFmt w:val="decimal"/>
      <w:lvlText w:val="%4."/>
      <w:lvlJc w:val="left"/>
      <w:pPr>
        <w:ind w:left="2880" w:hanging="360"/>
      </w:pPr>
    </w:lvl>
    <w:lvl w:ilvl="4" w:tplc="3BE8A8D6" w:tentative="1">
      <w:start w:val="1"/>
      <w:numFmt w:val="lowerLetter"/>
      <w:lvlText w:val="%5."/>
      <w:lvlJc w:val="left"/>
      <w:pPr>
        <w:ind w:left="3600" w:hanging="360"/>
      </w:pPr>
    </w:lvl>
    <w:lvl w:ilvl="5" w:tplc="A21C96E8" w:tentative="1">
      <w:start w:val="1"/>
      <w:numFmt w:val="lowerRoman"/>
      <w:lvlText w:val="%6."/>
      <w:lvlJc w:val="right"/>
      <w:pPr>
        <w:ind w:left="4320" w:hanging="180"/>
      </w:pPr>
    </w:lvl>
    <w:lvl w:ilvl="6" w:tplc="C36EC9AE" w:tentative="1">
      <w:start w:val="1"/>
      <w:numFmt w:val="decimal"/>
      <w:lvlText w:val="%7."/>
      <w:lvlJc w:val="left"/>
      <w:pPr>
        <w:ind w:left="5040" w:hanging="360"/>
      </w:pPr>
    </w:lvl>
    <w:lvl w:ilvl="7" w:tplc="9AE27DBA" w:tentative="1">
      <w:start w:val="1"/>
      <w:numFmt w:val="lowerLetter"/>
      <w:lvlText w:val="%8."/>
      <w:lvlJc w:val="left"/>
      <w:pPr>
        <w:ind w:left="5760" w:hanging="360"/>
      </w:pPr>
    </w:lvl>
    <w:lvl w:ilvl="8" w:tplc="C71621FA" w:tentative="1">
      <w:start w:val="1"/>
      <w:numFmt w:val="lowerRoman"/>
      <w:lvlText w:val="%9."/>
      <w:lvlJc w:val="right"/>
      <w:pPr>
        <w:ind w:left="6480" w:hanging="180"/>
      </w:pPr>
    </w:lvl>
  </w:abstractNum>
  <w:abstractNum w:abstractNumId="176" w15:restartNumberingAfterBreak="0">
    <w:nsid w:val="43FB3601"/>
    <w:multiLevelType w:val="hybridMultilevel"/>
    <w:tmpl w:val="DF34811C"/>
    <w:lvl w:ilvl="0" w:tplc="9D647A04">
      <w:start w:val="1"/>
      <w:numFmt w:val="bullet"/>
      <w:lvlText w:val=""/>
      <w:lvlJc w:val="left"/>
      <w:pPr>
        <w:ind w:left="720" w:hanging="360"/>
      </w:pPr>
      <w:rPr>
        <w:rFonts w:ascii="Symbol" w:hAnsi="Symbol" w:hint="default"/>
      </w:rPr>
    </w:lvl>
    <w:lvl w:ilvl="1" w:tplc="7DE64D48" w:tentative="1">
      <w:start w:val="1"/>
      <w:numFmt w:val="bullet"/>
      <w:lvlText w:val="o"/>
      <w:lvlJc w:val="left"/>
      <w:pPr>
        <w:ind w:left="1440" w:hanging="360"/>
      </w:pPr>
      <w:rPr>
        <w:rFonts w:ascii="Courier New" w:hAnsi="Courier New" w:cs="Courier New" w:hint="default"/>
      </w:rPr>
    </w:lvl>
    <w:lvl w:ilvl="2" w:tplc="1598D356" w:tentative="1">
      <w:start w:val="1"/>
      <w:numFmt w:val="bullet"/>
      <w:lvlText w:val=""/>
      <w:lvlJc w:val="left"/>
      <w:pPr>
        <w:ind w:left="2160" w:hanging="360"/>
      </w:pPr>
      <w:rPr>
        <w:rFonts w:ascii="Wingdings" w:hAnsi="Wingdings" w:hint="default"/>
      </w:rPr>
    </w:lvl>
    <w:lvl w:ilvl="3" w:tplc="1F1A850E" w:tentative="1">
      <w:start w:val="1"/>
      <w:numFmt w:val="bullet"/>
      <w:lvlText w:val=""/>
      <w:lvlJc w:val="left"/>
      <w:pPr>
        <w:ind w:left="2880" w:hanging="360"/>
      </w:pPr>
      <w:rPr>
        <w:rFonts w:ascii="Symbol" w:hAnsi="Symbol" w:hint="default"/>
      </w:rPr>
    </w:lvl>
    <w:lvl w:ilvl="4" w:tplc="E52E98E6" w:tentative="1">
      <w:start w:val="1"/>
      <w:numFmt w:val="bullet"/>
      <w:lvlText w:val="o"/>
      <w:lvlJc w:val="left"/>
      <w:pPr>
        <w:ind w:left="3600" w:hanging="360"/>
      </w:pPr>
      <w:rPr>
        <w:rFonts w:ascii="Courier New" w:hAnsi="Courier New" w:cs="Courier New" w:hint="default"/>
      </w:rPr>
    </w:lvl>
    <w:lvl w:ilvl="5" w:tplc="3B2090F0" w:tentative="1">
      <w:start w:val="1"/>
      <w:numFmt w:val="bullet"/>
      <w:lvlText w:val=""/>
      <w:lvlJc w:val="left"/>
      <w:pPr>
        <w:ind w:left="4320" w:hanging="360"/>
      </w:pPr>
      <w:rPr>
        <w:rFonts w:ascii="Wingdings" w:hAnsi="Wingdings" w:hint="default"/>
      </w:rPr>
    </w:lvl>
    <w:lvl w:ilvl="6" w:tplc="F050CC62" w:tentative="1">
      <w:start w:val="1"/>
      <w:numFmt w:val="bullet"/>
      <w:lvlText w:val=""/>
      <w:lvlJc w:val="left"/>
      <w:pPr>
        <w:ind w:left="5040" w:hanging="360"/>
      </w:pPr>
      <w:rPr>
        <w:rFonts w:ascii="Symbol" w:hAnsi="Symbol" w:hint="default"/>
      </w:rPr>
    </w:lvl>
    <w:lvl w:ilvl="7" w:tplc="5B36BE18" w:tentative="1">
      <w:start w:val="1"/>
      <w:numFmt w:val="bullet"/>
      <w:lvlText w:val="o"/>
      <w:lvlJc w:val="left"/>
      <w:pPr>
        <w:ind w:left="5760" w:hanging="360"/>
      </w:pPr>
      <w:rPr>
        <w:rFonts w:ascii="Courier New" w:hAnsi="Courier New" w:cs="Courier New" w:hint="default"/>
      </w:rPr>
    </w:lvl>
    <w:lvl w:ilvl="8" w:tplc="306ACB7A" w:tentative="1">
      <w:start w:val="1"/>
      <w:numFmt w:val="bullet"/>
      <w:lvlText w:val=""/>
      <w:lvlJc w:val="left"/>
      <w:pPr>
        <w:ind w:left="6480" w:hanging="360"/>
      </w:pPr>
      <w:rPr>
        <w:rFonts w:ascii="Wingdings" w:hAnsi="Wingdings" w:hint="default"/>
      </w:rPr>
    </w:lvl>
  </w:abstractNum>
  <w:abstractNum w:abstractNumId="177" w15:restartNumberingAfterBreak="0">
    <w:nsid w:val="440946CC"/>
    <w:multiLevelType w:val="hybridMultilevel"/>
    <w:tmpl w:val="6E68FC3C"/>
    <w:lvl w:ilvl="0" w:tplc="16924190">
      <w:start w:val="1"/>
      <w:numFmt w:val="decimal"/>
      <w:lvlText w:val="%1."/>
      <w:lvlJc w:val="left"/>
      <w:pPr>
        <w:ind w:left="720" w:hanging="360"/>
      </w:pPr>
    </w:lvl>
    <w:lvl w:ilvl="1" w:tplc="AE20856A">
      <w:start w:val="1"/>
      <w:numFmt w:val="lowerLetter"/>
      <w:lvlText w:val="%2."/>
      <w:lvlJc w:val="left"/>
      <w:pPr>
        <w:ind w:left="1440" w:hanging="360"/>
      </w:pPr>
    </w:lvl>
    <w:lvl w:ilvl="2" w:tplc="DD2ED43C" w:tentative="1">
      <w:start w:val="1"/>
      <w:numFmt w:val="lowerRoman"/>
      <w:lvlText w:val="%3."/>
      <w:lvlJc w:val="right"/>
      <w:pPr>
        <w:ind w:left="2160" w:hanging="180"/>
      </w:pPr>
    </w:lvl>
    <w:lvl w:ilvl="3" w:tplc="C2C208EA" w:tentative="1">
      <w:start w:val="1"/>
      <w:numFmt w:val="decimal"/>
      <w:lvlText w:val="%4."/>
      <w:lvlJc w:val="left"/>
      <w:pPr>
        <w:ind w:left="2880" w:hanging="360"/>
      </w:pPr>
    </w:lvl>
    <w:lvl w:ilvl="4" w:tplc="3DAC60FE" w:tentative="1">
      <w:start w:val="1"/>
      <w:numFmt w:val="lowerLetter"/>
      <w:lvlText w:val="%5."/>
      <w:lvlJc w:val="left"/>
      <w:pPr>
        <w:ind w:left="3600" w:hanging="360"/>
      </w:pPr>
    </w:lvl>
    <w:lvl w:ilvl="5" w:tplc="61882FB2" w:tentative="1">
      <w:start w:val="1"/>
      <w:numFmt w:val="lowerRoman"/>
      <w:lvlText w:val="%6."/>
      <w:lvlJc w:val="right"/>
      <w:pPr>
        <w:ind w:left="4320" w:hanging="180"/>
      </w:pPr>
    </w:lvl>
    <w:lvl w:ilvl="6" w:tplc="350EB64C" w:tentative="1">
      <w:start w:val="1"/>
      <w:numFmt w:val="decimal"/>
      <w:lvlText w:val="%7."/>
      <w:lvlJc w:val="left"/>
      <w:pPr>
        <w:ind w:left="5040" w:hanging="360"/>
      </w:pPr>
    </w:lvl>
    <w:lvl w:ilvl="7" w:tplc="EEBEB2A2" w:tentative="1">
      <w:start w:val="1"/>
      <w:numFmt w:val="lowerLetter"/>
      <w:lvlText w:val="%8."/>
      <w:lvlJc w:val="left"/>
      <w:pPr>
        <w:ind w:left="5760" w:hanging="360"/>
      </w:pPr>
    </w:lvl>
    <w:lvl w:ilvl="8" w:tplc="9B72CD80" w:tentative="1">
      <w:start w:val="1"/>
      <w:numFmt w:val="lowerRoman"/>
      <w:lvlText w:val="%9."/>
      <w:lvlJc w:val="right"/>
      <w:pPr>
        <w:ind w:left="6480" w:hanging="180"/>
      </w:pPr>
    </w:lvl>
  </w:abstractNum>
  <w:abstractNum w:abstractNumId="178" w15:restartNumberingAfterBreak="0">
    <w:nsid w:val="440A697F"/>
    <w:multiLevelType w:val="hybridMultilevel"/>
    <w:tmpl w:val="EE74959C"/>
    <w:lvl w:ilvl="0" w:tplc="18362252">
      <w:start w:val="1"/>
      <w:numFmt w:val="decimal"/>
      <w:lvlText w:val="%1."/>
      <w:lvlJc w:val="left"/>
      <w:pPr>
        <w:ind w:left="720" w:hanging="360"/>
      </w:pPr>
    </w:lvl>
    <w:lvl w:ilvl="1" w:tplc="29283366">
      <w:start w:val="1"/>
      <w:numFmt w:val="lowerLetter"/>
      <w:lvlText w:val="%2."/>
      <w:lvlJc w:val="left"/>
      <w:pPr>
        <w:ind w:left="1440" w:hanging="360"/>
      </w:pPr>
    </w:lvl>
    <w:lvl w:ilvl="2" w:tplc="330474F2" w:tentative="1">
      <w:start w:val="1"/>
      <w:numFmt w:val="lowerRoman"/>
      <w:lvlText w:val="%3."/>
      <w:lvlJc w:val="right"/>
      <w:pPr>
        <w:ind w:left="2160" w:hanging="180"/>
      </w:pPr>
    </w:lvl>
    <w:lvl w:ilvl="3" w:tplc="C5724DFA" w:tentative="1">
      <w:start w:val="1"/>
      <w:numFmt w:val="decimal"/>
      <w:lvlText w:val="%4."/>
      <w:lvlJc w:val="left"/>
      <w:pPr>
        <w:ind w:left="2880" w:hanging="360"/>
      </w:pPr>
    </w:lvl>
    <w:lvl w:ilvl="4" w:tplc="EFBA315E" w:tentative="1">
      <w:start w:val="1"/>
      <w:numFmt w:val="lowerLetter"/>
      <w:lvlText w:val="%5."/>
      <w:lvlJc w:val="left"/>
      <w:pPr>
        <w:ind w:left="3600" w:hanging="360"/>
      </w:pPr>
    </w:lvl>
    <w:lvl w:ilvl="5" w:tplc="2C6821AC" w:tentative="1">
      <w:start w:val="1"/>
      <w:numFmt w:val="lowerRoman"/>
      <w:lvlText w:val="%6."/>
      <w:lvlJc w:val="right"/>
      <w:pPr>
        <w:ind w:left="4320" w:hanging="180"/>
      </w:pPr>
    </w:lvl>
    <w:lvl w:ilvl="6" w:tplc="42A66EC4" w:tentative="1">
      <w:start w:val="1"/>
      <w:numFmt w:val="decimal"/>
      <w:lvlText w:val="%7."/>
      <w:lvlJc w:val="left"/>
      <w:pPr>
        <w:ind w:left="5040" w:hanging="360"/>
      </w:pPr>
    </w:lvl>
    <w:lvl w:ilvl="7" w:tplc="E9CE434C" w:tentative="1">
      <w:start w:val="1"/>
      <w:numFmt w:val="lowerLetter"/>
      <w:lvlText w:val="%8."/>
      <w:lvlJc w:val="left"/>
      <w:pPr>
        <w:ind w:left="5760" w:hanging="360"/>
      </w:pPr>
    </w:lvl>
    <w:lvl w:ilvl="8" w:tplc="347E1020" w:tentative="1">
      <w:start w:val="1"/>
      <w:numFmt w:val="lowerRoman"/>
      <w:lvlText w:val="%9."/>
      <w:lvlJc w:val="right"/>
      <w:pPr>
        <w:ind w:left="6480" w:hanging="180"/>
      </w:pPr>
    </w:lvl>
  </w:abstractNum>
  <w:abstractNum w:abstractNumId="179" w15:restartNumberingAfterBreak="0">
    <w:nsid w:val="442169A9"/>
    <w:multiLevelType w:val="hybridMultilevel"/>
    <w:tmpl w:val="8D8CC458"/>
    <w:lvl w:ilvl="0" w:tplc="F0745872">
      <w:start w:val="1"/>
      <w:numFmt w:val="bullet"/>
      <w:lvlText w:val=""/>
      <w:lvlJc w:val="left"/>
      <w:pPr>
        <w:ind w:left="720" w:hanging="360"/>
      </w:pPr>
      <w:rPr>
        <w:rFonts w:ascii="Symbol" w:hAnsi="Symbol" w:hint="default"/>
      </w:rPr>
    </w:lvl>
    <w:lvl w:ilvl="1" w:tplc="899C8AEE" w:tentative="1">
      <w:start w:val="1"/>
      <w:numFmt w:val="bullet"/>
      <w:lvlText w:val="o"/>
      <w:lvlJc w:val="left"/>
      <w:pPr>
        <w:ind w:left="1440" w:hanging="360"/>
      </w:pPr>
      <w:rPr>
        <w:rFonts w:ascii="Courier New" w:hAnsi="Courier New" w:cs="Courier New" w:hint="default"/>
      </w:rPr>
    </w:lvl>
    <w:lvl w:ilvl="2" w:tplc="6FA6C3A0" w:tentative="1">
      <w:start w:val="1"/>
      <w:numFmt w:val="bullet"/>
      <w:lvlText w:val=""/>
      <w:lvlJc w:val="left"/>
      <w:pPr>
        <w:ind w:left="2160" w:hanging="360"/>
      </w:pPr>
      <w:rPr>
        <w:rFonts w:ascii="Wingdings" w:hAnsi="Wingdings" w:hint="default"/>
      </w:rPr>
    </w:lvl>
    <w:lvl w:ilvl="3" w:tplc="8E4C61FE" w:tentative="1">
      <w:start w:val="1"/>
      <w:numFmt w:val="bullet"/>
      <w:lvlText w:val=""/>
      <w:lvlJc w:val="left"/>
      <w:pPr>
        <w:ind w:left="2880" w:hanging="360"/>
      </w:pPr>
      <w:rPr>
        <w:rFonts w:ascii="Symbol" w:hAnsi="Symbol" w:hint="default"/>
      </w:rPr>
    </w:lvl>
    <w:lvl w:ilvl="4" w:tplc="BCCECF68" w:tentative="1">
      <w:start w:val="1"/>
      <w:numFmt w:val="bullet"/>
      <w:lvlText w:val="o"/>
      <w:lvlJc w:val="left"/>
      <w:pPr>
        <w:ind w:left="3600" w:hanging="360"/>
      </w:pPr>
      <w:rPr>
        <w:rFonts w:ascii="Courier New" w:hAnsi="Courier New" w:cs="Courier New" w:hint="default"/>
      </w:rPr>
    </w:lvl>
    <w:lvl w:ilvl="5" w:tplc="5236411C" w:tentative="1">
      <w:start w:val="1"/>
      <w:numFmt w:val="bullet"/>
      <w:lvlText w:val=""/>
      <w:lvlJc w:val="left"/>
      <w:pPr>
        <w:ind w:left="4320" w:hanging="360"/>
      </w:pPr>
      <w:rPr>
        <w:rFonts w:ascii="Wingdings" w:hAnsi="Wingdings" w:hint="default"/>
      </w:rPr>
    </w:lvl>
    <w:lvl w:ilvl="6" w:tplc="3C2CF494" w:tentative="1">
      <w:start w:val="1"/>
      <w:numFmt w:val="bullet"/>
      <w:lvlText w:val=""/>
      <w:lvlJc w:val="left"/>
      <w:pPr>
        <w:ind w:left="5040" w:hanging="360"/>
      </w:pPr>
      <w:rPr>
        <w:rFonts w:ascii="Symbol" w:hAnsi="Symbol" w:hint="default"/>
      </w:rPr>
    </w:lvl>
    <w:lvl w:ilvl="7" w:tplc="6860B65C" w:tentative="1">
      <w:start w:val="1"/>
      <w:numFmt w:val="bullet"/>
      <w:lvlText w:val="o"/>
      <w:lvlJc w:val="left"/>
      <w:pPr>
        <w:ind w:left="5760" w:hanging="360"/>
      </w:pPr>
      <w:rPr>
        <w:rFonts w:ascii="Courier New" w:hAnsi="Courier New" w:cs="Courier New" w:hint="default"/>
      </w:rPr>
    </w:lvl>
    <w:lvl w:ilvl="8" w:tplc="8E76D4AC" w:tentative="1">
      <w:start w:val="1"/>
      <w:numFmt w:val="bullet"/>
      <w:lvlText w:val=""/>
      <w:lvlJc w:val="left"/>
      <w:pPr>
        <w:ind w:left="6480" w:hanging="360"/>
      </w:pPr>
      <w:rPr>
        <w:rFonts w:ascii="Wingdings" w:hAnsi="Wingdings" w:hint="default"/>
      </w:rPr>
    </w:lvl>
  </w:abstractNum>
  <w:abstractNum w:abstractNumId="180" w15:restartNumberingAfterBreak="0">
    <w:nsid w:val="444847FE"/>
    <w:multiLevelType w:val="hybridMultilevel"/>
    <w:tmpl w:val="4760A356"/>
    <w:lvl w:ilvl="0" w:tplc="B64AA454">
      <w:start w:val="1"/>
      <w:numFmt w:val="decimal"/>
      <w:lvlText w:val="%1."/>
      <w:lvlJc w:val="left"/>
      <w:pPr>
        <w:ind w:left="720" w:hanging="360"/>
      </w:pPr>
    </w:lvl>
    <w:lvl w:ilvl="1" w:tplc="952AD250">
      <w:start w:val="1"/>
      <w:numFmt w:val="lowerLetter"/>
      <w:lvlText w:val="%2."/>
      <w:lvlJc w:val="left"/>
      <w:pPr>
        <w:ind w:left="1440" w:hanging="360"/>
      </w:pPr>
    </w:lvl>
    <w:lvl w:ilvl="2" w:tplc="D2AA5C12" w:tentative="1">
      <w:start w:val="1"/>
      <w:numFmt w:val="lowerRoman"/>
      <w:lvlText w:val="%3."/>
      <w:lvlJc w:val="right"/>
      <w:pPr>
        <w:ind w:left="2160" w:hanging="180"/>
      </w:pPr>
    </w:lvl>
    <w:lvl w:ilvl="3" w:tplc="79E82BCA" w:tentative="1">
      <w:start w:val="1"/>
      <w:numFmt w:val="decimal"/>
      <w:lvlText w:val="%4."/>
      <w:lvlJc w:val="left"/>
      <w:pPr>
        <w:ind w:left="2880" w:hanging="360"/>
      </w:pPr>
    </w:lvl>
    <w:lvl w:ilvl="4" w:tplc="37BC9B76" w:tentative="1">
      <w:start w:val="1"/>
      <w:numFmt w:val="lowerLetter"/>
      <w:lvlText w:val="%5."/>
      <w:lvlJc w:val="left"/>
      <w:pPr>
        <w:ind w:left="3600" w:hanging="360"/>
      </w:pPr>
    </w:lvl>
    <w:lvl w:ilvl="5" w:tplc="7E04C6AC" w:tentative="1">
      <w:start w:val="1"/>
      <w:numFmt w:val="lowerRoman"/>
      <w:lvlText w:val="%6."/>
      <w:lvlJc w:val="right"/>
      <w:pPr>
        <w:ind w:left="4320" w:hanging="180"/>
      </w:pPr>
    </w:lvl>
    <w:lvl w:ilvl="6" w:tplc="42C0462C" w:tentative="1">
      <w:start w:val="1"/>
      <w:numFmt w:val="decimal"/>
      <w:lvlText w:val="%7."/>
      <w:lvlJc w:val="left"/>
      <w:pPr>
        <w:ind w:left="5040" w:hanging="360"/>
      </w:pPr>
    </w:lvl>
    <w:lvl w:ilvl="7" w:tplc="54EE924A" w:tentative="1">
      <w:start w:val="1"/>
      <w:numFmt w:val="lowerLetter"/>
      <w:lvlText w:val="%8."/>
      <w:lvlJc w:val="left"/>
      <w:pPr>
        <w:ind w:left="5760" w:hanging="360"/>
      </w:pPr>
    </w:lvl>
    <w:lvl w:ilvl="8" w:tplc="A7141E8C" w:tentative="1">
      <w:start w:val="1"/>
      <w:numFmt w:val="lowerRoman"/>
      <w:lvlText w:val="%9."/>
      <w:lvlJc w:val="right"/>
      <w:pPr>
        <w:ind w:left="6480" w:hanging="180"/>
      </w:pPr>
    </w:lvl>
  </w:abstractNum>
  <w:abstractNum w:abstractNumId="181" w15:restartNumberingAfterBreak="0">
    <w:nsid w:val="44BC28A7"/>
    <w:multiLevelType w:val="hybridMultilevel"/>
    <w:tmpl w:val="9AEE1870"/>
    <w:lvl w:ilvl="0" w:tplc="09DC81C0">
      <w:start w:val="1"/>
      <w:numFmt w:val="bullet"/>
      <w:lvlText w:val=""/>
      <w:lvlJc w:val="left"/>
      <w:pPr>
        <w:ind w:left="720" w:hanging="360"/>
      </w:pPr>
      <w:rPr>
        <w:rFonts w:ascii="Symbol" w:hAnsi="Symbol" w:hint="default"/>
      </w:rPr>
    </w:lvl>
    <w:lvl w:ilvl="1" w:tplc="30F21A58" w:tentative="1">
      <w:start w:val="1"/>
      <w:numFmt w:val="bullet"/>
      <w:lvlText w:val="o"/>
      <w:lvlJc w:val="left"/>
      <w:pPr>
        <w:ind w:left="1440" w:hanging="360"/>
      </w:pPr>
      <w:rPr>
        <w:rFonts w:ascii="Courier New" w:hAnsi="Courier New" w:cs="Courier New" w:hint="default"/>
      </w:rPr>
    </w:lvl>
    <w:lvl w:ilvl="2" w:tplc="F130578E">
      <w:start w:val="1"/>
      <w:numFmt w:val="bullet"/>
      <w:lvlText w:val=""/>
      <w:lvlJc w:val="left"/>
      <w:pPr>
        <w:ind w:left="2160" w:hanging="360"/>
      </w:pPr>
      <w:rPr>
        <w:rFonts w:ascii="Wingdings" w:hAnsi="Wingdings" w:hint="default"/>
      </w:rPr>
    </w:lvl>
    <w:lvl w:ilvl="3" w:tplc="73A05B2A" w:tentative="1">
      <w:start w:val="1"/>
      <w:numFmt w:val="bullet"/>
      <w:lvlText w:val=""/>
      <w:lvlJc w:val="left"/>
      <w:pPr>
        <w:ind w:left="2880" w:hanging="360"/>
      </w:pPr>
      <w:rPr>
        <w:rFonts w:ascii="Symbol" w:hAnsi="Symbol" w:hint="default"/>
      </w:rPr>
    </w:lvl>
    <w:lvl w:ilvl="4" w:tplc="F27C2FC4" w:tentative="1">
      <w:start w:val="1"/>
      <w:numFmt w:val="bullet"/>
      <w:lvlText w:val="o"/>
      <w:lvlJc w:val="left"/>
      <w:pPr>
        <w:ind w:left="3600" w:hanging="360"/>
      </w:pPr>
      <w:rPr>
        <w:rFonts w:ascii="Courier New" w:hAnsi="Courier New" w:cs="Courier New" w:hint="default"/>
      </w:rPr>
    </w:lvl>
    <w:lvl w:ilvl="5" w:tplc="D696B77C" w:tentative="1">
      <w:start w:val="1"/>
      <w:numFmt w:val="bullet"/>
      <w:lvlText w:val=""/>
      <w:lvlJc w:val="left"/>
      <w:pPr>
        <w:ind w:left="4320" w:hanging="360"/>
      </w:pPr>
      <w:rPr>
        <w:rFonts w:ascii="Wingdings" w:hAnsi="Wingdings" w:hint="default"/>
      </w:rPr>
    </w:lvl>
    <w:lvl w:ilvl="6" w:tplc="A06E058E" w:tentative="1">
      <w:start w:val="1"/>
      <w:numFmt w:val="bullet"/>
      <w:lvlText w:val=""/>
      <w:lvlJc w:val="left"/>
      <w:pPr>
        <w:ind w:left="5040" w:hanging="360"/>
      </w:pPr>
      <w:rPr>
        <w:rFonts w:ascii="Symbol" w:hAnsi="Symbol" w:hint="default"/>
      </w:rPr>
    </w:lvl>
    <w:lvl w:ilvl="7" w:tplc="69BCDB56" w:tentative="1">
      <w:start w:val="1"/>
      <w:numFmt w:val="bullet"/>
      <w:lvlText w:val="o"/>
      <w:lvlJc w:val="left"/>
      <w:pPr>
        <w:ind w:left="5760" w:hanging="360"/>
      </w:pPr>
      <w:rPr>
        <w:rFonts w:ascii="Courier New" w:hAnsi="Courier New" w:cs="Courier New" w:hint="default"/>
      </w:rPr>
    </w:lvl>
    <w:lvl w:ilvl="8" w:tplc="21761C3A" w:tentative="1">
      <w:start w:val="1"/>
      <w:numFmt w:val="bullet"/>
      <w:lvlText w:val=""/>
      <w:lvlJc w:val="left"/>
      <w:pPr>
        <w:ind w:left="6480" w:hanging="360"/>
      </w:pPr>
      <w:rPr>
        <w:rFonts w:ascii="Wingdings" w:hAnsi="Wingdings" w:hint="default"/>
      </w:rPr>
    </w:lvl>
  </w:abstractNum>
  <w:abstractNum w:abstractNumId="182" w15:restartNumberingAfterBreak="0">
    <w:nsid w:val="44F06028"/>
    <w:multiLevelType w:val="hybridMultilevel"/>
    <w:tmpl w:val="522E3142"/>
    <w:lvl w:ilvl="0" w:tplc="0A9C4812">
      <w:start w:val="1"/>
      <w:numFmt w:val="decimal"/>
      <w:lvlText w:val="%1."/>
      <w:lvlJc w:val="left"/>
      <w:pPr>
        <w:ind w:left="720" w:hanging="360"/>
      </w:pPr>
    </w:lvl>
    <w:lvl w:ilvl="1" w:tplc="28F6C6F4">
      <w:start w:val="1"/>
      <w:numFmt w:val="lowerLetter"/>
      <w:lvlText w:val="%2."/>
      <w:lvlJc w:val="left"/>
      <w:pPr>
        <w:ind w:left="1440" w:hanging="360"/>
      </w:pPr>
    </w:lvl>
    <w:lvl w:ilvl="2" w:tplc="139464EA" w:tentative="1">
      <w:start w:val="1"/>
      <w:numFmt w:val="lowerRoman"/>
      <w:lvlText w:val="%3."/>
      <w:lvlJc w:val="right"/>
      <w:pPr>
        <w:ind w:left="2160" w:hanging="180"/>
      </w:pPr>
    </w:lvl>
    <w:lvl w:ilvl="3" w:tplc="C4E417B2" w:tentative="1">
      <w:start w:val="1"/>
      <w:numFmt w:val="decimal"/>
      <w:lvlText w:val="%4."/>
      <w:lvlJc w:val="left"/>
      <w:pPr>
        <w:ind w:left="2880" w:hanging="360"/>
      </w:pPr>
    </w:lvl>
    <w:lvl w:ilvl="4" w:tplc="4B0ECFB8" w:tentative="1">
      <w:start w:val="1"/>
      <w:numFmt w:val="lowerLetter"/>
      <w:lvlText w:val="%5."/>
      <w:lvlJc w:val="left"/>
      <w:pPr>
        <w:ind w:left="3600" w:hanging="360"/>
      </w:pPr>
    </w:lvl>
    <w:lvl w:ilvl="5" w:tplc="4FFE4BB8" w:tentative="1">
      <w:start w:val="1"/>
      <w:numFmt w:val="lowerRoman"/>
      <w:lvlText w:val="%6."/>
      <w:lvlJc w:val="right"/>
      <w:pPr>
        <w:ind w:left="4320" w:hanging="180"/>
      </w:pPr>
    </w:lvl>
    <w:lvl w:ilvl="6" w:tplc="5E78785C" w:tentative="1">
      <w:start w:val="1"/>
      <w:numFmt w:val="decimal"/>
      <w:lvlText w:val="%7."/>
      <w:lvlJc w:val="left"/>
      <w:pPr>
        <w:ind w:left="5040" w:hanging="360"/>
      </w:pPr>
    </w:lvl>
    <w:lvl w:ilvl="7" w:tplc="D91A5088" w:tentative="1">
      <w:start w:val="1"/>
      <w:numFmt w:val="lowerLetter"/>
      <w:lvlText w:val="%8."/>
      <w:lvlJc w:val="left"/>
      <w:pPr>
        <w:ind w:left="5760" w:hanging="360"/>
      </w:pPr>
    </w:lvl>
    <w:lvl w:ilvl="8" w:tplc="D388A1CC" w:tentative="1">
      <w:start w:val="1"/>
      <w:numFmt w:val="lowerRoman"/>
      <w:lvlText w:val="%9."/>
      <w:lvlJc w:val="right"/>
      <w:pPr>
        <w:ind w:left="6480" w:hanging="180"/>
      </w:pPr>
    </w:lvl>
  </w:abstractNum>
  <w:abstractNum w:abstractNumId="183" w15:restartNumberingAfterBreak="0">
    <w:nsid w:val="45300A7D"/>
    <w:multiLevelType w:val="hybridMultilevel"/>
    <w:tmpl w:val="FFF88DEA"/>
    <w:lvl w:ilvl="0" w:tplc="C1568C7E">
      <w:start w:val="1"/>
      <w:numFmt w:val="decimal"/>
      <w:lvlText w:val="%1."/>
      <w:lvlJc w:val="left"/>
      <w:pPr>
        <w:ind w:left="720" w:hanging="360"/>
      </w:pPr>
    </w:lvl>
    <w:lvl w:ilvl="1" w:tplc="212291FA">
      <w:start w:val="1"/>
      <w:numFmt w:val="lowerLetter"/>
      <w:lvlText w:val="%2."/>
      <w:lvlJc w:val="left"/>
      <w:pPr>
        <w:ind w:left="1440" w:hanging="360"/>
      </w:pPr>
    </w:lvl>
    <w:lvl w:ilvl="2" w:tplc="C05E759E" w:tentative="1">
      <w:start w:val="1"/>
      <w:numFmt w:val="lowerRoman"/>
      <w:lvlText w:val="%3."/>
      <w:lvlJc w:val="right"/>
      <w:pPr>
        <w:ind w:left="2160" w:hanging="180"/>
      </w:pPr>
    </w:lvl>
    <w:lvl w:ilvl="3" w:tplc="B270E13A" w:tentative="1">
      <w:start w:val="1"/>
      <w:numFmt w:val="decimal"/>
      <w:lvlText w:val="%4."/>
      <w:lvlJc w:val="left"/>
      <w:pPr>
        <w:ind w:left="2880" w:hanging="360"/>
      </w:pPr>
    </w:lvl>
    <w:lvl w:ilvl="4" w:tplc="08F88BB8" w:tentative="1">
      <w:start w:val="1"/>
      <w:numFmt w:val="lowerLetter"/>
      <w:lvlText w:val="%5."/>
      <w:lvlJc w:val="left"/>
      <w:pPr>
        <w:ind w:left="3600" w:hanging="360"/>
      </w:pPr>
    </w:lvl>
    <w:lvl w:ilvl="5" w:tplc="7256B3CC" w:tentative="1">
      <w:start w:val="1"/>
      <w:numFmt w:val="lowerRoman"/>
      <w:lvlText w:val="%6."/>
      <w:lvlJc w:val="right"/>
      <w:pPr>
        <w:ind w:left="4320" w:hanging="180"/>
      </w:pPr>
    </w:lvl>
    <w:lvl w:ilvl="6" w:tplc="4D948E84" w:tentative="1">
      <w:start w:val="1"/>
      <w:numFmt w:val="decimal"/>
      <w:lvlText w:val="%7."/>
      <w:lvlJc w:val="left"/>
      <w:pPr>
        <w:ind w:left="5040" w:hanging="360"/>
      </w:pPr>
    </w:lvl>
    <w:lvl w:ilvl="7" w:tplc="C5AA9126" w:tentative="1">
      <w:start w:val="1"/>
      <w:numFmt w:val="lowerLetter"/>
      <w:lvlText w:val="%8."/>
      <w:lvlJc w:val="left"/>
      <w:pPr>
        <w:ind w:left="5760" w:hanging="360"/>
      </w:pPr>
    </w:lvl>
    <w:lvl w:ilvl="8" w:tplc="C3CE5F50" w:tentative="1">
      <w:start w:val="1"/>
      <w:numFmt w:val="lowerRoman"/>
      <w:lvlText w:val="%9."/>
      <w:lvlJc w:val="right"/>
      <w:pPr>
        <w:ind w:left="6480" w:hanging="180"/>
      </w:pPr>
    </w:lvl>
  </w:abstractNum>
  <w:abstractNum w:abstractNumId="184" w15:restartNumberingAfterBreak="0">
    <w:nsid w:val="455337E8"/>
    <w:multiLevelType w:val="hybridMultilevel"/>
    <w:tmpl w:val="F446C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45D37503"/>
    <w:multiLevelType w:val="hybridMultilevel"/>
    <w:tmpl w:val="A5A66C16"/>
    <w:lvl w:ilvl="0" w:tplc="F02A0494">
      <w:start w:val="1"/>
      <w:numFmt w:val="decimal"/>
      <w:lvlText w:val="%1."/>
      <w:lvlJc w:val="left"/>
      <w:pPr>
        <w:ind w:left="720" w:hanging="360"/>
      </w:pPr>
    </w:lvl>
    <w:lvl w:ilvl="1" w:tplc="21A6588C">
      <w:start w:val="1"/>
      <w:numFmt w:val="lowerLetter"/>
      <w:lvlText w:val="%2."/>
      <w:lvlJc w:val="left"/>
      <w:pPr>
        <w:ind w:left="1440" w:hanging="360"/>
      </w:pPr>
    </w:lvl>
    <w:lvl w:ilvl="2" w:tplc="4FE80512" w:tentative="1">
      <w:start w:val="1"/>
      <w:numFmt w:val="lowerRoman"/>
      <w:lvlText w:val="%3."/>
      <w:lvlJc w:val="right"/>
      <w:pPr>
        <w:ind w:left="2160" w:hanging="180"/>
      </w:pPr>
    </w:lvl>
    <w:lvl w:ilvl="3" w:tplc="EDB251B6" w:tentative="1">
      <w:start w:val="1"/>
      <w:numFmt w:val="decimal"/>
      <w:lvlText w:val="%4."/>
      <w:lvlJc w:val="left"/>
      <w:pPr>
        <w:ind w:left="2880" w:hanging="360"/>
      </w:pPr>
    </w:lvl>
    <w:lvl w:ilvl="4" w:tplc="48EE4BB2" w:tentative="1">
      <w:start w:val="1"/>
      <w:numFmt w:val="lowerLetter"/>
      <w:lvlText w:val="%5."/>
      <w:lvlJc w:val="left"/>
      <w:pPr>
        <w:ind w:left="3600" w:hanging="360"/>
      </w:pPr>
    </w:lvl>
    <w:lvl w:ilvl="5" w:tplc="7C98537E" w:tentative="1">
      <w:start w:val="1"/>
      <w:numFmt w:val="lowerRoman"/>
      <w:lvlText w:val="%6."/>
      <w:lvlJc w:val="right"/>
      <w:pPr>
        <w:ind w:left="4320" w:hanging="180"/>
      </w:pPr>
    </w:lvl>
    <w:lvl w:ilvl="6" w:tplc="66FAF364" w:tentative="1">
      <w:start w:val="1"/>
      <w:numFmt w:val="decimal"/>
      <w:lvlText w:val="%7."/>
      <w:lvlJc w:val="left"/>
      <w:pPr>
        <w:ind w:left="5040" w:hanging="360"/>
      </w:pPr>
    </w:lvl>
    <w:lvl w:ilvl="7" w:tplc="F0FCB40E" w:tentative="1">
      <w:start w:val="1"/>
      <w:numFmt w:val="lowerLetter"/>
      <w:lvlText w:val="%8."/>
      <w:lvlJc w:val="left"/>
      <w:pPr>
        <w:ind w:left="5760" w:hanging="360"/>
      </w:pPr>
    </w:lvl>
    <w:lvl w:ilvl="8" w:tplc="070E2666" w:tentative="1">
      <w:start w:val="1"/>
      <w:numFmt w:val="lowerRoman"/>
      <w:lvlText w:val="%9."/>
      <w:lvlJc w:val="right"/>
      <w:pPr>
        <w:ind w:left="6480" w:hanging="180"/>
      </w:pPr>
    </w:lvl>
  </w:abstractNum>
  <w:abstractNum w:abstractNumId="186" w15:restartNumberingAfterBreak="0">
    <w:nsid w:val="45FD3703"/>
    <w:multiLevelType w:val="hybridMultilevel"/>
    <w:tmpl w:val="5492DC5C"/>
    <w:lvl w:ilvl="0" w:tplc="6462592A">
      <w:start w:val="1"/>
      <w:numFmt w:val="decimal"/>
      <w:lvlText w:val="%1."/>
      <w:lvlJc w:val="left"/>
      <w:pPr>
        <w:ind w:left="720" w:hanging="360"/>
      </w:pPr>
    </w:lvl>
    <w:lvl w:ilvl="1" w:tplc="23AC0368">
      <w:start w:val="1"/>
      <w:numFmt w:val="lowerLetter"/>
      <w:lvlText w:val="%2."/>
      <w:lvlJc w:val="left"/>
      <w:pPr>
        <w:ind w:left="1440" w:hanging="360"/>
      </w:pPr>
    </w:lvl>
    <w:lvl w:ilvl="2" w:tplc="1BDACA28" w:tentative="1">
      <w:start w:val="1"/>
      <w:numFmt w:val="lowerRoman"/>
      <w:lvlText w:val="%3."/>
      <w:lvlJc w:val="right"/>
      <w:pPr>
        <w:ind w:left="2160" w:hanging="180"/>
      </w:pPr>
    </w:lvl>
    <w:lvl w:ilvl="3" w:tplc="F28CA826" w:tentative="1">
      <w:start w:val="1"/>
      <w:numFmt w:val="decimal"/>
      <w:lvlText w:val="%4."/>
      <w:lvlJc w:val="left"/>
      <w:pPr>
        <w:ind w:left="2880" w:hanging="360"/>
      </w:pPr>
    </w:lvl>
    <w:lvl w:ilvl="4" w:tplc="6ACA39D6" w:tentative="1">
      <w:start w:val="1"/>
      <w:numFmt w:val="lowerLetter"/>
      <w:lvlText w:val="%5."/>
      <w:lvlJc w:val="left"/>
      <w:pPr>
        <w:ind w:left="3600" w:hanging="360"/>
      </w:pPr>
    </w:lvl>
    <w:lvl w:ilvl="5" w:tplc="4F4C9EBA" w:tentative="1">
      <w:start w:val="1"/>
      <w:numFmt w:val="lowerRoman"/>
      <w:lvlText w:val="%6."/>
      <w:lvlJc w:val="right"/>
      <w:pPr>
        <w:ind w:left="4320" w:hanging="180"/>
      </w:pPr>
    </w:lvl>
    <w:lvl w:ilvl="6" w:tplc="E440F888" w:tentative="1">
      <w:start w:val="1"/>
      <w:numFmt w:val="decimal"/>
      <w:lvlText w:val="%7."/>
      <w:lvlJc w:val="left"/>
      <w:pPr>
        <w:ind w:left="5040" w:hanging="360"/>
      </w:pPr>
    </w:lvl>
    <w:lvl w:ilvl="7" w:tplc="FA8ECFAE" w:tentative="1">
      <w:start w:val="1"/>
      <w:numFmt w:val="lowerLetter"/>
      <w:lvlText w:val="%8."/>
      <w:lvlJc w:val="left"/>
      <w:pPr>
        <w:ind w:left="5760" w:hanging="360"/>
      </w:pPr>
    </w:lvl>
    <w:lvl w:ilvl="8" w:tplc="BB6E2466" w:tentative="1">
      <w:start w:val="1"/>
      <w:numFmt w:val="lowerRoman"/>
      <w:lvlText w:val="%9."/>
      <w:lvlJc w:val="right"/>
      <w:pPr>
        <w:ind w:left="6480" w:hanging="180"/>
      </w:pPr>
    </w:lvl>
  </w:abstractNum>
  <w:abstractNum w:abstractNumId="187" w15:restartNumberingAfterBreak="0">
    <w:nsid w:val="463E0CA7"/>
    <w:multiLevelType w:val="hybridMultilevel"/>
    <w:tmpl w:val="2A4AA72C"/>
    <w:lvl w:ilvl="0" w:tplc="BE1CC4DA">
      <w:start w:val="1"/>
      <w:numFmt w:val="bullet"/>
      <w:lvlText w:val=""/>
      <w:lvlJc w:val="left"/>
      <w:pPr>
        <w:ind w:left="720" w:hanging="360"/>
      </w:pPr>
      <w:rPr>
        <w:rFonts w:ascii="Symbol" w:hAnsi="Symbol" w:hint="default"/>
      </w:rPr>
    </w:lvl>
    <w:lvl w:ilvl="1" w:tplc="58288338">
      <w:start w:val="1"/>
      <w:numFmt w:val="bullet"/>
      <w:lvlText w:val="o"/>
      <w:lvlJc w:val="left"/>
      <w:pPr>
        <w:ind w:left="1440" w:hanging="360"/>
      </w:pPr>
      <w:rPr>
        <w:rFonts w:ascii="Courier New" w:hAnsi="Courier New" w:cs="Courier New" w:hint="default"/>
      </w:rPr>
    </w:lvl>
    <w:lvl w:ilvl="2" w:tplc="68D87C10" w:tentative="1">
      <w:start w:val="1"/>
      <w:numFmt w:val="bullet"/>
      <w:lvlText w:val=""/>
      <w:lvlJc w:val="left"/>
      <w:pPr>
        <w:ind w:left="2160" w:hanging="360"/>
      </w:pPr>
      <w:rPr>
        <w:rFonts w:ascii="Wingdings" w:hAnsi="Wingdings" w:hint="default"/>
      </w:rPr>
    </w:lvl>
    <w:lvl w:ilvl="3" w:tplc="E12E64C6" w:tentative="1">
      <w:start w:val="1"/>
      <w:numFmt w:val="bullet"/>
      <w:lvlText w:val=""/>
      <w:lvlJc w:val="left"/>
      <w:pPr>
        <w:ind w:left="2880" w:hanging="360"/>
      </w:pPr>
      <w:rPr>
        <w:rFonts w:ascii="Symbol" w:hAnsi="Symbol" w:hint="default"/>
      </w:rPr>
    </w:lvl>
    <w:lvl w:ilvl="4" w:tplc="5E020EE2" w:tentative="1">
      <w:start w:val="1"/>
      <w:numFmt w:val="bullet"/>
      <w:lvlText w:val="o"/>
      <w:lvlJc w:val="left"/>
      <w:pPr>
        <w:ind w:left="3600" w:hanging="360"/>
      </w:pPr>
      <w:rPr>
        <w:rFonts w:ascii="Courier New" w:hAnsi="Courier New" w:cs="Courier New" w:hint="default"/>
      </w:rPr>
    </w:lvl>
    <w:lvl w:ilvl="5" w:tplc="5BFE8A62" w:tentative="1">
      <w:start w:val="1"/>
      <w:numFmt w:val="bullet"/>
      <w:lvlText w:val=""/>
      <w:lvlJc w:val="left"/>
      <w:pPr>
        <w:ind w:left="4320" w:hanging="360"/>
      </w:pPr>
      <w:rPr>
        <w:rFonts w:ascii="Wingdings" w:hAnsi="Wingdings" w:hint="default"/>
      </w:rPr>
    </w:lvl>
    <w:lvl w:ilvl="6" w:tplc="39BE7612" w:tentative="1">
      <w:start w:val="1"/>
      <w:numFmt w:val="bullet"/>
      <w:lvlText w:val=""/>
      <w:lvlJc w:val="left"/>
      <w:pPr>
        <w:ind w:left="5040" w:hanging="360"/>
      </w:pPr>
      <w:rPr>
        <w:rFonts w:ascii="Symbol" w:hAnsi="Symbol" w:hint="default"/>
      </w:rPr>
    </w:lvl>
    <w:lvl w:ilvl="7" w:tplc="1038A1C8" w:tentative="1">
      <w:start w:val="1"/>
      <w:numFmt w:val="bullet"/>
      <w:lvlText w:val="o"/>
      <w:lvlJc w:val="left"/>
      <w:pPr>
        <w:ind w:left="5760" w:hanging="360"/>
      </w:pPr>
      <w:rPr>
        <w:rFonts w:ascii="Courier New" w:hAnsi="Courier New" w:cs="Courier New" w:hint="default"/>
      </w:rPr>
    </w:lvl>
    <w:lvl w:ilvl="8" w:tplc="1A8AA48C" w:tentative="1">
      <w:start w:val="1"/>
      <w:numFmt w:val="bullet"/>
      <w:lvlText w:val=""/>
      <w:lvlJc w:val="left"/>
      <w:pPr>
        <w:ind w:left="6480" w:hanging="360"/>
      </w:pPr>
      <w:rPr>
        <w:rFonts w:ascii="Wingdings" w:hAnsi="Wingdings" w:hint="default"/>
      </w:rPr>
    </w:lvl>
  </w:abstractNum>
  <w:abstractNum w:abstractNumId="188" w15:restartNumberingAfterBreak="0">
    <w:nsid w:val="46F15FAC"/>
    <w:multiLevelType w:val="hybridMultilevel"/>
    <w:tmpl w:val="4E28D3B2"/>
    <w:lvl w:ilvl="0" w:tplc="CDF6FB5A">
      <w:start w:val="1"/>
      <w:numFmt w:val="bullet"/>
      <w:lvlText w:val=""/>
      <w:lvlJc w:val="left"/>
      <w:pPr>
        <w:ind w:left="720" w:hanging="360"/>
      </w:pPr>
      <w:rPr>
        <w:rFonts w:ascii="Symbol" w:hAnsi="Symbol" w:hint="default"/>
      </w:rPr>
    </w:lvl>
    <w:lvl w:ilvl="1" w:tplc="73F61F62" w:tentative="1">
      <w:start w:val="1"/>
      <w:numFmt w:val="bullet"/>
      <w:lvlText w:val="o"/>
      <w:lvlJc w:val="left"/>
      <w:pPr>
        <w:ind w:left="1440" w:hanging="360"/>
      </w:pPr>
      <w:rPr>
        <w:rFonts w:ascii="Courier New" w:hAnsi="Courier New" w:cs="Courier New" w:hint="default"/>
      </w:rPr>
    </w:lvl>
    <w:lvl w:ilvl="2" w:tplc="357AEB34" w:tentative="1">
      <w:start w:val="1"/>
      <w:numFmt w:val="bullet"/>
      <w:lvlText w:val=""/>
      <w:lvlJc w:val="left"/>
      <w:pPr>
        <w:ind w:left="2160" w:hanging="360"/>
      </w:pPr>
      <w:rPr>
        <w:rFonts w:ascii="Wingdings" w:hAnsi="Wingdings" w:hint="default"/>
      </w:rPr>
    </w:lvl>
    <w:lvl w:ilvl="3" w:tplc="D31A391E" w:tentative="1">
      <w:start w:val="1"/>
      <w:numFmt w:val="bullet"/>
      <w:lvlText w:val=""/>
      <w:lvlJc w:val="left"/>
      <w:pPr>
        <w:ind w:left="2880" w:hanging="360"/>
      </w:pPr>
      <w:rPr>
        <w:rFonts w:ascii="Symbol" w:hAnsi="Symbol" w:hint="default"/>
      </w:rPr>
    </w:lvl>
    <w:lvl w:ilvl="4" w:tplc="A40033C0" w:tentative="1">
      <w:start w:val="1"/>
      <w:numFmt w:val="bullet"/>
      <w:lvlText w:val="o"/>
      <w:lvlJc w:val="left"/>
      <w:pPr>
        <w:ind w:left="3600" w:hanging="360"/>
      </w:pPr>
      <w:rPr>
        <w:rFonts w:ascii="Courier New" w:hAnsi="Courier New" w:cs="Courier New" w:hint="default"/>
      </w:rPr>
    </w:lvl>
    <w:lvl w:ilvl="5" w:tplc="AEBAAAE2" w:tentative="1">
      <w:start w:val="1"/>
      <w:numFmt w:val="bullet"/>
      <w:lvlText w:val=""/>
      <w:lvlJc w:val="left"/>
      <w:pPr>
        <w:ind w:left="4320" w:hanging="360"/>
      </w:pPr>
      <w:rPr>
        <w:rFonts w:ascii="Wingdings" w:hAnsi="Wingdings" w:hint="default"/>
      </w:rPr>
    </w:lvl>
    <w:lvl w:ilvl="6" w:tplc="2EE8F660" w:tentative="1">
      <w:start w:val="1"/>
      <w:numFmt w:val="bullet"/>
      <w:lvlText w:val=""/>
      <w:lvlJc w:val="left"/>
      <w:pPr>
        <w:ind w:left="5040" w:hanging="360"/>
      </w:pPr>
      <w:rPr>
        <w:rFonts w:ascii="Symbol" w:hAnsi="Symbol" w:hint="default"/>
      </w:rPr>
    </w:lvl>
    <w:lvl w:ilvl="7" w:tplc="7A581554" w:tentative="1">
      <w:start w:val="1"/>
      <w:numFmt w:val="bullet"/>
      <w:lvlText w:val="o"/>
      <w:lvlJc w:val="left"/>
      <w:pPr>
        <w:ind w:left="5760" w:hanging="360"/>
      </w:pPr>
      <w:rPr>
        <w:rFonts w:ascii="Courier New" w:hAnsi="Courier New" w:cs="Courier New" w:hint="default"/>
      </w:rPr>
    </w:lvl>
    <w:lvl w:ilvl="8" w:tplc="82FEEDC2" w:tentative="1">
      <w:start w:val="1"/>
      <w:numFmt w:val="bullet"/>
      <w:lvlText w:val=""/>
      <w:lvlJc w:val="left"/>
      <w:pPr>
        <w:ind w:left="6480" w:hanging="360"/>
      </w:pPr>
      <w:rPr>
        <w:rFonts w:ascii="Wingdings" w:hAnsi="Wingdings" w:hint="default"/>
      </w:rPr>
    </w:lvl>
  </w:abstractNum>
  <w:abstractNum w:abstractNumId="189" w15:restartNumberingAfterBreak="0">
    <w:nsid w:val="475974C7"/>
    <w:multiLevelType w:val="hybridMultilevel"/>
    <w:tmpl w:val="9BF0B148"/>
    <w:lvl w:ilvl="0" w:tplc="C7EC25F8">
      <w:start w:val="1"/>
      <w:numFmt w:val="decimal"/>
      <w:lvlText w:val="%1."/>
      <w:lvlJc w:val="left"/>
      <w:pPr>
        <w:ind w:left="720" w:hanging="360"/>
      </w:pPr>
    </w:lvl>
    <w:lvl w:ilvl="1" w:tplc="E7122E6C">
      <w:start w:val="1"/>
      <w:numFmt w:val="lowerLetter"/>
      <w:lvlText w:val="%2."/>
      <w:lvlJc w:val="left"/>
      <w:pPr>
        <w:ind w:left="1440" w:hanging="360"/>
      </w:pPr>
    </w:lvl>
    <w:lvl w:ilvl="2" w:tplc="4DE0DFFA" w:tentative="1">
      <w:start w:val="1"/>
      <w:numFmt w:val="lowerRoman"/>
      <w:lvlText w:val="%3."/>
      <w:lvlJc w:val="right"/>
      <w:pPr>
        <w:ind w:left="2160" w:hanging="180"/>
      </w:pPr>
    </w:lvl>
    <w:lvl w:ilvl="3" w:tplc="F81045D0" w:tentative="1">
      <w:start w:val="1"/>
      <w:numFmt w:val="decimal"/>
      <w:lvlText w:val="%4."/>
      <w:lvlJc w:val="left"/>
      <w:pPr>
        <w:ind w:left="2880" w:hanging="360"/>
      </w:pPr>
    </w:lvl>
    <w:lvl w:ilvl="4" w:tplc="AB740D66" w:tentative="1">
      <w:start w:val="1"/>
      <w:numFmt w:val="lowerLetter"/>
      <w:lvlText w:val="%5."/>
      <w:lvlJc w:val="left"/>
      <w:pPr>
        <w:ind w:left="3600" w:hanging="360"/>
      </w:pPr>
    </w:lvl>
    <w:lvl w:ilvl="5" w:tplc="6B261890" w:tentative="1">
      <w:start w:val="1"/>
      <w:numFmt w:val="lowerRoman"/>
      <w:lvlText w:val="%6."/>
      <w:lvlJc w:val="right"/>
      <w:pPr>
        <w:ind w:left="4320" w:hanging="180"/>
      </w:pPr>
    </w:lvl>
    <w:lvl w:ilvl="6" w:tplc="921A6186" w:tentative="1">
      <w:start w:val="1"/>
      <w:numFmt w:val="decimal"/>
      <w:lvlText w:val="%7."/>
      <w:lvlJc w:val="left"/>
      <w:pPr>
        <w:ind w:left="5040" w:hanging="360"/>
      </w:pPr>
    </w:lvl>
    <w:lvl w:ilvl="7" w:tplc="E4FC3AFA" w:tentative="1">
      <w:start w:val="1"/>
      <w:numFmt w:val="lowerLetter"/>
      <w:lvlText w:val="%8."/>
      <w:lvlJc w:val="left"/>
      <w:pPr>
        <w:ind w:left="5760" w:hanging="360"/>
      </w:pPr>
    </w:lvl>
    <w:lvl w:ilvl="8" w:tplc="E7869568" w:tentative="1">
      <w:start w:val="1"/>
      <w:numFmt w:val="lowerRoman"/>
      <w:lvlText w:val="%9."/>
      <w:lvlJc w:val="right"/>
      <w:pPr>
        <w:ind w:left="6480" w:hanging="180"/>
      </w:pPr>
    </w:lvl>
  </w:abstractNum>
  <w:abstractNum w:abstractNumId="190" w15:restartNumberingAfterBreak="0">
    <w:nsid w:val="480E76C1"/>
    <w:multiLevelType w:val="hybridMultilevel"/>
    <w:tmpl w:val="5DE228E0"/>
    <w:lvl w:ilvl="0" w:tplc="8BDE6DDE">
      <w:start w:val="1"/>
      <w:numFmt w:val="decimal"/>
      <w:lvlText w:val="%1."/>
      <w:lvlJc w:val="left"/>
      <w:pPr>
        <w:ind w:left="720" w:hanging="360"/>
      </w:pPr>
    </w:lvl>
    <w:lvl w:ilvl="1" w:tplc="5B3EB8C2">
      <w:start w:val="1"/>
      <w:numFmt w:val="lowerLetter"/>
      <w:lvlText w:val="%2."/>
      <w:lvlJc w:val="left"/>
      <w:pPr>
        <w:ind w:left="1440" w:hanging="360"/>
      </w:pPr>
    </w:lvl>
    <w:lvl w:ilvl="2" w:tplc="5888C82E" w:tentative="1">
      <w:start w:val="1"/>
      <w:numFmt w:val="lowerRoman"/>
      <w:lvlText w:val="%3."/>
      <w:lvlJc w:val="right"/>
      <w:pPr>
        <w:ind w:left="2160" w:hanging="180"/>
      </w:pPr>
    </w:lvl>
    <w:lvl w:ilvl="3" w:tplc="19D8E5C8" w:tentative="1">
      <w:start w:val="1"/>
      <w:numFmt w:val="decimal"/>
      <w:lvlText w:val="%4."/>
      <w:lvlJc w:val="left"/>
      <w:pPr>
        <w:ind w:left="2880" w:hanging="360"/>
      </w:pPr>
    </w:lvl>
    <w:lvl w:ilvl="4" w:tplc="E97E315E" w:tentative="1">
      <w:start w:val="1"/>
      <w:numFmt w:val="lowerLetter"/>
      <w:lvlText w:val="%5."/>
      <w:lvlJc w:val="left"/>
      <w:pPr>
        <w:ind w:left="3600" w:hanging="360"/>
      </w:pPr>
    </w:lvl>
    <w:lvl w:ilvl="5" w:tplc="44F82C3E" w:tentative="1">
      <w:start w:val="1"/>
      <w:numFmt w:val="lowerRoman"/>
      <w:lvlText w:val="%6."/>
      <w:lvlJc w:val="right"/>
      <w:pPr>
        <w:ind w:left="4320" w:hanging="180"/>
      </w:pPr>
    </w:lvl>
    <w:lvl w:ilvl="6" w:tplc="C1D243A6" w:tentative="1">
      <w:start w:val="1"/>
      <w:numFmt w:val="decimal"/>
      <w:lvlText w:val="%7."/>
      <w:lvlJc w:val="left"/>
      <w:pPr>
        <w:ind w:left="5040" w:hanging="360"/>
      </w:pPr>
    </w:lvl>
    <w:lvl w:ilvl="7" w:tplc="BB6CC666" w:tentative="1">
      <w:start w:val="1"/>
      <w:numFmt w:val="lowerLetter"/>
      <w:lvlText w:val="%8."/>
      <w:lvlJc w:val="left"/>
      <w:pPr>
        <w:ind w:left="5760" w:hanging="360"/>
      </w:pPr>
    </w:lvl>
    <w:lvl w:ilvl="8" w:tplc="CDA26BC6" w:tentative="1">
      <w:start w:val="1"/>
      <w:numFmt w:val="lowerRoman"/>
      <w:lvlText w:val="%9."/>
      <w:lvlJc w:val="right"/>
      <w:pPr>
        <w:ind w:left="6480" w:hanging="180"/>
      </w:pPr>
    </w:lvl>
  </w:abstractNum>
  <w:abstractNum w:abstractNumId="191" w15:restartNumberingAfterBreak="0">
    <w:nsid w:val="481D4101"/>
    <w:multiLevelType w:val="hybridMultilevel"/>
    <w:tmpl w:val="15026C52"/>
    <w:lvl w:ilvl="0" w:tplc="290C35D8">
      <w:start w:val="1"/>
      <w:numFmt w:val="bullet"/>
      <w:lvlText w:val=""/>
      <w:lvlJc w:val="left"/>
      <w:pPr>
        <w:ind w:left="720" w:hanging="360"/>
      </w:pPr>
      <w:rPr>
        <w:rFonts w:ascii="Symbol" w:hAnsi="Symbol" w:hint="default"/>
      </w:rPr>
    </w:lvl>
    <w:lvl w:ilvl="1" w:tplc="0E9256EA">
      <w:start w:val="1"/>
      <w:numFmt w:val="bullet"/>
      <w:lvlText w:val="o"/>
      <w:lvlJc w:val="left"/>
      <w:pPr>
        <w:ind w:left="1440" w:hanging="360"/>
      </w:pPr>
      <w:rPr>
        <w:rFonts w:ascii="Courier New" w:hAnsi="Courier New" w:cs="Courier New" w:hint="default"/>
      </w:rPr>
    </w:lvl>
    <w:lvl w:ilvl="2" w:tplc="D684430A" w:tentative="1">
      <w:start w:val="1"/>
      <w:numFmt w:val="bullet"/>
      <w:lvlText w:val=""/>
      <w:lvlJc w:val="left"/>
      <w:pPr>
        <w:ind w:left="2160" w:hanging="360"/>
      </w:pPr>
      <w:rPr>
        <w:rFonts w:ascii="Wingdings" w:hAnsi="Wingdings" w:hint="default"/>
      </w:rPr>
    </w:lvl>
    <w:lvl w:ilvl="3" w:tplc="42D40A2C" w:tentative="1">
      <w:start w:val="1"/>
      <w:numFmt w:val="bullet"/>
      <w:lvlText w:val=""/>
      <w:lvlJc w:val="left"/>
      <w:pPr>
        <w:ind w:left="2880" w:hanging="360"/>
      </w:pPr>
      <w:rPr>
        <w:rFonts w:ascii="Symbol" w:hAnsi="Symbol" w:hint="default"/>
      </w:rPr>
    </w:lvl>
    <w:lvl w:ilvl="4" w:tplc="B11CEC54" w:tentative="1">
      <w:start w:val="1"/>
      <w:numFmt w:val="bullet"/>
      <w:lvlText w:val="o"/>
      <w:lvlJc w:val="left"/>
      <w:pPr>
        <w:ind w:left="3600" w:hanging="360"/>
      </w:pPr>
      <w:rPr>
        <w:rFonts w:ascii="Courier New" w:hAnsi="Courier New" w:cs="Courier New" w:hint="default"/>
      </w:rPr>
    </w:lvl>
    <w:lvl w:ilvl="5" w:tplc="E202074E" w:tentative="1">
      <w:start w:val="1"/>
      <w:numFmt w:val="bullet"/>
      <w:lvlText w:val=""/>
      <w:lvlJc w:val="left"/>
      <w:pPr>
        <w:ind w:left="4320" w:hanging="360"/>
      </w:pPr>
      <w:rPr>
        <w:rFonts w:ascii="Wingdings" w:hAnsi="Wingdings" w:hint="default"/>
      </w:rPr>
    </w:lvl>
    <w:lvl w:ilvl="6" w:tplc="8E8C0990" w:tentative="1">
      <w:start w:val="1"/>
      <w:numFmt w:val="bullet"/>
      <w:lvlText w:val=""/>
      <w:lvlJc w:val="left"/>
      <w:pPr>
        <w:ind w:left="5040" w:hanging="360"/>
      </w:pPr>
      <w:rPr>
        <w:rFonts w:ascii="Symbol" w:hAnsi="Symbol" w:hint="default"/>
      </w:rPr>
    </w:lvl>
    <w:lvl w:ilvl="7" w:tplc="13B6B250" w:tentative="1">
      <w:start w:val="1"/>
      <w:numFmt w:val="bullet"/>
      <w:lvlText w:val="o"/>
      <w:lvlJc w:val="left"/>
      <w:pPr>
        <w:ind w:left="5760" w:hanging="360"/>
      </w:pPr>
      <w:rPr>
        <w:rFonts w:ascii="Courier New" w:hAnsi="Courier New" w:cs="Courier New" w:hint="default"/>
      </w:rPr>
    </w:lvl>
    <w:lvl w:ilvl="8" w:tplc="3FD41ADC" w:tentative="1">
      <w:start w:val="1"/>
      <w:numFmt w:val="bullet"/>
      <w:lvlText w:val=""/>
      <w:lvlJc w:val="left"/>
      <w:pPr>
        <w:ind w:left="6480" w:hanging="360"/>
      </w:pPr>
      <w:rPr>
        <w:rFonts w:ascii="Wingdings" w:hAnsi="Wingdings" w:hint="default"/>
      </w:rPr>
    </w:lvl>
  </w:abstractNum>
  <w:abstractNum w:abstractNumId="192" w15:restartNumberingAfterBreak="0">
    <w:nsid w:val="484B25C2"/>
    <w:multiLevelType w:val="hybridMultilevel"/>
    <w:tmpl w:val="8848DB5C"/>
    <w:lvl w:ilvl="0" w:tplc="FB0A67BC">
      <w:start w:val="1"/>
      <w:numFmt w:val="bullet"/>
      <w:lvlText w:val=""/>
      <w:lvlJc w:val="left"/>
      <w:pPr>
        <w:ind w:left="720" w:hanging="360"/>
      </w:pPr>
      <w:rPr>
        <w:rFonts w:ascii="Symbol" w:hAnsi="Symbol" w:hint="default"/>
      </w:rPr>
    </w:lvl>
    <w:lvl w:ilvl="1" w:tplc="344A823A">
      <w:start w:val="1"/>
      <w:numFmt w:val="bullet"/>
      <w:lvlText w:val="o"/>
      <w:lvlJc w:val="left"/>
      <w:pPr>
        <w:ind w:left="1440" w:hanging="360"/>
      </w:pPr>
      <w:rPr>
        <w:rFonts w:ascii="Courier New" w:hAnsi="Courier New" w:cs="Courier New" w:hint="default"/>
      </w:rPr>
    </w:lvl>
    <w:lvl w:ilvl="2" w:tplc="7B74AD64" w:tentative="1">
      <w:start w:val="1"/>
      <w:numFmt w:val="bullet"/>
      <w:lvlText w:val=""/>
      <w:lvlJc w:val="left"/>
      <w:pPr>
        <w:ind w:left="2160" w:hanging="360"/>
      </w:pPr>
      <w:rPr>
        <w:rFonts w:ascii="Wingdings" w:hAnsi="Wingdings" w:hint="default"/>
      </w:rPr>
    </w:lvl>
    <w:lvl w:ilvl="3" w:tplc="687CF37A" w:tentative="1">
      <w:start w:val="1"/>
      <w:numFmt w:val="bullet"/>
      <w:lvlText w:val=""/>
      <w:lvlJc w:val="left"/>
      <w:pPr>
        <w:ind w:left="2880" w:hanging="360"/>
      </w:pPr>
      <w:rPr>
        <w:rFonts w:ascii="Symbol" w:hAnsi="Symbol" w:hint="default"/>
      </w:rPr>
    </w:lvl>
    <w:lvl w:ilvl="4" w:tplc="2E304C3E" w:tentative="1">
      <w:start w:val="1"/>
      <w:numFmt w:val="bullet"/>
      <w:lvlText w:val="o"/>
      <w:lvlJc w:val="left"/>
      <w:pPr>
        <w:ind w:left="3600" w:hanging="360"/>
      </w:pPr>
      <w:rPr>
        <w:rFonts w:ascii="Courier New" w:hAnsi="Courier New" w:cs="Courier New" w:hint="default"/>
      </w:rPr>
    </w:lvl>
    <w:lvl w:ilvl="5" w:tplc="66AE7998" w:tentative="1">
      <w:start w:val="1"/>
      <w:numFmt w:val="bullet"/>
      <w:lvlText w:val=""/>
      <w:lvlJc w:val="left"/>
      <w:pPr>
        <w:ind w:left="4320" w:hanging="360"/>
      </w:pPr>
      <w:rPr>
        <w:rFonts w:ascii="Wingdings" w:hAnsi="Wingdings" w:hint="default"/>
      </w:rPr>
    </w:lvl>
    <w:lvl w:ilvl="6" w:tplc="52C01492" w:tentative="1">
      <w:start w:val="1"/>
      <w:numFmt w:val="bullet"/>
      <w:lvlText w:val=""/>
      <w:lvlJc w:val="left"/>
      <w:pPr>
        <w:ind w:left="5040" w:hanging="360"/>
      </w:pPr>
      <w:rPr>
        <w:rFonts w:ascii="Symbol" w:hAnsi="Symbol" w:hint="default"/>
      </w:rPr>
    </w:lvl>
    <w:lvl w:ilvl="7" w:tplc="95322FA4" w:tentative="1">
      <w:start w:val="1"/>
      <w:numFmt w:val="bullet"/>
      <w:lvlText w:val="o"/>
      <w:lvlJc w:val="left"/>
      <w:pPr>
        <w:ind w:left="5760" w:hanging="360"/>
      </w:pPr>
      <w:rPr>
        <w:rFonts w:ascii="Courier New" w:hAnsi="Courier New" w:cs="Courier New" w:hint="default"/>
      </w:rPr>
    </w:lvl>
    <w:lvl w:ilvl="8" w:tplc="F64435D6" w:tentative="1">
      <w:start w:val="1"/>
      <w:numFmt w:val="bullet"/>
      <w:lvlText w:val=""/>
      <w:lvlJc w:val="left"/>
      <w:pPr>
        <w:ind w:left="6480" w:hanging="360"/>
      </w:pPr>
      <w:rPr>
        <w:rFonts w:ascii="Wingdings" w:hAnsi="Wingdings" w:hint="default"/>
      </w:rPr>
    </w:lvl>
  </w:abstractNum>
  <w:abstractNum w:abstractNumId="193" w15:restartNumberingAfterBreak="0">
    <w:nsid w:val="493414B8"/>
    <w:multiLevelType w:val="hybridMultilevel"/>
    <w:tmpl w:val="1E945E9C"/>
    <w:lvl w:ilvl="0" w:tplc="157ED3AE">
      <w:start w:val="1"/>
      <w:numFmt w:val="decimal"/>
      <w:lvlText w:val="%1."/>
      <w:lvlJc w:val="left"/>
      <w:pPr>
        <w:ind w:left="720" w:hanging="360"/>
      </w:pPr>
    </w:lvl>
    <w:lvl w:ilvl="1" w:tplc="62002982">
      <w:start w:val="1"/>
      <w:numFmt w:val="lowerLetter"/>
      <w:lvlText w:val="%2."/>
      <w:lvlJc w:val="left"/>
      <w:pPr>
        <w:ind w:left="1440" w:hanging="360"/>
      </w:pPr>
    </w:lvl>
    <w:lvl w:ilvl="2" w:tplc="BFF6CD9A" w:tentative="1">
      <w:start w:val="1"/>
      <w:numFmt w:val="lowerRoman"/>
      <w:lvlText w:val="%3."/>
      <w:lvlJc w:val="right"/>
      <w:pPr>
        <w:ind w:left="2160" w:hanging="180"/>
      </w:pPr>
    </w:lvl>
    <w:lvl w:ilvl="3" w:tplc="1F00C73C" w:tentative="1">
      <w:start w:val="1"/>
      <w:numFmt w:val="decimal"/>
      <w:lvlText w:val="%4."/>
      <w:lvlJc w:val="left"/>
      <w:pPr>
        <w:ind w:left="2880" w:hanging="360"/>
      </w:pPr>
    </w:lvl>
    <w:lvl w:ilvl="4" w:tplc="CCC8B894" w:tentative="1">
      <w:start w:val="1"/>
      <w:numFmt w:val="lowerLetter"/>
      <w:lvlText w:val="%5."/>
      <w:lvlJc w:val="left"/>
      <w:pPr>
        <w:ind w:left="3600" w:hanging="360"/>
      </w:pPr>
    </w:lvl>
    <w:lvl w:ilvl="5" w:tplc="B44EC434" w:tentative="1">
      <w:start w:val="1"/>
      <w:numFmt w:val="lowerRoman"/>
      <w:lvlText w:val="%6."/>
      <w:lvlJc w:val="right"/>
      <w:pPr>
        <w:ind w:left="4320" w:hanging="180"/>
      </w:pPr>
    </w:lvl>
    <w:lvl w:ilvl="6" w:tplc="AC4447D0" w:tentative="1">
      <w:start w:val="1"/>
      <w:numFmt w:val="decimal"/>
      <w:lvlText w:val="%7."/>
      <w:lvlJc w:val="left"/>
      <w:pPr>
        <w:ind w:left="5040" w:hanging="360"/>
      </w:pPr>
    </w:lvl>
    <w:lvl w:ilvl="7" w:tplc="752A55DC" w:tentative="1">
      <w:start w:val="1"/>
      <w:numFmt w:val="lowerLetter"/>
      <w:lvlText w:val="%8."/>
      <w:lvlJc w:val="left"/>
      <w:pPr>
        <w:ind w:left="5760" w:hanging="360"/>
      </w:pPr>
    </w:lvl>
    <w:lvl w:ilvl="8" w:tplc="3ED00280" w:tentative="1">
      <w:start w:val="1"/>
      <w:numFmt w:val="lowerRoman"/>
      <w:lvlText w:val="%9."/>
      <w:lvlJc w:val="right"/>
      <w:pPr>
        <w:ind w:left="6480" w:hanging="180"/>
      </w:pPr>
    </w:lvl>
  </w:abstractNum>
  <w:abstractNum w:abstractNumId="194" w15:restartNumberingAfterBreak="0">
    <w:nsid w:val="495224FB"/>
    <w:multiLevelType w:val="hybridMultilevel"/>
    <w:tmpl w:val="D43A4730"/>
    <w:lvl w:ilvl="0" w:tplc="5B2C374C">
      <w:start w:val="1"/>
      <w:numFmt w:val="bullet"/>
      <w:lvlText w:val=""/>
      <w:lvlJc w:val="left"/>
      <w:pPr>
        <w:ind w:left="720" w:hanging="360"/>
      </w:pPr>
      <w:rPr>
        <w:rFonts w:ascii="Symbol" w:hAnsi="Symbol" w:hint="default"/>
      </w:rPr>
    </w:lvl>
    <w:lvl w:ilvl="1" w:tplc="BF6C41DC" w:tentative="1">
      <w:start w:val="1"/>
      <w:numFmt w:val="bullet"/>
      <w:lvlText w:val="o"/>
      <w:lvlJc w:val="left"/>
      <w:pPr>
        <w:ind w:left="1440" w:hanging="360"/>
      </w:pPr>
      <w:rPr>
        <w:rFonts w:ascii="Courier New" w:hAnsi="Courier New" w:cs="Courier New" w:hint="default"/>
      </w:rPr>
    </w:lvl>
    <w:lvl w:ilvl="2" w:tplc="F06E61BA" w:tentative="1">
      <w:start w:val="1"/>
      <w:numFmt w:val="bullet"/>
      <w:lvlText w:val=""/>
      <w:lvlJc w:val="left"/>
      <w:pPr>
        <w:ind w:left="2160" w:hanging="360"/>
      </w:pPr>
      <w:rPr>
        <w:rFonts w:ascii="Wingdings" w:hAnsi="Wingdings" w:hint="default"/>
      </w:rPr>
    </w:lvl>
    <w:lvl w:ilvl="3" w:tplc="A3404292" w:tentative="1">
      <w:start w:val="1"/>
      <w:numFmt w:val="bullet"/>
      <w:lvlText w:val=""/>
      <w:lvlJc w:val="left"/>
      <w:pPr>
        <w:ind w:left="2880" w:hanging="360"/>
      </w:pPr>
      <w:rPr>
        <w:rFonts w:ascii="Symbol" w:hAnsi="Symbol" w:hint="default"/>
      </w:rPr>
    </w:lvl>
    <w:lvl w:ilvl="4" w:tplc="27F68356" w:tentative="1">
      <w:start w:val="1"/>
      <w:numFmt w:val="bullet"/>
      <w:lvlText w:val="o"/>
      <w:lvlJc w:val="left"/>
      <w:pPr>
        <w:ind w:left="3600" w:hanging="360"/>
      </w:pPr>
      <w:rPr>
        <w:rFonts w:ascii="Courier New" w:hAnsi="Courier New" w:cs="Courier New" w:hint="default"/>
      </w:rPr>
    </w:lvl>
    <w:lvl w:ilvl="5" w:tplc="0AF8193E" w:tentative="1">
      <w:start w:val="1"/>
      <w:numFmt w:val="bullet"/>
      <w:lvlText w:val=""/>
      <w:lvlJc w:val="left"/>
      <w:pPr>
        <w:ind w:left="4320" w:hanging="360"/>
      </w:pPr>
      <w:rPr>
        <w:rFonts w:ascii="Wingdings" w:hAnsi="Wingdings" w:hint="default"/>
      </w:rPr>
    </w:lvl>
    <w:lvl w:ilvl="6" w:tplc="E612D5EA" w:tentative="1">
      <w:start w:val="1"/>
      <w:numFmt w:val="bullet"/>
      <w:lvlText w:val=""/>
      <w:lvlJc w:val="left"/>
      <w:pPr>
        <w:ind w:left="5040" w:hanging="360"/>
      </w:pPr>
      <w:rPr>
        <w:rFonts w:ascii="Symbol" w:hAnsi="Symbol" w:hint="default"/>
      </w:rPr>
    </w:lvl>
    <w:lvl w:ilvl="7" w:tplc="0002CF5A" w:tentative="1">
      <w:start w:val="1"/>
      <w:numFmt w:val="bullet"/>
      <w:lvlText w:val="o"/>
      <w:lvlJc w:val="left"/>
      <w:pPr>
        <w:ind w:left="5760" w:hanging="360"/>
      </w:pPr>
      <w:rPr>
        <w:rFonts w:ascii="Courier New" w:hAnsi="Courier New" w:cs="Courier New" w:hint="default"/>
      </w:rPr>
    </w:lvl>
    <w:lvl w:ilvl="8" w:tplc="699E5700" w:tentative="1">
      <w:start w:val="1"/>
      <w:numFmt w:val="bullet"/>
      <w:lvlText w:val=""/>
      <w:lvlJc w:val="left"/>
      <w:pPr>
        <w:ind w:left="6480" w:hanging="360"/>
      </w:pPr>
      <w:rPr>
        <w:rFonts w:ascii="Wingdings" w:hAnsi="Wingdings" w:hint="default"/>
      </w:rPr>
    </w:lvl>
  </w:abstractNum>
  <w:abstractNum w:abstractNumId="195" w15:restartNumberingAfterBreak="0">
    <w:nsid w:val="499A51AC"/>
    <w:multiLevelType w:val="hybridMultilevel"/>
    <w:tmpl w:val="0F9E6B90"/>
    <w:lvl w:ilvl="0" w:tplc="10A603BA">
      <w:start w:val="1"/>
      <w:numFmt w:val="decimal"/>
      <w:lvlText w:val="%1."/>
      <w:lvlJc w:val="left"/>
      <w:pPr>
        <w:ind w:left="720" w:hanging="360"/>
      </w:pPr>
    </w:lvl>
    <w:lvl w:ilvl="1" w:tplc="3844FD72">
      <w:start w:val="1"/>
      <w:numFmt w:val="lowerLetter"/>
      <w:lvlText w:val="%2."/>
      <w:lvlJc w:val="left"/>
      <w:pPr>
        <w:ind w:left="1440" w:hanging="360"/>
      </w:pPr>
    </w:lvl>
    <w:lvl w:ilvl="2" w:tplc="871CA826" w:tentative="1">
      <w:start w:val="1"/>
      <w:numFmt w:val="lowerRoman"/>
      <w:lvlText w:val="%3."/>
      <w:lvlJc w:val="right"/>
      <w:pPr>
        <w:ind w:left="2160" w:hanging="180"/>
      </w:pPr>
    </w:lvl>
    <w:lvl w:ilvl="3" w:tplc="2F4E51AE" w:tentative="1">
      <w:start w:val="1"/>
      <w:numFmt w:val="decimal"/>
      <w:lvlText w:val="%4."/>
      <w:lvlJc w:val="left"/>
      <w:pPr>
        <w:ind w:left="2880" w:hanging="360"/>
      </w:pPr>
    </w:lvl>
    <w:lvl w:ilvl="4" w:tplc="1A1AB3F8" w:tentative="1">
      <w:start w:val="1"/>
      <w:numFmt w:val="lowerLetter"/>
      <w:lvlText w:val="%5."/>
      <w:lvlJc w:val="left"/>
      <w:pPr>
        <w:ind w:left="3600" w:hanging="360"/>
      </w:pPr>
    </w:lvl>
    <w:lvl w:ilvl="5" w:tplc="D9229E8E" w:tentative="1">
      <w:start w:val="1"/>
      <w:numFmt w:val="lowerRoman"/>
      <w:lvlText w:val="%6."/>
      <w:lvlJc w:val="right"/>
      <w:pPr>
        <w:ind w:left="4320" w:hanging="180"/>
      </w:pPr>
    </w:lvl>
    <w:lvl w:ilvl="6" w:tplc="5AD06DD0" w:tentative="1">
      <w:start w:val="1"/>
      <w:numFmt w:val="decimal"/>
      <w:lvlText w:val="%7."/>
      <w:lvlJc w:val="left"/>
      <w:pPr>
        <w:ind w:left="5040" w:hanging="360"/>
      </w:pPr>
    </w:lvl>
    <w:lvl w:ilvl="7" w:tplc="3C82B69A" w:tentative="1">
      <w:start w:val="1"/>
      <w:numFmt w:val="lowerLetter"/>
      <w:lvlText w:val="%8."/>
      <w:lvlJc w:val="left"/>
      <w:pPr>
        <w:ind w:left="5760" w:hanging="360"/>
      </w:pPr>
    </w:lvl>
    <w:lvl w:ilvl="8" w:tplc="E58A6CEE" w:tentative="1">
      <w:start w:val="1"/>
      <w:numFmt w:val="lowerRoman"/>
      <w:lvlText w:val="%9."/>
      <w:lvlJc w:val="right"/>
      <w:pPr>
        <w:ind w:left="6480" w:hanging="180"/>
      </w:pPr>
    </w:lvl>
  </w:abstractNum>
  <w:abstractNum w:abstractNumId="196" w15:restartNumberingAfterBreak="0">
    <w:nsid w:val="4A526235"/>
    <w:multiLevelType w:val="hybridMultilevel"/>
    <w:tmpl w:val="A6FC81B0"/>
    <w:lvl w:ilvl="0" w:tplc="C8D4173E">
      <w:start w:val="1"/>
      <w:numFmt w:val="bullet"/>
      <w:lvlText w:val=""/>
      <w:lvlJc w:val="left"/>
      <w:pPr>
        <w:ind w:left="720" w:hanging="360"/>
      </w:pPr>
      <w:rPr>
        <w:rFonts w:ascii="Symbol" w:hAnsi="Symbol" w:hint="default"/>
      </w:rPr>
    </w:lvl>
    <w:lvl w:ilvl="1" w:tplc="12F0C4A6">
      <w:start w:val="1"/>
      <w:numFmt w:val="bullet"/>
      <w:lvlText w:val="o"/>
      <w:lvlJc w:val="left"/>
      <w:pPr>
        <w:ind w:left="1440" w:hanging="360"/>
      </w:pPr>
      <w:rPr>
        <w:rFonts w:ascii="Courier New" w:hAnsi="Courier New" w:cs="Courier New" w:hint="default"/>
      </w:rPr>
    </w:lvl>
    <w:lvl w:ilvl="2" w:tplc="8EB67BA4" w:tentative="1">
      <w:start w:val="1"/>
      <w:numFmt w:val="bullet"/>
      <w:lvlText w:val=""/>
      <w:lvlJc w:val="left"/>
      <w:pPr>
        <w:ind w:left="2160" w:hanging="360"/>
      </w:pPr>
      <w:rPr>
        <w:rFonts w:ascii="Wingdings" w:hAnsi="Wingdings" w:hint="default"/>
      </w:rPr>
    </w:lvl>
    <w:lvl w:ilvl="3" w:tplc="D7BE3508" w:tentative="1">
      <w:start w:val="1"/>
      <w:numFmt w:val="bullet"/>
      <w:lvlText w:val=""/>
      <w:lvlJc w:val="left"/>
      <w:pPr>
        <w:ind w:left="2880" w:hanging="360"/>
      </w:pPr>
      <w:rPr>
        <w:rFonts w:ascii="Symbol" w:hAnsi="Symbol" w:hint="default"/>
      </w:rPr>
    </w:lvl>
    <w:lvl w:ilvl="4" w:tplc="CA5E2A2A" w:tentative="1">
      <w:start w:val="1"/>
      <w:numFmt w:val="bullet"/>
      <w:lvlText w:val="o"/>
      <w:lvlJc w:val="left"/>
      <w:pPr>
        <w:ind w:left="3600" w:hanging="360"/>
      </w:pPr>
      <w:rPr>
        <w:rFonts w:ascii="Courier New" w:hAnsi="Courier New" w:cs="Courier New" w:hint="default"/>
      </w:rPr>
    </w:lvl>
    <w:lvl w:ilvl="5" w:tplc="E9EC8DE2" w:tentative="1">
      <w:start w:val="1"/>
      <w:numFmt w:val="bullet"/>
      <w:lvlText w:val=""/>
      <w:lvlJc w:val="left"/>
      <w:pPr>
        <w:ind w:left="4320" w:hanging="360"/>
      </w:pPr>
      <w:rPr>
        <w:rFonts w:ascii="Wingdings" w:hAnsi="Wingdings" w:hint="default"/>
      </w:rPr>
    </w:lvl>
    <w:lvl w:ilvl="6" w:tplc="81E25A2C" w:tentative="1">
      <w:start w:val="1"/>
      <w:numFmt w:val="bullet"/>
      <w:lvlText w:val=""/>
      <w:lvlJc w:val="left"/>
      <w:pPr>
        <w:ind w:left="5040" w:hanging="360"/>
      </w:pPr>
      <w:rPr>
        <w:rFonts w:ascii="Symbol" w:hAnsi="Symbol" w:hint="default"/>
      </w:rPr>
    </w:lvl>
    <w:lvl w:ilvl="7" w:tplc="C2722718" w:tentative="1">
      <w:start w:val="1"/>
      <w:numFmt w:val="bullet"/>
      <w:lvlText w:val="o"/>
      <w:lvlJc w:val="left"/>
      <w:pPr>
        <w:ind w:left="5760" w:hanging="360"/>
      </w:pPr>
      <w:rPr>
        <w:rFonts w:ascii="Courier New" w:hAnsi="Courier New" w:cs="Courier New" w:hint="default"/>
      </w:rPr>
    </w:lvl>
    <w:lvl w:ilvl="8" w:tplc="250ED9CA" w:tentative="1">
      <w:start w:val="1"/>
      <w:numFmt w:val="bullet"/>
      <w:lvlText w:val=""/>
      <w:lvlJc w:val="left"/>
      <w:pPr>
        <w:ind w:left="6480" w:hanging="360"/>
      </w:pPr>
      <w:rPr>
        <w:rFonts w:ascii="Wingdings" w:hAnsi="Wingdings" w:hint="default"/>
      </w:rPr>
    </w:lvl>
  </w:abstractNum>
  <w:abstractNum w:abstractNumId="197" w15:restartNumberingAfterBreak="0">
    <w:nsid w:val="4A9A3CB8"/>
    <w:multiLevelType w:val="hybridMultilevel"/>
    <w:tmpl w:val="631A4F66"/>
    <w:lvl w:ilvl="0" w:tplc="63123E60">
      <w:start w:val="1"/>
      <w:numFmt w:val="decimal"/>
      <w:lvlText w:val="%1."/>
      <w:lvlJc w:val="left"/>
      <w:pPr>
        <w:ind w:left="720" w:hanging="360"/>
      </w:pPr>
    </w:lvl>
    <w:lvl w:ilvl="1" w:tplc="77325F32">
      <w:start w:val="1"/>
      <w:numFmt w:val="lowerLetter"/>
      <w:lvlText w:val="%2."/>
      <w:lvlJc w:val="left"/>
      <w:pPr>
        <w:ind w:left="1440" w:hanging="360"/>
      </w:pPr>
    </w:lvl>
    <w:lvl w:ilvl="2" w:tplc="86563A5A" w:tentative="1">
      <w:start w:val="1"/>
      <w:numFmt w:val="lowerRoman"/>
      <w:lvlText w:val="%3."/>
      <w:lvlJc w:val="right"/>
      <w:pPr>
        <w:ind w:left="2160" w:hanging="180"/>
      </w:pPr>
    </w:lvl>
    <w:lvl w:ilvl="3" w:tplc="062AD6E2" w:tentative="1">
      <w:start w:val="1"/>
      <w:numFmt w:val="decimal"/>
      <w:lvlText w:val="%4."/>
      <w:lvlJc w:val="left"/>
      <w:pPr>
        <w:ind w:left="2880" w:hanging="360"/>
      </w:pPr>
    </w:lvl>
    <w:lvl w:ilvl="4" w:tplc="544E8744" w:tentative="1">
      <w:start w:val="1"/>
      <w:numFmt w:val="lowerLetter"/>
      <w:lvlText w:val="%5."/>
      <w:lvlJc w:val="left"/>
      <w:pPr>
        <w:ind w:left="3600" w:hanging="360"/>
      </w:pPr>
    </w:lvl>
    <w:lvl w:ilvl="5" w:tplc="CC488806" w:tentative="1">
      <w:start w:val="1"/>
      <w:numFmt w:val="lowerRoman"/>
      <w:lvlText w:val="%6."/>
      <w:lvlJc w:val="right"/>
      <w:pPr>
        <w:ind w:left="4320" w:hanging="180"/>
      </w:pPr>
    </w:lvl>
    <w:lvl w:ilvl="6" w:tplc="C28E5DEA" w:tentative="1">
      <w:start w:val="1"/>
      <w:numFmt w:val="decimal"/>
      <w:lvlText w:val="%7."/>
      <w:lvlJc w:val="left"/>
      <w:pPr>
        <w:ind w:left="5040" w:hanging="360"/>
      </w:pPr>
    </w:lvl>
    <w:lvl w:ilvl="7" w:tplc="38BCD16C" w:tentative="1">
      <w:start w:val="1"/>
      <w:numFmt w:val="lowerLetter"/>
      <w:lvlText w:val="%8."/>
      <w:lvlJc w:val="left"/>
      <w:pPr>
        <w:ind w:left="5760" w:hanging="360"/>
      </w:pPr>
    </w:lvl>
    <w:lvl w:ilvl="8" w:tplc="DBFA8946" w:tentative="1">
      <w:start w:val="1"/>
      <w:numFmt w:val="lowerRoman"/>
      <w:lvlText w:val="%9."/>
      <w:lvlJc w:val="right"/>
      <w:pPr>
        <w:ind w:left="6480" w:hanging="180"/>
      </w:pPr>
    </w:lvl>
  </w:abstractNum>
  <w:abstractNum w:abstractNumId="198" w15:restartNumberingAfterBreak="0">
    <w:nsid w:val="4AA13928"/>
    <w:multiLevelType w:val="hybridMultilevel"/>
    <w:tmpl w:val="E84682A6"/>
    <w:lvl w:ilvl="0" w:tplc="7EC49CF6">
      <w:start w:val="1"/>
      <w:numFmt w:val="decimal"/>
      <w:lvlText w:val="%1."/>
      <w:lvlJc w:val="left"/>
      <w:pPr>
        <w:ind w:left="720" w:hanging="360"/>
      </w:pPr>
    </w:lvl>
    <w:lvl w:ilvl="1" w:tplc="38A6A7BA">
      <w:start w:val="1"/>
      <w:numFmt w:val="lowerLetter"/>
      <w:lvlText w:val="%2."/>
      <w:lvlJc w:val="left"/>
      <w:pPr>
        <w:ind w:left="1440" w:hanging="360"/>
      </w:pPr>
    </w:lvl>
    <w:lvl w:ilvl="2" w:tplc="F34C64C2" w:tentative="1">
      <w:start w:val="1"/>
      <w:numFmt w:val="lowerRoman"/>
      <w:lvlText w:val="%3."/>
      <w:lvlJc w:val="right"/>
      <w:pPr>
        <w:ind w:left="2160" w:hanging="180"/>
      </w:pPr>
    </w:lvl>
    <w:lvl w:ilvl="3" w:tplc="F8126C9C" w:tentative="1">
      <w:start w:val="1"/>
      <w:numFmt w:val="decimal"/>
      <w:lvlText w:val="%4."/>
      <w:lvlJc w:val="left"/>
      <w:pPr>
        <w:ind w:left="2880" w:hanging="360"/>
      </w:pPr>
    </w:lvl>
    <w:lvl w:ilvl="4" w:tplc="FD2E791E" w:tentative="1">
      <w:start w:val="1"/>
      <w:numFmt w:val="lowerLetter"/>
      <w:lvlText w:val="%5."/>
      <w:lvlJc w:val="left"/>
      <w:pPr>
        <w:ind w:left="3600" w:hanging="360"/>
      </w:pPr>
    </w:lvl>
    <w:lvl w:ilvl="5" w:tplc="0B8AF474" w:tentative="1">
      <w:start w:val="1"/>
      <w:numFmt w:val="lowerRoman"/>
      <w:lvlText w:val="%6."/>
      <w:lvlJc w:val="right"/>
      <w:pPr>
        <w:ind w:left="4320" w:hanging="180"/>
      </w:pPr>
    </w:lvl>
    <w:lvl w:ilvl="6" w:tplc="BCA8E914" w:tentative="1">
      <w:start w:val="1"/>
      <w:numFmt w:val="decimal"/>
      <w:lvlText w:val="%7."/>
      <w:lvlJc w:val="left"/>
      <w:pPr>
        <w:ind w:left="5040" w:hanging="360"/>
      </w:pPr>
    </w:lvl>
    <w:lvl w:ilvl="7" w:tplc="43D21B20" w:tentative="1">
      <w:start w:val="1"/>
      <w:numFmt w:val="lowerLetter"/>
      <w:lvlText w:val="%8."/>
      <w:lvlJc w:val="left"/>
      <w:pPr>
        <w:ind w:left="5760" w:hanging="360"/>
      </w:pPr>
    </w:lvl>
    <w:lvl w:ilvl="8" w:tplc="1E86622A" w:tentative="1">
      <w:start w:val="1"/>
      <w:numFmt w:val="lowerRoman"/>
      <w:lvlText w:val="%9."/>
      <w:lvlJc w:val="right"/>
      <w:pPr>
        <w:ind w:left="6480" w:hanging="180"/>
      </w:pPr>
    </w:lvl>
  </w:abstractNum>
  <w:abstractNum w:abstractNumId="199" w15:restartNumberingAfterBreak="0">
    <w:nsid w:val="4AEE5260"/>
    <w:multiLevelType w:val="hybridMultilevel"/>
    <w:tmpl w:val="FDF2EC4C"/>
    <w:lvl w:ilvl="0" w:tplc="C2EA44D0">
      <w:start w:val="1"/>
      <w:numFmt w:val="bullet"/>
      <w:lvlText w:val=""/>
      <w:lvlJc w:val="left"/>
      <w:pPr>
        <w:ind w:left="720" w:hanging="360"/>
      </w:pPr>
      <w:rPr>
        <w:rFonts w:ascii="Symbol" w:hAnsi="Symbol" w:hint="default"/>
      </w:rPr>
    </w:lvl>
    <w:lvl w:ilvl="1" w:tplc="5D9CA5FE" w:tentative="1">
      <w:start w:val="1"/>
      <w:numFmt w:val="bullet"/>
      <w:lvlText w:val="o"/>
      <w:lvlJc w:val="left"/>
      <w:pPr>
        <w:ind w:left="1440" w:hanging="360"/>
      </w:pPr>
      <w:rPr>
        <w:rFonts w:ascii="Courier New" w:hAnsi="Courier New" w:cs="Courier New" w:hint="default"/>
      </w:rPr>
    </w:lvl>
    <w:lvl w:ilvl="2" w:tplc="6E68F220" w:tentative="1">
      <w:start w:val="1"/>
      <w:numFmt w:val="bullet"/>
      <w:lvlText w:val=""/>
      <w:lvlJc w:val="left"/>
      <w:pPr>
        <w:ind w:left="2160" w:hanging="360"/>
      </w:pPr>
      <w:rPr>
        <w:rFonts w:ascii="Wingdings" w:hAnsi="Wingdings" w:hint="default"/>
      </w:rPr>
    </w:lvl>
    <w:lvl w:ilvl="3" w:tplc="715419C6" w:tentative="1">
      <w:start w:val="1"/>
      <w:numFmt w:val="bullet"/>
      <w:lvlText w:val=""/>
      <w:lvlJc w:val="left"/>
      <w:pPr>
        <w:ind w:left="2880" w:hanging="360"/>
      </w:pPr>
      <w:rPr>
        <w:rFonts w:ascii="Symbol" w:hAnsi="Symbol" w:hint="default"/>
      </w:rPr>
    </w:lvl>
    <w:lvl w:ilvl="4" w:tplc="344EE61E" w:tentative="1">
      <w:start w:val="1"/>
      <w:numFmt w:val="bullet"/>
      <w:lvlText w:val="o"/>
      <w:lvlJc w:val="left"/>
      <w:pPr>
        <w:ind w:left="3600" w:hanging="360"/>
      </w:pPr>
      <w:rPr>
        <w:rFonts w:ascii="Courier New" w:hAnsi="Courier New" w:cs="Courier New" w:hint="default"/>
      </w:rPr>
    </w:lvl>
    <w:lvl w:ilvl="5" w:tplc="C056404A" w:tentative="1">
      <w:start w:val="1"/>
      <w:numFmt w:val="bullet"/>
      <w:lvlText w:val=""/>
      <w:lvlJc w:val="left"/>
      <w:pPr>
        <w:ind w:left="4320" w:hanging="360"/>
      </w:pPr>
      <w:rPr>
        <w:rFonts w:ascii="Wingdings" w:hAnsi="Wingdings" w:hint="default"/>
      </w:rPr>
    </w:lvl>
    <w:lvl w:ilvl="6" w:tplc="B5945F1E" w:tentative="1">
      <w:start w:val="1"/>
      <w:numFmt w:val="bullet"/>
      <w:lvlText w:val=""/>
      <w:lvlJc w:val="left"/>
      <w:pPr>
        <w:ind w:left="5040" w:hanging="360"/>
      </w:pPr>
      <w:rPr>
        <w:rFonts w:ascii="Symbol" w:hAnsi="Symbol" w:hint="default"/>
      </w:rPr>
    </w:lvl>
    <w:lvl w:ilvl="7" w:tplc="90AA40DA" w:tentative="1">
      <w:start w:val="1"/>
      <w:numFmt w:val="bullet"/>
      <w:lvlText w:val="o"/>
      <w:lvlJc w:val="left"/>
      <w:pPr>
        <w:ind w:left="5760" w:hanging="360"/>
      </w:pPr>
      <w:rPr>
        <w:rFonts w:ascii="Courier New" w:hAnsi="Courier New" w:cs="Courier New" w:hint="default"/>
      </w:rPr>
    </w:lvl>
    <w:lvl w:ilvl="8" w:tplc="57607482" w:tentative="1">
      <w:start w:val="1"/>
      <w:numFmt w:val="bullet"/>
      <w:lvlText w:val=""/>
      <w:lvlJc w:val="left"/>
      <w:pPr>
        <w:ind w:left="6480" w:hanging="360"/>
      </w:pPr>
      <w:rPr>
        <w:rFonts w:ascii="Wingdings" w:hAnsi="Wingdings" w:hint="default"/>
      </w:rPr>
    </w:lvl>
  </w:abstractNum>
  <w:abstractNum w:abstractNumId="200" w15:restartNumberingAfterBreak="0">
    <w:nsid w:val="4B53761A"/>
    <w:multiLevelType w:val="hybridMultilevel"/>
    <w:tmpl w:val="0E203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4BC5082D"/>
    <w:multiLevelType w:val="hybridMultilevel"/>
    <w:tmpl w:val="AB767256"/>
    <w:lvl w:ilvl="0" w:tplc="B900A62A">
      <w:start w:val="1"/>
      <w:numFmt w:val="decimal"/>
      <w:lvlText w:val="%1."/>
      <w:lvlJc w:val="left"/>
      <w:pPr>
        <w:ind w:left="720" w:hanging="360"/>
      </w:pPr>
    </w:lvl>
    <w:lvl w:ilvl="1" w:tplc="310ADA40">
      <w:start w:val="1"/>
      <w:numFmt w:val="lowerLetter"/>
      <w:lvlText w:val="%2."/>
      <w:lvlJc w:val="left"/>
      <w:pPr>
        <w:ind w:left="1440" w:hanging="360"/>
      </w:pPr>
    </w:lvl>
    <w:lvl w:ilvl="2" w:tplc="6ABAC588" w:tentative="1">
      <w:start w:val="1"/>
      <w:numFmt w:val="lowerRoman"/>
      <w:lvlText w:val="%3."/>
      <w:lvlJc w:val="right"/>
      <w:pPr>
        <w:ind w:left="2160" w:hanging="180"/>
      </w:pPr>
    </w:lvl>
    <w:lvl w:ilvl="3" w:tplc="7EFA9F0A" w:tentative="1">
      <w:start w:val="1"/>
      <w:numFmt w:val="decimal"/>
      <w:lvlText w:val="%4."/>
      <w:lvlJc w:val="left"/>
      <w:pPr>
        <w:ind w:left="2880" w:hanging="360"/>
      </w:pPr>
    </w:lvl>
    <w:lvl w:ilvl="4" w:tplc="E65E5CBE" w:tentative="1">
      <w:start w:val="1"/>
      <w:numFmt w:val="lowerLetter"/>
      <w:lvlText w:val="%5."/>
      <w:lvlJc w:val="left"/>
      <w:pPr>
        <w:ind w:left="3600" w:hanging="360"/>
      </w:pPr>
    </w:lvl>
    <w:lvl w:ilvl="5" w:tplc="4DC29BAA" w:tentative="1">
      <w:start w:val="1"/>
      <w:numFmt w:val="lowerRoman"/>
      <w:lvlText w:val="%6."/>
      <w:lvlJc w:val="right"/>
      <w:pPr>
        <w:ind w:left="4320" w:hanging="180"/>
      </w:pPr>
    </w:lvl>
    <w:lvl w:ilvl="6" w:tplc="44B8B3BE" w:tentative="1">
      <w:start w:val="1"/>
      <w:numFmt w:val="decimal"/>
      <w:lvlText w:val="%7."/>
      <w:lvlJc w:val="left"/>
      <w:pPr>
        <w:ind w:left="5040" w:hanging="360"/>
      </w:pPr>
    </w:lvl>
    <w:lvl w:ilvl="7" w:tplc="F1F6EDFE" w:tentative="1">
      <w:start w:val="1"/>
      <w:numFmt w:val="lowerLetter"/>
      <w:lvlText w:val="%8."/>
      <w:lvlJc w:val="left"/>
      <w:pPr>
        <w:ind w:left="5760" w:hanging="360"/>
      </w:pPr>
    </w:lvl>
    <w:lvl w:ilvl="8" w:tplc="D032C2C2" w:tentative="1">
      <w:start w:val="1"/>
      <w:numFmt w:val="lowerRoman"/>
      <w:lvlText w:val="%9."/>
      <w:lvlJc w:val="right"/>
      <w:pPr>
        <w:ind w:left="6480" w:hanging="180"/>
      </w:pPr>
    </w:lvl>
  </w:abstractNum>
  <w:abstractNum w:abstractNumId="202" w15:restartNumberingAfterBreak="0">
    <w:nsid w:val="4CE3643E"/>
    <w:multiLevelType w:val="hybridMultilevel"/>
    <w:tmpl w:val="CCBAADFC"/>
    <w:lvl w:ilvl="0" w:tplc="404648A0">
      <w:start w:val="1"/>
      <w:numFmt w:val="decimal"/>
      <w:lvlText w:val="%1."/>
      <w:lvlJc w:val="left"/>
      <w:pPr>
        <w:ind w:left="720" w:hanging="360"/>
      </w:pPr>
    </w:lvl>
    <w:lvl w:ilvl="1" w:tplc="B1020F18">
      <w:start w:val="1"/>
      <w:numFmt w:val="lowerLetter"/>
      <w:lvlText w:val="%2."/>
      <w:lvlJc w:val="left"/>
      <w:pPr>
        <w:ind w:left="1440" w:hanging="360"/>
      </w:pPr>
    </w:lvl>
    <w:lvl w:ilvl="2" w:tplc="5CF8EA44">
      <w:start w:val="1"/>
      <w:numFmt w:val="lowerRoman"/>
      <w:lvlText w:val="%3."/>
      <w:lvlJc w:val="right"/>
      <w:pPr>
        <w:ind w:left="2160" w:hanging="180"/>
      </w:pPr>
    </w:lvl>
    <w:lvl w:ilvl="3" w:tplc="C6FA056E" w:tentative="1">
      <w:start w:val="1"/>
      <w:numFmt w:val="decimal"/>
      <w:lvlText w:val="%4."/>
      <w:lvlJc w:val="left"/>
      <w:pPr>
        <w:ind w:left="2880" w:hanging="360"/>
      </w:pPr>
    </w:lvl>
    <w:lvl w:ilvl="4" w:tplc="CB8095D6" w:tentative="1">
      <w:start w:val="1"/>
      <w:numFmt w:val="lowerLetter"/>
      <w:lvlText w:val="%5."/>
      <w:lvlJc w:val="left"/>
      <w:pPr>
        <w:ind w:left="3600" w:hanging="360"/>
      </w:pPr>
    </w:lvl>
    <w:lvl w:ilvl="5" w:tplc="C7EE69B6" w:tentative="1">
      <w:start w:val="1"/>
      <w:numFmt w:val="lowerRoman"/>
      <w:lvlText w:val="%6."/>
      <w:lvlJc w:val="right"/>
      <w:pPr>
        <w:ind w:left="4320" w:hanging="180"/>
      </w:pPr>
    </w:lvl>
    <w:lvl w:ilvl="6" w:tplc="F7946BC4" w:tentative="1">
      <w:start w:val="1"/>
      <w:numFmt w:val="decimal"/>
      <w:lvlText w:val="%7."/>
      <w:lvlJc w:val="left"/>
      <w:pPr>
        <w:ind w:left="5040" w:hanging="360"/>
      </w:pPr>
    </w:lvl>
    <w:lvl w:ilvl="7" w:tplc="992E0AD4" w:tentative="1">
      <w:start w:val="1"/>
      <w:numFmt w:val="lowerLetter"/>
      <w:lvlText w:val="%8."/>
      <w:lvlJc w:val="left"/>
      <w:pPr>
        <w:ind w:left="5760" w:hanging="360"/>
      </w:pPr>
    </w:lvl>
    <w:lvl w:ilvl="8" w:tplc="B94E7BF6" w:tentative="1">
      <w:start w:val="1"/>
      <w:numFmt w:val="lowerRoman"/>
      <w:lvlText w:val="%9."/>
      <w:lvlJc w:val="right"/>
      <w:pPr>
        <w:ind w:left="6480" w:hanging="180"/>
      </w:pPr>
    </w:lvl>
  </w:abstractNum>
  <w:abstractNum w:abstractNumId="203" w15:restartNumberingAfterBreak="0">
    <w:nsid w:val="4D5213E8"/>
    <w:multiLevelType w:val="hybridMultilevel"/>
    <w:tmpl w:val="A330E020"/>
    <w:lvl w:ilvl="0" w:tplc="ABFA28E4">
      <w:start w:val="1"/>
      <w:numFmt w:val="bullet"/>
      <w:lvlText w:val=""/>
      <w:lvlJc w:val="left"/>
      <w:pPr>
        <w:ind w:left="720" w:hanging="360"/>
      </w:pPr>
      <w:rPr>
        <w:rFonts w:ascii="Symbol" w:hAnsi="Symbol" w:hint="default"/>
      </w:rPr>
    </w:lvl>
    <w:lvl w:ilvl="1" w:tplc="FEFCA142" w:tentative="1">
      <w:start w:val="1"/>
      <w:numFmt w:val="bullet"/>
      <w:lvlText w:val="o"/>
      <w:lvlJc w:val="left"/>
      <w:pPr>
        <w:ind w:left="1440" w:hanging="360"/>
      </w:pPr>
      <w:rPr>
        <w:rFonts w:ascii="Courier New" w:hAnsi="Courier New" w:cs="Courier New" w:hint="default"/>
      </w:rPr>
    </w:lvl>
    <w:lvl w:ilvl="2" w:tplc="E82ED24A">
      <w:start w:val="1"/>
      <w:numFmt w:val="bullet"/>
      <w:lvlText w:val=""/>
      <w:lvlJc w:val="left"/>
      <w:pPr>
        <w:ind w:left="2160" w:hanging="360"/>
      </w:pPr>
      <w:rPr>
        <w:rFonts w:ascii="Wingdings" w:hAnsi="Wingdings" w:hint="default"/>
      </w:rPr>
    </w:lvl>
    <w:lvl w:ilvl="3" w:tplc="FA88DE34" w:tentative="1">
      <w:start w:val="1"/>
      <w:numFmt w:val="bullet"/>
      <w:lvlText w:val=""/>
      <w:lvlJc w:val="left"/>
      <w:pPr>
        <w:ind w:left="2880" w:hanging="360"/>
      </w:pPr>
      <w:rPr>
        <w:rFonts w:ascii="Symbol" w:hAnsi="Symbol" w:hint="default"/>
      </w:rPr>
    </w:lvl>
    <w:lvl w:ilvl="4" w:tplc="3554280A" w:tentative="1">
      <w:start w:val="1"/>
      <w:numFmt w:val="bullet"/>
      <w:lvlText w:val="o"/>
      <w:lvlJc w:val="left"/>
      <w:pPr>
        <w:ind w:left="3600" w:hanging="360"/>
      </w:pPr>
      <w:rPr>
        <w:rFonts w:ascii="Courier New" w:hAnsi="Courier New" w:cs="Courier New" w:hint="default"/>
      </w:rPr>
    </w:lvl>
    <w:lvl w:ilvl="5" w:tplc="92E4AE84" w:tentative="1">
      <w:start w:val="1"/>
      <w:numFmt w:val="bullet"/>
      <w:lvlText w:val=""/>
      <w:lvlJc w:val="left"/>
      <w:pPr>
        <w:ind w:left="4320" w:hanging="360"/>
      </w:pPr>
      <w:rPr>
        <w:rFonts w:ascii="Wingdings" w:hAnsi="Wingdings" w:hint="default"/>
      </w:rPr>
    </w:lvl>
    <w:lvl w:ilvl="6" w:tplc="76AE630A" w:tentative="1">
      <w:start w:val="1"/>
      <w:numFmt w:val="bullet"/>
      <w:lvlText w:val=""/>
      <w:lvlJc w:val="left"/>
      <w:pPr>
        <w:ind w:left="5040" w:hanging="360"/>
      </w:pPr>
      <w:rPr>
        <w:rFonts w:ascii="Symbol" w:hAnsi="Symbol" w:hint="default"/>
      </w:rPr>
    </w:lvl>
    <w:lvl w:ilvl="7" w:tplc="EE68D3BC" w:tentative="1">
      <w:start w:val="1"/>
      <w:numFmt w:val="bullet"/>
      <w:lvlText w:val="o"/>
      <w:lvlJc w:val="left"/>
      <w:pPr>
        <w:ind w:left="5760" w:hanging="360"/>
      </w:pPr>
      <w:rPr>
        <w:rFonts w:ascii="Courier New" w:hAnsi="Courier New" w:cs="Courier New" w:hint="default"/>
      </w:rPr>
    </w:lvl>
    <w:lvl w:ilvl="8" w:tplc="688ADB82" w:tentative="1">
      <w:start w:val="1"/>
      <w:numFmt w:val="bullet"/>
      <w:lvlText w:val=""/>
      <w:lvlJc w:val="left"/>
      <w:pPr>
        <w:ind w:left="6480" w:hanging="360"/>
      </w:pPr>
      <w:rPr>
        <w:rFonts w:ascii="Wingdings" w:hAnsi="Wingdings" w:hint="default"/>
      </w:rPr>
    </w:lvl>
  </w:abstractNum>
  <w:abstractNum w:abstractNumId="204" w15:restartNumberingAfterBreak="0">
    <w:nsid w:val="4DB96E38"/>
    <w:multiLevelType w:val="hybridMultilevel"/>
    <w:tmpl w:val="74E4CC7A"/>
    <w:lvl w:ilvl="0" w:tplc="ED9C0258">
      <w:start w:val="1"/>
      <w:numFmt w:val="decimal"/>
      <w:lvlText w:val="%1."/>
      <w:lvlJc w:val="left"/>
      <w:pPr>
        <w:ind w:left="720" w:hanging="360"/>
      </w:pPr>
    </w:lvl>
    <w:lvl w:ilvl="1" w:tplc="6B6C742C">
      <w:start w:val="1"/>
      <w:numFmt w:val="lowerLetter"/>
      <w:lvlText w:val="%2."/>
      <w:lvlJc w:val="left"/>
      <w:pPr>
        <w:ind w:left="1440" w:hanging="360"/>
      </w:pPr>
    </w:lvl>
    <w:lvl w:ilvl="2" w:tplc="1D3253C8" w:tentative="1">
      <w:start w:val="1"/>
      <w:numFmt w:val="lowerRoman"/>
      <w:lvlText w:val="%3."/>
      <w:lvlJc w:val="right"/>
      <w:pPr>
        <w:ind w:left="2160" w:hanging="180"/>
      </w:pPr>
    </w:lvl>
    <w:lvl w:ilvl="3" w:tplc="9DCE519C" w:tentative="1">
      <w:start w:val="1"/>
      <w:numFmt w:val="decimal"/>
      <w:lvlText w:val="%4."/>
      <w:lvlJc w:val="left"/>
      <w:pPr>
        <w:ind w:left="2880" w:hanging="360"/>
      </w:pPr>
    </w:lvl>
    <w:lvl w:ilvl="4" w:tplc="4C641ADC" w:tentative="1">
      <w:start w:val="1"/>
      <w:numFmt w:val="lowerLetter"/>
      <w:lvlText w:val="%5."/>
      <w:lvlJc w:val="left"/>
      <w:pPr>
        <w:ind w:left="3600" w:hanging="360"/>
      </w:pPr>
    </w:lvl>
    <w:lvl w:ilvl="5" w:tplc="AAEA78C6" w:tentative="1">
      <w:start w:val="1"/>
      <w:numFmt w:val="lowerRoman"/>
      <w:lvlText w:val="%6."/>
      <w:lvlJc w:val="right"/>
      <w:pPr>
        <w:ind w:left="4320" w:hanging="180"/>
      </w:pPr>
    </w:lvl>
    <w:lvl w:ilvl="6" w:tplc="D5326E54" w:tentative="1">
      <w:start w:val="1"/>
      <w:numFmt w:val="decimal"/>
      <w:lvlText w:val="%7."/>
      <w:lvlJc w:val="left"/>
      <w:pPr>
        <w:ind w:left="5040" w:hanging="360"/>
      </w:pPr>
    </w:lvl>
    <w:lvl w:ilvl="7" w:tplc="037053C6" w:tentative="1">
      <w:start w:val="1"/>
      <w:numFmt w:val="lowerLetter"/>
      <w:lvlText w:val="%8."/>
      <w:lvlJc w:val="left"/>
      <w:pPr>
        <w:ind w:left="5760" w:hanging="360"/>
      </w:pPr>
    </w:lvl>
    <w:lvl w:ilvl="8" w:tplc="69B6F8C0" w:tentative="1">
      <w:start w:val="1"/>
      <w:numFmt w:val="lowerRoman"/>
      <w:lvlText w:val="%9."/>
      <w:lvlJc w:val="right"/>
      <w:pPr>
        <w:ind w:left="6480" w:hanging="180"/>
      </w:pPr>
    </w:lvl>
  </w:abstractNum>
  <w:abstractNum w:abstractNumId="205" w15:restartNumberingAfterBreak="0">
    <w:nsid w:val="4DCC5EB2"/>
    <w:multiLevelType w:val="hybridMultilevel"/>
    <w:tmpl w:val="57CA3BB2"/>
    <w:lvl w:ilvl="0" w:tplc="9F0AAF1C">
      <w:start w:val="1"/>
      <w:numFmt w:val="bullet"/>
      <w:lvlText w:val=""/>
      <w:lvlJc w:val="left"/>
      <w:pPr>
        <w:ind w:left="720" w:hanging="360"/>
      </w:pPr>
      <w:rPr>
        <w:rFonts w:ascii="Symbol" w:hAnsi="Symbol" w:hint="default"/>
      </w:rPr>
    </w:lvl>
    <w:lvl w:ilvl="1" w:tplc="43C416DC" w:tentative="1">
      <w:start w:val="1"/>
      <w:numFmt w:val="bullet"/>
      <w:lvlText w:val="o"/>
      <w:lvlJc w:val="left"/>
      <w:pPr>
        <w:ind w:left="1440" w:hanging="360"/>
      </w:pPr>
      <w:rPr>
        <w:rFonts w:ascii="Courier New" w:hAnsi="Courier New" w:cs="Courier New" w:hint="default"/>
      </w:rPr>
    </w:lvl>
    <w:lvl w:ilvl="2" w:tplc="40BCE778" w:tentative="1">
      <w:start w:val="1"/>
      <w:numFmt w:val="bullet"/>
      <w:lvlText w:val=""/>
      <w:lvlJc w:val="left"/>
      <w:pPr>
        <w:ind w:left="2160" w:hanging="360"/>
      </w:pPr>
      <w:rPr>
        <w:rFonts w:ascii="Wingdings" w:hAnsi="Wingdings" w:hint="default"/>
      </w:rPr>
    </w:lvl>
    <w:lvl w:ilvl="3" w:tplc="81FE617A" w:tentative="1">
      <w:start w:val="1"/>
      <w:numFmt w:val="bullet"/>
      <w:lvlText w:val=""/>
      <w:lvlJc w:val="left"/>
      <w:pPr>
        <w:ind w:left="2880" w:hanging="360"/>
      </w:pPr>
      <w:rPr>
        <w:rFonts w:ascii="Symbol" w:hAnsi="Symbol" w:hint="default"/>
      </w:rPr>
    </w:lvl>
    <w:lvl w:ilvl="4" w:tplc="E862870C" w:tentative="1">
      <w:start w:val="1"/>
      <w:numFmt w:val="bullet"/>
      <w:lvlText w:val="o"/>
      <w:lvlJc w:val="left"/>
      <w:pPr>
        <w:ind w:left="3600" w:hanging="360"/>
      </w:pPr>
      <w:rPr>
        <w:rFonts w:ascii="Courier New" w:hAnsi="Courier New" w:cs="Courier New" w:hint="default"/>
      </w:rPr>
    </w:lvl>
    <w:lvl w:ilvl="5" w:tplc="3D680C10" w:tentative="1">
      <w:start w:val="1"/>
      <w:numFmt w:val="bullet"/>
      <w:lvlText w:val=""/>
      <w:lvlJc w:val="left"/>
      <w:pPr>
        <w:ind w:left="4320" w:hanging="360"/>
      </w:pPr>
      <w:rPr>
        <w:rFonts w:ascii="Wingdings" w:hAnsi="Wingdings" w:hint="default"/>
      </w:rPr>
    </w:lvl>
    <w:lvl w:ilvl="6" w:tplc="173A55C2" w:tentative="1">
      <w:start w:val="1"/>
      <w:numFmt w:val="bullet"/>
      <w:lvlText w:val=""/>
      <w:lvlJc w:val="left"/>
      <w:pPr>
        <w:ind w:left="5040" w:hanging="360"/>
      </w:pPr>
      <w:rPr>
        <w:rFonts w:ascii="Symbol" w:hAnsi="Symbol" w:hint="default"/>
      </w:rPr>
    </w:lvl>
    <w:lvl w:ilvl="7" w:tplc="6D5023EA" w:tentative="1">
      <w:start w:val="1"/>
      <w:numFmt w:val="bullet"/>
      <w:lvlText w:val="o"/>
      <w:lvlJc w:val="left"/>
      <w:pPr>
        <w:ind w:left="5760" w:hanging="360"/>
      </w:pPr>
      <w:rPr>
        <w:rFonts w:ascii="Courier New" w:hAnsi="Courier New" w:cs="Courier New" w:hint="default"/>
      </w:rPr>
    </w:lvl>
    <w:lvl w:ilvl="8" w:tplc="253236D8" w:tentative="1">
      <w:start w:val="1"/>
      <w:numFmt w:val="bullet"/>
      <w:lvlText w:val=""/>
      <w:lvlJc w:val="left"/>
      <w:pPr>
        <w:ind w:left="6480" w:hanging="360"/>
      </w:pPr>
      <w:rPr>
        <w:rFonts w:ascii="Wingdings" w:hAnsi="Wingdings" w:hint="default"/>
      </w:rPr>
    </w:lvl>
  </w:abstractNum>
  <w:abstractNum w:abstractNumId="206" w15:restartNumberingAfterBreak="0">
    <w:nsid w:val="4E2B16E2"/>
    <w:multiLevelType w:val="hybridMultilevel"/>
    <w:tmpl w:val="47A4DD88"/>
    <w:lvl w:ilvl="0" w:tplc="6DDADC40">
      <w:start w:val="1"/>
      <w:numFmt w:val="decimal"/>
      <w:lvlText w:val="%1."/>
      <w:lvlJc w:val="left"/>
      <w:pPr>
        <w:ind w:left="720" w:hanging="360"/>
      </w:pPr>
    </w:lvl>
    <w:lvl w:ilvl="1" w:tplc="0BFAE386">
      <w:start w:val="1"/>
      <w:numFmt w:val="lowerLetter"/>
      <w:lvlText w:val="%2."/>
      <w:lvlJc w:val="left"/>
      <w:pPr>
        <w:ind w:left="1440" w:hanging="360"/>
      </w:pPr>
    </w:lvl>
    <w:lvl w:ilvl="2" w:tplc="2A345E3C" w:tentative="1">
      <w:start w:val="1"/>
      <w:numFmt w:val="lowerRoman"/>
      <w:lvlText w:val="%3."/>
      <w:lvlJc w:val="right"/>
      <w:pPr>
        <w:ind w:left="2160" w:hanging="180"/>
      </w:pPr>
    </w:lvl>
    <w:lvl w:ilvl="3" w:tplc="A47A56A8" w:tentative="1">
      <w:start w:val="1"/>
      <w:numFmt w:val="decimal"/>
      <w:lvlText w:val="%4."/>
      <w:lvlJc w:val="left"/>
      <w:pPr>
        <w:ind w:left="2880" w:hanging="360"/>
      </w:pPr>
    </w:lvl>
    <w:lvl w:ilvl="4" w:tplc="E274292C" w:tentative="1">
      <w:start w:val="1"/>
      <w:numFmt w:val="lowerLetter"/>
      <w:lvlText w:val="%5."/>
      <w:lvlJc w:val="left"/>
      <w:pPr>
        <w:ind w:left="3600" w:hanging="360"/>
      </w:pPr>
    </w:lvl>
    <w:lvl w:ilvl="5" w:tplc="EDD0EB12" w:tentative="1">
      <w:start w:val="1"/>
      <w:numFmt w:val="lowerRoman"/>
      <w:lvlText w:val="%6."/>
      <w:lvlJc w:val="right"/>
      <w:pPr>
        <w:ind w:left="4320" w:hanging="180"/>
      </w:pPr>
    </w:lvl>
    <w:lvl w:ilvl="6" w:tplc="A9A22806" w:tentative="1">
      <w:start w:val="1"/>
      <w:numFmt w:val="decimal"/>
      <w:lvlText w:val="%7."/>
      <w:lvlJc w:val="left"/>
      <w:pPr>
        <w:ind w:left="5040" w:hanging="360"/>
      </w:pPr>
    </w:lvl>
    <w:lvl w:ilvl="7" w:tplc="E79A8CFE" w:tentative="1">
      <w:start w:val="1"/>
      <w:numFmt w:val="lowerLetter"/>
      <w:lvlText w:val="%8."/>
      <w:lvlJc w:val="left"/>
      <w:pPr>
        <w:ind w:left="5760" w:hanging="360"/>
      </w:pPr>
    </w:lvl>
    <w:lvl w:ilvl="8" w:tplc="642EB04A" w:tentative="1">
      <w:start w:val="1"/>
      <w:numFmt w:val="lowerRoman"/>
      <w:lvlText w:val="%9."/>
      <w:lvlJc w:val="right"/>
      <w:pPr>
        <w:ind w:left="6480" w:hanging="180"/>
      </w:pPr>
    </w:lvl>
  </w:abstractNum>
  <w:abstractNum w:abstractNumId="207" w15:restartNumberingAfterBreak="0">
    <w:nsid w:val="4E3C2B23"/>
    <w:multiLevelType w:val="hybridMultilevel"/>
    <w:tmpl w:val="3B40717E"/>
    <w:lvl w:ilvl="0" w:tplc="88A6B022">
      <w:start w:val="1"/>
      <w:numFmt w:val="bullet"/>
      <w:lvlText w:val=""/>
      <w:lvlJc w:val="left"/>
      <w:pPr>
        <w:ind w:left="720" w:hanging="360"/>
      </w:pPr>
      <w:rPr>
        <w:rFonts w:ascii="Symbol" w:hAnsi="Symbol" w:hint="default"/>
      </w:rPr>
    </w:lvl>
    <w:lvl w:ilvl="1" w:tplc="86062D72" w:tentative="1">
      <w:start w:val="1"/>
      <w:numFmt w:val="bullet"/>
      <w:lvlText w:val="o"/>
      <w:lvlJc w:val="left"/>
      <w:pPr>
        <w:ind w:left="1440" w:hanging="360"/>
      </w:pPr>
      <w:rPr>
        <w:rFonts w:ascii="Courier New" w:hAnsi="Courier New" w:cs="Courier New" w:hint="default"/>
      </w:rPr>
    </w:lvl>
    <w:lvl w:ilvl="2" w:tplc="C44627F6">
      <w:start w:val="1"/>
      <w:numFmt w:val="bullet"/>
      <w:lvlText w:val=""/>
      <w:lvlJc w:val="left"/>
      <w:pPr>
        <w:ind w:left="2160" w:hanging="360"/>
      </w:pPr>
      <w:rPr>
        <w:rFonts w:ascii="Wingdings" w:hAnsi="Wingdings" w:hint="default"/>
      </w:rPr>
    </w:lvl>
    <w:lvl w:ilvl="3" w:tplc="6DD62EA0" w:tentative="1">
      <w:start w:val="1"/>
      <w:numFmt w:val="bullet"/>
      <w:lvlText w:val=""/>
      <w:lvlJc w:val="left"/>
      <w:pPr>
        <w:ind w:left="2880" w:hanging="360"/>
      </w:pPr>
      <w:rPr>
        <w:rFonts w:ascii="Symbol" w:hAnsi="Symbol" w:hint="default"/>
      </w:rPr>
    </w:lvl>
    <w:lvl w:ilvl="4" w:tplc="0EC606B6" w:tentative="1">
      <w:start w:val="1"/>
      <w:numFmt w:val="bullet"/>
      <w:lvlText w:val="o"/>
      <w:lvlJc w:val="left"/>
      <w:pPr>
        <w:ind w:left="3600" w:hanging="360"/>
      </w:pPr>
      <w:rPr>
        <w:rFonts w:ascii="Courier New" w:hAnsi="Courier New" w:cs="Courier New" w:hint="default"/>
      </w:rPr>
    </w:lvl>
    <w:lvl w:ilvl="5" w:tplc="CFF43C64" w:tentative="1">
      <w:start w:val="1"/>
      <w:numFmt w:val="bullet"/>
      <w:lvlText w:val=""/>
      <w:lvlJc w:val="left"/>
      <w:pPr>
        <w:ind w:left="4320" w:hanging="360"/>
      </w:pPr>
      <w:rPr>
        <w:rFonts w:ascii="Wingdings" w:hAnsi="Wingdings" w:hint="default"/>
      </w:rPr>
    </w:lvl>
    <w:lvl w:ilvl="6" w:tplc="1F821338" w:tentative="1">
      <w:start w:val="1"/>
      <w:numFmt w:val="bullet"/>
      <w:lvlText w:val=""/>
      <w:lvlJc w:val="left"/>
      <w:pPr>
        <w:ind w:left="5040" w:hanging="360"/>
      </w:pPr>
      <w:rPr>
        <w:rFonts w:ascii="Symbol" w:hAnsi="Symbol" w:hint="default"/>
      </w:rPr>
    </w:lvl>
    <w:lvl w:ilvl="7" w:tplc="B582ED8A" w:tentative="1">
      <w:start w:val="1"/>
      <w:numFmt w:val="bullet"/>
      <w:lvlText w:val="o"/>
      <w:lvlJc w:val="left"/>
      <w:pPr>
        <w:ind w:left="5760" w:hanging="360"/>
      </w:pPr>
      <w:rPr>
        <w:rFonts w:ascii="Courier New" w:hAnsi="Courier New" w:cs="Courier New" w:hint="default"/>
      </w:rPr>
    </w:lvl>
    <w:lvl w:ilvl="8" w:tplc="5804E620" w:tentative="1">
      <w:start w:val="1"/>
      <w:numFmt w:val="bullet"/>
      <w:lvlText w:val=""/>
      <w:lvlJc w:val="left"/>
      <w:pPr>
        <w:ind w:left="6480" w:hanging="360"/>
      </w:pPr>
      <w:rPr>
        <w:rFonts w:ascii="Wingdings" w:hAnsi="Wingdings" w:hint="default"/>
      </w:rPr>
    </w:lvl>
  </w:abstractNum>
  <w:abstractNum w:abstractNumId="208" w15:restartNumberingAfterBreak="0">
    <w:nsid w:val="4E4B4628"/>
    <w:multiLevelType w:val="hybridMultilevel"/>
    <w:tmpl w:val="398AD9E2"/>
    <w:lvl w:ilvl="0" w:tplc="6E4CB6A6">
      <w:start w:val="1"/>
      <w:numFmt w:val="decimal"/>
      <w:lvlText w:val="%1."/>
      <w:lvlJc w:val="left"/>
      <w:pPr>
        <w:ind w:left="720" w:hanging="360"/>
      </w:pPr>
    </w:lvl>
    <w:lvl w:ilvl="1" w:tplc="7242C61C">
      <w:start w:val="1"/>
      <w:numFmt w:val="lowerLetter"/>
      <w:lvlText w:val="%2."/>
      <w:lvlJc w:val="left"/>
      <w:pPr>
        <w:ind w:left="1440" w:hanging="360"/>
      </w:pPr>
    </w:lvl>
    <w:lvl w:ilvl="2" w:tplc="A6A0ECE8" w:tentative="1">
      <w:start w:val="1"/>
      <w:numFmt w:val="lowerRoman"/>
      <w:lvlText w:val="%3."/>
      <w:lvlJc w:val="right"/>
      <w:pPr>
        <w:ind w:left="2160" w:hanging="180"/>
      </w:pPr>
    </w:lvl>
    <w:lvl w:ilvl="3" w:tplc="33E68A16" w:tentative="1">
      <w:start w:val="1"/>
      <w:numFmt w:val="decimal"/>
      <w:lvlText w:val="%4."/>
      <w:lvlJc w:val="left"/>
      <w:pPr>
        <w:ind w:left="2880" w:hanging="360"/>
      </w:pPr>
    </w:lvl>
    <w:lvl w:ilvl="4" w:tplc="EEF49680" w:tentative="1">
      <w:start w:val="1"/>
      <w:numFmt w:val="lowerLetter"/>
      <w:lvlText w:val="%5."/>
      <w:lvlJc w:val="left"/>
      <w:pPr>
        <w:ind w:left="3600" w:hanging="360"/>
      </w:pPr>
    </w:lvl>
    <w:lvl w:ilvl="5" w:tplc="1ABA9270" w:tentative="1">
      <w:start w:val="1"/>
      <w:numFmt w:val="lowerRoman"/>
      <w:lvlText w:val="%6."/>
      <w:lvlJc w:val="right"/>
      <w:pPr>
        <w:ind w:left="4320" w:hanging="180"/>
      </w:pPr>
    </w:lvl>
    <w:lvl w:ilvl="6" w:tplc="5AE47078" w:tentative="1">
      <w:start w:val="1"/>
      <w:numFmt w:val="decimal"/>
      <w:lvlText w:val="%7."/>
      <w:lvlJc w:val="left"/>
      <w:pPr>
        <w:ind w:left="5040" w:hanging="360"/>
      </w:pPr>
    </w:lvl>
    <w:lvl w:ilvl="7" w:tplc="303CFA84" w:tentative="1">
      <w:start w:val="1"/>
      <w:numFmt w:val="lowerLetter"/>
      <w:lvlText w:val="%8."/>
      <w:lvlJc w:val="left"/>
      <w:pPr>
        <w:ind w:left="5760" w:hanging="360"/>
      </w:pPr>
    </w:lvl>
    <w:lvl w:ilvl="8" w:tplc="1B804174" w:tentative="1">
      <w:start w:val="1"/>
      <w:numFmt w:val="lowerRoman"/>
      <w:lvlText w:val="%9."/>
      <w:lvlJc w:val="right"/>
      <w:pPr>
        <w:ind w:left="6480" w:hanging="180"/>
      </w:pPr>
    </w:lvl>
  </w:abstractNum>
  <w:abstractNum w:abstractNumId="209" w15:restartNumberingAfterBreak="0">
    <w:nsid w:val="4EFF41FD"/>
    <w:multiLevelType w:val="hybridMultilevel"/>
    <w:tmpl w:val="75C8F216"/>
    <w:lvl w:ilvl="0" w:tplc="01324F4A">
      <w:start w:val="1"/>
      <w:numFmt w:val="bullet"/>
      <w:lvlText w:val=""/>
      <w:lvlJc w:val="left"/>
      <w:pPr>
        <w:ind w:left="720" w:hanging="360"/>
      </w:pPr>
      <w:rPr>
        <w:rFonts w:ascii="Symbol" w:hAnsi="Symbol" w:hint="default"/>
      </w:rPr>
    </w:lvl>
    <w:lvl w:ilvl="1" w:tplc="2430D194">
      <w:start w:val="1"/>
      <w:numFmt w:val="bullet"/>
      <w:lvlText w:val="o"/>
      <w:lvlJc w:val="left"/>
      <w:pPr>
        <w:ind w:left="1440" w:hanging="360"/>
      </w:pPr>
      <w:rPr>
        <w:rFonts w:ascii="Courier New" w:hAnsi="Courier New" w:cs="Courier New" w:hint="default"/>
      </w:rPr>
    </w:lvl>
    <w:lvl w:ilvl="2" w:tplc="A418CF7E" w:tentative="1">
      <w:start w:val="1"/>
      <w:numFmt w:val="bullet"/>
      <w:lvlText w:val=""/>
      <w:lvlJc w:val="left"/>
      <w:pPr>
        <w:ind w:left="2160" w:hanging="360"/>
      </w:pPr>
      <w:rPr>
        <w:rFonts w:ascii="Wingdings" w:hAnsi="Wingdings" w:hint="default"/>
      </w:rPr>
    </w:lvl>
    <w:lvl w:ilvl="3" w:tplc="C3E24506" w:tentative="1">
      <w:start w:val="1"/>
      <w:numFmt w:val="bullet"/>
      <w:lvlText w:val=""/>
      <w:lvlJc w:val="left"/>
      <w:pPr>
        <w:ind w:left="2880" w:hanging="360"/>
      </w:pPr>
      <w:rPr>
        <w:rFonts w:ascii="Symbol" w:hAnsi="Symbol" w:hint="default"/>
      </w:rPr>
    </w:lvl>
    <w:lvl w:ilvl="4" w:tplc="5F34EB4C" w:tentative="1">
      <w:start w:val="1"/>
      <w:numFmt w:val="bullet"/>
      <w:lvlText w:val="o"/>
      <w:lvlJc w:val="left"/>
      <w:pPr>
        <w:ind w:left="3600" w:hanging="360"/>
      </w:pPr>
      <w:rPr>
        <w:rFonts w:ascii="Courier New" w:hAnsi="Courier New" w:cs="Courier New" w:hint="default"/>
      </w:rPr>
    </w:lvl>
    <w:lvl w:ilvl="5" w:tplc="3FF86D4A" w:tentative="1">
      <w:start w:val="1"/>
      <w:numFmt w:val="bullet"/>
      <w:lvlText w:val=""/>
      <w:lvlJc w:val="left"/>
      <w:pPr>
        <w:ind w:left="4320" w:hanging="360"/>
      </w:pPr>
      <w:rPr>
        <w:rFonts w:ascii="Wingdings" w:hAnsi="Wingdings" w:hint="default"/>
      </w:rPr>
    </w:lvl>
    <w:lvl w:ilvl="6" w:tplc="4E8A681C" w:tentative="1">
      <w:start w:val="1"/>
      <w:numFmt w:val="bullet"/>
      <w:lvlText w:val=""/>
      <w:lvlJc w:val="left"/>
      <w:pPr>
        <w:ind w:left="5040" w:hanging="360"/>
      </w:pPr>
      <w:rPr>
        <w:rFonts w:ascii="Symbol" w:hAnsi="Symbol" w:hint="default"/>
      </w:rPr>
    </w:lvl>
    <w:lvl w:ilvl="7" w:tplc="8D22E5C2" w:tentative="1">
      <w:start w:val="1"/>
      <w:numFmt w:val="bullet"/>
      <w:lvlText w:val="o"/>
      <w:lvlJc w:val="left"/>
      <w:pPr>
        <w:ind w:left="5760" w:hanging="360"/>
      </w:pPr>
      <w:rPr>
        <w:rFonts w:ascii="Courier New" w:hAnsi="Courier New" w:cs="Courier New" w:hint="default"/>
      </w:rPr>
    </w:lvl>
    <w:lvl w:ilvl="8" w:tplc="FAEA9C96" w:tentative="1">
      <w:start w:val="1"/>
      <w:numFmt w:val="bullet"/>
      <w:lvlText w:val=""/>
      <w:lvlJc w:val="left"/>
      <w:pPr>
        <w:ind w:left="6480" w:hanging="360"/>
      </w:pPr>
      <w:rPr>
        <w:rFonts w:ascii="Wingdings" w:hAnsi="Wingdings" w:hint="default"/>
      </w:rPr>
    </w:lvl>
  </w:abstractNum>
  <w:abstractNum w:abstractNumId="210" w15:restartNumberingAfterBreak="0">
    <w:nsid w:val="4F675ABA"/>
    <w:multiLevelType w:val="hybridMultilevel"/>
    <w:tmpl w:val="BC3A7A9C"/>
    <w:lvl w:ilvl="0" w:tplc="10AE29BA">
      <w:start w:val="1"/>
      <w:numFmt w:val="decimal"/>
      <w:lvlText w:val="%1."/>
      <w:lvlJc w:val="left"/>
      <w:pPr>
        <w:ind w:left="720" w:hanging="360"/>
      </w:pPr>
    </w:lvl>
    <w:lvl w:ilvl="1" w:tplc="1FD8E7B6">
      <w:start w:val="1"/>
      <w:numFmt w:val="lowerLetter"/>
      <w:lvlText w:val="%2."/>
      <w:lvlJc w:val="left"/>
      <w:pPr>
        <w:ind w:left="1440" w:hanging="360"/>
      </w:pPr>
    </w:lvl>
    <w:lvl w:ilvl="2" w:tplc="CDF0EB00" w:tentative="1">
      <w:start w:val="1"/>
      <w:numFmt w:val="lowerRoman"/>
      <w:lvlText w:val="%3."/>
      <w:lvlJc w:val="right"/>
      <w:pPr>
        <w:ind w:left="2160" w:hanging="180"/>
      </w:pPr>
    </w:lvl>
    <w:lvl w:ilvl="3" w:tplc="1FAC5BBA" w:tentative="1">
      <w:start w:val="1"/>
      <w:numFmt w:val="decimal"/>
      <w:lvlText w:val="%4."/>
      <w:lvlJc w:val="left"/>
      <w:pPr>
        <w:ind w:left="2880" w:hanging="360"/>
      </w:pPr>
    </w:lvl>
    <w:lvl w:ilvl="4" w:tplc="54BAE620" w:tentative="1">
      <w:start w:val="1"/>
      <w:numFmt w:val="lowerLetter"/>
      <w:lvlText w:val="%5."/>
      <w:lvlJc w:val="left"/>
      <w:pPr>
        <w:ind w:left="3600" w:hanging="360"/>
      </w:pPr>
    </w:lvl>
    <w:lvl w:ilvl="5" w:tplc="FCB693EA" w:tentative="1">
      <w:start w:val="1"/>
      <w:numFmt w:val="lowerRoman"/>
      <w:lvlText w:val="%6."/>
      <w:lvlJc w:val="right"/>
      <w:pPr>
        <w:ind w:left="4320" w:hanging="180"/>
      </w:pPr>
    </w:lvl>
    <w:lvl w:ilvl="6" w:tplc="E49E468C" w:tentative="1">
      <w:start w:val="1"/>
      <w:numFmt w:val="decimal"/>
      <w:lvlText w:val="%7."/>
      <w:lvlJc w:val="left"/>
      <w:pPr>
        <w:ind w:left="5040" w:hanging="360"/>
      </w:pPr>
    </w:lvl>
    <w:lvl w:ilvl="7" w:tplc="CEF2D140" w:tentative="1">
      <w:start w:val="1"/>
      <w:numFmt w:val="lowerLetter"/>
      <w:lvlText w:val="%8."/>
      <w:lvlJc w:val="left"/>
      <w:pPr>
        <w:ind w:left="5760" w:hanging="360"/>
      </w:pPr>
    </w:lvl>
    <w:lvl w:ilvl="8" w:tplc="385809F2" w:tentative="1">
      <w:start w:val="1"/>
      <w:numFmt w:val="lowerRoman"/>
      <w:lvlText w:val="%9."/>
      <w:lvlJc w:val="right"/>
      <w:pPr>
        <w:ind w:left="6480" w:hanging="180"/>
      </w:pPr>
    </w:lvl>
  </w:abstractNum>
  <w:abstractNum w:abstractNumId="211" w15:restartNumberingAfterBreak="0">
    <w:nsid w:val="4F78059B"/>
    <w:multiLevelType w:val="hybridMultilevel"/>
    <w:tmpl w:val="7FF8ADE8"/>
    <w:lvl w:ilvl="0" w:tplc="3CB0B69E">
      <w:start w:val="1"/>
      <w:numFmt w:val="bullet"/>
      <w:lvlText w:val=""/>
      <w:lvlJc w:val="left"/>
      <w:pPr>
        <w:ind w:left="720" w:hanging="360"/>
      </w:pPr>
      <w:rPr>
        <w:rFonts w:ascii="Symbol" w:hAnsi="Symbol" w:hint="default"/>
      </w:rPr>
    </w:lvl>
    <w:lvl w:ilvl="1" w:tplc="4FB2D73C">
      <w:start w:val="1"/>
      <w:numFmt w:val="bullet"/>
      <w:lvlText w:val="o"/>
      <w:lvlJc w:val="left"/>
      <w:pPr>
        <w:ind w:left="1440" w:hanging="360"/>
      </w:pPr>
      <w:rPr>
        <w:rFonts w:ascii="Courier New" w:hAnsi="Courier New" w:cs="Courier New" w:hint="default"/>
      </w:rPr>
    </w:lvl>
    <w:lvl w:ilvl="2" w:tplc="BA84147A" w:tentative="1">
      <w:start w:val="1"/>
      <w:numFmt w:val="bullet"/>
      <w:lvlText w:val=""/>
      <w:lvlJc w:val="left"/>
      <w:pPr>
        <w:ind w:left="2160" w:hanging="360"/>
      </w:pPr>
      <w:rPr>
        <w:rFonts w:ascii="Wingdings" w:hAnsi="Wingdings" w:hint="default"/>
      </w:rPr>
    </w:lvl>
    <w:lvl w:ilvl="3" w:tplc="EC840A3E" w:tentative="1">
      <w:start w:val="1"/>
      <w:numFmt w:val="bullet"/>
      <w:lvlText w:val=""/>
      <w:lvlJc w:val="left"/>
      <w:pPr>
        <w:ind w:left="2880" w:hanging="360"/>
      </w:pPr>
      <w:rPr>
        <w:rFonts w:ascii="Symbol" w:hAnsi="Symbol" w:hint="default"/>
      </w:rPr>
    </w:lvl>
    <w:lvl w:ilvl="4" w:tplc="5DCA646A" w:tentative="1">
      <w:start w:val="1"/>
      <w:numFmt w:val="bullet"/>
      <w:lvlText w:val="o"/>
      <w:lvlJc w:val="left"/>
      <w:pPr>
        <w:ind w:left="3600" w:hanging="360"/>
      </w:pPr>
      <w:rPr>
        <w:rFonts w:ascii="Courier New" w:hAnsi="Courier New" w:cs="Courier New" w:hint="default"/>
      </w:rPr>
    </w:lvl>
    <w:lvl w:ilvl="5" w:tplc="C748AF62" w:tentative="1">
      <w:start w:val="1"/>
      <w:numFmt w:val="bullet"/>
      <w:lvlText w:val=""/>
      <w:lvlJc w:val="left"/>
      <w:pPr>
        <w:ind w:left="4320" w:hanging="360"/>
      </w:pPr>
      <w:rPr>
        <w:rFonts w:ascii="Wingdings" w:hAnsi="Wingdings" w:hint="default"/>
      </w:rPr>
    </w:lvl>
    <w:lvl w:ilvl="6" w:tplc="E89C4772" w:tentative="1">
      <w:start w:val="1"/>
      <w:numFmt w:val="bullet"/>
      <w:lvlText w:val=""/>
      <w:lvlJc w:val="left"/>
      <w:pPr>
        <w:ind w:left="5040" w:hanging="360"/>
      </w:pPr>
      <w:rPr>
        <w:rFonts w:ascii="Symbol" w:hAnsi="Symbol" w:hint="default"/>
      </w:rPr>
    </w:lvl>
    <w:lvl w:ilvl="7" w:tplc="57D279FC" w:tentative="1">
      <w:start w:val="1"/>
      <w:numFmt w:val="bullet"/>
      <w:lvlText w:val="o"/>
      <w:lvlJc w:val="left"/>
      <w:pPr>
        <w:ind w:left="5760" w:hanging="360"/>
      </w:pPr>
      <w:rPr>
        <w:rFonts w:ascii="Courier New" w:hAnsi="Courier New" w:cs="Courier New" w:hint="default"/>
      </w:rPr>
    </w:lvl>
    <w:lvl w:ilvl="8" w:tplc="5BF402DC" w:tentative="1">
      <w:start w:val="1"/>
      <w:numFmt w:val="bullet"/>
      <w:lvlText w:val=""/>
      <w:lvlJc w:val="left"/>
      <w:pPr>
        <w:ind w:left="6480" w:hanging="360"/>
      </w:pPr>
      <w:rPr>
        <w:rFonts w:ascii="Wingdings" w:hAnsi="Wingdings" w:hint="default"/>
      </w:rPr>
    </w:lvl>
  </w:abstractNum>
  <w:abstractNum w:abstractNumId="212" w15:restartNumberingAfterBreak="0">
    <w:nsid w:val="50801737"/>
    <w:multiLevelType w:val="hybridMultilevel"/>
    <w:tmpl w:val="B7E0BF8A"/>
    <w:lvl w:ilvl="0" w:tplc="BCB4E3FE">
      <w:start w:val="1"/>
      <w:numFmt w:val="decimal"/>
      <w:lvlText w:val="%1."/>
      <w:lvlJc w:val="left"/>
      <w:pPr>
        <w:ind w:left="720" w:hanging="360"/>
      </w:pPr>
    </w:lvl>
    <w:lvl w:ilvl="1" w:tplc="2C566812">
      <w:start w:val="1"/>
      <w:numFmt w:val="lowerLetter"/>
      <w:lvlText w:val="%2."/>
      <w:lvlJc w:val="left"/>
      <w:pPr>
        <w:ind w:left="1440" w:hanging="360"/>
      </w:pPr>
    </w:lvl>
    <w:lvl w:ilvl="2" w:tplc="D270D1F6" w:tentative="1">
      <w:start w:val="1"/>
      <w:numFmt w:val="lowerRoman"/>
      <w:lvlText w:val="%3."/>
      <w:lvlJc w:val="right"/>
      <w:pPr>
        <w:ind w:left="2160" w:hanging="180"/>
      </w:pPr>
    </w:lvl>
    <w:lvl w:ilvl="3" w:tplc="4CE69F66" w:tentative="1">
      <w:start w:val="1"/>
      <w:numFmt w:val="decimal"/>
      <w:lvlText w:val="%4."/>
      <w:lvlJc w:val="left"/>
      <w:pPr>
        <w:ind w:left="2880" w:hanging="360"/>
      </w:pPr>
    </w:lvl>
    <w:lvl w:ilvl="4" w:tplc="9A228084" w:tentative="1">
      <w:start w:val="1"/>
      <w:numFmt w:val="lowerLetter"/>
      <w:lvlText w:val="%5."/>
      <w:lvlJc w:val="left"/>
      <w:pPr>
        <w:ind w:left="3600" w:hanging="360"/>
      </w:pPr>
    </w:lvl>
    <w:lvl w:ilvl="5" w:tplc="E6A4E57C" w:tentative="1">
      <w:start w:val="1"/>
      <w:numFmt w:val="lowerRoman"/>
      <w:lvlText w:val="%6."/>
      <w:lvlJc w:val="right"/>
      <w:pPr>
        <w:ind w:left="4320" w:hanging="180"/>
      </w:pPr>
    </w:lvl>
    <w:lvl w:ilvl="6" w:tplc="411420BC" w:tentative="1">
      <w:start w:val="1"/>
      <w:numFmt w:val="decimal"/>
      <w:lvlText w:val="%7."/>
      <w:lvlJc w:val="left"/>
      <w:pPr>
        <w:ind w:left="5040" w:hanging="360"/>
      </w:pPr>
    </w:lvl>
    <w:lvl w:ilvl="7" w:tplc="20969B5E" w:tentative="1">
      <w:start w:val="1"/>
      <w:numFmt w:val="lowerLetter"/>
      <w:lvlText w:val="%8."/>
      <w:lvlJc w:val="left"/>
      <w:pPr>
        <w:ind w:left="5760" w:hanging="360"/>
      </w:pPr>
    </w:lvl>
    <w:lvl w:ilvl="8" w:tplc="D960B7EE" w:tentative="1">
      <w:start w:val="1"/>
      <w:numFmt w:val="lowerRoman"/>
      <w:lvlText w:val="%9."/>
      <w:lvlJc w:val="right"/>
      <w:pPr>
        <w:ind w:left="6480" w:hanging="180"/>
      </w:pPr>
    </w:lvl>
  </w:abstractNum>
  <w:abstractNum w:abstractNumId="213" w15:restartNumberingAfterBreak="0">
    <w:nsid w:val="50E17D8B"/>
    <w:multiLevelType w:val="hybridMultilevel"/>
    <w:tmpl w:val="45E275AA"/>
    <w:lvl w:ilvl="0" w:tplc="5518D7DC">
      <w:start w:val="1"/>
      <w:numFmt w:val="bullet"/>
      <w:lvlText w:val=""/>
      <w:lvlJc w:val="left"/>
      <w:pPr>
        <w:ind w:left="720" w:hanging="360"/>
      </w:pPr>
      <w:rPr>
        <w:rFonts w:ascii="Symbol" w:hAnsi="Symbol" w:hint="default"/>
      </w:rPr>
    </w:lvl>
    <w:lvl w:ilvl="1" w:tplc="8FAAE00E" w:tentative="1">
      <w:start w:val="1"/>
      <w:numFmt w:val="bullet"/>
      <w:lvlText w:val="o"/>
      <w:lvlJc w:val="left"/>
      <w:pPr>
        <w:ind w:left="1440" w:hanging="360"/>
      </w:pPr>
      <w:rPr>
        <w:rFonts w:ascii="Courier New" w:hAnsi="Courier New" w:cs="Courier New" w:hint="default"/>
      </w:rPr>
    </w:lvl>
    <w:lvl w:ilvl="2" w:tplc="F5289AB4" w:tentative="1">
      <w:start w:val="1"/>
      <w:numFmt w:val="bullet"/>
      <w:lvlText w:val=""/>
      <w:lvlJc w:val="left"/>
      <w:pPr>
        <w:ind w:left="2160" w:hanging="360"/>
      </w:pPr>
      <w:rPr>
        <w:rFonts w:ascii="Wingdings" w:hAnsi="Wingdings" w:hint="default"/>
      </w:rPr>
    </w:lvl>
    <w:lvl w:ilvl="3" w:tplc="6A6C48D8" w:tentative="1">
      <w:start w:val="1"/>
      <w:numFmt w:val="bullet"/>
      <w:lvlText w:val=""/>
      <w:lvlJc w:val="left"/>
      <w:pPr>
        <w:ind w:left="2880" w:hanging="360"/>
      </w:pPr>
      <w:rPr>
        <w:rFonts w:ascii="Symbol" w:hAnsi="Symbol" w:hint="default"/>
      </w:rPr>
    </w:lvl>
    <w:lvl w:ilvl="4" w:tplc="1CB255F2" w:tentative="1">
      <w:start w:val="1"/>
      <w:numFmt w:val="bullet"/>
      <w:lvlText w:val="o"/>
      <w:lvlJc w:val="left"/>
      <w:pPr>
        <w:ind w:left="3600" w:hanging="360"/>
      </w:pPr>
      <w:rPr>
        <w:rFonts w:ascii="Courier New" w:hAnsi="Courier New" w:cs="Courier New" w:hint="default"/>
      </w:rPr>
    </w:lvl>
    <w:lvl w:ilvl="5" w:tplc="B0902F06" w:tentative="1">
      <w:start w:val="1"/>
      <w:numFmt w:val="bullet"/>
      <w:lvlText w:val=""/>
      <w:lvlJc w:val="left"/>
      <w:pPr>
        <w:ind w:left="4320" w:hanging="360"/>
      </w:pPr>
      <w:rPr>
        <w:rFonts w:ascii="Wingdings" w:hAnsi="Wingdings" w:hint="default"/>
      </w:rPr>
    </w:lvl>
    <w:lvl w:ilvl="6" w:tplc="6FCA2162" w:tentative="1">
      <w:start w:val="1"/>
      <w:numFmt w:val="bullet"/>
      <w:lvlText w:val=""/>
      <w:lvlJc w:val="left"/>
      <w:pPr>
        <w:ind w:left="5040" w:hanging="360"/>
      </w:pPr>
      <w:rPr>
        <w:rFonts w:ascii="Symbol" w:hAnsi="Symbol" w:hint="default"/>
      </w:rPr>
    </w:lvl>
    <w:lvl w:ilvl="7" w:tplc="05968E64" w:tentative="1">
      <w:start w:val="1"/>
      <w:numFmt w:val="bullet"/>
      <w:lvlText w:val="o"/>
      <w:lvlJc w:val="left"/>
      <w:pPr>
        <w:ind w:left="5760" w:hanging="360"/>
      </w:pPr>
      <w:rPr>
        <w:rFonts w:ascii="Courier New" w:hAnsi="Courier New" w:cs="Courier New" w:hint="default"/>
      </w:rPr>
    </w:lvl>
    <w:lvl w:ilvl="8" w:tplc="026A0C62" w:tentative="1">
      <w:start w:val="1"/>
      <w:numFmt w:val="bullet"/>
      <w:lvlText w:val=""/>
      <w:lvlJc w:val="left"/>
      <w:pPr>
        <w:ind w:left="6480" w:hanging="360"/>
      </w:pPr>
      <w:rPr>
        <w:rFonts w:ascii="Wingdings" w:hAnsi="Wingdings" w:hint="default"/>
      </w:rPr>
    </w:lvl>
  </w:abstractNum>
  <w:abstractNum w:abstractNumId="214" w15:restartNumberingAfterBreak="0">
    <w:nsid w:val="511601FB"/>
    <w:multiLevelType w:val="hybridMultilevel"/>
    <w:tmpl w:val="76A63CD6"/>
    <w:lvl w:ilvl="0" w:tplc="6E3A00FE">
      <w:start w:val="1"/>
      <w:numFmt w:val="bullet"/>
      <w:lvlText w:val=""/>
      <w:lvlJc w:val="left"/>
      <w:pPr>
        <w:ind w:left="720" w:hanging="360"/>
      </w:pPr>
      <w:rPr>
        <w:rFonts w:ascii="Symbol" w:hAnsi="Symbol" w:hint="default"/>
      </w:rPr>
    </w:lvl>
    <w:lvl w:ilvl="1" w:tplc="6E0C6462">
      <w:start w:val="1"/>
      <w:numFmt w:val="bullet"/>
      <w:lvlText w:val="o"/>
      <w:lvlJc w:val="left"/>
      <w:pPr>
        <w:ind w:left="1440" w:hanging="360"/>
      </w:pPr>
      <w:rPr>
        <w:rFonts w:ascii="Courier New" w:hAnsi="Courier New" w:cs="Courier New" w:hint="default"/>
      </w:rPr>
    </w:lvl>
    <w:lvl w:ilvl="2" w:tplc="8C9E0D9A" w:tentative="1">
      <w:start w:val="1"/>
      <w:numFmt w:val="bullet"/>
      <w:lvlText w:val=""/>
      <w:lvlJc w:val="left"/>
      <w:pPr>
        <w:ind w:left="2160" w:hanging="360"/>
      </w:pPr>
      <w:rPr>
        <w:rFonts w:ascii="Wingdings" w:hAnsi="Wingdings" w:hint="default"/>
      </w:rPr>
    </w:lvl>
    <w:lvl w:ilvl="3" w:tplc="4F328402" w:tentative="1">
      <w:start w:val="1"/>
      <w:numFmt w:val="bullet"/>
      <w:lvlText w:val=""/>
      <w:lvlJc w:val="left"/>
      <w:pPr>
        <w:ind w:left="2880" w:hanging="360"/>
      </w:pPr>
      <w:rPr>
        <w:rFonts w:ascii="Symbol" w:hAnsi="Symbol" w:hint="default"/>
      </w:rPr>
    </w:lvl>
    <w:lvl w:ilvl="4" w:tplc="A22A9126" w:tentative="1">
      <w:start w:val="1"/>
      <w:numFmt w:val="bullet"/>
      <w:lvlText w:val="o"/>
      <w:lvlJc w:val="left"/>
      <w:pPr>
        <w:ind w:left="3600" w:hanging="360"/>
      </w:pPr>
      <w:rPr>
        <w:rFonts w:ascii="Courier New" w:hAnsi="Courier New" w:cs="Courier New" w:hint="default"/>
      </w:rPr>
    </w:lvl>
    <w:lvl w:ilvl="5" w:tplc="DC6233AE" w:tentative="1">
      <w:start w:val="1"/>
      <w:numFmt w:val="bullet"/>
      <w:lvlText w:val=""/>
      <w:lvlJc w:val="left"/>
      <w:pPr>
        <w:ind w:left="4320" w:hanging="360"/>
      </w:pPr>
      <w:rPr>
        <w:rFonts w:ascii="Wingdings" w:hAnsi="Wingdings" w:hint="default"/>
      </w:rPr>
    </w:lvl>
    <w:lvl w:ilvl="6" w:tplc="0262B524" w:tentative="1">
      <w:start w:val="1"/>
      <w:numFmt w:val="bullet"/>
      <w:lvlText w:val=""/>
      <w:lvlJc w:val="left"/>
      <w:pPr>
        <w:ind w:left="5040" w:hanging="360"/>
      </w:pPr>
      <w:rPr>
        <w:rFonts w:ascii="Symbol" w:hAnsi="Symbol" w:hint="default"/>
      </w:rPr>
    </w:lvl>
    <w:lvl w:ilvl="7" w:tplc="BA46917A" w:tentative="1">
      <w:start w:val="1"/>
      <w:numFmt w:val="bullet"/>
      <w:lvlText w:val="o"/>
      <w:lvlJc w:val="left"/>
      <w:pPr>
        <w:ind w:left="5760" w:hanging="360"/>
      </w:pPr>
      <w:rPr>
        <w:rFonts w:ascii="Courier New" w:hAnsi="Courier New" w:cs="Courier New" w:hint="default"/>
      </w:rPr>
    </w:lvl>
    <w:lvl w:ilvl="8" w:tplc="69AEBFC4" w:tentative="1">
      <w:start w:val="1"/>
      <w:numFmt w:val="bullet"/>
      <w:lvlText w:val=""/>
      <w:lvlJc w:val="left"/>
      <w:pPr>
        <w:ind w:left="6480" w:hanging="360"/>
      </w:pPr>
      <w:rPr>
        <w:rFonts w:ascii="Wingdings" w:hAnsi="Wingdings" w:hint="default"/>
      </w:rPr>
    </w:lvl>
  </w:abstractNum>
  <w:abstractNum w:abstractNumId="215" w15:restartNumberingAfterBreak="0">
    <w:nsid w:val="515B52EC"/>
    <w:multiLevelType w:val="hybridMultilevel"/>
    <w:tmpl w:val="F822D506"/>
    <w:lvl w:ilvl="0" w:tplc="F0BE5282">
      <w:start w:val="1"/>
      <w:numFmt w:val="decimal"/>
      <w:lvlText w:val="%1."/>
      <w:lvlJc w:val="left"/>
      <w:pPr>
        <w:ind w:left="720" w:hanging="360"/>
      </w:pPr>
    </w:lvl>
    <w:lvl w:ilvl="1" w:tplc="A42CB612">
      <w:start w:val="1"/>
      <w:numFmt w:val="lowerLetter"/>
      <w:lvlText w:val="%2."/>
      <w:lvlJc w:val="left"/>
      <w:pPr>
        <w:ind w:left="1440" w:hanging="360"/>
      </w:pPr>
    </w:lvl>
    <w:lvl w:ilvl="2" w:tplc="3DE040B2" w:tentative="1">
      <w:start w:val="1"/>
      <w:numFmt w:val="lowerRoman"/>
      <w:lvlText w:val="%3."/>
      <w:lvlJc w:val="right"/>
      <w:pPr>
        <w:ind w:left="2160" w:hanging="180"/>
      </w:pPr>
    </w:lvl>
    <w:lvl w:ilvl="3" w:tplc="3796D1EA" w:tentative="1">
      <w:start w:val="1"/>
      <w:numFmt w:val="decimal"/>
      <w:lvlText w:val="%4."/>
      <w:lvlJc w:val="left"/>
      <w:pPr>
        <w:ind w:left="2880" w:hanging="360"/>
      </w:pPr>
    </w:lvl>
    <w:lvl w:ilvl="4" w:tplc="7EC6D250" w:tentative="1">
      <w:start w:val="1"/>
      <w:numFmt w:val="lowerLetter"/>
      <w:lvlText w:val="%5."/>
      <w:lvlJc w:val="left"/>
      <w:pPr>
        <w:ind w:left="3600" w:hanging="360"/>
      </w:pPr>
    </w:lvl>
    <w:lvl w:ilvl="5" w:tplc="CF9633EA" w:tentative="1">
      <w:start w:val="1"/>
      <w:numFmt w:val="lowerRoman"/>
      <w:lvlText w:val="%6."/>
      <w:lvlJc w:val="right"/>
      <w:pPr>
        <w:ind w:left="4320" w:hanging="180"/>
      </w:pPr>
    </w:lvl>
    <w:lvl w:ilvl="6" w:tplc="1F127530" w:tentative="1">
      <w:start w:val="1"/>
      <w:numFmt w:val="decimal"/>
      <w:lvlText w:val="%7."/>
      <w:lvlJc w:val="left"/>
      <w:pPr>
        <w:ind w:left="5040" w:hanging="360"/>
      </w:pPr>
    </w:lvl>
    <w:lvl w:ilvl="7" w:tplc="1FB010D6" w:tentative="1">
      <w:start w:val="1"/>
      <w:numFmt w:val="lowerLetter"/>
      <w:lvlText w:val="%8."/>
      <w:lvlJc w:val="left"/>
      <w:pPr>
        <w:ind w:left="5760" w:hanging="360"/>
      </w:pPr>
    </w:lvl>
    <w:lvl w:ilvl="8" w:tplc="428C8872" w:tentative="1">
      <w:start w:val="1"/>
      <w:numFmt w:val="lowerRoman"/>
      <w:lvlText w:val="%9."/>
      <w:lvlJc w:val="right"/>
      <w:pPr>
        <w:ind w:left="6480" w:hanging="180"/>
      </w:pPr>
    </w:lvl>
  </w:abstractNum>
  <w:abstractNum w:abstractNumId="216" w15:restartNumberingAfterBreak="0">
    <w:nsid w:val="51974EA6"/>
    <w:multiLevelType w:val="hybridMultilevel"/>
    <w:tmpl w:val="0A98D5B8"/>
    <w:lvl w:ilvl="0" w:tplc="9984CC66">
      <w:start w:val="1"/>
      <w:numFmt w:val="bullet"/>
      <w:lvlText w:val=""/>
      <w:lvlJc w:val="left"/>
      <w:pPr>
        <w:ind w:left="720" w:hanging="360"/>
      </w:pPr>
      <w:rPr>
        <w:rFonts w:ascii="Symbol" w:hAnsi="Symbol" w:hint="default"/>
      </w:rPr>
    </w:lvl>
    <w:lvl w:ilvl="1" w:tplc="2214A43C" w:tentative="1">
      <w:start w:val="1"/>
      <w:numFmt w:val="bullet"/>
      <w:lvlText w:val="o"/>
      <w:lvlJc w:val="left"/>
      <w:pPr>
        <w:ind w:left="1440" w:hanging="360"/>
      </w:pPr>
      <w:rPr>
        <w:rFonts w:ascii="Courier New" w:hAnsi="Courier New" w:cs="Courier New" w:hint="default"/>
      </w:rPr>
    </w:lvl>
    <w:lvl w:ilvl="2" w:tplc="2DE041E0" w:tentative="1">
      <w:start w:val="1"/>
      <w:numFmt w:val="bullet"/>
      <w:lvlText w:val=""/>
      <w:lvlJc w:val="left"/>
      <w:pPr>
        <w:ind w:left="2160" w:hanging="360"/>
      </w:pPr>
      <w:rPr>
        <w:rFonts w:ascii="Wingdings" w:hAnsi="Wingdings" w:hint="default"/>
      </w:rPr>
    </w:lvl>
    <w:lvl w:ilvl="3" w:tplc="7CFEC02C" w:tentative="1">
      <w:start w:val="1"/>
      <w:numFmt w:val="bullet"/>
      <w:lvlText w:val=""/>
      <w:lvlJc w:val="left"/>
      <w:pPr>
        <w:ind w:left="2880" w:hanging="360"/>
      </w:pPr>
      <w:rPr>
        <w:rFonts w:ascii="Symbol" w:hAnsi="Symbol" w:hint="default"/>
      </w:rPr>
    </w:lvl>
    <w:lvl w:ilvl="4" w:tplc="086A24E2" w:tentative="1">
      <w:start w:val="1"/>
      <w:numFmt w:val="bullet"/>
      <w:lvlText w:val="o"/>
      <w:lvlJc w:val="left"/>
      <w:pPr>
        <w:ind w:left="3600" w:hanging="360"/>
      </w:pPr>
      <w:rPr>
        <w:rFonts w:ascii="Courier New" w:hAnsi="Courier New" w:cs="Courier New" w:hint="default"/>
      </w:rPr>
    </w:lvl>
    <w:lvl w:ilvl="5" w:tplc="516AA37C" w:tentative="1">
      <w:start w:val="1"/>
      <w:numFmt w:val="bullet"/>
      <w:lvlText w:val=""/>
      <w:lvlJc w:val="left"/>
      <w:pPr>
        <w:ind w:left="4320" w:hanging="360"/>
      </w:pPr>
      <w:rPr>
        <w:rFonts w:ascii="Wingdings" w:hAnsi="Wingdings" w:hint="default"/>
      </w:rPr>
    </w:lvl>
    <w:lvl w:ilvl="6" w:tplc="70A6203C" w:tentative="1">
      <w:start w:val="1"/>
      <w:numFmt w:val="bullet"/>
      <w:lvlText w:val=""/>
      <w:lvlJc w:val="left"/>
      <w:pPr>
        <w:ind w:left="5040" w:hanging="360"/>
      </w:pPr>
      <w:rPr>
        <w:rFonts w:ascii="Symbol" w:hAnsi="Symbol" w:hint="default"/>
      </w:rPr>
    </w:lvl>
    <w:lvl w:ilvl="7" w:tplc="1FCC2AC4" w:tentative="1">
      <w:start w:val="1"/>
      <w:numFmt w:val="bullet"/>
      <w:lvlText w:val="o"/>
      <w:lvlJc w:val="left"/>
      <w:pPr>
        <w:ind w:left="5760" w:hanging="360"/>
      </w:pPr>
      <w:rPr>
        <w:rFonts w:ascii="Courier New" w:hAnsi="Courier New" w:cs="Courier New" w:hint="default"/>
      </w:rPr>
    </w:lvl>
    <w:lvl w:ilvl="8" w:tplc="FC641D0E" w:tentative="1">
      <w:start w:val="1"/>
      <w:numFmt w:val="bullet"/>
      <w:lvlText w:val=""/>
      <w:lvlJc w:val="left"/>
      <w:pPr>
        <w:ind w:left="6480" w:hanging="360"/>
      </w:pPr>
      <w:rPr>
        <w:rFonts w:ascii="Wingdings" w:hAnsi="Wingdings" w:hint="default"/>
      </w:rPr>
    </w:lvl>
  </w:abstractNum>
  <w:abstractNum w:abstractNumId="217" w15:restartNumberingAfterBreak="0">
    <w:nsid w:val="519F01F7"/>
    <w:multiLevelType w:val="hybridMultilevel"/>
    <w:tmpl w:val="0742C8A2"/>
    <w:lvl w:ilvl="0" w:tplc="6B063E28">
      <w:start w:val="1"/>
      <w:numFmt w:val="decimal"/>
      <w:lvlText w:val="%1."/>
      <w:lvlJc w:val="left"/>
      <w:pPr>
        <w:ind w:left="720" w:hanging="360"/>
      </w:pPr>
    </w:lvl>
    <w:lvl w:ilvl="1" w:tplc="D1683BBA">
      <w:start w:val="1"/>
      <w:numFmt w:val="lowerLetter"/>
      <w:lvlText w:val="%2."/>
      <w:lvlJc w:val="left"/>
      <w:pPr>
        <w:ind w:left="1440" w:hanging="360"/>
      </w:pPr>
    </w:lvl>
    <w:lvl w:ilvl="2" w:tplc="B600C028" w:tentative="1">
      <w:start w:val="1"/>
      <w:numFmt w:val="lowerRoman"/>
      <w:lvlText w:val="%3."/>
      <w:lvlJc w:val="right"/>
      <w:pPr>
        <w:ind w:left="2160" w:hanging="180"/>
      </w:pPr>
    </w:lvl>
    <w:lvl w:ilvl="3" w:tplc="54582AC8" w:tentative="1">
      <w:start w:val="1"/>
      <w:numFmt w:val="decimal"/>
      <w:lvlText w:val="%4."/>
      <w:lvlJc w:val="left"/>
      <w:pPr>
        <w:ind w:left="2880" w:hanging="360"/>
      </w:pPr>
    </w:lvl>
    <w:lvl w:ilvl="4" w:tplc="A968942C" w:tentative="1">
      <w:start w:val="1"/>
      <w:numFmt w:val="lowerLetter"/>
      <w:lvlText w:val="%5."/>
      <w:lvlJc w:val="left"/>
      <w:pPr>
        <w:ind w:left="3600" w:hanging="360"/>
      </w:pPr>
    </w:lvl>
    <w:lvl w:ilvl="5" w:tplc="C6CE4640" w:tentative="1">
      <w:start w:val="1"/>
      <w:numFmt w:val="lowerRoman"/>
      <w:lvlText w:val="%6."/>
      <w:lvlJc w:val="right"/>
      <w:pPr>
        <w:ind w:left="4320" w:hanging="180"/>
      </w:pPr>
    </w:lvl>
    <w:lvl w:ilvl="6" w:tplc="54D60488" w:tentative="1">
      <w:start w:val="1"/>
      <w:numFmt w:val="decimal"/>
      <w:lvlText w:val="%7."/>
      <w:lvlJc w:val="left"/>
      <w:pPr>
        <w:ind w:left="5040" w:hanging="360"/>
      </w:pPr>
    </w:lvl>
    <w:lvl w:ilvl="7" w:tplc="16528B20" w:tentative="1">
      <w:start w:val="1"/>
      <w:numFmt w:val="lowerLetter"/>
      <w:lvlText w:val="%8."/>
      <w:lvlJc w:val="left"/>
      <w:pPr>
        <w:ind w:left="5760" w:hanging="360"/>
      </w:pPr>
    </w:lvl>
    <w:lvl w:ilvl="8" w:tplc="E38029D2" w:tentative="1">
      <w:start w:val="1"/>
      <w:numFmt w:val="lowerRoman"/>
      <w:lvlText w:val="%9."/>
      <w:lvlJc w:val="right"/>
      <w:pPr>
        <w:ind w:left="6480" w:hanging="180"/>
      </w:pPr>
    </w:lvl>
  </w:abstractNum>
  <w:abstractNum w:abstractNumId="218" w15:restartNumberingAfterBreak="0">
    <w:nsid w:val="51F74990"/>
    <w:multiLevelType w:val="hybridMultilevel"/>
    <w:tmpl w:val="A7ECAFEE"/>
    <w:lvl w:ilvl="0" w:tplc="D2E2C4A4">
      <w:start w:val="1"/>
      <w:numFmt w:val="bullet"/>
      <w:lvlText w:val=""/>
      <w:lvlJc w:val="left"/>
      <w:pPr>
        <w:ind w:left="720" w:hanging="360"/>
      </w:pPr>
      <w:rPr>
        <w:rFonts w:ascii="Symbol" w:hAnsi="Symbol" w:hint="default"/>
      </w:rPr>
    </w:lvl>
    <w:lvl w:ilvl="1" w:tplc="45C29BFE" w:tentative="1">
      <w:start w:val="1"/>
      <w:numFmt w:val="bullet"/>
      <w:lvlText w:val="o"/>
      <w:lvlJc w:val="left"/>
      <w:pPr>
        <w:ind w:left="1440" w:hanging="360"/>
      </w:pPr>
      <w:rPr>
        <w:rFonts w:ascii="Courier New" w:hAnsi="Courier New" w:cs="Courier New" w:hint="default"/>
      </w:rPr>
    </w:lvl>
    <w:lvl w:ilvl="2" w:tplc="FBDCCFCC" w:tentative="1">
      <w:start w:val="1"/>
      <w:numFmt w:val="bullet"/>
      <w:lvlText w:val=""/>
      <w:lvlJc w:val="left"/>
      <w:pPr>
        <w:ind w:left="2160" w:hanging="360"/>
      </w:pPr>
      <w:rPr>
        <w:rFonts w:ascii="Wingdings" w:hAnsi="Wingdings" w:hint="default"/>
      </w:rPr>
    </w:lvl>
    <w:lvl w:ilvl="3" w:tplc="687AA130" w:tentative="1">
      <w:start w:val="1"/>
      <w:numFmt w:val="bullet"/>
      <w:lvlText w:val=""/>
      <w:lvlJc w:val="left"/>
      <w:pPr>
        <w:ind w:left="2880" w:hanging="360"/>
      </w:pPr>
      <w:rPr>
        <w:rFonts w:ascii="Symbol" w:hAnsi="Symbol" w:hint="default"/>
      </w:rPr>
    </w:lvl>
    <w:lvl w:ilvl="4" w:tplc="484E51F2" w:tentative="1">
      <w:start w:val="1"/>
      <w:numFmt w:val="bullet"/>
      <w:lvlText w:val="o"/>
      <w:lvlJc w:val="left"/>
      <w:pPr>
        <w:ind w:left="3600" w:hanging="360"/>
      </w:pPr>
      <w:rPr>
        <w:rFonts w:ascii="Courier New" w:hAnsi="Courier New" w:cs="Courier New" w:hint="default"/>
      </w:rPr>
    </w:lvl>
    <w:lvl w:ilvl="5" w:tplc="047A18BE" w:tentative="1">
      <w:start w:val="1"/>
      <w:numFmt w:val="bullet"/>
      <w:lvlText w:val=""/>
      <w:lvlJc w:val="left"/>
      <w:pPr>
        <w:ind w:left="4320" w:hanging="360"/>
      </w:pPr>
      <w:rPr>
        <w:rFonts w:ascii="Wingdings" w:hAnsi="Wingdings" w:hint="default"/>
      </w:rPr>
    </w:lvl>
    <w:lvl w:ilvl="6" w:tplc="B58EAF2E" w:tentative="1">
      <w:start w:val="1"/>
      <w:numFmt w:val="bullet"/>
      <w:lvlText w:val=""/>
      <w:lvlJc w:val="left"/>
      <w:pPr>
        <w:ind w:left="5040" w:hanging="360"/>
      </w:pPr>
      <w:rPr>
        <w:rFonts w:ascii="Symbol" w:hAnsi="Symbol" w:hint="default"/>
      </w:rPr>
    </w:lvl>
    <w:lvl w:ilvl="7" w:tplc="2CC86768" w:tentative="1">
      <w:start w:val="1"/>
      <w:numFmt w:val="bullet"/>
      <w:lvlText w:val="o"/>
      <w:lvlJc w:val="left"/>
      <w:pPr>
        <w:ind w:left="5760" w:hanging="360"/>
      </w:pPr>
      <w:rPr>
        <w:rFonts w:ascii="Courier New" w:hAnsi="Courier New" w:cs="Courier New" w:hint="default"/>
      </w:rPr>
    </w:lvl>
    <w:lvl w:ilvl="8" w:tplc="5D0E6CC2" w:tentative="1">
      <w:start w:val="1"/>
      <w:numFmt w:val="bullet"/>
      <w:lvlText w:val=""/>
      <w:lvlJc w:val="left"/>
      <w:pPr>
        <w:ind w:left="6480" w:hanging="360"/>
      </w:pPr>
      <w:rPr>
        <w:rFonts w:ascii="Wingdings" w:hAnsi="Wingdings" w:hint="default"/>
      </w:rPr>
    </w:lvl>
  </w:abstractNum>
  <w:abstractNum w:abstractNumId="219" w15:restartNumberingAfterBreak="0">
    <w:nsid w:val="51FF5CD9"/>
    <w:multiLevelType w:val="hybridMultilevel"/>
    <w:tmpl w:val="836C6836"/>
    <w:lvl w:ilvl="0" w:tplc="4D008B3A">
      <w:start w:val="1"/>
      <w:numFmt w:val="bullet"/>
      <w:lvlText w:val=""/>
      <w:lvlJc w:val="left"/>
      <w:pPr>
        <w:ind w:left="720" w:hanging="360"/>
      </w:pPr>
      <w:rPr>
        <w:rFonts w:ascii="Symbol" w:hAnsi="Symbol" w:hint="default"/>
      </w:rPr>
    </w:lvl>
    <w:lvl w:ilvl="1" w:tplc="AB069B56" w:tentative="1">
      <w:start w:val="1"/>
      <w:numFmt w:val="bullet"/>
      <w:lvlText w:val="o"/>
      <w:lvlJc w:val="left"/>
      <w:pPr>
        <w:ind w:left="1440" w:hanging="360"/>
      </w:pPr>
      <w:rPr>
        <w:rFonts w:ascii="Courier New" w:hAnsi="Courier New" w:cs="Courier New" w:hint="default"/>
      </w:rPr>
    </w:lvl>
    <w:lvl w:ilvl="2" w:tplc="DBD0790C" w:tentative="1">
      <w:start w:val="1"/>
      <w:numFmt w:val="bullet"/>
      <w:lvlText w:val=""/>
      <w:lvlJc w:val="left"/>
      <w:pPr>
        <w:ind w:left="2160" w:hanging="360"/>
      </w:pPr>
      <w:rPr>
        <w:rFonts w:ascii="Wingdings" w:hAnsi="Wingdings" w:hint="default"/>
      </w:rPr>
    </w:lvl>
    <w:lvl w:ilvl="3" w:tplc="5DCCF008" w:tentative="1">
      <w:start w:val="1"/>
      <w:numFmt w:val="bullet"/>
      <w:lvlText w:val=""/>
      <w:lvlJc w:val="left"/>
      <w:pPr>
        <w:ind w:left="2880" w:hanging="360"/>
      </w:pPr>
      <w:rPr>
        <w:rFonts w:ascii="Symbol" w:hAnsi="Symbol" w:hint="default"/>
      </w:rPr>
    </w:lvl>
    <w:lvl w:ilvl="4" w:tplc="F28A3364" w:tentative="1">
      <w:start w:val="1"/>
      <w:numFmt w:val="bullet"/>
      <w:lvlText w:val="o"/>
      <w:lvlJc w:val="left"/>
      <w:pPr>
        <w:ind w:left="3600" w:hanging="360"/>
      </w:pPr>
      <w:rPr>
        <w:rFonts w:ascii="Courier New" w:hAnsi="Courier New" w:cs="Courier New" w:hint="default"/>
      </w:rPr>
    </w:lvl>
    <w:lvl w:ilvl="5" w:tplc="EDB0FBC2" w:tentative="1">
      <w:start w:val="1"/>
      <w:numFmt w:val="bullet"/>
      <w:lvlText w:val=""/>
      <w:lvlJc w:val="left"/>
      <w:pPr>
        <w:ind w:left="4320" w:hanging="360"/>
      </w:pPr>
      <w:rPr>
        <w:rFonts w:ascii="Wingdings" w:hAnsi="Wingdings" w:hint="default"/>
      </w:rPr>
    </w:lvl>
    <w:lvl w:ilvl="6" w:tplc="0D805E22" w:tentative="1">
      <w:start w:val="1"/>
      <w:numFmt w:val="bullet"/>
      <w:lvlText w:val=""/>
      <w:lvlJc w:val="left"/>
      <w:pPr>
        <w:ind w:left="5040" w:hanging="360"/>
      </w:pPr>
      <w:rPr>
        <w:rFonts w:ascii="Symbol" w:hAnsi="Symbol" w:hint="default"/>
      </w:rPr>
    </w:lvl>
    <w:lvl w:ilvl="7" w:tplc="D90C2E0A" w:tentative="1">
      <w:start w:val="1"/>
      <w:numFmt w:val="bullet"/>
      <w:lvlText w:val="o"/>
      <w:lvlJc w:val="left"/>
      <w:pPr>
        <w:ind w:left="5760" w:hanging="360"/>
      </w:pPr>
      <w:rPr>
        <w:rFonts w:ascii="Courier New" w:hAnsi="Courier New" w:cs="Courier New" w:hint="default"/>
      </w:rPr>
    </w:lvl>
    <w:lvl w:ilvl="8" w:tplc="AED2276E" w:tentative="1">
      <w:start w:val="1"/>
      <w:numFmt w:val="bullet"/>
      <w:lvlText w:val=""/>
      <w:lvlJc w:val="left"/>
      <w:pPr>
        <w:ind w:left="6480" w:hanging="360"/>
      </w:pPr>
      <w:rPr>
        <w:rFonts w:ascii="Wingdings" w:hAnsi="Wingdings" w:hint="default"/>
      </w:rPr>
    </w:lvl>
  </w:abstractNum>
  <w:abstractNum w:abstractNumId="220" w15:restartNumberingAfterBreak="0">
    <w:nsid w:val="520A0523"/>
    <w:multiLevelType w:val="hybridMultilevel"/>
    <w:tmpl w:val="78CEE67C"/>
    <w:lvl w:ilvl="0" w:tplc="D1ECF12C">
      <w:start w:val="1"/>
      <w:numFmt w:val="decimal"/>
      <w:lvlText w:val="%1."/>
      <w:lvlJc w:val="left"/>
      <w:pPr>
        <w:ind w:left="720" w:hanging="360"/>
      </w:pPr>
    </w:lvl>
    <w:lvl w:ilvl="1" w:tplc="E51AB996">
      <w:start w:val="1"/>
      <w:numFmt w:val="lowerLetter"/>
      <w:lvlText w:val="%2."/>
      <w:lvlJc w:val="left"/>
      <w:pPr>
        <w:ind w:left="1440" w:hanging="360"/>
      </w:pPr>
    </w:lvl>
    <w:lvl w:ilvl="2" w:tplc="4D541728" w:tentative="1">
      <w:start w:val="1"/>
      <w:numFmt w:val="lowerRoman"/>
      <w:lvlText w:val="%3."/>
      <w:lvlJc w:val="right"/>
      <w:pPr>
        <w:ind w:left="2160" w:hanging="180"/>
      </w:pPr>
    </w:lvl>
    <w:lvl w:ilvl="3" w:tplc="DD522ADC" w:tentative="1">
      <w:start w:val="1"/>
      <w:numFmt w:val="decimal"/>
      <w:lvlText w:val="%4."/>
      <w:lvlJc w:val="left"/>
      <w:pPr>
        <w:ind w:left="2880" w:hanging="360"/>
      </w:pPr>
    </w:lvl>
    <w:lvl w:ilvl="4" w:tplc="B21C86DE" w:tentative="1">
      <w:start w:val="1"/>
      <w:numFmt w:val="lowerLetter"/>
      <w:lvlText w:val="%5."/>
      <w:lvlJc w:val="left"/>
      <w:pPr>
        <w:ind w:left="3600" w:hanging="360"/>
      </w:pPr>
    </w:lvl>
    <w:lvl w:ilvl="5" w:tplc="8C24B08C" w:tentative="1">
      <w:start w:val="1"/>
      <w:numFmt w:val="lowerRoman"/>
      <w:lvlText w:val="%6."/>
      <w:lvlJc w:val="right"/>
      <w:pPr>
        <w:ind w:left="4320" w:hanging="180"/>
      </w:pPr>
    </w:lvl>
    <w:lvl w:ilvl="6" w:tplc="90F4624C" w:tentative="1">
      <w:start w:val="1"/>
      <w:numFmt w:val="decimal"/>
      <w:lvlText w:val="%7."/>
      <w:lvlJc w:val="left"/>
      <w:pPr>
        <w:ind w:left="5040" w:hanging="360"/>
      </w:pPr>
    </w:lvl>
    <w:lvl w:ilvl="7" w:tplc="6ECE48E8" w:tentative="1">
      <w:start w:val="1"/>
      <w:numFmt w:val="lowerLetter"/>
      <w:lvlText w:val="%8."/>
      <w:lvlJc w:val="left"/>
      <w:pPr>
        <w:ind w:left="5760" w:hanging="360"/>
      </w:pPr>
    </w:lvl>
    <w:lvl w:ilvl="8" w:tplc="4BD45D74" w:tentative="1">
      <w:start w:val="1"/>
      <w:numFmt w:val="lowerRoman"/>
      <w:lvlText w:val="%9."/>
      <w:lvlJc w:val="right"/>
      <w:pPr>
        <w:ind w:left="6480" w:hanging="180"/>
      </w:pPr>
    </w:lvl>
  </w:abstractNum>
  <w:abstractNum w:abstractNumId="221" w15:restartNumberingAfterBreak="0">
    <w:nsid w:val="527A4CE6"/>
    <w:multiLevelType w:val="hybridMultilevel"/>
    <w:tmpl w:val="9EF0FCD8"/>
    <w:lvl w:ilvl="0" w:tplc="ABC89EF4">
      <w:start w:val="1"/>
      <w:numFmt w:val="bullet"/>
      <w:lvlText w:val=""/>
      <w:lvlJc w:val="left"/>
      <w:pPr>
        <w:ind w:left="720" w:hanging="360"/>
      </w:pPr>
      <w:rPr>
        <w:rFonts w:ascii="Symbol" w:hAnsi="Symbol" w:hint="default"/>
      </w:rPr>
    </w:lvl>
    <w:lvl w:ilvl="1" w:tplc="983EFF98" w:tentative="1">
      <w:start w:val="1"/>
      <w:numFmt w:val="bullet"/>
      <w:lvlText w:val="o"/>
      <w:lvlJc w:val="left"/>
      <w:pPr>
        <w:ind w:left="1440" w:hanging="360"/>
      </w:pPr>
      <w:rPr>
        <w:rFonts w:ascii="Courier New" w:hAnsi="Courier New" w:cs="Courier New" w:hint="default"/>
      </w:rPr>
    </w:lvl>
    <w:lvl w:ilvl="2" w:tplc="35964330" w:tentative="1">
      <w:start w:val="1"/>
      <w:numFmt w:val="bullet"/>
      <w:lvlText w:val=""/>
      <w:lvlJc w:val="left"/>
      <w:pPr>
        <w:ind w:left="2160" w:hanging="360"/>
      </w:pPr>
      <w:rPr>
        <w:rFonts w:ascii="Wingdings" w:hAnsi="Wingdings" w:hint="default"/>
      </w:rPr>
    </w:lvl>
    <w:lvl w:ilvl="3" w:tplc="D4764E96" w:tentative="1">
      <w:start w:val="1"/>
      <w:numFmt w:val="bullet"/>
      <w:lvlText w:val=""/>
      <w:lvlJc w:val="left"/>
      <w:pPr>
        <w:ind w:left="2880" w:hanging="360"/>
      </w:pPr>
      <w:rPr>
        <w:rFonts w:ascii="Symbol" w:hAnsi="Symbol" w:hint="default"/>
      </w:rPr>
    </w:lvl>
    <w:lvl w:ilvl="4" w:tplc="1E4EE416" w:tentative="1">
      <w:start w:val="1"/>
      <w:numFmt w:val="bullet"/>
      <w:lvlText w:val="o"/>
      <w:lvlJc w:val="left"/>
      <w:pPr>
        <w:ind w:left="3600" w:hanging="360"/>
      </w:pPr>
      <w:rPr>
        <w:rFonts w:ascii="Courier New" w:hAnsi="Courier New" w:cs="Courier New" w:hint="default"/>
      </w:rPr>
    </w:lvl>
    <w:lvl w:ilvl="5" w:tplc="CDC4748E" w:tentative="1">
      <w:start w:val="1"/>
      <w:numFmt w:val="bullet"/>
      <w:lvlText w:val=""/>
      <w:lvlJc w:val="left"/>
      <w:pPr>
        <w:ind w:left="4320" w:hanging="360"/>
      </w:pPr>
      <w:rPr>
        <w:rFonts w:ascii="Wingdings" w:hAnsi="Wingdings" w:hint="default"/>
      </w:rPr>
    </w:lvl>
    <w:lvl w:ilvl="6" w:tplc="F94A26E6" w:tentative="1">
      <w:start w:val="1"/>
      <w:numFmt w:val="bullet"/>
      <w:lvlText w:val=""/>
      <w:lvlJc w:val="left"/>
      <w:pPr>
        <w:ind w:left="5040" w:hanging="360"/>
      </w:pPr>
      <w:rPr>
        <w:rFonts w:ascii="Symbol" w:hAnsi="Symbol" w:hint="default"/>
      </w:rPr>
    </w:lvl>
    <w:lvl w:ilvl="7" w:tplc="BF54AEE8" w:tentative="1">
      <w:start w:val="1"/>
      <w:numFmt w:val="bullet"/>
      <w:lvlText w:val="o"/>
      <w:lvlJc w:val="left"/>
      <w:pPr>
        <w:ind w:left="5760" w:hanging="360"/>
      </w:pPr>
      <w:rPr>
        <w:rFonts w:ascii="Courier New" w:hAnsi="Courier New" w:cs="Courier New" w:hint="default"/>
      </w:rPr>
    </w:lvl>
    <w:lvl w:ilvl="8" w:tplc="77928B46" w:tentative="1">
      <w:start w:val="1"/>
      <w:numFmt w:val="bullet"/>
      <w:lvlText w:val=""/>
      <w:lvlJc w:val="left"/>
      <w:pPr>
        <w:ind w:left="6480" w:hanging="360"/>
      </w:pPr>
      <w:rPr>
        <w:rFonts w:ascii="Wingdings" w:hAnsi="Wingdings" w:hint="default"/>
      </w:rPr>
    </w:lvl>
  </w:abstractNum>
  <w:abstractNum w:abstractNumId="222" w15:restartNumberingAfterBreak="0">
    <w:nsid w:val="52A96A51"/>
    <w:multiLevelType w:val="hybridMultilevel"/>
    <w:tmpl w:val="E2C41932"/>
    <w:lvl w:ilvl="0" w:tplc="D456A190">
      <w:start w:val="1"/>
      <w:numFmt w:val="decimal"/>
      <w:lvlText w:val="%1."/>
      <w:lvlJc w:val="left"/>
      <w:pPr>
        <w:ind w:left="720" w:hanging="360"/>
      </w:pPr>
    </w:lvl>
    <w:lvl w:ilvl="1" w:tplc="8CB20676">
      <w:start w:val="1"/>
      <w:numFmt w:val="lowerLetter"/>
      <w:lvlText w:val="%2."/>
      <w:lvlJc w:val="left"/>
      <w:pPr>
        <w:ind w:left="1440" w:hanging="360"/>
      </w:pPr>
    </w:lvl>
    <w:lvl w:ilvl="2" w:tplc="42CE31AA" w:tentative="1">
      <w:start w:val="1"/>
      <w:numFmt w:val="lowerRoman"/>
      <w:lvlText w:val="%3."/>
      <w:lvlJc w:val="right"/>
      <w:pPr>
        <w:ind w:left="2160" w:hanging="180"/>
      </w:pPr>
    </w:lvl>
    <w:lvl w:ilvl="3" w:tplc="CE5AD150" w:tentative="1">
      <w:start w:val="1"/>
      <w:numFmt w:val="decimal"/>
      <w:lvlText w:val="%4."/>
      <w:lvlJc w:val="left"/>
      <w:pPr>
        <w:ind w:left="2880" w:hanging="360"/>
      </w:pPr>
    </w:lvl>
    <w:lvl w:ilvl="4" w:tplc="6CD49326" w:tentative="1">
      <w:start w:val="1"/>
      <w:numFmt w:val="lowerLetter"/>
      <w:lvlText w:val="%5."/>
      <w:lvlJc w:val="left"/>
      <w:pPr>
        <w:ind w:left="3600" w:hanging="360"/>
      </w:pPr>
    </w:lvl>
    <w:lvl w:ilvl="5" w:tplc="99BC66FE" w:tentative="1">
      <w:start w:val="1"/>
      <w:numFmt w:val="lowerRoman"/>
      <w:lvlText w:val="%6."/>
      <w:lvlJc w:val="right"/>
      <w:pPr>
        <w:ind w:left="4320" w:hanging="180"/>
      </w:pPr>
    </w:lvl>
    <w:lvl w:ilvl="6" w:tplc="98FA5458" w:tentative="1">
      <w:start w:val="1"/>
      <w:numFmt w:val="decimal"/>
      <w:lvlText w:val="%7."/>
      <w:lvlJc w:val="left"/>
      <w:pPr>
        <w:ind w:left="5040" w:hanging="360"/>
      </w:pPr>
    </w:lvl>
    <w:lvl w:ilvl="7" w:tplc="4B3A4EFC" w:tentative="1">
      <w:start w:val="1"/>
      <w:numFmt w:val="lowerLetter"/>
      <w:lvlText w:val="%8."/>
      <w:lvlJc w:val="left"/>
      <w:pPr>
        <w:ind w:left="5760" w:hanging="360"/>
      </w:pPr>
    </w:lvl>
    <w:lvl w:ilvl="8" w:tplc="A36AA636" w:tentative="1">
      <w:start w:val="1"/>
      <w:numFmt w:val="lowerRoman"/>
      <w:lvlText w:val="%9."/>
      <w:lvlJc w:val="right"/>
      <w:pPr>
        <w:ind w:left="6480" w:hanging="180"/>
      </w:pPr>
    </w:lvl>
  </w:abstractNum>
  <w:abstractNum w:abstractNumId="223" w15:restartNumberingAfterBreak="0">
    <w:nsid w:val="52C62FF9"/>
    <w:multiLevelType w:val="hybridMultilevel"/>
    <w:tmpl w:val="442A75D6"/>
    <w:lvl w:ilvl="0" w:tplc="F0F6C592">
      <w:start w:val="1"/>
      <w:numFmt w:val="decimal"/>
      <w:lvlText w:val="%1."/>
      <w:lvlJc w:val="left"/>
      <w:pPr>
        <w:ind w:left="720" w:hanging="360"/>
      </w:pPr>
    </w:lvl>
    <w:lvl w:ilvl="1" w:tplc="1764B2A6">
      <w:start w:val="1"/>
      <w:numFmt w:val="lowerLetter"/>
      <w:lvlText w:val="%2."/>
      <w:lvlJc w:val="left"/>
      <w:pPr>
        <w:ind w:left="1440" w:hanging="360"/>
      </w:pPr>
    </w:lvl>
    <w:lvl w:ilvl="2" w:tplc="14F8B310" w:tentative="1">
      <w:start w:val="1"/>
      <w:numFmt w:val="lowerRoman"/>
      <w:lvlText w:val="%3."/>
      <w:lvlJc w:val="right"/>
      <w:pPr>
        <w:ind w:left="2160" w:hanging="180"/>
      </w:pPr>
    </w:lvl>
    <w:lvl w:ilvl="3" w:tplc="0ADE4944" w:tentative="1">
      <w:start w:val="1"/>
      <w:numFmt w:val="decimal"/>
      <w:lvlText w:val="%4."/>
      <w:lvlJc w:val="left"/>
      <w:pPr>
        <w:ind w:left="2880" w:hanging="360"/>
      </w:pPr>
    </w:lvl>
    <w:lvl w:ilvl="4" w:tplc="13866192" w:tentative="1">
      <w:start w:val="1"/>
      <w:numFmt w:val="lowerLetter"/>
      <w:lvlText w:val="%5."/>
      <w:lvlJc w:val="left"/>
      <w:pPr>
        <w:ind w:left="3600" w:hanging="360"/>
      </w:pPr>
    </w:lvl>
    <w:lvl w:ilvl="5" w:tplc="B9FC6AC0" w:tentative="1">
      <w:start w:val="1"/>
      <w:numFmt w:val="lowerRoman"/>
      <w:lvlText w:val="%6."/>
      <w:lvlJc w:val="right"/>
      <w:pPr>
        <w:ind w:left="4320" w:hanging="180"/>
      </w:pPr>
    </w:lvl>
    <w:lvl w:ilvl="6" w:tplc="B276FFEA" w:tentative="1">
      <w:start w:val="1"/>
      <w:numFmt w:val="decimal"/>
      <w:lvlText w:val="%7."/>
      <w:lvlJc w:val="left"/>
      <w:pPr>
        <w:ind w:left="5040" w:hanging="360"/>
      </w:pPr>
    </w:lvl>
    <w:lvl w:ilvl="7" w:tplc="5AD8A580" w:tentative="1">
      <w:start w:val="1"/>
      <w:numFmt w:val="lowerLetter"/>
      <w:lvlText w:val="%8."/>
      <w:lvlJc w:val="left"/>
      <w:pPr>
        <w:ind w:left="5760" w:hanging="360"/>
      </w:pPr>
    </w:lvl>
    <w:lvl w:ilvl="8" w:tplc="BE542DBE" w:tentative="1">
      <w:start w:val="1"/>
      <w:numFmt w:val="lowerRoman"/>
      <w:lvlText w:val="%9."/>
      <w:lvlJc w:val="right"/>
      <w:pPr>
        <w:ind w:left="6480" w:hanging="180"/>
      </w:pPr>
    </w:lvl>
  </w:abstractNum>
  <w:abstractNum w:abstractNumId="224" w15:restartNumberingAfterBreak="0">
    <w:nsid w:val="52D173C4"/>
    <w:multiLevelType w:val="hybridMultilevel"/>
    <w:tmpl w:val="F0BE3120"/>
    <w:lvl w:ilvl="0" w:tplc="197E4A5C">
      <w:start w:val="1"/>
      <w:numFmt w:val="decimal"/>
      <w:lvlText w:val="%1."/>
      <w:lvlJc w:val="left"/>
      <w:pPr>
        <w:ind w:left="720" w:hanging="360"/>
      </w:pPr>
    </w:lvl>
    <w:lvl w:ilvl="1" w:tplc="3B9E69E2">
      <w:start w:val="1"/>
      <w:numFmt w:val="lowerLetter"/>
      <w:lvlText w:val="%2."/>
      <w:lvlJc w:val="left"/>
      <w:pPr>
        <w:ind w:left="1440" w:hanging="360"/>
      </w:pPr>
    </w:lvl>
    <w:lvl w:ilvl="2" w:tplc="6BBED6C4" w:tentative="1">
      <w:start w:val="1"/>
      <w:numFmt w:val="lowerRoman"/>
      <w:lvlText w:val="%3."/>
      <w:lvlJc w:val="right"/>
      <w:pPr>
        <w:ind w:left="2160" w:hanging="180"/>
      </w:pPr>
    </w:lvl>
    <w:lvl w:ilvl="3" w:tplc="A12C7F62" w:tentative="1">
      <w:start w:val="1"/>
      <w:numFmt w:val="decimal"/>
      <w:lvlText w:val="%4."/>
      <w:lvlJc w:val="left"/>
      <w:pPr>
        <w:ind w:left="2880" w:hanging="360"/>
      </w:pPr>
    </w:lvl>
    <w:lvl w:ilvl="4" w:tplc="3DBEF382" w:tentative="1">
      <w:start w:val="1"/>
      <w:numFmt w:val="lowerLetter"/>
      <w:lvlText w:val="%5."/>
      <w:lvlJc w:val="left"/>
      <w:pPr>
        <w:ind w:left="3600" w:hanging="360"/>
      </w:pPr>
    </w:lvl>
    <w:lvl w:ilvl="5" w:tplc="72465788" w:tentative="1">
      <w:start w:val="1"/>
      <w:numFmt w:val="lowerRoman"/>
      <w:lvlText w:val="%6."/>
      <w:lvlJc w:val="right"/>
      <w:pPr>
        <w:ind w:left="4320" w:hanging="180"/>
      </w:pPr>
    </w:lvl>
    <w:lvl w:ilvl="6" w:tplc="4F1A2918" w:tentative="1">
      <w:start w:val="1"/>
      <w:numFmt w:val="decimal"/>
      <w:lvlText w:val="%7."/>
      <w:lvlJc w:val="left"/>
      <w:pPr>
        <w:ind w:left="5040" w:hanging="360"/>
      </w:pPr>
    </w:lvl>
    <w:lvl w:ilvl="7" w:tplc="04FECDA2" w:tentative="1">
      <w:start w:val="1"/>
      <w:numFmt w:val="lowerLetter"/>
      <w:lvlText w:val="%8."/>
      <w:lvlJc w:val="left"/>
      <w:pPr>
        <w:ind w:left="5760" w:hanging="360"/>
      </w:pPr>
    </w:lvl>
    <w:lvl w:ilvl="8" w:tplc="66345C6A" w:tentative="1">
      <w:start w:val="1"/>
      <w:numFmt w:val="lowerRoman"/>
      <w:lvlText w:val="%9."/>
      <w:lvlJc w:val="right"/>
      <w:pPr>
        <w:ind w:left="6480" w:hanging="180"/>
      </w:pPr>
    </w:lvl>
  </w:abstractNum>
  <w:abstractNum w:abstractNumId="225" w15:restartNumberingAfterBreak="0">
    <w:nsid w:val="53760C93"/>
    <w:multiLevelType w:val="hybridMultilevel"/>
    <w:tmpl w:val="04EC4230"/>
    <w:lvl w:ilvl="0" w:tplc="A8CE50C4">
      <w:start w:val="1"/>
      <w:numFmt w:val="bullet"/>
      <w:lvlText w:val=""/>
      <w:lvlJc w:val="left"/>
      <w:pPr>
        <w:ind w:left="720" w:hanging="360"/>
      </w:pPr>
      <w:rPr>
        <w:rFonts w:ascii="Symbol" w:hAnsi="Symbol" w:hint="default"/>
      </w:rPr>
    </w:lvl>
    <w:lvl w:ilvl="1" w:tplc="05C6E7F2" w:tentative="1">
      <w:start w:val="1"/>
      <w:numFmt w:val="bullet"/>
      <w:lvlText w:val="o"/>
      <w:lvlJc w:val="left"/>
      <w:pPr>
        <w:ind w:left="1440" w:hanging="360"/>
      </w:pPr>
      <w:rPr>
        <w:rFonts w:ascii="Courier New" w:hAnsi="Courier New" w:cs="Courier New" w:hint="default"/>
      </w:rPr>
    </w:lvl>
    <w:lvl w:ilvl="2" w:tplc="AE741E60" w:tentative="1">
      <w:start w:val="1"/>
      <w:numFmt w:val="bullet"/>
      <w:lvlText w:val=""/>
      <w:lvlJc w:val="left"/>
      <w:pPr>
        <w:ind w:left="2160" w:hanging="360"/>
      </w:pPr>
      <w:rPr>
        <w:rFonts w:ascii="Wingdings" w:hAnsi="Wingdings" w:hint="default"/>
      </w:rPr>
    </w:lvl>
    <w:lvl w:ilvl="3" w:tplc="9F26EC80" w:tentative="1">
      <w:start w:val="1"/>
      <w:numFmt w:val="bullet"/>
      <w:lvlText w:val=""/>
      <w:lvlJc w:val="left"/>
      <w:pPr>
        <w:ind w:left="2880" w:hanging="360"/>
      </w:pPr>
      <w:rPr>
        <w:rFonts w:ascii="Symbol" w:hAnsi="Symbol" w:hint="default"/>
      </w:rPr>
    </w:lvl>
    <w:lvl w:ilvl="4" w:tplc="9C62C162" w:tentative="1">
      <w:start w:val="1"/>
      <w:numFmt w:val="bullet"/>
      <w:lvlText w:val="o"/>
      <w:lvlJc w:val="left"/>
      <w:pPr>
        <w:ind w:left="3600" w:hanging="360"/>
      </w:pPr>
      <w:rPr>
        <w:rFonts w:ascii="Courier New" w:hAnsi="Courier New" w:cs="Courier New" w:hint="default"/>
      </w:rPr>
    </w:lvl>
    <w:lvl w:ilvl="5" w:tplc="889AF358" w:tentative="1">
      <w:start w:val="1"/>
      <w:numFmt w:val="bullet"/>
      <w:lvlText w:val=""/>
      <w:lvlJc w:val="left"/>
      <w:pPr>
        <w:ind w:left="4320" w:hanging="360"/>
      </w:pPr>
      <w:rPr>
        <w:rFonts w:ascii="Wingdings" w:hAnsi="Wingdings" w:hint="default"/>
      </w:rPr>
    </w:lvl>
    <w:lvl w:ilvl="6" w:tplc="41864058" w:tentative="1">
      <w:start w:val="1"/>
      <w:numFmt w:val="bullet"/>
      <w:lvlText w:val=""/>
      <w:lvlJc w:val="left"/>
      <w:pPr>
        <w:ind w:left="5040" w:hanging="360"/>
      </w:pPr>
      <w:rPr>
        <w:rFonts w:ascii="Symbol" w:hAnsi="Symbol" w:hint="default"/>
      </w:rPr>
    </w:lvl>
    <w:lvl w:ilvl="7" w:tplc="D69812A6" w:tentative="1">
      <w:start w:val="1"/>
      <w:numFmt w:val="bullet"/>
      <w:lvlText w:val="o"/>
      <w:lvlJc w:val="left"/>
      <w:pPr>
        <w:ind w:left="5760" w:hanging="360"/>
      </w:pPr>
      <w:rPr>
        <w:rFonts w:ascii="Courier New" w:hAnsi="Courier New" w:cs="Courier New" w:hint="default"/>
      </w:rPr>
    </w:lvl>
    <w:lvl w:ilvl="8" w:tplc="CFB0459C" w:tentative="1">
      <w:start w:val="1"/>
      <w:numFmt w:val="bullet"/>
      <w:lvlText w:val=""/>
      <w:lvlJc w:val="left"/>
      <w:pPr>
        <w:ind w:left="6480" w:hanging="360"/>
      </w:pPr>
      <w:rPr>
        <w:rFonts w:ascii="Wingdings" w:hAnsi="Wingdings" w:hint="default"/>
      </w:rPr>
    </w:lvl>
  </w:abstractNum>
  <w:abstractNum w:abstractNumId="226" w15:restartNumberingAfterBreak="0">
    <w:nsid w:val="53AC39F0"/>
    <w:multiLevelType w:val="hybridMultilevel"/>
    <w:tmpl w:val="F53A790E"/>
    <w:lvl w:ilvl="0" w:tplc="8C287CE0">
      <w:start w:val="1"/>
      <w:numFmt w:val="bullet"/>
      <w:lvlText w:val=""/>
      <w:lvlJc w:val="left"/>
      <w:pPr>
        <w:ind w:left="720" w:hanging="360"/>
      </w:pPr>
      <w:rPr>
        <w:rFonts w:ascii="Symbol" w:hAnsi="Symbol" w:hint="default"/>
      </w:rPr>
    </w:lvl>
    <w:lvl w:ilvl="1" w:tplc="118A4524">
      <w:start w:val="1"/>
      <w:numFmt w:val="bullet"/>
      <w:lvlText w:val="o"/>
      <w:lvlJc w:val="left"/>
      <w:pPr>
        <w:ind w:left="1440" w:hanging="360"/>
      </w:pPr>
      <w:rPr>
        <w:rFonts w:ascii="Courier New" w:hAnsi="Courier New" w:cs="Courier New" w:hint="default"/>
      </w:rPr>
    </w:lvl>
    <w:lvl w:ilvl="2" w:tplc="C9F8C94A" w:tentative="1">
      <w:start w:val="1"/>
      <w:numFmt w:val="bullet"/>
      <w:lvlText w:val=""/>
      <w:lvlJc w:val="left"/>
      <w:pPr>
        <w:ind w:left="2160" w:hanging="360"/>
      </w:pPr>
      <w:rPr>
        <w:rFonts w:ascii="Wingdings" w:hAnsi="Wingdings" w:hint="default"/>
      </w:rPr>
    </w:lvl>
    <w:lvl w:ilvl="3" w:tplc="A984A1B6" w:tentative="1">
      <w:start w:val="1"/>
      <w:numFmt w:val="bullet"/>
      <w:lvlText w:val=""/>
      <w:lvlJc w:val="left"/>
      <w:pPr>
        <w:ind w:left="2880" w:hanging="360"/>
      </w:pPr>
      <w:rPr>
        <w:rFonts w:ascii="Symbol" w:hAnsi="Symbol" w:hint="default"/>
      </w:rPr>
    </w:lvl>
    <w:lvl w:ilvl="4" w:tplc="3E664DF8" w:tentative="1">
      <w:start w:val="1"/>
      <w:numFmt w:val="bullet"/>
      <w:lvlText w:val="o"/>
      <w:lvlJc w:val="left"/>
      <w:pPr>
        <w:ind w:left="3600" w:hanging="360"/>
      </w:pPr>
      <w:rPr>
        <w:rFonts w:ascii="Courier New" w:hAnsi="Courier New" w:cs="Courier New" w:hint="default"/>
      </w:rPr>
    </w:lvl>
    <w:lvl w:ilvl="5" w:tplc="958473CA" w:tentative="1">
      <w:start w:val="1"/>
      <w:numFmt w:val="bullet"/>
      <w:lvlText w:val=""/>
      <w:lvlJc w:val="left"/>
      <w:pPr>
        <w:ind w:left="4320" w:hanging="360"/>
      </w:pPr>
      <w:rPr>
        <w:rFonts w:ascii="Wingdings" w:hAnsi="Wingdings" w:hint="default"/>
      </w:rPr>
    </w:lvl>
    <w:lvl w:ilvl="6" w:tplc="6C6E5962" w:tentative="1">
      <w:start w:val="1"/>
      <w:numFmt w:val="bullet"/>
      <w:lvlText w:val=""/>
      <w:lvlJc w:val="left"/>
      <w:pPr>
        <w:ind w:left="5040" w:hanging="360"/>
      </w:pPr>
      <w:rPr>
        <w:rFonts w:ascii="Symbol" w:hAnsi="Symbol" w:hint="default"/>
      </w:rPr>
    </w:lvl>
    <w:lvl w:ilvl="7" w:tplc="A0B6E4BE" w:tentative="1">
      <w:start w:val="1"/>
      <w:numFmt w:val="bullet"/>
      <w:lvlText w:val="o"/>
      <w:lvlJc w:val="left"/>
      <w:pPr>
        <w:ind w:left="5760" w:hanging="360"/>
      </w:pPr>
      <w:rPr>
        <w:rFonts w:ascii="Courier New" w:hAnsi="Courier New" w:cs="Courier New" w:hint="default"/>
      </w:rPr>
    </w:lvl>
    <w:lvl w:ilvl="8" w:tplc="EF54F702" w:tentative="1">
      <w:start w:val="1"/>
      <w:numFmt w:val="bullet"/>
      <w:lvlText w:val=""/>
      <w:lvlJc w:val="left"/>
      <w:pPr>
        <w:ind w:left="6480" w:hanging="360"/>
      </w:pPr>
      <w:rPr>
        <w:rFonts w:ascii="Wingdings" w:hAnsi="Wingdings" w:hint="default"/>
      </w:rPr>
    </w:lvl>
  </w:abstractNum>
  <w:abstractNum w:abstractNumId="227" w15:restartNumberingAfterBreak="0">
    <w:nsid w:val="53CB470B"/>
    <w:multiLevelType w:val="hybridMultilevel"/>
    <w:tmpl w:val="7A6ACDD2"/>
    <w:lvl w:ilvl="0" w:tplc="8F563B24">
      <w:start w:val="1"/>
      <w:numFmt w:val="bullet"/>
      <w:lvlText w:val=""/>
      <w:lvlJc w:val="left"/>
      <w:pPr>
        <w:ind w:left="720" w:hanging="360"/>
      </w:pPr>
      <w:rPr>
        <w:rFonts w:ascii="Symbol" w:hAnsi="Symbol" w:hint="default"/>
      </w:rPr>
    </w:lvl>
    <w:lvl w:ilvl="1" w:tplc="35B6DD8E" w:tentative="1">
      <w:start w:val="1"/>
      <w:numFmt w:val="bullet"/>
      <w:lvlText w:val="o"/>
      <w:lvlJc w:val="left"/>
      <w:pPr>
        <w:ind w:left="1440" w:hanging="360"/>
      </w:pPr>
      <w:rPr>
        <w:rFonts w:ascii="Courier New" w:hAnsi="Courier New" w:cs="Courier New" w:hint="default"/>
      </w:rPr>
    </w:lvl>
    <w:lvl w:ilvl="2" w:tplc="4E0C9F48" w:tentative="1">
      <w:start w:val="1"/>
      <w:numFmt w:val="bullet"/>
      <w:lvlText w:val=""/>
      <w:lvlJc w:val="left"/>
      <w:pPr>
        <w:ind w:left="2160" w:hanging="360"/>
      </w:pPr>
      <w:rPr>
        <w:rFonts w:ascii="Wingdings" w:hAnsi="Wingdings" w:hint="default"/>
      </w:rPr>
    </w:lvl>
    <w:lvl w:ilvl="3" w:tplc="26FA8BF4">
      <w:start w:val="1"/>
      <w:numFmt w:val="bullet"/>
      <w:lvlText w:val=""/>
      <w:lvlJc w:val="left"/>
      <w:pPr>
        <w:ind w:left="2880" w:hanging="360"/>
      </w:pPr>
      <w:rPr>
        <w:rFonts w:ascii="Symbol" w:hAnsi="Symbol" w:hint="default"/>
      </w:rPr>
    </w:lvl>
    <w:lvl w:ilvl="4" w:tplc="A5AA16A2" w:tentative="1">
      <w:start w:val="1"/>
      <w:numFmt w:val="bullet"/>
      <w:lvlText w:val="o"/>
      <w:lvlJc w:val="left"/>
      <w:pPr>
        <w:ind w:left="3600" w:hanging="360"/>
      </w:pPr>
      <w:rPr>
        <w:rFonts w:ascii="Courier New" w:hAnsi="Courier New" w:cs="Courier New" w:hint="default"/>
      </w:rPr>
    </w:lvl>
    <w:lvl w:ilvl="5" w:tplc="A686D290" w:tentative="1">
      <w:start w:val="1"/>
      <w:numFmt w:val="bullet"/>
      <w:lvlText w:val=""/>
      <w:lvlJc w:val="left"/>
      <w:pPr>
        <w:ind w:left="4320" w:hanging="360"/>
      </w:pPr>
      <w:rPr>
        <w:rFonts w:ascii="Wingdings" w:hAnsi="Wingdings" w:hint="default"/>
      </w:rPr>
    </w:lvl>
    <w:lvl w:ilvl="6" w:tplc="8C40DF7C" w:tentative="1">
      <w:start w:val="1"/>
      <w:numFmt w:val="bullet"/>
      <w:lvlText w:val=""/>
      <w:lvlJc w:val="left"/>
      <w:pPr>
        <w:ind w:left="5040" w:hanging="360"/>
      </w:pPr>
      <w:rPr>
        <w:rFonts w:ascii="Symbol" w:hAnsi="Symbol" w:hint="default"/>
      </w:rPr>
    </w:lvl>
    <w:lvl w:ilvl="7" w:tplc="2C58B454" w:tentative="1">
      <w:start w:val="1"/>
      <w:numFmt w:val="bullet"/>
      <w:lvlText w:val="o"/>
      <w:lvlJc w:val="left"/>
      <w:pPr>
        <w:ind w:left="5760" w:hanging="360"/>
      </w:pPr>
      <w:rPr>
        <w:rFonts w:ascii="Courier New" w:hAnsi="Courier New" w:cs="Courier New" w:hint="default"/>
      </w:rPr>
    </w:lvl>
    <w:lvl w:ilvl="8" w:tplc="821E50CA" w:tentative="1">
      <w:start w:val="1"/>
      <w:numFmt w:val="bullet"/>
      <w:lvlText w:val=""/>
      <w:lvlJc w:val="left"/>
      <w:pPr>
        <w:ind w:left="6480" w:hanging="360"/>
      </w:pPr>
      <w:rPr>
        <w:rFonts w:ascii="Wingdings" w:hAnsi="Wingdings" w:hint="default"/>
      </w:rPr>
    </w:lvl>
  </w:abstractNum>
  <w:abstractNum w:abstractNumId="228" w15:restartNumberingAfterBreak="0">
    <w:nsid w:val="54156429"/>
    <w:multiLevelType w:val="hybridMultilevel"/>
    <w:tmpl w:val="9AE0F178"/>
    <w:lvl w:ilvl="0" w:tplc="20D4BD64">
      <w:start w:val="1"/>
      <w:numFmt w:val="bullet"/>
      <w:lvlText w:val=""/>
      <w:lvlJc w:val="left"/>
      <w:pPr>
        <w:ind w:left="720" w:hanging="360"/>
      </w:pPr>
      <w:rPr>
        <w:rFonts w:ascii="Symbol" w:hAnsi="Symbol" w:hint="default"/>
      </w:rPr>
    </w:lvl>
    <w:lvl w:ilvl="1" w:tplc="4DB47CEE" w:tentative="1">
      <w:start w:val="1"/>
      <w:numFmt w:val="bullet"/>
      <w:lvlText w:val="o"/>
      <w:lvlJc w:val="left"/>
      <w:pPr>
        <w:ind w:left="1440" w:hanging="360"/>
      </w:pPr>
      <w:rPr>
        <w:rFonts w:ascii="Courier New" w:hAnsi="Courier New" w:cs="Courier New" w:hint="default"/>
      </w:rPr>
    </w:lvl>
    <w:lvl w:ilvl="2" w:tplc="48FEA614" w:tentative="1">
      <w:start w:val="1"/>
      <w:numFmt w:val="bullet"/>
      <w:lvlText w:val=""/>
      <w:lvlJc w:val="left"/>
      <w:pPr>
        <w:ind w:left="2160" w:hanging="360"/>
      </w:pPr>
      <w:rPr>
        <w:rFonts w:ascii="Wingdings" w:hAnsi="Wingdings" w:hint="default"/>
      </w:rPr>
    </w:lvl>
    <w:lvl w:ilvl="3" w:tplc="F538F7E2" w:tentative="1">
      <w:start w:val="1"/>
      <w:numFmt w:val="bullet"/>
      <w:lvlText w:val=""/>
      <w:lvlJc w:val="left"/>
      <w:pPr>
        <w:ind w:left="2880" w:hanging="360"/>
      </w:pPr>
      <w:rPr>
        <w:rFonts w:ascii="Symbol" w:hAnsi="Symbol" w:hint="default"/>
      </w:rPr>
    </w:lvl>
    <w:lvl w:ilvl="4" w:tplc="53D0CDF6" w:tentative="1">
      <w:start w:val="1"/>
      <w:numFmt w:val="bullet"/>
      <w:lvlText w:val="o"/>
      <w:lvlJc w:val="left"/>
      <w:pPr>
        <w:ind w:left="3600" w:hanging="360"/>
      </w:pPr>
      <w:rPr>
        <w:rFonts w:ascii="Courier New" w:hAnsi="Courier New" w:cs="Courier New" w:hint="default"/>
      </w:rPr>
    </w:lvl>
    <w:lvl w:ilvl="5" w:tplc="13782BAE" w:tentative="1">
      <w:start w:val="1"/>
      <w:numFmt w:val="bullet"/>
      <w:lvlText w:val=""/>
      <w:lvlJc w:val="left"/>
      <w:pPr>
        <w:ind w:left="4320" w:hanging="360"/>
      </w:pPr>
      <w:rPr>
        <w:rFonts w:ascii="Wingdings" w:hAnsi="Wingdings" w:hint="default"/>
      </w:rPr>
    </w:lvl>
    <w:lvl w:ilvl="6" w:tplc="2A6AA40A" w:tentative="1">
      <w:start w:val="1"/>
      <w:numFmt w:val="bullet"/>
      <w:lvlText w:val=""/>
      <w:lvlJc w:val="left"/>
      <w:pPr>
        <w:ind w:left="5040" w:hanging="360"/>
      </w:pPr>
      <w:rPr>
        <w:rFonts w:ascii="Symbol" w:hAnsi="Symbol" w:hint="default"/>
      </w:rPr>
    </w:lvl>
    <w:lvl w:ilvl="7" w:tplc="91D063EC" w:tentative="1">
      <w:start w:val="1"/>
      <w:numFmt w:val="bullet"/>
      <w:lvlText w:val="o"/>
      <w:lvlJc w:val="left"/>
      <w:pPr>
        <w:ind w:left="5760" w:hanging="360"/>
      </w:pPr>
      <w:rPr>
        <w:rFonts w:ascii="Courier New" w:hAnsi="Courier New" w:cs="Courier New" w:hint="default"/>
      </w:rPr>
    </w:lvl>
    <w:lvl w:ilvl="8" w:tplc="DA64DA48" w:tentative="1">
      <w:start w:val="1"/>
      <w:numFmt w:val="bullet"/>
      <w:lvlText w:val=""/>
      <w:lvlJc w:val="left"/>
      <w:pPr>
        <w:ind w:left="6480" w:hanging="360"/>
      </w:pPr>
      <w:rPr>
        <w:rFonts w:ascii="Wingdings" w:hAnsi="Wingdings" w:hint="default"/>
      </w:rPr>
    </w:lvl>
  </w:abstractNum>
  <w:abstractNum w:abstractNumId="229" w15:restartNumberingAfterBreak="0">
    <w:nsid w:val="54587514"/>
    <w:multiLevelType w:val="hybridMultilevel"/>
    <w:tmpl w:val="C16ABB5C"/>
    <w:lvl w:ilvl="0" w:tplc="29DE8530">
      <w:start w:val="1"/>
      <w:numFmt w:val="decimal"/>
      <w:lvlText w:val="%1."/>
      <w:lvlJc w:val="left"/>
      <w:pPr>
        <w:ind w:left="720" w:hanging="360"/>
      </w:pPr>
    </w:lvl>
    <w:lvl w:ilvl="1" w:tplc="041E7158">
      <w:start w:val="1"/>
      <w:numFmt w:val="lowerLetter"/>
      <w:lvlText w:val="%2."/>
      <w:lvlJc w:val="left"/>
      <w:pPr>
        <w:ind w:left="1440" w:hanging="360"/>
      </w:pPr>
    </w:lvl>
    <w:lvl w:ilvl="2" w:tplc="D93A2398" w:tentative="1">
      <w:start w:val="1"/>
      <w:numFmt w:val="lowerRoman"/>
      <w:lvlText w:val="%3."/>
      <w:lvlJc w:val="right"/>
      <w:pPr>
        <w:ind w:left="2160" w:hanging="180"/>
      </w:pPr>
    </w:lvl>
    <w:lvl w:ilvl="3" w:tplc="E5241250" w:tentative="1">
      <w:start w:val="1"/>
      <w:numFmt w:val="decimal"/>
      <w:lvlText w:val="%4."/>
      <w:lvlJc w:val="left"/>
      <w:pPr>
        <w:ind w:left="2880" w:hanging="360"/>
      </w:pPr>
    </w:lvl>
    <w:lvl w:ilvl="4" w:tplc="D3701720" w:tentative="1">
      <w:start w:val="1"/>
      <w:numFmt w:val="lowerLetter"/>
      <w:lvlText w:val="%5."/>
      <w:lvlJc w:val="left"/>
      <w:pPr>
        <w:ind w:left="3600" w:hanging="360"/>
      </w:pPr>
    </w:lvl>
    <w:lvl w:ilvl="5" w:tplc="964ED204" w:tentative="1">
      <w:start w:val="1"/>
      <w:numFmt w:val="lowerRoman"/>
      <w:lvlText w:val="%6."/>
      <w:lvlJc w:val="right"/>
      <w:pPr>
        <w:ind w:left="4320" w:hanging="180"/>
      </w:pPr>
    </w:lvl>
    <w:lvl w:ilvl="6" w:tplc="A4946EC8" w:tentative="1">
      <w:start w:val="1"/>
      <w:numFmt w:val="decimal"/>
      <w:lvlText w:val="%7."/>
      <w:lvlJc w:val="left"/>
      <w:pPr>
        <w:ind w:left="5040" w:hanging="360"/>
      </w:pPr>
    </w:lvl>
    <w:lvl w:ilvl="7" w:tplc="660C7B6E" w:tentative="1">
      <w:start w:val="1"/>
      <w:numFmt w:val="lowerLetter"/>
      <w:lvlText w:val="%8."/>
      <w:lvlJc w:val="left"/>
      <w:pPr>
        <w:ind w:left="5760" w:hanging="360"/>
      </w:pPr>
    </w:lvl>
    <w:lvl w:ilvl="8" w:tplc="9F7AA1C4" w:tentative="1">
      <w:start w:val="1"/>
      <w:numFmt w:val="lowerRoman"/>
      <w:lvlText w:val="%9."/>
      <w:lvlJc w:val="right"/>
      <w:pPr>
        <w:ind w:left="6480" w:hanging="180"/>
      </w:pPr>
    </w:lvl>
  </w:abstractNum>
  <w:abstractNum w:abstractNumId="230" w15:restartNumberingAfterBreak="0">
    <w:nsid w:val="55416AC4"/>
    <w:multiLevelType w:val="hybridMultilevel"/>
    <w:tmpl w:val="5E1A9358"/>
    <w:lvl w:ilvl="0" w:tplc="1E0631E8">
      <w:start w:val="1"/>
      <w:numFmt w:val="bullet"/>
      <w:lvlText w:val=""/>
      <w:lvlJc w:val="left"/>
      <w:pPr>
        <w:ind w:left="720" w:hanging="360"/>
      </w:pPr>
      <w:rPr>
        <w:rFonts w:ascii="Symbol" w:hAnsi="Symbol" w:hint="default"/>
      </w:rPr>
    </w:lvl>
    <w:lvl w:ilvl="1" w:tplc="E64C746C">
      <w:start w:val="1"/>
      <w:numFmt w:val="bullet"/>
      <w:lvlText w:val="o"/>
      <w:lvlJc w:val="left"/>
      <w:pPr>
        <w:ind w:left="1440" w:hanging="360"/>
      </w:pPr>
      <w:rPr>
        <w:rFonts w:ascii="Courier New" w:hAnsi="Courier New" w:cs="Courier New" w:hint="default"/>
      </w:rPr>
    </w:lvl>
    <w:lvl w:ilvl="2" w:tplc="AF98C65C" w:tentative="1">
      <w:start w:val="1"/>
      <w:numFmt w:val="bullet"/>
      <w:lvlText w:val=""/>
      <w:lvlJc w:val="left"/>
      <w:pPr>
        <w:ind w:left="2160" w:hanging="360"/>
      </w:pPr>
      <w:rPr>
        <w:rFonts w:ascii="Wingdings" w:hAnsi="Wingdings" w:hint="default"/>
      </w:rPr>
    </w:lvl>
    <w:lvl w:ilvl="3" w:tplc="4970A71E" w:tentative="1">
      <w:start w:val="1"/>
      <w:numFmt w:val="bullet"/>
      <w:lvlText w:val=""/>
      <w:lvlJc w:val="left"/>
      <w:pPr>
        <w:ind w:left="2880" w:hanging="360"/>
      </w:pPr>
      <w:rPr>
        <w:rFonts w:ascii="Symbol" w:hAnsi="Symbol" w:hint="default"/>
      </w:rPr>
    </w:lvl>
    <w:lvl w:ilvl="4" w:tplc="BE9A95C4" w:tentative="1">
      <w:start w:val="1"/>
      <w:numFmt w:val="bullet"/>
      <w:lvlText w:val="o"/>
      <w:lvlJc w:val="left"/>
      <w:pPr>
        <w:ind w:left="3600" w:hanging="360"/>
      </w:pPr>
      <w:rPr>
        <w:rFonts w:ascii="Courier New" w:hAnsi="Courier New" w:cs="Courier New" w:hint="default"/>
      </w:rPr>
    </w:lvl>
    <w:lvl w:ilvl="5" w:tplc="26DC1C86" w:tentative="1">
      <w:start w:val="1"/>
      <w:numFmt w:val="bullet"/>
      <w:lvlText w:val=""/>
      <w:lvlJc w:val="left"/>
      <w:pPr>
        <w:ind w:left="4320" w:hanging="360"/>
      </w:pPr>
      <w:rPr>
        <w:rFonts w:ascii="Wingdings" w:hAnsi="Wingdings" w:hint="default"/>
      </w:rPr>
    </w:lvl>
    <w:lvl w:ilvl="6" w:tplc="ADCCF656" w:tentative="1">
      <w:start w:val="1"/>
      <w:numFmt w:val="bullet"/>
      <w:lvlText w:val=""/>
      <w:lvlJc w:val="left"/>
      <w:pPr>
        <w:ind w:left="5040" w:hanging="360"/>
      </w:pPr>
      <w:rPr>
        <w:rFonts w:ascii="Symbol" w:hAnsi="Symbol" w:hint="default"/>
      </w:rPr>
    </w:lvl>
    <w:lvl w:ilvl="7" w:tplc="D660D5F0" w:tentative="1">
      <w:start w:val="1"/>
      <w:numFmt w:val="bullet"/>
      <w:lvlText w:val="o"/>
      <w:lvlJc w:val="left"/>
      <w:pPr>
        <w:ind w:left="5760" w:hanging="360"/>
      </w:pPr>
      <w:rPr>
        <w:rFonts w:ascii="Courier New" w:hAnsi="Courier New" w:cs="Courier New" w:hint="default"/>
      </w:rPr>
    </w:lvl>
    <w:lvl w:ilvl="8" w:tplc="015EB2CC" w:tentative="1">
      <w:start w:val="1"/>
      <w:numFmt w:val="bullet"/>
      <w:lvlText w:val=""/>
      <w:lvlJc w:val="left"/>
      <w:pPr>
        <w:ind w:left="6480" w:hanging="360"/>
      </w:pPr>
      <w:rPr>
        <w:rFonts w:ascii="Wingdings" w:hAnsi="Wingdings" w:hint="default"/>
      </w:rPr>
    </w:lvl>
  </w:abstractNum>
  <w:abstractNum w:abstractNumId="231" w15:restartNumberingAfterBreak="0">
    <w:nsid w:val="55AB5034"/>
    <w:multiLevelType w:val="hybridMultilevel"/>
    <w:tmpl w:val="583C558A"/>
    <w:lvl w:ilvl="0" w:tplc="F3081B9A">
      <w:start w:val="1"/>
      <w:numFmt w:val="decimal"/>
      <w:lvlText w:val="%1."/>
      <w:lvlJc w:val="left"/>
      <w:pPr>
        <w:ind w:left="720" w:hanging="360"/>
      </w:pPr>
    </w:lvl>
    <w:lvl w:ilvl="1" w:tplc="5EB24362">
      <w:start w:val="1"/>
      <w:numFmt w:val="lowerLetter"/>
      <w:lvlText w:val="%2."/>
      <w:lvlJc w:val="left"/>
      <w:pPr>
        <w:ind w:left="1440" w:hanging="360"/>
      </w:pPr>
    </w:lvl>
    <w:lvl w:ilvl="2" w:tplc="8CF06C40" w:tentative="1">
      <w:start w:val="1"/>
      <w:numFmt w:val="lowerRoman"/>
      <w:lvlText w:val="%3."/>
      <w:lvlJc w:val="right"/>
      <w:pPr>
        <w:ind w:left="2160" w:hanging="180"/>
      </w:pPr>
    </w:lvl>
    <w:lvl w:ilvl="3" w:tplc="62B4067E" w:tentative="1">
      <w:start w:val="1"/>
      <w:numFmt w:val="decimal"/>
      <w:lvlText w:val="%4."/>
      <w:lvlJc w:val="left"/>
      <w:pPr>
        <w:ind w:left="2880" w:hanging="360"/>
      </w:pPr>
    </w:lvl>
    <w:lvl w:ilvl="4" w:tplc="6EB23884" w:tentative="1">
      <w:start w:val="1"/>
      <w:numFmt w:val="lowerLetter"/>
      <w:lvlText w:val="%5."/>
      <w:lvlJc w:val="left"/>
      <w:pPr>
        <w:ind w:left="3600" w:hanging="360"/>
      </w:pPr>
    </w:lvl>
    <w:lvl w:ilvl="5" w:tplc="737601B4" w:tentative="1">
      <w:start w:val="1"/>
      <w:numFmt w:val="lowerRoman"/>
      <w:lvlText w:val="%6."/>
      <w:lvlJc w:val="right"/>
      <w:pPr>
        <w:ind w:left="4320" w:hanging="180"/>
      </w:pPr>
    </w:lvl>
    <w:lvl w:ilvl="6" w:tplc="BF56D44A" w:tentative="1">
      <w:start w:val="1"/>
      <w:numFmt w:val="decimal"/>
      <w:lvlText w:val="%7."/>
      <w:lvlJc w:val="left"/>
      <w:pPr>
        <w:ind w:left="5040" w:hanging="360"/>
      </w:pPr>
    </w:lvl>
    <w:lvl w:ilvl="7" w:tplc="AF7CD168" w:tentative="1">
      <w:start w:val="1"/>
      <w:numFmt w:val="lowerLetter"/>
      <w:lvlText w:val="%8."/>
      <w:lvlJc w:val="left"/>
      <w:pPr>
        <w:ind w:left="5760" w:hanging="360"/>
      </w:pPr>
    </w:lvl>
    <w:lvl w:ilvl="8" w:tplc="22CE81D2" w:tentative="1">
      <w:start w:val="1"/>
      <w:numFmt w:val="lowerRoman"/>
      <w:lvlText w:val="%9."/>
      <w:lvlJc w:val="right"/>
      <w:pPr>
        <w:ind w:left="6480" w:hanging="180"/>
      </w:pPr>
    </w:lvl>
  </w:abstractNum>
  <w:abstractNum w:abstractNumId="232" w15:restartNumberingAfterBreak="0">
    <w:nsid w:val="565121E9"/>
    <w:multiLevelType w:val="hybridMultilevel"/>
    <w:tmpl w:val="5260C628"/>
    <w:lvl w:ilvl="0" w:tplc="7CAEC4AC">
      <w:start w:val="1"/>
      <w:numFmt w:val="decimal"/>
      <w:lvlText w:val="%1."/>
      <w:lvlJc w:val="left"/>
      <w:pPr>
        <w:ind w:left="720" w:hanging="360"/>
      </w:pPr>
    </w:lvl>
    <w:lvl w:ilvl="1" w:tplc="6CDCBA2A">
      <w:start w:val="1"/>
      <w:numFmt w:val="lowerLetter"/>
      <w:lvlText w:val="%2."/>
      <w:lvlJc w:val="left"/>
      <w:pPr>
        <w:ind w:left="1440" w:hanging="360"/>
      </w:pPr>
    </w:lvl>
    <w:lvl w:ilvl="2" w:tplc="608C36AA" w:tentative="1">
      <w:start w:val="1"/>
      <w:numFmt w:val="lowerRoman"/>
      <w:lvlText w:val="%3."/>
      <w:lvlJc w:val="right"/>
      <w:pPr>
        <w:ind w:left="2160" w:hanging="180"/>
      </w:pPr>
    </w:lvl>
    <w:lvl w:ilvl="3" w:tplc="95461F8E" w:tentative="1">
      <w:start w:val="1"/>
      <w:numFmt w:val="decimal"/>
      <w:lvlText w:val="%4."/>
      <w:lvlJc w:val="left"/>
      <w:pPr>
        <w:ind w:left="2880" w:hanging="360"/>
      </w:pPr>
    </w:lvl>
    <w:lvl w:ilvl="4" w:tplc="DBAE56B4" w:tentative="1">
      <w:start w:val="1"/>
      <w:numFmt w:val="lowerLetter"/>
      <w:lvlText w:val="%5."/>
      <w:lvlJc w:val="left"/>
      <w:pPr>
        <w:ind w:left="3600" w:hanging="360"/>
      </w:pPr>
    </w:lvl>
    <w:lvl w:ilvl="5" w:tplc="B6D0C786" w:tentative="1">
      <w:start w:val="1"/>
      <w:numFmt w:val="lowerRoman"/>
      <w:lvlText w:val="%6."/>
      <w:lvlJc w:val="right"/>
      <w:pPr>
        <w:ind w:left="4320" w:hanging="180"/>
      </w:pPr>
    </w:lvl>
    <w:lvl w:ilvl="6" w:tplc="0B2C1186" w:tentative="1">
      <w:start w:val="1"/>
      <w:numFmt w:val="decimal"/>
      <w:lvlText w:val="%7."/>
      <w:lvlJc w:val="left"/>
      <w:pPr>
        <w:ind w:left="5040" w:hanging="360"/>
      </w:pPr>
    </w:lvl>
    <w:lvl w:ilvl="7" w:tplc="C5D8999E" w:tentative="1">
      <w:start w:val="1"/>
      <w:numFmt w:val="lowerLetter"/>
      <w:lvlText w:val="%8."/>
      <w:lvlJc w:val="left"/>
      <w:pPr>
        <w:ind w:left="5760" w:hanging="360"/>
      </w:pPr>
    </w:lvl>
    <w:lvl w:ilvl="8" w:tplc="E09A1A2C" w:tentative="1">
      <w:start w:val="1"/>
      <w:numFmt w:val="lowerRoman"/>
      <w:lvlText w:val="%9."/>
      <w:lvlJc w:val="right"/>
      <w:pPr>
        <w:ind w:left="6480" w:hanging="180"/>
      </w:pPr>
    </w:lvl>
  </w:abstractNum>
  <w:abstractNum w:abstractNumId="233" w15:restartNumberingAfterBreak="0">
    <w:nsid w:val="56B34C5F"/>
    <w:multiLevelType w:val="hybridMultilevel"/>
    <w:tmpl w:val="612416AE"/>
    <w:lvl w:ilvl="0" w:tplc="9306F24A">
      <w:start w:val="1"/>
      <w:numFmt w:val="decimal"/>
      <w:lvlText w:val="%1."/>
      <w:lvlJc w:val="left"/>
      <w:pPr>
        <w:ind w:left="720" w:hanging="360"/>
      </w:pPr>
    </w:lvl>
    <w:lvl w:ilvl="1" w:tplc="B3428C76">
      <w:start w:val="1"/>
      <w:numFmt w:val="lowerLetter"/>
      <w:lvlText w:val="%2."/>
      <w:lvlJc w:val="left"/>
      <w:pPr>
        <w:ind w:left="1440" w:hanging="360"/>
      </w:pPr>
    </w:lvl>
    <w:lvl w:ilvl="2" w:tplc="F3F48D1A" w:tentative="1">
      <w:start w:val="1"/>
      <w:numFmt w:val="lowerRoman"/>
      <w:lvlText w:val="%3."/>
      <w:lvlJc w:val="right"/>
      <w:pPr>
        <w:ind w:left="2160" w:hanging="180"/>
      </w:pPr>
    </w:lvl>
    <w:lvl w:ilvl="3" w:tplc="C9B6F842" w:tentative="1">
      <w:start w:val="1"/>
      <w:numFmt w:val="decimal"/>
      <w:lvlText w:val="%4."/>
      <w:lvlJc w:val="left"/>
      <w:pPr>
        <w:ind w:left="2880" w:hanging="360"/>
      </w:pPr>
    </w:lvl>
    <w:lvl w:ilvl="4" w:tplc="A0068AD4" w:tentative="1">
      <w:start w:val="1"/>
      <w:numFmt w:val="lowerLetter"/>
      <w:lvlText w:val="%5."/>
      <w:lvlJc w:val="left"/>
      <w:pPr>
        <w:ind w:left="3600" w:hanging="360"/>
      </w:pPr>
    </w:lvl>
    <w:lvl w:ilvl="5" w:tplc="633C94A6" w:tentative="1">
      <w:start w:val="1"/>
      <w:numFmt w:val="lowerRoman"/>
      <w:lvlText w:val="%6."/>
      <w:lvlJc w:val="right"/>
      <w:pPr>
        <w:ind w:left="4320" w:hanging="180"/>
      </w:pPr>
    </w:lvl>
    <w:lvl w:ilvl="6" w:tplc="5162A824" w:tentative="1">
      <w:start w:val="1"/>
      <w:numFmt w:val="decimal"/>
      <w:lvlText w:val="%7."/>
      <w:lvlJc w:val="left"/>
      <w:pPr>
        <w:ind w:left="5040" w:hanging="360"/>
      </w:pPr>
    </w:lvl>
    <w:lvl w:ilvl="7" w:tplc="0D4A3ED6" w:tentative="1">
      <w:start w:val="1"/>
      <w:numFmt w:val="lowerLetter"/>
      <w:lvlText w:val="%8."/>
      <w:lvlJc w:val="left"/>
      <w:pPr>
        <w:ind w:left="5760" w:hanging="360"/>
      </w:pPr>
    </w:lvl>
    <w:lvl w:ilvl="8" w:tplc="F378E7D0" w:tentative="1">
      <w:start w:val="1"/>
      <w:numFmt w:val="lowerRoman"/>
      <w:lvlText w:val="%9."/>
      <w:lvlJc w:val="right"/>
      <w:pPr>
        <w:ind w:left="6480" w:hanging="180"/>
      </w:pPr>
    </w:lvl>
  </w:abstractNum>
  <w:abstractNum w:abstractNumId="234" w15:restartNumberingAfterBreak="0">
    <w:nsid w:val="56D61FF0"/>
    <w:multiLevelType w:val="hybridMultilevel"/>
    <w:tmpl w:val="C3A4F766"/>
    <w:lvl w:ilvl="0" w:tplc="8F02CE82">
      <w:start w:val="1"/>
      <w:numFmt w:val="decimal"/>
      <w:lvlText w:val="%1."/>
      <w:lvlJc w:val="left"/>
      <w:pPr>
        <w:ind w:left="720" w:hanging="360"/>
      </w:pPr>
    </w:lvl>
    <w:lvl w:ilvl="1" w:tplc="E406508A">
      <w:start w:val="1"/>
      <w:numFmt w:val="lowerLetter"/>
      <w:lvlText w:val="%2."/>
      <w:lvlJc w:val="left"/>
      <w:pPr>
        <w:ind w:left="1440" w:hanging="360"/>
      </w:pPr>
    </w:lvl>
    <w:lvl w:ilvl="2" w:tplc="252EC72A" w:tentative="1">
      <w:start w:val="1"/>
      <w:numFmt w:val="lowerRoman"/>
      <w:lvlText w:val="%3."/>
      <w:lvlJc w:val="right"/>
      <w:pPr>
        <w:ind w:left="2160" w:hanging="180"/>
      </w:pPr>
    </w:lvl>
    <w:lvl w:ilvl="3" w:tplc="4C3E5436" w:tentative="1">
      <w:start w:val="1"/>
      <w:numFmt w:val="decimal"/>
      <w:lvlText w:val="%4."/>
      <w:lvlJc w:val="left"/>
      <w:pPr>
        <w:ind w:left="2880" w:hanging="360"/>
      </w:pPr>
    </w:lvl>
    <w:lvl w:ilvl="4" w:tplc="21E48292" w:tentative="1">
      <w:start w:val="1"/>
      <w:numFmt w:val="lowerLetter"/>
      <w:lvlText w:val="%5."/>
      <w:lvlJc w:val="left"/>
      <w:pPr>
        <w:ind w:left="3600" w:hanging="360"/>
      </w:pPr>
    </w:lvl>
    <w:lvl w:ilvl="5" w:tplc="943C4940" w:tentative="1">
      <w:start w:val="1"/>
      <w:numFmt w:val="lowerRoman"/>
      <w:lvlText w:val="%6."/>
      <w:lvlJc w:val="right"/>
      <w:pPr>
        <w:ind w:left="4320" w:hanging="180"/>
      </w:pPr>
    </w:lvl>
    <w:lvl w:ilvl="6" w:tplc="9A14676E" w:tentative="1">
      <w:start w:val="1"/>
      <w:numFmt w:val="decimal"/>
      <w:lvlText w:val="%7."/>
      <w:lvlJc w:val="left"/>
      <w:pPr>
        <w:ind w:left="5040" w:hanging="360"/>
      </w:pPr>
    </w:lvl>
    <w:lvl w:ilvl="7" w:tplc="47ECA0F8" w:tentative="1">
      <w:start w:val="1"/>
      <w:numFmt w:val="lowerLetter"/>
      <w:lvlText w:val="%8."/>
      <w:lvlJc w:val="left"/>
      <w:pPr>
        <w:ind w:left="5760" w:hanging="360"/>
      </w:pPr>
    </w:lvl>
    <w:lvl w:ilvl="8" w:tplc="BEB4716E" w:tentative="1">
      <w:start w:val="1"/>
      <w:numFmt w:val="lowerRoman"/>
      <w:lvlText w:val="%9."/>
      <w:lvlJc w:val="right"/>
      <w:pPr>
        <w:ind w:left="6480" w:hanging="180"/>
      </w:pPr>
    </w:lvl>
  </w:abstractNum>
  <w:abstractNum w:abstractNumId="235" w15:restartNumberingAfterBreak="0">
    <w:nsid w:val="57575DD1"/>
    <w:multiLevelType w:val="hybridMultilevel"/>
    <w:tmpl w:val="A4B40A8E"/>
    <w:lvl w:ilvl="0" w:tplc="6D1C4B84">
      <w:start w:val="1"/>
      <w:numFmt w:val="decimal"/>
      <w:lvlText w:val="%1."/>
      <w:lvlJc w:val="left"/>
      <w:pPr>
        <w:ind w:left="720" w:hanging="360"/>
      </w:pPr>
    </w:lvl>
    <w:lvl w:ilvl="1" w:tplc="7312EA42">
      <w:start w:val="1"/>
      <w:numFmt w:val="lowerLetter"/>
      <w:lvlText w:val="%2."/>
      <w:lvlJc w:val="left"/>
      <w:pPr>
        <w:ind w:left="1440" w:hanging="360"/>
      </w:pPr>
    </w:lvl>
    <w:lvl w:ilvl="2" w:tplc="ACE0B3AE" w:tentative="1">
      <w:start w:val="1"/>
      <w:numFmt w:val="lowerRoman"/>
      <w:lvlText w:val="%3."/>
      <w:lvlJc w:val="right"/>
      <w:pPr>
        <w:ind w:left="2160" w:hanging="180"/>
      </w:pPr>
    </w:lvl>
    <w:lvl w:ilvl="3" w:tplc="B9244402" w:tentative="1">
      <w:start w:val="1"/>
      <w:numFmt w:val="decimal"/>
      <w:lvlText w:val="%4."/>
      <w:lvlJc w:val="left"/>
      <w:pPr>
        <w:ind w:left="2880" w:hanging="360"/>
      </w:pPr>
    </w:lvl>
    <w:lvl w:ilvl="4" w:tplc="94F60878" w:tentative="1">
      <w:start w:val="1"/>
      <w:numFmt w:val="lowerLetter"/>
      <w:lvlText w:val="%5."/>
      <w:lvlJc w:val="left"/>
      <w:pPr>
        <w:ind w:left="3600" w:hanging="360"/>
      </w:pPr>
    </w:lvl>
    <w:lvl w:ilvl="5" w:tplc="35EC2440" w:tentative="1">
      <w:start w:val="1"/>
      <w:numFmt w:val="lowerRoman"/>
      <w:lvlText w:val="%6."/>
      <w:lvlJc w:val="right"/>
      <w:pPr>
        <w:ind w:left="4320" w:hanging="180"/>
      </w:pPr>
    </w:lvl>
    <w:lvl w:ilvl="6" w:tplc="28B87874" w:tentative="1">
      <w:start w:val="1"/>
      <w:numFmt w:val="decimal"/>
      <w:lvlText w:val="%7."/>
      <w:lvlJc w:val="left"/>
      <w:pPr>
        <w:ind w:left="5040" w:hanging="360"/>
      </w:pPr>
    </w:lvl>
    <w:lvl w:ilvl="7" w:tplc="60B6B586" w:tentative="1">
      <w:start w:val="1"/>
      <w:numFmt w:val="lowerLetter"/>
      <w:lvlText w:val="%8."/>
      <w:lvlJc w:val="left"/>
      <w:pPr>
        <w:ind w:left="5760" w:hanging="360"/>
      </w:pPr>
    </w:lvl>
    <w:lvl w:ilvl="8" w:tplc="644E6240" w:tentative="1">
      <w:start w:val="1"/>
      <w:numFmt w:val="lowerRoman"/>
      <w:lvlText w:val="%9."/>
      <w:lvlJc w:val="right"/>
      <w:pPr>
        <w:ind w:left="6480" w:hanging="180"/>
      </w:pPr>
    </w:lvl>
  </w:abstractNum>
  <w:abstractNum w:abstractNumId="236" w15:restartNumberingAfterBreak="0">
    <w:nsid w:val="57842FB7"/>
    <w:multiLevelType w:val="hybridMultilevel"/>
    <w:tmpl w:val="5CE8C272"/>
    <w:lvl w:ilvl="0" w:tplc="1930BDE0">
      <w:start w:val="1"/>
      <w:numFmt w:val="decimal"/>
      <w:lvlText w:val="%1."/>
      <w:lvlJc w:val="left"/>
      <w:pPr>
        <w:ind w:left="720" w:hanging="360"/>
      </w:pPr>
    </w:lvl>
    <w:lvl w:ilvl="1" w:tplc="EBD85A46">
      <w:start w:val="1"/>
      <w:numFmt w:val="lowerLetter"/>
      <w:lvlText w:val="%2."/>
      <w:lvlJc w:val="left"/>
      <w:pPr>
        <w:ind w:left="1440" w:hanging="360"/>
      </w:pPr>
    </w:lvl>
    <w:lvl w:ilvl="2" w:tplc="9DF2DBF8" w:tentative="1">
      <w:start w:val="1"/>
      <w:numFmt w:val="lowerRoman"/>
      <w:lvlText w:val="%3."/>
      <w:lvlJc w:val="right"/>
      <w:pPr>
        <w:ind w:left="2160" w:hanging="180"/>
      </w:pPr>
    </w:lvl>
    <w:lvl w:ilvl="3" w:tplc="5E66E2CC" w:tentative="1">
      <w:start w:val="1"/>
      <w:numFmt w:val="decimal"/>
      <w:lvlText w:val="%4."/>
      <w:lvlJc w:val="left"/>
      <w:pPr>
        <w:ind w:left="2880" w:hanging="360"/>
      </w:pPr>
    </w:lvl>
    <w:lvl w:ilvl="4" w:tplc="4E50B580" w:tentative="1">
      <w:start w:val="1"/>
      <w:numFmt w:val="lowerLetter"/>
      <w:lvlText w:val="%5."/>
      <w:lvlJc w:val="left"/>
      <w:pPr>
        <w:ind w:left="3600" w:hanging="360"/>
      </w:pPr>
    </w:lvl>
    <w:lvl w:ilvl="5" w:tplc="7D5A4B02" w:tentative="1">
      <w:start w:val="1"/>
      <w:numFmt w:val="lowerRoman"/>
      <w:lvlText w:val="%6."/>
      <w:lvlJc w:val="right"/>
      <w:pPr>
        <w:ind w:left="4320" w:hanging="180"/>
      </w:pPr>
    </w:lvl>
    <w:lvl w:ilvl="6" w:tplc="FEEA171E" w:tentative="1">
      <w:start w:val="1"/>
      <w:numFmt w:val="decimal"/>
      <w:lvlText w:val="%7."/>
      <w:lvlJc w:val="left"/>
      <w:pPr>
        <w:ind w:left="5040" w:hanging="360"/>
      </w:pPr>
    </w:lvl>
    <w:lvl w:ilvl="7" w:tplc="29005BCE" w:tentative="1">
      <w:start w:val="1"/>
      <w:numFmt w:val="lowerLetter"/>
      <w:lvlText w:val="%8."/>
      <w:lvlJc w:val="left"/>
      <w:pPr>
        <w:ind w:left="5760" w:hanging="360"/>
      </w:pPr>
    </w:lvl>
    <w:lvl w:ilvl="8" w:tplc="6E868346" w:tentative="1">
      <w:start w:val="1"/>
      <w:numFmt w:val="lowerRoman"/>
      <w:lvlText w:val="%9."/>
      <w:lvlJc w:val="right"/>
      <w:pPr>
        <w:ind w:left="6480" w:hanging="180"/>
      </w:pPr>
    </w:lvl>
  </w:abstractNum>
  <w:abstractNum w:abstractNumId="237" w15:restartNumberingAfterBreak="0">
    <w:nsid w:val="57E702A6"/>
    <w:multiLevelType w:val="hybridMultilevel"/>
    <w:tmpl w:val="A32094C2"/>
    <w:lvl w:ilvl="0" w:tplc="6CE27B46">
      <w:start w:val="1"/>
      <w:numFmt w:val="decimal"/>
      <w:lvlText w:val="%1."/>
      <w:lvlJc w:val="left"/>
      <w:pPr>
        <w:ind w:left="720" w:hanging="360"/>
      </w:pPr>
    </w:lvl>
    <w:lvl w:ilvl="1" w:tplc="9FE0D304">
      <w:start w:val="1"/>
      <w:numFmt w:val="lowerLetter"/>
      <w:lvlText w:val="%2."/>
      <w:lvlJc w:val="left"/>
      <w:pPr>
        <w:ind w:left="1440" w:hanging="360"/>
      </w:pPr>
    </w:lvl>
    <w:lvl w:ilvl="2" w:tplc="FA2C1F78" w:tentative="1">
      <w:start w:val="1"/>
      <w:numFmt w:val="lowerRoman"/>
      <w:lvlText w:val="%3."/>
      <w:lvlJc w:val="right"/>
      <w:pPr>
        <w:ind w:left="2160" w:hanging="180"/>
      </w:pPr>
    </w:lvl>
    <w:lvl w:ilvl="3" w:tplc="BA0E46CC" w:tentative="1">
      <w:start w:val="1"/>
      <w:numFmt w:val="decimal"/>
      <w:lvlText w:val="%4."/>
      <w:lvlJc w:val="left"/>
      <w:pPr>
        <w:ind w:left="2880" w:hanging="360"/>
      </w:pPr>
    </w:lvl>
    <w:lvl w:ilvl="4" w:tplc="5804FBE4" w:tentative="1">
      <w:start w:val="1"/>
      <w:numFmt w:val="lowerLetter"/>
      <w:lvlText w:val="%5."/>
      <w:lvlJc w:val="left"/>
      <w:pPr>
        <w:ind w:left="3600" w:hanging="360"/>
      </w:pPr>
    </w:lvl>
    <w:lvl w:ilvl="5" w:tplc="F3F0FE06" w:tentative="1">
      <w:start w:val="1"/>
      <w:numFmt w:val="lowerRoman"/>
      <w:lvlText w:val="%6."/>
      <w:lvlJc w:val="right"/>
      <w:pPr>
        <w:ind w:left="4320" w:hanging="180"/>
      </w:pPr>
    </w:lvl>
    <w:lvl w:ilvl="6" w:tplc="B2BA0CDA" w:tentative="1">
      <w:start w:val="1"/>
      <w:numFmt w:val="decimal"/>
      <w:lvlText w:val="%7."/>
      <w:lvlJc w:val="left"/>
      <w:pPr>
        <w:ind w:left="5040" w:hanging="360"/>
      </w:pPr>
    </w:lvl>
    <w:lvl w:ilvl="7" w:tplc="548E26A8" w:tentative="1">
      <w:start w:val="1"/>
      <w:numFmt w:val="lowerLetter"/>
      <w:lvlText w:val="%8."/>
      <w:lvlJc w:val="left"/>
      <w:pPr>
        <w:ind w:left="5760" w:hanging="360"/>
      </w:pPr>
    </w:lvl>
    <w:lvl w:ilvl="8" w:tplc="608E7B50" w:tentative="1">
      <w:start w:val="1"/>
      <w:numFmt w:val="lowerRoman"/>
      <w:lvlText w:val="%9."/>
      <w:lvlJc w:val="right"/>
      <w:pPr>
        <w:ind w:left="6480" w:hanging="180"/>
      </w:pPr>
    </w:lvl>
  </w:abstractNum>
  <w:abstractNum w:abstractNumId="238" w15:restartNumberingAfterBreak="0">
    <w:nsid w:val="580A2F51"/>
    <w:multiLevelType w:val="hybridMultilevel"/>
    <w:tmpl w:val="D632B86A"/>
    <w:lvl w:ilvl="0" w:tplc="3250B728">
      <w:start w:val="1"/>
      <w:numFmt w:val="decimal"/>
      <w:lvlText w:val="%1."/>
      <w:lvlJc w:val="left"/>
      <w:pPr>
        <w:ind w:left="720" w:hanging="360"/>
      </w:pPr>
    </w:lvl>
    <w:lvl w:ilvl="1" w:tplc="0D0E39C2">
      <w:start w:val="1"/>
      <w:numFmt w:val="lowerLetter"/>
      <w:lvlText w:val="%2."/>
      <w:lvlJc w:val="left"/>
      <w:pPr>
        <w:ind w:left="1440" w:hanging="360"/>
      </w:pPr>
    </w:lvl>
    <w:lvl w:ilvl="2" w:tplc="4DCC0D64" w:tentative="1">
      <w:start w:val="1"/>
      <w:numFmt w:val="lowerRoman"/>
      <w:lvlText w:val="%3."/>
      <w:lvlJc w:val="right"/>
      <w:pPr>
        <w:ind w:left="2160" w:hanging="180"/>
      </w:pPr>
    </w:lvl>
    <w:lvl w:ilvl="3" w:tplc="F55693E8" w:tentative="1">
      <w:start w:val="1"/>
      <w:numFmt w:val="decimal"/>
      <w:lvlText w:val="%4."/>
      <w:lvlJc w:val="left"/>
      <w:pPr>
        <w:ind w:left="2880" w:hanging="360"/>
      </w:pPr>
    </w:lvl>
    <w:lvl w:ilvl="4" w:tplc="9FFE4A08" w:tentative="1">
      <w:start w:val="1"/>
      <w:numFmt w:val="lowerLetter"/>
      <w:lvlText w:val="%5."/>
      <w:lvlJc w:val="left"/>
      <w:pPr>
        <w:ind w:left="3600" w:hanging="360"/>
      </w:pPr>
    </w:lvl>
    <w:lvl w:ilvl="5" w:tplc="9A2AC944" w:tentative="1">
      <w:start w:val="1"/>
      <w:numFmt w:val="lowerRoman"/>
      <w:lvlText w:val="%6."/>
      <w:lvlJc w:val="right"/>
      <w:pPr>
        <w:ind w:left="4320" w:hanging="180"/>
      </w:pPr>
    </w:lvl>
    <w:lvl w:ilvl="6" w:tplc="EA0EA5D2" w:tentative="1">
      <w:start w:val="1"/>
      <w:numFmt w:val="decimal"/>
      <w:lvlText w:val="%7."/>
      <w:lvlJc w:val="left"/>
      <w:pPr>
        <w:ind w:left="5040" w:hanging="360"/>
      </w:pPr>
    </w:lvl>
    <w:lvl w:ilvl="7" w:tplc="F5AA0482" w:tentative="1">
      <w:start w:val="1"/>
      <w:numFmt w:val="lowerLetter"/>
      <w:lvlText w:val="%8."/>
      <w:lvlJc w:val="left"/>
      <w:pPr>
        <w:ind w:left="5760" w:hanging="360"/>
      </w:pPr>
    </w:lvl>
    <w:lvl w:ilvl="8" w:tplc="50A8C24A" w:tentative="1">
      <w:start w:val="1"/>
      <w:numFmt w:val="lowerRoman"/>
      <w:lvlText w:val="%9."/>
      <w:lvlJc w:val="right"/>
      <w:pPr>
        <w:ind w:left="6480" w:hanging="180"/>
      </w:pPr>
    </w:lvl>
  </w:abstractNum>
  <w:abstractNum w:abstractNumId="239" w15:restartNumberingAfterBreak="0">
    <w:nsid w:val="5824268D"/>
    <w:multiLevelType w:val="hybridMultilevel"/>
    <w:tmpl w:val="3002373C"/>
    <w:lvl w:ilvl="0" w:tplc="77D0C584">
      <w:start w:val="1"/>
      <w:numFmt w:val="decimal"/>
      <w:lvlText w:val="%1."/>
      <w:lvlJc w:val="left"/>
      <w:pPr>
        <w:ind w:left="720" w:hanging="360"/>
      </w:pPr>
    </w:lvl>
    <w:lvl w:ilvl="1" w:tplc="008EC6F4">
      <w:start w:val="1"/>
      <w:numFmt w:val="lowerLetter"/>
      <w:lvlText w:val="%2."/>
      <w:lvlJc w:val="left"/>
      <w:pPr>
        <w:ind w:left="1440" w:hanging="360"/>
      </w:pPr>
    </w:lvl>
    <w:lvl w:ilvl="2" w:tplc="FDFA05A4" w:tentative="1">
      <w:start w:val="1"/>
      <w:numFmt w:val="lowerRoman"/>
      <w:lvlText w:val="%3."/>
      <w:lvlJc w:val="right"/>
      <w:pPr>
        <w:ind w:left="2160" w:hanging="180"/>
      </w:pPr>
    </w:lvl>
    <w:lvl w:ilvl="3" w:tplc="CE843ACC" w:tentative="1">
      <w:start w:val="1"/>
      <w:numFmt w:val="decimal"/>
      <w:lvlText w:val="%4."/>
      <w:lvlJc w:val="left"/>
      <w:pPr>
        <w:ind w:left="2880" w:hanging="360"/>
      </w:pPr>
    </w:lvl>
    <w:lvl w:ilvl="4" w:tplc="1952D59A" w:tentative="1">
      <w:start w:val="1"/>
      <w:numFmt w:val="lowerLetter"/>
      <w:lvlText w:val="%5."/>
      <w:lvlJc w:val="left"/>
      <w:pPr>
        <w:ind w:left="3600" w:hanging="360"/>
      </w:pPr>
    </w:lvl>
    <w:lvl w:ilvl="5" w:tplc="19AAFAF4" w:tentative="1">
      <w:start w:val="1"/>
      <w:numFmt w:val="lowerRoman"/>
      <w:lvlText w:val="%6."/>
      <w:lvlJc w:val="right"/>
      <w:pPr>
        <w:ind w:left="4320" w:hanging="180"/>
      </w:pPr>
    </w:lvl>
    <w:lvl w:ilvl="6" w:tplc="179E6256" w:tentative="1">
      <w:start w:val="1"/>
      <w:numFmt w:val="decimal"/>
      <w:lvlText w:val="%7."/>
      <w:lvlJc w:val="left"/>
      <w:pPr>
        <w:ind w:left="5040" w:hanging="360"/>
      </w:pPr>
    </w:lvl>
    <w:lvl w:ilvl="7" w:tplc="EE48CE34" w:tentative="1">
      <w:start w:val="1"/>
      <w:numFmt w:val="lowerLetter"/>
      <w:lvlText w:val="%8."/>
      <w:lvlJc w:val="left"/>
      <w:pPr>
        <w:ind w:left="5760" w:hanging="360"/>
      </w:pPr>
    </w:lvl>
    <w:lvl w:ilvl="8" w:tplc="3E9E9010" w:tentative="1">
      <w:start w:val="1"/>
      <w:numFmt w:val="lowerRoman"/>
      <w:lvlText w:val="%9."/>
      <w:lvlJc w:val="right"/>
      <w:pPr>
        <w:ind w:left="6480" w:hanging="180"/>
      </w:pPr>
    </w:lvl>
  </w:abstractNum>
  <w:abstractNum w:abstractNumId="240" w15:restartNumberingAfterBreak="0">
    <w:nsid w:val="589479A9"/>
    <w:multiLevelType w:val="hybridMultilevel"/>
    <w:tmpl w:val="27FA077C"/>
    <w:lvl w:ilvl="0" w:tplc="8420533E">
      <w:start w:val="1"/>
      <w:numFmt w:val="bullet"/>
      <w:lvlText w:val=""/>
      <w:lvlJc w:val="left"/>
      <w:pPr>
        <w:ind w:left="720" w:hanging="360"/>
      </w:pPr>
      <w:rPr>
        <w:rFonts w:ascii="Symbol" w:hAnsi="Symbol" w:hint="default"/>
      </w:rPr>
    </w:lvl>
    <w:lvl w:ilvl="1" w:tplc="FFF8867E">
      <w:start w:val="1"/>
      <w:numFmt w:val="bullet"/>
      <w:lvlText w:val="o"/>
      <w:lvlJc w:val="left"/>
      <w:pPr>
        <w:ind w:left="1440" w:hanging="360"/>
      </w:pPr>
      <w:rPr>
        <w:rFonts w:ascii="Courier New" w:hAnsi="Courier New" w:cs="Courier New" w:hint="default"/>
      </w:rPr>
    </w:lvl>
    <w:lvl w:ilvl="2" w:tplc="10FE5746" w:tentative="1">
      <w:start w:val="1"/>
      <w:numFmt w:val="bullet"/>
      <w:lvlText w:val=""/>
      <w:lvlJc w:val="left"/>
      <w:pPr>
        <w:ind w:left="2160" w:hanging="360"/>
      </w:pPr>
      <w:rPr>
        <w:rFonts w:ascii="Wingdings" w:hAnsi="Wingdings" w:hint="default"/>
      </w:rPr>
    </w:lvl>
    <w:lvl w:ilvl="3" w:tplc="AB32116C" w:tentative="1">
      <w:start w:val="1"/>
      <w:numFmt w:val="bullet"/>
      <w:lvlText w:val=""/>
      <w:lvlJc w:val="left"/>
      <w:pPr>
        <w:ind w:left="2880" w:hanging="360"/>
      </w:pPr>
      <w:rPr>
        <w:rFonts w:ascii="Symbol" w:hAnsi="Symbol" w:hint="default"/>
      </w:rPr>
    </w:lvl>
    <w:lvl w:ilvl="4" w:tplc="B3A407E8" w:tentative="1">
      <w:start w:val="1"/>
      <w:numFmt w:val="bullet"/>
      <w:lvlText w:val="o"/>
      <w:lvlJc w:val="left"/>
      <w:pPr>
        <w:ind w:left="3600" w:hanging="360"/>
      </w:pPr>
      <w:rPr>
        <w:rFonts w:ascii="Courier New" w:hAnsi="Courier New" w:cs="Courier New" w:hint="default"/>
      </w:rPr>
    </w:lvl>
    <w:lvl w:ilvl="5" w:tplc="A816F534" w:tentative="1">
      <w:start w:val="1"/>
      <w:numFmt w:val="bullet"/>
      <w:lvlText w:val=""/>
      <w:lvlJc w:val="left"/>
      <w:pPr>
        <w:ind w:left="4320" w:hanging="360"/>
      </w:pPr>
      <w:rPr>
        <w:rFonts w:ascii="Wingdings" w:hAnsi="Wingdings" w:hint="default"/>
      </w:rPr>
    </w:lvl>
    <w:lvl w:ilvl="6" w:tplc="55029B68" w:tentative="1">
      <w:start w:val="1"/>
      <w:numFmt w:val="bullet"/>
      <w:lvlText w:val=""/>
      <w:lvlJc w:val="left"/>
      <w:pPr>
        <w:ind w:left="5040" w:hanging="360"/>
      </w:pPr>
      <w:rPr>
        <w:rFonts w:ascii="Symbol" w:hAnsi="Symbol" w:hint="default"/>
      </w:rPr>
    </w:lvl>
    <w:lvl w:ilvl="7" w:tplc="8916B2BA" w:tentative="1">
      <w:start w:val="1"/>
      <w:numFmt w:val="bullet"/>
      <w:lvlText w:val="o"/>
      <w:lvlJc w:val="left"/>
      <w:pPr>
        <w:ind w:left="5760" w:hanging="360"/>
      </w:pPr>
      <w:rPr>
        <w:rFonts w:ascii="Courier New" w:hAnsi="Courier New" w:cs="Courier New" w:hint="default"/>
      </w:rPr>
    </w:lvl>
    <w:lvl w:ilvl="8" w:tplc="06C2AE4A" w:tentative="1">
      <w:start w:val="1"/>
      <w:numFmt w:val="bullet"/>
      <w:lvlText w:val=""/>
      <w:lvlJc w:val="left"/>
      <w:pPr>
        <w:ind w:left="6480" w:hanging="360"/>
      </w:pPr>
      <w:rPr>
        <w:rFonts w:ascii="Wingdings" w:hAnsi="Wingdings" w:hint="default"/>
      </w:rPr>
    </w:lvl>
  </w:abstractNum>
  <w:abstractNum w:abstractNumId="241" w15:restartNumberingAfterBreak="0">
    <w:nsid w:val="58CB3EE7"/>
    <w:multiLevelType w:val="hybridMultilevel"/>
    <w:tmpl w:val="BDC25A86"/>
    <w:lvl w:ilvl="0" w:tplc="341EB1C6">
      <w:start w:val="1"/>
      <w:numFmt w:val="bullet"/>
      <w:lvlText w:val=""/>
      <w:lvlJc w:val="left"/>
      <w:pPr>
        <w:ind w:left="720" w:hanging="360"/>
      </w:pPr>
      <w:rPr>
        <w:rFonts w:ascii="Symbol" w:hAnsi="Symbol" w:hint="default"/>
      </w:rPr>
    </w:lvl>
    <w:lvl w:ilvl="1" w:tplc="652A9352" w:tentative="1">
      <w:start w:val="1"/>
      <w:numFmt w:val="bullet"/>
      <w:lvlText w:val="o"/>
      <w:lvlJc w:val="left"/>
      <w:pPr>
        <w:ind w:left="1440" w:hanging="360"/>
      </w:pPr>
      <w:rPr>
        <w:rFonts w:ascii="Courier New" w:hAnsi="Courier New" w:cs="Courier New" w:hint="default"/>
      </w:rPr>
    </w:lvl>
    <w:lvl w:ilvl="2" w:tplc="179C39CE" w:tentative="1">
      <w:start w:val="1"/>
      <w:numFmt w:val="bullet"/>
      <w:lvlText w:val=""/>
      <w:lvlJc w:val="left"/>
      <w:pPr>
        <w:ind w:left="2160" w:hanging="360"/>
      </w:pPr>
      <w:rPr>
        <w:rFonts w:ascii="Wingdings" w:hAnsi="Wingdings" w:hint="default"/>
      </w:rPr>
    </w:lvl>
    <w:lvl w:ilvl="3" w:tplc="1B4EE3E4" w:tentative="1">
      <w:start w:val="1"/>
      <w:numFmt w:val="bullet"/>
      <w:lvlText w:val=""/>
      <w:lvlJc w:val="left"/>
      <w:pPr>
        <w:ind w:left="2880" w:hanging="360"/>
      </w:pPr>
      <w:rPr>
        <w:rFonts w:ascii="Symbol" w:hAnsi="Symbol" w:hint="default"/>
      </w:rPr>
    </w:lvl>
    <w:lvl w:ilvl="4" w:tplc="474A4536" w:tentative="1">
      <w:start w:val="1"/>
      <w:numFmt w:val="bullet"/>
      <w:lvlText w:val="o"/>
      <w:lvlJc w:val="left"/>
      <w:pPr>
        <w:ind w:left="3600" w:hanging="360"/>
      </w:pPr>
      <w:rPr>
        <w:rFonts w:ascii="Courier New" w:hAnsi="Courier New" w:cs="Courier New" w:hint="default"/>
      </w:rPr>
    </w:lvl>
    <w:lvl w:ilvl="5" w:tplc="B5A61A2E" w:tentative="1">
      <w:start w:val="1"/>
      <w:numFmt w:val="bullet"/>
      <w:lvlText w:val=""/>
      <w:lvlJc w:val="left"/>
      <w:pPr>
        <w:ind w:left="4320" w:hanging="360"/>
      </w:pPr>
      <w:rPr>
        <w:rFonts w:ascii="Wingdings" w:hAnsi="Wingdings" w:hint="default"/>
      </w:rPr>
    </w:lvl>
    <w:lvl w:ilvl="6" w:tplc="B9C09246" w:tentative="1">
      <w:start w:val="1"/>
      <w:numFmt w:val="bullet"/>
      <w:lvlText w:val=""/>
      <w:lvlJc w:val="left"/>
      <w:pPr>
        <w:ind w:left="5040" w:hanging="360"/>
      </w:pPr>
      <w:rPr>
        <w:rFonts w:ascii="Symbol" w:hAnsi="Symbol" w:hint="default"/>
      </w:rPr>
    </w:lvl>
    <w:lvl w:ilvl="7" w:tplc="005E6E98" w:tentative="1">
      <w:start w:val="1"/>
      <w:numFmt w:val="bullet"/>
      <w:lvlText w:val="o"/>
      <w:lvlJc w:val="left"/>
      <w:pPr>
        <w:ind w:left="5760" w:hanging="360"/>
      </w:pPr>
      <w:rPr>
        <w:rFonts w:ascii="Courier New" w:hAnsi="Courier New" w:cs="Courier New" w:hint="default"/>
      </w:rPr>
    </w:lvl>
    <w:lvl w:ilvl="8" w:tplc="45D09B74" w:tentative="1">
      <w:start w:val="1"/>
      <w:numFmt w:val="bullet"/>
      <w:lvlText w:val=""/>
      <w:lvlJc w:val="left"/>
      <w:pPr>
        <w:ind w:left="6480" w:hanging="360"/>
      </w:pPr>
      <w:rPr>
        <w:rFonts w:ascii="Wingdings" w:hAnsi="Wingdings" w:hint="default"/>
      </w:rPr>
    </w:lvl>
  </w:abstractNum>
  <w:abstractNum w:abstractNumId="242" w15:restartNumberingAfterBreak="0">
    <w:nsid w:val="59444084"/>
    <w:multiLevelType w:val="hybridMultilevel"/>
    <w:tmpl w:val="7C60E406"/>
    <w:lvl w:ilvl="0" w:tplc="460E157E">
      <w:start w:val="1"/>
      <w:numFmt w:val="bullet"/>
      <w:lvlText w:val=""/>
      <w:lvlJc w:val="left"/>
      <w:pPr>
        <w:ind w:left="720" w:hanging="360"/>
      </w:pPr>
      <w:rPr>
        <w:rFonts w:ascii="Symbol" w:hAnsi="Symbol" w:hint="default"/>
      </w:rPr>
    </w:lvl>
    <w:lvl w:ilvl="1" w:tplc="F626AA5A" w:tentative="1">
      <w:start w:val="1"/>
      <w:numFmt w:val="bullet"/>
      <w:lvlText w:val="o"/>
      <w:lvlJc w:val="left"/>
      <w:pPr>
        <w:ind w:left="1440" w:hanging="360"/>
      </w:pPr>
      <w:rPr>
        <w:rFonts w:ascii="Courier New" w:hAnsi="Courier New" w:cs="Courier New" w:hint="default"/>
      </w:rPr>
    </w:lvl>
    <w:lvl w:ilvl="2" w:tplc="C1464536" w:tentative="1">
      <w:start w:val="1"/>
      <w:numFmt w:val="bullet"/>
      <w:lvlText w:val=""/>
      <w:lvlJc w:val="left"/>
      <w:pPr>
        <w:ind w:left="2160" w:hanging="360"/>
      </w:pPr>
      <w:rPr>
        <w:rFonts w:ascii="Wingdings" w:hAnsi="Wingdings" w:hint="default"/>
      </w:rPr>
    </w:lvl>
    <w:lvl w:ilvl="3" w:tplc="82C4172E" w:tentative="1">
      <w:start w:val="1"/>
      <w:numFmt w:val="bullet"/>
      <w:lvlText w:val=""/>
      <w:lvlJc w:val="left"/>
      <w:pPr>
        <w:ind w:left="2880" w:hanging="360"/>
      </w:pPr>
      <w:rPr>
        <w:rFonts w:ascii="Symbol" w:hAnsi="Symbol" w:hint="default"/>
      </w:rPr>
    </w:lvl>
    <w:lvl w:ilvl="4" w:tplc="89445D28" w:tentative="1">
      <w:start w:val="1"/>
      <w:numFmt w:val="bullet"/>
      <w:lvlText w:val="o"/>
      <w:lvlJc w:val="left"/>
      <w:pPr>
        <w:ind w:left="3600" w:hanging="360"/>
      </w:pPr>
      <w:rPr>
        <w:rFonts w:ascii="Courier New" w:hAnsi="Courier New" w:cs="Courier New" w:hint="default"/>
      </w:rPr>
    </w:lvl>
    <w:lvl w:ilvl="5" w:tplc="25DA9CC2" w:tentative="1">
      <w:start w:val="1"/>
      <w:numFmt w:val="bullet"/>
      <w:lvlText w:val=""/>
      <w:lvlJc w:val="left"/>
      <w:pPr>
        <w:ind w:left="4320" w:hanging="360"/>
      </w:pPr>
      <w:rPr>
        <w:rFonts w:ascii="Wingdings" w:hAnsi="Wingdings" w:hint="default"/>
      </w:rPr>
    </w:lvl>
    <w:lvl w:ilvl="6" w:tplc="425C21EE" w:tentative="1">
      <w:start w:val="1"/>
      <w:numFmt w:val="bullet"/>
      <w:lvlText w:val=""/>
      <w:lvlJc w:val="left"/>
      <w:pPr>
        <w:ind w:left="5040" w:hanging="360"/>
      </w:pPr>
      <w:rPr>
        <w:rFonts w:ascii="Symbol" w:hAnsi="Symbol" w:hint="default"/>
      </w:rPr>
    </w:lvl>
    <w:lvl w:ilvl="7" w:tplc="2604EB0C" w:tentative="1">
      <w:start w:val="1"/>
      <w:numFmt w:val="bullet"/>
      <w:lvlText w:val="o"/>
      <w:lvlJc w:val="left"/>
      <w:pPr>
        <w:ind w:left="5760" w:hanging="360"/>
      </w:pPr>
      <w:rPr>
        <w:rFonts w:ascii="Courier New" w:hAnsi="Courier New" w:cs="Courier New" w:hint="default"/>
      </w:rPr>
    </w:lvl>
    <w:lvl w:ilvl="8" w:tplc="AD540FC2" w:tentative="1">
      <w:start w:val="1"/>
      <w:numFmt w:val="bullet"/>
      <w:lvlText w:val=""/>
      <w:lvlJc w:val="left"/>
      <w:pPr>
        <w:ind w:left="6480" w:hanging="360"/>
      </w:pPr>
      <w:rPr>
        <w:rFonts w:ascii="Wingdings" w:hAnsi="Wingdings" w:hint="default"/>
      </w:rPr>
    </w:lvl>
  </w:abstractNum>
  <w:abstractNum w:abstractNumId="243" w15:restartNumberingAfterBreak="0">
    <w:nsid w:val="5A460453"/>
    <w:multiLevelType w:val="hybridMultilevel"/>
    <w:tmpl w:val="496C2E5C"/>
    <w:lvl w:ilvl="0" w:tplc="C4E8903C">
      <w:start w:val="1"/>
      <w:numFmt w:val="decimal"/>
      <w:lvlText w:val="%1."/>
      <w:lvlJc w:val="left"/>
      <w:pPr>
        <w:ind w:left="720" w:hanging="360"/>
      </w:pPr>
    </w:lvl>
    <w:lvl w:ilvl="1" w:tplc="C168402C">
      <w:start w:val="1"/>
      <w:numFmt w:val="lowerLetter"/>
      <w:lvlText w:val="%2."/>
      <w:lvlJc w:val="left"/>
      <w:pPr>
        <w:ind w:left="1440" w:hanging="360"/>
      </w:pPr>
    </w:lvl>
    <w:lvl w:ilvl="2" w:tplc="3572D3FC" w:tentative="1">
      <w:start w:val="1"/>
      <w:numFmt w:val="lowerRoman"/>
      <w:lvlText w:val="%3."/>
      <w:lvlJc w:val="right"/>
      <w:pPr>
        <w:ind w:left="2160" w:hanging="180"/>
      </w:pPr>
    </w:lvl>
    <w:lvl w:ilvl="3" w:tplc="2BF0F858" w:tentative="1">
      <w:start w:val="1"/>
      <w:numFmt w:val="decimal"/>
      <w:lvlText w:val="%4."/>
      <w:lvlJc w:val="left"/>
      <w:pPr>
        <w:ind w:left="2880" w:hanging="360"/>
      </w:pPr>
    </w:lvl>
    <w:lvl w:ilvl="4" w:tplc="C8F61E78" w:tentative="1">
      <w:start w:val="1"/>
      <w:numFmt w:val="lowerLetter"/>
      <w:lvlText w:val="%5."/>
      <w:lvlJc w:val="left"/>
      <w:pPr>
        <w:ind w:left="3600" w:hanging="360"/>
      </w:pPr>
    </w:lvl>
    <w:lvl w:ilvl="5" w:tplc="5A68E190" w:tentative="1">
      <w:start w:val="1"/>
      <w:numFmt w:val="lowerRoman"/>
      <w:lvlText w:val="%6."/>
      <w:lvlJc w:val="right"/>
      <w:pPr>
        <w:ind w:left="4320" w:hanging="180"/>
      </w:pPr>
    </w:lvl>
    <w:lvl w:ilvl="6" w:tplc="0B7A9D78" w:tentative="1">
      <w:start w:val="1"/>
      <w:numFmt w:val="decimal"/>
      <w:lvlText w:val="%7."/>
      <w:lvlJc w:val="left"/>
      <w:pPr>
        <w:ind w:left="5040" w:hanging="360"/>
      </w:pPr>
    </w:lvl>
    <w:lvl w:ilvl="7" w:tplc="8AA2014A" w:tentative="1">
      <w:start w:val="1"/>
      <w:numFmt w:val="lowerLetter"/>
      <w:lvlText w:val="%8."/>
      <w:lvlJc w:val="left"/>
      <w:pPr>
        <w:ind w:left="5760" w:hanging="360"/>
      </w:pPr>
    </w:lvl>
    <w:lvl w:ilvl="8" w:tplc="B4D86CD4" w:tentative="1">
      <w:start w:val="1"/>
      <w:numFmt w:val="lowerRoman"/>
      <w:lvlText w:val="%9."/>
      <w:lvlJc w:val="right"/>
      <w:pPr>
        <w:ind w:left="6480" w:hanging="180"/>
      </w:pPr>
    </w:lvl>
  </w:abstractNum>
  <w:abstractNum w:abstractNumId="244" w15:restartNumberingAfterBreak="0">
    <w:nsid w:val="5B046001"/>
    <w:multiLevelType w:val="hybridMultilevel"/>
    <w:tmpl w:val="8592DB2C"/>
    <w:lvl w:ilvl="0" w:tplc="E132C492">
      <w:start w:val="1"/>
      <w:numFmt w:val="bullet"/>
      <w:lvlText w:val=""/>
      <w:lvlJc w:val="left"/>
      <w:pPr>
        <w:ind w:left="720" w:hanging="360"/>
      </w:pPr>
      <w:rPr>
        <w:rFonts w:ascii="Symbol" w:hAnsi="Symbol" w:hint="default"/>
      </w:rPr>
    </w:lvl>
    <w:lvl w:ilvl="1" w:tplc="87404956">
      <w:start w:val="1"/>
      <w:numFmt w:val="bullet"/>
      <w:lvlText w:val="o"/>
      <w:lvlJc w:val="left"/>
      <w:pPr>
        <w:ind w:left="1440" w:hanging="360"/>
      </w:pPr>
      <w:rPr>
        <w:rFonts w:ascii="Courier New" w:hAnsi="Courier New" w:cs="Courier New" w:hint="default"/>
      </w:rPr>
    </w:lvl>
    <w:lvl w:ilvl="2" w:tplc="FF3EA718" w:tentative="1">
      <w:start w:val="1"/>
      <w:numFmt w:val="bullet"/>
      <w:lvlText w:val=""/>
      <w:lvlJc w:val="left"/>
      <w:pPr>
        <w:ind w:left="2160" w:hanging="360"/>
      </w:pPr>
      <w:rPr>
        <w:rFonts w:ascii="Wingdings" w:hAnsi="Wingdings" w:hint="default"/>
      </w:rPr>
    </w:lvl>
    <w:lvl w:ilvl="3" w:tplc="BDBEC458" w:tentative="1">
      <w:start w:val="1"/>
      <w:numFmt w:val="bullet"/>
      <w:lvlText w:val=""/>
      <w:lvlJc w:val="left"/>
      <w:pPr>
        <w:ind w:left="2880" w:hanging="360"/>
      </w:pPr>
      <w:rPr>
        <w:rFonts w:ascii="Symbol" w:hAnsi="Symbol" w:hint="default"/>
      </w:rPr>
    </w:lvl>
    <w:lvl w:ilvl="4" w:tplc="DD3282CC" w:tentative="1">
      <w:start w:val="1"/>
      <w:numFmt w:val="bullet"/>
      <w:lvlText w:val="o"/>
      <w:lvlJc w:val="left"/>
      <w:pPr>
        <w:ind w:left="3600" w:hanging="360"/>
      </w:pPr>
      <w:rPr>
        <w:rFonts w:ascii="Courier New" w:hAnsi="Courier New" w:cs="Courier New" w:hint="default"/>
      </w:rPr>
    </w:lvl>
    <w:lvl w:ilvl="5" w:tplc="5726C546" w:tentative="1">
      <w:start w:val="1"/>
      <w:numFmt w:val="bullet"/>
      <w:lvlText w:val=""/>
      <w:lvlJc w:val="left"/>
      <w:pPr>
        <w:ind w:left="4320" w:hanging="360"/>
      </w:pPr>
      <w:rPr>
        <w:rFonts w:ascii="Wingdings" w:hAnsi="Wingdings" w:hint="default"/>
      </w:rPr>
    </w:lvl>
    <w:lvl w:ilvl="6" w:tplc="98D233FC" w:tentative="1">
      <w:start w:val="1"/>
      <w:numFmt w:val="bullet"/>
      <w:lvlText w:val=""/>
      <w:lvlJc w:val="left"/>
      <w:pPr>
        <w:ind w:left="5040" w:hanging="360"/>
      </w:pPr>
      <w:rPr>
        <w:rFonts w:ascii="Symbol" w:hAnsi="Symbol" w:hint="default"/>
      </w:rPr>
    </w:lvl>
    <w:lvl w:ilvl="7" w:tplc="C226A92A" w:tentative="1">
      <w:start w:val="1"/>
      <w:numFmt w:val="bullet"/>
      <w:lvlText w:val="o"/>
      <w:lvlJc w:val="left"/>
      <w:pPr>
        <w:ind w:left="5760" w:hanging="360"/>
      </w:pPr>
      <w:rPr>
        <w:rFonts w:ascii="Courier New" w:hAnsi="Courier New" w:cs="Courier New" w:hint="default"/>
      </w:rPr>
    </w:lvl>
    <w:lvl w:ilvl="8" w:tplc="210E7B4C" w:tentative="1">
      <w:start w:val="1"/>
      <w:numFmt w:val="bullet"/>
      <w:lvlText w:val=""/>
      <w:lvlJc w:val="left"/>
      <w:pPr>
        <w:ind w:left="6480" w:hanging="360"/>
      </w:pPr>
      <w:rPr>
        <w:rFonts w:ascii="Wingdings" w:hAnsi="Wingdings" w:hint="default"/>
      </w:rPr>
    </w:lvl>
  </w:abstractNum>
  <w:abstractNum w:abstractNumId="245" w15:restartNumberingAfterBreak="0">
    <w:nsid w:val="5B5D53A1"/>
    <w:multiLevelType w:val="hybridMultilevel"/>
    <w:tmpl w:val="0916EC16"/>
    <w:lvl w:ilvl="0" w:tplc="93BC30D8">
      <w:start w:val="1"/>
      <w:numFmt w:val="decimal"/>
      <w:lvlText w:val="%1."/>
      <w:lvlJc w:val="left"/>
      <w:pPr>
        <w:ind w:left="720" w:hanging="360"/>
      </w:pPr>
    </w:lvl>
    <w:lvl w:ilvl="1" w:tplc="41F47CE8">
      <w:start w:val="1"/>
      <w:numFmt w:val="lowerLetter"/>
      <w:lvlText w:val="%2."/>
      <w:lvlJc w:val="left"/>
      <w:pPr>
        <w:ind w:left="1440" w:hanging="360"/>
      </w:pPr>
    </w:lvl>
    <w:lvl w:ilvl="2" w:tplc="2EC6E686" w:tentative="1">
      <w:start w:val="1"/>
      <w:numFmt w:val="lowerRoman"/>
      <w:lvlText w:val="%3."/>
      <w:lvlJc w:val="right"/>
      <w:pPr>
        <w:ind w:left="2160" w:hanging="180"/>
      </w:pPr>
    </w:lvl>
    <w:lvl w:ilvl="3" w:tplc="64E2AC30" w:tentative="1">
      <w:start w:val="1"/>
      <w:numFmt w:val="decimal"/>
      <w:lvlText w:val="%4."/>
      <w:lvlJc w:val="left"/>
      <w:pPr>
        <w:ind w:left="2880" w:hanging="360"/>
      </w:pPr>
    </w:lvl>
    <w:lvl w:ilvl="4" w:tplc="2B46704A" w:tentative="1">
      <w:start w:val="1"/>
      <w:numFmt w:val="lowerLetter"/>
      <w:lvlText w:val="%5."/>
      <w:lvlJc w:val="left"/>
      <w:pPr>
        <w:ind w:left="3600" w:hanging="360"/>
      </w:pPr>
    </w:lvl>
    <w:lvl w:ilvl="5" w:tplc="21C4A31E" w:tentative="1">
      <w:start w:val="1"/>
      <w:numFmt w:val="lowerRoman"/>
      <w:lvlText w:val="%6."/>
      <w:lvlJc w:val="right"/>
      <w:pPr>
        <w:ind w:left="4320" w:hanging="180"/>
      </w:pPr>
    </w:lvl>
    <w:lvl w:ilvl="6" w:tplc="688E9004" w:tentative="1">
      <w:start w:val="1"/>
      <w:numFmt w:val="decimal"/>
      <w:lvlText w:val="%7."/>
      <w:lvlJc w:val="left"/>
      <w:pPr>
        <w:ind w:left="5040" w:hanging="360"/>
      </w:pPr>
    </w:lvl>
    <w:lvl w:ilvl="7" w:tplc="94587FB2" w:tentative="1">
      <w:start w:val="1"/>
      <w:numFmt w:val="lowerLetter"/>
      <w:lvlText w:val="%8."/>
      <w:lvlJc w:val="left"/>
      <w:pPr>
        <w:ind w:left="5760" w:hanging="360"/>
      </w:pPr>
    </w:lvl>
    <w:lvl w:ilvl="8" w:tplc="38381E1C" w:tentative="1">
      <w:start w:val="1"/>
      <w:numFmt w:val="lowerRoman"/>
      <w:lvlText w:val="%9."/>
      <w:lvlJc w:val="right"/>
      <w:pPr>
        <w:ind w:left="6480" w:hanging="180"/>
      </w:pPr>
    </w:lvl>
  </w:abstractNum>
  <w:abstractNum w:abstractNumId="246" w15:restartNumberingAfterBreak="0">
    <w:nsid w:val="5BBF738B"/>
    <w:multiLevelType w:val="hybridMultilevel"/>
    <w:tmpl w:val="EE280726"/>
    <w:lvl w:ilvl="0" w:tplc="A9B8AC06">
      <w:start w:val="1"/>
      <w:numFmt w:val="decimal"/>
      <w:lvlText w:val="%1."/>
      <w:lvlJc w:val="left"/>
      <w:pPr>
        <w:ind w:left="720" w:hanging="360"/>
      </w:pPr>
    </w:lvl>
    <w:lvl w:ilvl="1" w:tplc="F3D6E09A">
      <w:start w:val="1"/>
      <w:numFmt w:val="lowerLetter"/>
      <w:lvlText w:val="%2."/>
      <w:lvlJc w:val="left"/>
      <w:pPr>
        <w:ind w:left="1440" w:hanging="360"/>
      </w:pPr>
    </w:lvl>
    <w:lvl w:ilvl="2" w:tplc="239A37B2" w:tentative="1">
      <w:start w:val="1"/>
      <w:numFmt w:val="lowerRoman"/>
      <w:lvlText w:val="%3."/>
      <w:lvlJc w:val="right"/>
      <w:pPr>
        <w:ind w:left="2160" w:hanging="180"/>
      </w:pPr>
    </w:lvl>
    <w:lvl w:ilvl="3" w:tplc="33E401E0" w:tentative="1">
      <w:start w:val="1"/>
      <w:numFmt w:val="decimal"/>
      <w:lvlText w:val="%4."/>
      <w:lvlJc w:val="left"/>
      <w:pPr>
        <w:ind w:left="2880" w:hanging="360"/>
      </w:pPr>
    </w:lvl>
    <w:lvl w:ilvl="4" w:tplc="3A1821BA" w:tentative="1">
      <w:start w:val="1"/>
      <w:numFmt w:val="lowerLetter"/>
      <w:lvlText w:val="%5."/>
      <w:lvlJc w:val="left"/>
      <w:pPr>
        <w:ind w:left="3600" w:hanging="360"/>
      </w:pPr>
    </w:lvl>
    <w:lvl w:ilvl="5" w:tplc="4846F8E6" w:tentative="1">
      <w:start w:val="1"/>
      <w:numFmt w:val="lowerRoman"/>
      <w:lvlText w:val="%6."/>
      <w:lvlJc w:val="right"/>
      <w:pPr>
        <w:ind w:left="4320" w:hanging="180"/>
      </w:pPr>
    </w:lvl>
    <w:lvl w:ilvl="6" w:tplc="2C2278C2" w:tentative="1">
      <w:start w:val="1"/>
      <w:numFmt w:val="decimal"/>
      <w:lvlText w:val="%7."/>
      <w:lvlJc w:val="left"/>
      <w:pPr>
        <w:ind w:left="5040" w:hanging="360"/>
      </w:pPr>
    </w:lvl>
    <w:lvl w:ilvl="7" w:tplc="4A4E291E" w:tentative="1">
      <w:start w:val="1"/>
      <w:numFmt w:val="lowerLetter"/>
      <w:lvlText w:val="%8."/>
      <w:lvlJc w:val="left"/>
      <w:pPr>
        <w:ind w:left="5760" w:hanging="360"/>
      </w:pPr>
    </w:lvl>
    <w:lvl w:ilvl="8" w:tplc="A6EAD8A2" w:tentative="1">
      <w:start w:val="1"/>
      <w:numFmt w:val="lowerRoman"/>
      <w:lvlText w:val="%9."/>
      <w:lvlJc w:val="right"/>
      <w:pPr>
        <w:ind w:left="6480" w:hanging="180"/>
      </w:pPr>
    </w:lvl>
  </w:abstractNum>
  <w:abstractNum w:abstractNumId="247" w15:restartNumberingAfterBreak="0">
    <w:nsid w:val="5C2827EA"/>
    <w:multiLevelType w:val="hybridMultilevel"/>
    <w:tmpl w:val="DDA2144A"/>
    <w:lvl w:ilvl="0" w:tplc="A2062A0C">
      <w:start w:val="1"/>
      <w:numFmt w:val="bullet"/>
      <w:lvlText w:val=""/>
      <w:lvlJc w:val="left"/>
      <w:pPr>
        <w:ind w:left="720" w:hanging="360"/>
      </w:pPr>
      <w:rPr>
        <w:rFonts w:ascii="Symbol" w:hAnsi="Symbol" w:hint="default"/>
      </w:rPr>
    </w:lvl>
    <w:lvl w:ilvl="1" w:tplc="6ED8F152" w:tentative="1">
      <w:start w:val="1"/>
      <w:numFmt w:val="bullet"/>
      <w:lvlText w:val="o"/>
      <w:lvlJc w:val="left"/>
      <w:pPr>
        <w:ind w:left="1440" w:hanging="360"/>
      </w:pPr>
      <w:rPr>
        <w:rFonts w:ascii="Courier New" w:hAnsi="Courier New" w:cs="Courier New" w:hint="default"/>
      </w:rPr>
    </w:lvl>
    <w:lvl w:ilvl="2" w:tplc="5BAADF7C" w:tentative="1">
      <w:start w:val="1"/>
      <w:numFmt w:val="bullet"/>
      <w:lvlText w:val=""/>
      <w:lvlJc w:val="left"/>
      <w:pPr>
        <w:ind w:left="2160" w:hanging="360"/>
      </w:pPr>
      <w:rPr>
        <w:rFonts w:ascii="Wingdings" w:hAnsi="Wingdings" w:hint="default"/>
      </w:rPr>
    </w:lvl>
    <w:lvl w:ilvl="3" w:tplc="4E2415C8" w:tentative="1">
      <w:start w:val="1"/>
      <w:numFmt w:val="bullet"/>
      <w:lvlText w:val=""/>
      <w:lvlJc w:val="left"/>
      <w:pPr>
        <w:ind w:left="2880" w:hanging="360"/>
      </w:pPr>
      <w:rPr>
        <w:rFonts w:ascii="Symbol" w:hAnsi="Symbol" w:hint="default"/>
      </w:rPr>
    </w:lvl>
    <w:lvl w:ilvl="4" w:tplc="1764C426" w:tentative="1">
      <w:start w:val="1"/>
      <w:numFmt w:val="bullet"/>
      <w:lvlText w:val="o"/>
      <w:lvlJc w:val="left"/>
      <w:pPr>
        <w:ind w:left="3600" w:hanging="360"/>
      </w:pPr>
      <w:rPr>
        <w:rFonts w:ascii="Courier New" w:hAnsi="Courier New" w:cs="Courier New" w:hint="default"/>
      </w:rPr>
    </w:lvl>
    <w:lvl w:ilvl="5" w:tplc="83EA367A" w:tentative="1">
      <w:start w:val="1"/>
      <w:numFmt w:val="bullet"/>
      <w:lvlText w:val=""/>
      <w:lvlJc w:val="left"/>
      <w:pPr>
        <w:ind w:left="4320" w:hanging="360"/>
      </w:pPr>
      <w:rPr>
        <w:rFonts w:ascii="Wingdings" w:hAnsi="Wingdings" w:hint="default"/>
      </w:rPr>
    </w:lvl>
    <w:lvl w:ilvl="6" w:tplc="5BA8BB92" w:tentative="1">
      <w:start w:val="1"/>
      <w:numFmt w:val="bullet"/>
      <w:lvlText w:val=""/>
      <w:lvlJc w:val="left"/>
      <w:pPr>
        <w:ind w:left="5040" w:hanging="360"/>
      </w:pPr>
      <w:rPr>
        <w:rFonts w:ascii="Symbol" w:hAnsi="Symbol" w:hint="default"/>
      </w:rPr>
    </w:lvl>
    <w:lvl w:ilvl="7" w:tplc="49A00114" w:tentative="1">
      <w:start w:val="1"/>
      <w:numFmt w:val="bullet"/>
      <w:lvlText w:val="o"/>
      <w:lvlJc w:val="left"/>
      <w:pPr>
        <w:ind w:left="5760" w:hanging="360"/>
      </w:pPr>
      <w:rPr>
        <w:rFonts w:ascii="Courier New" w:hAnsi="Courier New" w:cs="Courier New" w:hint="default"/>
      </w:rPr>
    </w:lvl>
    <w:lvl w:ilvl="8" w:tplc="C3004CCC" w:tentative="1">
      <w:start w:val="1"/>
      <w:numFmt w:val="bullet"/>
      <w:lvlText w:val=""/>
      <w:lvlJc w:val="left"/>
      <w:pPr>
        <w:ind w:left="6480" w:hanging="360"/>
      </w:pPr>
      <w:rPr>
        <w:rFonts w:ascii="Wingdings" w:hAnsi="Wingdings" w:hint="default"/>
      </w:rPr>
    </w:lvl>
  </w:abstractNum>
  <w:abstractNum w:abstractNumId="248" w15:restartNumberingAfterBreak="0">
    <w:nsid w:val="5C462E5E"/>
    <w:multiLevelType w:val="hybridMultilevel"/>
    <w:tmpl w:val="EFA0813C"/>
    <w:lvl w:ilvl="0" w:tplc="53A6830C">
      <w:start w:val="1"/>
      <w:numFmt w:val="bullet"/>
      <w:lvlText w:val=""/>
      <w:lvlJc w:val="left"/>
      <w:pPr>
        <w:ind w:left="720" w:hanging="360"/>
      </w:pPr>
      <w:rPr>
        <w:rFonts w:ascii="Symbol" w:hAnsi="Symbol" w:hint="default"/>
      </w:rPr>
    </w:lvl>
    <w:lvl w:ilvl="1" w:tplc="CABACC9E">
      <w:start w:val="1"/>
      <w:numFmt w:val="bullet"/>
      <w:lvlText w:val="o"/>
      <w:lvlJc w:val="left"/>
      <w:pPr>
        <w:ind w:left="1440" w:hanging="360"/>
      </w:pPr>
      <w:rPr>
        <w:rFonts w:ascii="Courier New" w:hAnsi="Courier New" w:cs="Courier New" w:hint="default"/>
      </w:rPr>
    </w:lvl>
    <w:lvl w:ilvl="2" w:tplc="3ED4995E" w:tentative="1">
      <w:start w:val="1"/>
      <w:numFmt w:val="bullet"/>
      <w:lvlText w:val=""/>
      <w:lvlJc w:val="left"/>
      <w:pPr>
        <w:ind w:left="2160" w:hanging="360"/>
      </w:pPr>
      <w:rPr>
        <w:rFonts w:ascii="Wingdings" w:hAnsi="Wingdings" w:hint="default"/>
      </w:rPr>
    </w:lvl>
    <w:lvl w:ilvl="3" w:tplc="396A084E" w:tentative="1">
      <w:start w:val="1"/>
      <w:numFmt w:val="bullet"/>
      <w:lvlText w:val=""/>
      <w:lvlJc w:val="left"/>
      <w:pPr>
        <w:ind w:left="2880" w:hanging="360"/>
      </w:pPr>
      <w:rPr>
        <w:rFonts w:ascii="Symbol" w:hAnsi="Symbol" w:hint="default"/>
      </w:rPr>
    </w:lvl>
    <w:lvl w:ilvl="4" w:tplc="DCA66378" w:tentative="1">
      <w:start w:val="1"/>
      <w:numFmt w:val="bullet"/>
      <w:lvlText w:val="o"/>
      <w:lvlJc w:val="left"/>
      <w:pPr>
        <w:ind w:left="3600" w:hanging="360"/>
      </w:pPr>
      <w:rPr>
        <w:rFonts w:ascii="Courier New" w:hAnsi="Courier New" w:cs="Courier New" w:hint="default"/>
      </w:rPr>
    </w:lvl>
    <w:lvl w:ilvl="5" w:tplc="8FCAA09C" w:tentative="1">
      <w:start w:val="1"/>
      <w:numFmt w:val="bullet"/>
      <w:lvlText w:val=""/>
      <w:lvlJc w:val="left"/>
      <w:pPr>
        <w:ind w:left="4320" w:hanging="360"/>
      </w:pPr>
      <w:rPr>
        <w:rFonts w:ascii="Wingdings" w:hAnsi="Wingdings" w:hint="default"/>
      </w:rPr>
    </w:lvl>
    <w:lvl w:ilvl="6" w:tplc="16C000FA" w:tentative="1">
      <w:start w:val="1"/>
      <w:numFmt w:val="bullet"/>
      <w:lvlText w:val=""/>
      <w:lvlJc w:val="left"/>
      <w:pPr>
        <w:ind w:left="5040" w:hanging="360"/>
      </w:pPr>
      <w:rPr>
        <w:rFonts w:ascii="Symbol" w:hAnsi="Symbol" w:hint="default"/>
      </w:rPr>
    </w:lvl>
    <w:lvl w:ilvl="7" w:tplc="C7C68EEC" w:tentative="1">
      <w:start w:val="1"/>
      <w:numFmt w:val="bullet"/>
      <w:lvlText w:val="o"/>
      <w:lvlJc w:val="left"/>
      <w:pPr>
        <w:ind w:left="5760" w:hanging="360"/>
      </w:pPr>
      <w:rPr>
        <w:rFonts w:ascii="Courier New" w:hAnsi="Courier New" w:cs="Courier New" w:hint="default"/>
      </w:rPr>
    </w:lvl>
    <w:lvl w:ilvl="8" w:tplc="5CD6F9F4" w:tentative="1">
      <w:start w:val="1"/>
      <w:numFmt w:val="bullet"/>
      <w:lvlText w:val=""/>
      <w:lvlJc w:val="left"/>
      <w:pPr>
        <w:ind w:left="6480" w:hanging="360"/>
      </w:pPr>
      <w:rPr>
        <w:rFonts w:ascii="Wingdings" w:hAnsi="Wingdings" w:hint="default"/>
      </w:rPr>
    </w:lvl>
  </w:abstractNum>
  <w:abstractNum w:abstractNumId="249" w15:restartNumberingAfterBreak="0">
    <w:nsid w:val="5CEF7D7E"/>
    <w:multiLevelType w:val="hybridMultilevel"/>
    <w:tmpl w:val="58087D62"/>
    <w:lvl w:ilvl="0" w:tplc="BD24A8F0">
      <w:start w:val="1"/>
      <w:numFmt w:val="decimal"/>
      <w:lvlText w:val="%1."/>
      <w:lvlJc w:val="left"/>
      <w:pPr>
        <w:ind w:left="720" w:hanging="360"/>
      </w:pPr>
    </w:lvl>
    <w:lvl w:ilvl="1" w:tplc="9920E002">
      <w:start w:val="1"/>
      <w:numFmt w:val="lowerLetter"/>
      <w:lvlText w:val="%2."/>
      <w:lvlJc w:val="left"/>
      <w:pPr>
        <w:ind w:left="1440" w:hanging="360"/>
      </w:pPr>
    </w:lvl>
    <w:lvl w:ilvl="2" w:tplc="70609CCA" w:tentative="1">
      <w:start w:val="1"/>
      <w:numFmt w:val="lowerRoman"/>
      <w:lvlText w:val="%3."/>
      <w:lvlJc w:val="right"/>
      <w:pPr>
        <w:ind w:left="2160" w:hanging="180"/>
      </w:pPr>
    </w:lvl>
    <w:lvl w:ilvl="3" w:tplc="88E65E0C" w:tentative="1">
      <w:start w:val="1"/>
      <w:numFmt w:val="decimal"/>
      <w:lvlText w:val="%4."/>
      <w:lvlJc w:val="left"/>
      <w:pPr>
        <w:ind w:left="2880" w:hanging="360"/>
      </w:pPr>
    </w:lvl>
    <w:lvl w:ilvl="4" w:tplc="8280FF9E" w:tentative="1">
      <w:start w:val="1"/>
      <w:numFmt w:val="lowerLetter"/>
      <w:lvlText w:val="%5."/>
      <w:lvlJc w:val="left"/>
      <w:pPr>
        <w:ind w:left="3600" w:hanging="360"/>
      </w:pPr>
    </w:lvl>
    <w:lvl w:ilvl="5" w:tplc="09A2FBB8" w:tentative="1">
      <w:start w:val="1"/>
      <w:numFmt w:val="lowerRoman"/>
      <w:lvlText w:val="%6."/>
      <w:lvlJc w:val="right"/>
      <w:pPr>
        <w:ind w:left="4320" w:hanging="180"/>
      </w:pPr>
    </w:lvl>
    <w:lvl w:ilvl="6" w:tplc="73446D6C" w:tentative="1">
      <w:start w:val="1"/>
      <w:numFmt w:val="decimal"/>
      <w:lvlText w:val="%7."/>
      <w:lvlJc w:val="left"/>
      <w:pPr>
        <w:ind w:left="5040" w:hanging="360"/>
      </w:pPr>
    </w:lvl>
    <w:lvl w:ilvl="7" w:tplc="48D8EEF4" w:tentative="1">
      <w:start w:val="1"/>
      <w:numFmt w:val="lowerLetter"/>
      <w:lvlText w:val="%8."/>
      <w:lvlJc w:val="left"/>
      <w:pPr>
        <w:ind w:left="5760" w:hanging="360"/>
      </w:pPr>
    </w:lvl>
    <w:lvl w:ilvl="8" w:tplc="C5D618E8" w:tentative="1">
      <w:start w:val="1"/>
      <w:numFmt w:val="lowerRoman"/>
      <w:lvlText w:val="%9."/>
      <w:lvlJc w:val="right"/>
      <w:pPr>
        <w:ind w:left="6480" w:hanging="180"/>
      </w:pPr>
    </w:lvl>
  </w:abstractNum>
  <w:abstractNum w:abstractNumId="250" w15:restartNumberingAfterBreak="0">
    <w:nsid w:val="5D0A0BC5"/>
    <w:multiLevelType w:val="hybridMultilevel"/>
    <w:tmpl w:val="55366E5A"/>
    <w:lvl w:ilvl="0" w:tplc="F22C2010">
      <w:start w:val="1"/>
      <w:numFmt w:val="decimal"/>
      <w:lvlText w:val="%1."/>
      <w:lvlJc w:val="left"/>
      <w:pPr>
        <w:ind w:left="720" w:hanging="360"/>
      </w:pPr>
    </w:lvl>
    <w:lvl w:ilvl="1" w:tplc="606A3D46">
      <w:start w:val="1"/>
      <w:numFmt w:val="lowerLetter"/>
      <w:lvlText w:val="%2."/>
      <w:lvlJc w:val="left"/>
      <w:pPr>
        <w:ind w:left="1440" w:hanging="360"/>
      </w:pPr>
    </w:lvl>
    <w:lvl w:ilvl="2" w:tplc="139E022E" w:tentative="1">
      <w:start w:val="1"/>
      <w:numFmt w:val="lowerRoman"/>
      <w:lvlText w:val="%3."/>
      <w:lvlJc w:val="right"/>
      <w:pPr>
        <w:ind w:left="2160" w:hanging="180"/>
      </w:pPr>
    </w:lvl>
    <w:lvl w:ilvl="3" w:tplc="042C558E" w:tentative="1">
      <w:start w:val="1"/>
      <w:numFmt w:val="decimal"/>
      <w:lvlText w:val="%4."/>
      <w:lvlJc w:val="left"/>
      <w:pPr>
        <w:ind w:left="2880" w:hanging="360"/>
      </w:pPr>
    </w:lvl>
    <w:lvl w:ilvl="4" w:tplc="BA12CAF0" w:tentative="1">
      <w:start w:val="1"/>
      <w:numFmt w:val="lowerLetter"/>
      <w:lvlText w:val="%5."/>
      <w:lvlJc w:val="left"/>
      <w:pPr>
        <w:ind w:left="3600" w:hanging="360"/>
      </w:pPr>
    </w:lvl>
    <w:lvl w:ilvl="5" w:tplc="CD92EF9C" w:tentative="1">
      <w:start w:val="1"/>
      <w:numFmt w:val="lowerRoman"/>
      <w:lvlText w:val="%6."/>
      <w:lvlJc w:val="right"/>
      <w:pPr>
        <w:ind w:left="4320" w:hanging="180"/>
      </w:pPr>
    </w:lvl>
    <w:lvl w:ilvl="6" w:tplc="D96EE238" w:tentative="1">
      <w:start w:val="1"/>
      <w:numFmt w:val="decimal"/>
      <w:lvlText w:val="%7."/>
      <w:lvlJc w:val="left"/>
      <w:pPr>
        <w:ind w:left="5040" w:hanging="360"/>
      </w:pPr>
    </w:lvl>
    <w:lvl w:ilvl="7" w:tplc="0218AB92" w:tentative="1">
      <w:start w:val="1"/>
      <w:numFmt w:val="lowerLetter"/>
      <w:lvlText w:val="%8."/>
      <w:lvlJc w:val="left"/>
      <w:pPr>
        <w:ind w:left="5760" w:hanging="360"/>
      </w:pPr>
    </w:lvl>
    <w:lvl w:ilvl="8" w:tplc="8F6EE856" w:tentative="1">
      <w:start w:val="1"/>
      <w:numFmt w:val="lowerRoman"/>
      <w:lvlText w:val="%9."/>
      <w:lvlJc w:val="right"/>
      <w:pPr>
        <w:ind w:left="6480" w:hanging="180"/>
      </w:pPr>
    </w:lvl>
  </w:abstractNum>
  <w:abstractNum w:abstractNumId="251" w15:restartNumberingAfterBreak="0">
    <w:nsid w:val="5D106F5F"/>
    <w:multiLevelType w:val="hybridMultilevel"/>
    <w:tmpl w:val="9A10DED8"/>
    <w:lvl w:ilvl="0" w:tplc="99527FF8">
      <w:start w:val="1"/>
      <w:numFmt w:val="decimal"/>
      <w:lvlText w:val="%1."/>
      <w:lvlJc w:val="left"/>
      <w:pPr>
        <w:ind w:left="720" w:hanging="360"/>
      </w:pPr>
    </w:lvl>
    <w:lvl w:ilvl="1" w:tplc="F312AAB6">
      <w:start w:val="1"/>
      <w:numFmt w:val="lowerLetter"/>
      <w:lvlText w:val="%2."/>
      <w:lvlJc w:val="left"/>
      <w:pPr>
        <w:ind w:left="1440" w:hanging="360"/>
      </w:pPr>
    </w:lvl>
    <w:lvl w:ilvl="2" w:tplc="9B881920" w:tentative="1">
      <w:start w:val="1"/>
      <w:numFmt w:val="lowerRoman"/>
      <w:lvlText w:val="%3."/>
      <w:lvlJc w:val="right"/>
      <w:pPr>
        <w:ind w:left="2160" w:hanging="180"/>
      </w:pPr>
    </w:lvl>
    <w:lvl w:ilvl="3" w:tplc="382EC06A" w:tentative="1">
      <w:start w:val="1"/>
      <w:numFmt w:val="decimal"/>
      <w:lvlText w:val="%4."/>
      <w:lvlJc w:val="left"/>
      <w:pPr>
        <w:ind w:left="2880" w:hanging="360"/>
      </w:pPr>
    </w:lvl>
    <w:lvl w:ilvl="4" w:tplc="313AFBBA" w:tentative="1">
      <w:start w:val="1"/>
      <w:numFmt w:val="lowerLetter"/>
      <w:lvlText w:val="%5."/>
      <w:lvlJc w:val="left"/>
      <w:pPr>
        <w:ind w:left="3600" w:hanging="360"/>
      </w:pPr>
    </w:lvl>
    <w:lvl w:ilvl="5" w:tplc="CDDACE30" w:tentative="1">
      <w:start w:val="1"/>
      <w:numFmt w:val="lowerRoman"/>
      <w:lvlText w:val="%6."/>
      <w:lvlJc w:val="right"/>
      <w:pPr>
        <w:ind w:left="4320" w:hanging="180"/>
      </w:pPr>
    </w:lvl>
    <w:lvl w:ilvl="6" w:tplc="C41E42D2" w:tentative="1">
      <w:start w:val="1"/>
      <w:numFmt w:val="decimal"/>
      <w:lvlText w:val="%7."/>
      <w:lvlJc w:val="left"/>
      <w:pPr>
        <w:ind w:left="5040" w:hanging="360"/>
      </w:pPr>
    </w:lvl>
    <w:lvl w:ilvl="7" w:tplc="0622A1BA" w:tentative="1">
      <w:start w:val="1"/>
      <w:numFmt w:val="lowerLetter"/>
      <w:lvlText w:val="%8."/>
      <w:lvlJc w:val="left"/>
      <w:pPr>
        <w:ind w:left="5760" w:hanging="360"/>
      </w:pPr>
    </w:lvl>
    <w:lvl w:ilvl="8" w:tplc="DA20BC6A" w:tentative="1">
      <w:start w:val="1"/>
      <w:numFmt w:val="lowerRoman"/>
      <w:lvlText w:val="%9."/>
      <w:lvlJc w:val="right"/>
      <w:pPr>
        <w:ind w:left="6480" w:hanging="180"/>
      </w:pPr>
    </w:lvl>
  </w:abstractNum>
  <w:abstractNum w:abstractNumId="252" w15:restartNumberingAfterBreak="0">
    <w:nsid w:val="5D3D2B10"/>
    <w:multiLevelType w:val="hybridMultilevel"/>
    <w:tmpl w:val="5B764344"/>
    <w:lvl w:ilvl="0" w:tplc="0E06387A">
      <w:start w:val="1"/>
      <w:numFmt w:val="bullet"/>
      <w:lvlText w:val=""/>
      <w:lvlJc w:val="left"/>
      <w:pPr>
        <w:ind w:left="720" w:hanging="360"/>
      </w:pPr>
      <w:rPr>
        <w:rFonts w:ascii="Symbol" w:hAnsi="Symbol" w:hint="default"/>
      </w:rPr>
    </w:lvl>
    <w:lvl w:ilvl="1" w:tplc="32C05B4A" w:tentative="1">
      <w:start w:val="1"/>
      <w:numFmt w:val="bullet"/>
      <w:lvlText w:val="o"/>
      <w:lvlJc w:val="left"/>
      <w:pPr>
        <w:ind w:left="1440" w:hanging="360"/>
      </w:pPr>
      <w:rPr>
        <w:rFonts w:ascii="Courier New" w:hAnsi="Courier New" w:cs="Courier New" w:hint="default"/>
      </w:rPr>
    </w:lvl>
    <w:lvl w:ilvl="2" w:tplc="89DC5E42" w:tentative="1">
      <w:start w:val="1"/>
      <w:numFmt w:val="bullet"/>
      <w:lvlText w:val=""/>
      <w:lvlJc w:val="left"/>
      <w:pPr>
        <w:ind w:left="2160" w:hanging="360"/>
      </w:pPr>
      <w:rPr>
        <w:rFonts w:ascii="Wingdings" w:hAnsi="Wingdings" w:hint="default"/>
      </w:rPr>
    </w:lvl>
    <w:lvl w:ilvl="3" w:tplc="8594213E" w:tentative="1">
      <w:start w:val="1"/>
      <w:numFmt w:val="bullet"/>
      <w:lvlText w:val=""/>
      <w:lvlJc w:val="left"/>
      <w:pPr>
        <w:ind w:left="2880" w:hanging="360"/>
      </w:pPr>
      <w:rPr>
        <w:rFonts w:ascii="Symbol" w:hAnsi="Symbol" w:hint="default"/>
      </w:rPr>
    </w:lvl>
    <w:lvl w:ilvl="4" w:tplc="8E8AE1D0" w:tentative="1">
      <w:start w:val="1"/>
      <w:numFmt w:val="bullet"/>
      <w:lvlText w:val="o"/>
      <w:lvlJc w:val="left"/>
      <w:pPr>
        <w:ind w:left="3600" w:hanging="360"/>
      </w:pPr>
      <w:rPr>
        <w:rFonts w:ascii="Courier New" w:hAnsi="Courier New" w:cs="Courier New" w:hint="default"/>
      </w:rPr>
    </w:lvl>
    <w:lvl w:ilvl="5" w:tplc="A5229CD0" w:tentative="1">
      <w:start w:val="1"/>
      <w:numFmt w:val="bullet"/>
      <w:lvlText w:val=""/>
      <w:lvlJc w:val="left"/>
      <w:pPr>
        <w:ind w:left="4320" w:hanging="360"/>
      </w:pPr>
      <w:rPr>
        <w:rFonts w:ascii="Wingdings" w:hAnsi="Wingdings" w:hint="default"/>
      </w:rPr>
    </w:lvl>
    <w:lvl w:ilvl="6" w:tplc="41F47A2E" w:tentative="1">
      <w:start w:val="1"/>
      <w:numFmt w:val="bullet"/>
      <w:lvlText w:val=""/>
      <w:lvlJc w:val="left"/>
      <w:pPr>
        <w:ind w:left="5040" w:hanging="360"/>
      </w:pPr>
      <w:rPr>
        <w:rFonts w:ascii="Symbol" w:hAnsi="Symbol" w:hint="default"/>
      </w:rPr>
    </w:lvl>
    <w:lvl w:ilvl="7" w:tplc="C4C2BBEE" w:tentative="1">
      <w:start w:val="1"/>
      <w:numFmt w:val="bullet"/>
      <w:lvlText w:val="o"/>
      <w:lvlJc w:val="left"/>
      <w:pPr>
        <w:ind w:left="5760" w:hanging="360"/>
      </w:pPr>
      <w:rPr>
        <w:rFonts w:ascii="Courier New" w:hAnsi="Courier New" w:cs="Courier New" w:hint="default"/>
      </w:rPr>
    </w:lvl>
    <w:lvl w:ilvl="8" w:tplc="4532080E" w:tentative="1">
      <w:start w:val="1"/>
      <w:numFmt w:val="bullet"/>
      <w:lvlText w:val=""/>
      <w:lvlJc w:val="left"/>
      <w:pPr>
        <w:ind w:left="6480" w:hanging="360"/>
      </w:pPr>
      <w:rPr>
        <w:rFonts w:ascii="Wingdings" w:hAnsi="Wingdings" w:hint="default"/>
      </w:rPr>
    </w:lvl>
  </w:abstractNum>
  <w:abstractNum w:abstractNumId="253" w15:restartNumberingAfterBreak="0">
    <w:nsid w:val="5D3D2C8F"/>
    <w:multiLevelType w:val="hybridMultilevel"/>
    <w:tmpl w:val="51BCEB38"/>
    <w:lvl w:ilvl="0" w:tplc="5B1A5C28">
      <w:start w:val="1"/>
      <w:numFmt w:val="bullet"/>
      <w:lvlText w:val=""/>
      <w:lvlJc w:val="left"/>
      <w:pPr>
        <w:ind w:left="720" w:hanging="360"/>
      </w:pPr>
      <w:rPr>
        <w:rFonts w:ascii="Symbol" w:hAnsi="Symbol" w:hint="default"/>
      </w:rPr>
    </w:lvl>
    <w:lvl w:ilvl="1" w:tplc="D4DEE7A6" w:tentative="1">
      <w:start w:val="1"/>
      <w:numFmt w:val="bullet"/>
      <w:lvlText w:val="o"/>
      <w:lvlJc w:val="left"/>
      <w:pPr>
        <w:ind w:left="1440" w:hanging="360"/>
      </w:pPr>
      <w:rPr>
        <w:rFonts w:ascii="Courier New" w:hAnsi="Courier New" w:cs="Courier New" w:hint="default"/>
      </w:rPr>
    </w:lvl>
    <w:lvl w:ilvl="2" w:tplc="911EBD5A" w:tentative="1">
      <w:start w:val="1"/>
      <w:numFmt w:val="bullet"/>
      <w:lvlText w:val=""/>
      <w:lvlJc w:val="left"/>
      <w:pPr>
        <w:ind w:left="2160" w:hanging="360"/>
      </w:pPr>
      <w:rPr>
        <w:rFonts w:ascii="Wingdings" w:hAnsi="Wingdings" w:hint="default"/>
      </w:rPr>
    </w:lvl>
    <w:lvl w:ilvl="3" w:tplc="BB9CCA5E" w:tentative="1">
      <w:start w:val="1"/>
      <w:numFmt w:val="bullet"/>
      <w:lvlText w:val=""/>
      <w:lvlJc w:val="left"/>
      <w:pPr>
        <w:ind w:left="2880" w:hanging="360"/>
      </w:pPr>
      <w:rPr>
        <w:rFonts w:ascii="Symbol" w:hAnsi="Symbol" w:hint="default"/>
      </w:rPr>
    </w:lvl>
    <w:lvl w:ilvl="4" w:tplc="28164DD8" w:tentative="1">
      <w:start w:val="1"/>
      <w:numFmt w:val="bullet"/>
      <w:lvlText w:val="o"/>
      <w:lvlJc w:val="left"/>
      <w:pPr>
        <w:ind w:left="3600" w:hanging="360"/>
      </w:pPr>
      <w:rPr>
        <w:rFonts w:ascii="Courier New" w:hAnsi="Courier New" w:cs="Courier New" w:hint="default"/>
      </w:rPr>
    </w:lvl>
    <w:lvl w:ilvl="5" w:tplc="DF681708" w:tentative="1">
      <w:start w:val="1"/>
      <w:numFmt w:val="bullet"/>
      <w:lvlText w:val=""/>
      <w:lvlJc w:val="left"/>
      <w:pPr>
        <w:ind w:left="4320" w:hanging="360"/>
      </w:pPr>
      <w:rPr>
        <w:rFonts w:ascii="Wingdings" w:hAnsi="Wingdings" w:hint="default"/>
      </w:rPr>
    </w:lvl>
    <w:lvl w:ilvl="6" w:tplc="02722392" w:tentative="1">
      <w:start w:val="1"/>
      <w:numFmt w:val="bullet"/>
      <w:lvlText w:val=""/>
      <w:lvlJc w:val="left"/>
      <w:pPr>
        <w:ind w:left="5040" w:hanging="360"/>
      </w:pPr>
      <w:rPr>
        <w:rFonts w:ascii="Symbol" w:hAnsi="Symbol" w:hint="default"/>
      </w:rPr>
    </w:lvl>
    <w:lvl w:ilvl="7" w:tplc="1D524678" w:tentative="1">
      <w:start w:val="1"/>
      <w:numFmt w:val="bullet"/>
      <w:lvlText w:val="o"/>
      <w:lvlJc w:val="left"/>
      <w:pPr>
        <w:ind w:left="5760" w:hanging="360"/>
      </w:pPr>
      <w:rPr>
        <w:rFonts w:ascii="Courier New" w:hAnsi="Courier New" w:cs="Courier New" w:hint="default"/>
      </w:rPr>
    </w:lvl>
    <w:lvl w:ilvl="8" w:tplc="B77A30AE" w:tentative="1">
      <w:start w:val="1"/>
      <w:numFmt w:val="bullet"/>
      <w:lvlText w:val=""/>
      <w:lvlJc w:val="left"/>
      <w:pPr>
        <w:ind w:left="6480" w:hanging="360"/>
      </w:pPr>
      <w:rPr>
        <w:rFonts w:ascii="Wingdings" w:hAnsi="Wingdings" w:hint="default"/>
      </w:rPr>
    </w:lvl>
  </w:abstractNum>
  <w:abstractNum w:abstractNumId="254" w15:restartNumberingAfterBreak="0">
    <w:nsid w:val="5DB24746"/>
    <w:multiLevelType w:val="hybridMultilevel"/>
    <w:tmpl w:val="0220C98E"/>
    <w:lvl w:ilvl="0" w:tplc="E96C5088">
      <w:start w:val="1"/>
      <w:numFmt w:val="decimal"/>
      <w:lvlText w:val="%1."/>
      <w:lvlJc w:val="left"/>
      <w:pPr>
        <w:ind w:left="720" w:hanging="360"/>
      </w:pPr>
    </w:lvl>
    <w:lvl w:ilvl="1" w:tplc="F3767F52">
      <w:start w:val="1"/>
      <w:numFmt w:val="lowerLetter"/>
      <w:lvlText w:val="%2."/>
      <w:lvlJc w:val="left"/>
      <w:pPr>
        <w:ind w:left="1440" w:hanging="360"/>
      </w:pPr>
    </w:lvl>
    <w:lvl w:ilvl="2" w:tplc="0B52CB30" w:tentative="1">
      <w:start w:val="1"/>
      <w:numFmt w:val="lowerRoman"/>
      <w:lvlText w:val="%3."/>
      <w:lvlJc w:val="right"/>
      <w:pPr>
        <w:ind w:left="2160" w:hanging="180"/>
      </w:pPr>
    </w:lvl>
    <w:lvl w:ilvl="3" w:tplc="74903468" w:tentative="1">
      <w:start w:val="1"/>
      <w:numFmt w:val="decimal"/>
      <w:lvlText w:val="%4."/>
      <w:lvlJc w:val="left"/>
      <w:pPr>
        <w:ind w:left="2880" w:hanging="360"/>
      </w:pPr>
    </w:lvl>
    <w:lvl w:ilvl="4" w:tplc="EB301050" w:tentative="1">
      <w:start w:val="1"/>
      <w:numFmt w:val="lowerLetter"/>
      <w:lvlText w:val="%5."/>
      <w:lvlJc w:val="left"/>
      <w:pPr>
        <w:ind w:left="3600" w:hanging="360"/>
      </w:pPr>
    </w:lvl>
    <w:lvl w:ilvl="5" w:tplc="49F49DFE" w:tentative="1">
      <w:start w:val="1"/>
      <w:numFmt w:val="lowerRoman"/>
      <w:lvlText w:val="%6."/>
      <w:lvlJc w:val="right"/>
      <w:pPr>
        <w:ind w:left="4320" w:hanging="180"/>
      </w:pPr>
    </w:lvl>
    <w:lvl w:ilvl="6" w:tplc="9D8C6FB4" w:tentative="1">
      <w:start w:val="1"/>
      <w:numFmt w:val="decimal"/>
      <w:lvlText w:val="%7."/>
      <w:lvlJc w:val="left"/>
      <w:pPr>
        <w:ind w:left="5040" w:hanging="360"/>
      </w:pPr>
    </w:lvl>
    <w:lvl w:ilvl="7" w:tplc="E9A60B9C" w:tentative="1">
      <w:start w:val="1"/>
      <w:numFmt w:val="lowerLetter"/>
      <w:lvlText w:val="%8."/>
      <w:lvlJc w:val="left"/>
      <w:pPr>
        <w:ind w:left="5760" w:hanging="360"/>
      </w:pPr>
    </w:lvl>
    <w:lvl w:ilvl="8" w:tplc="D092E82C" w:tentative="1">
      <w:start w:val="1"/>
      <w:numFmt w:val="lowerRoman"/>
      <w:lvlText w:val="%9."/>
      <w:lvlJc w:val="right"/>
      <w:pPr>
        <w:ind w:left="6480" w:hanging="180"/>
      </w:pPr>
    </w:lvl>
  </w:abstractNum>
  <w:abstractNum w:abstractNumId="255" w15:restartNumberingAfterBreak="0">
    <w:nsid w:val="5EAB02B4"/>
    <w:multiLevelType w:val="hybridMultilevel"/>
    <w:tmpl w:val="D9563600"/>
    <w:lvl w:ilvl="0" w:tplc="20C0C41A">
      <w:start w:val="1"/>
      <w:numFmt w:val="decimal"/>
      <w:lvlText w:val="%1."/>
      <w:lvlJc w:val="left"/>
      <w:pPr>
        <w:ind w:left="720" w:hanging="360"/>
      </w:pPr>
    </w:lvl>
    <w:lvl w:ilvl="1" w:tplc="99C0F006">
      <w:start w:val="1"/>
      <w:numFmt w:val="lowerLetter"/>
      <w:lvlText w:val="%2."/>
      <w:lvlJc w:val="left"/>
      <w:pPr>
        <w:ind w:left="1440" w:hanging="360"/>
      </w:pPr>
    </w:lvl>
    <w:lvl w:ilvl="2" w:tplc="D01AF43A" w:tentative="1">
      <w:start w:val="1"/>
      <w:numFmt w:val="lowerRoman"/>
      <w:lvlText w:val="%3."/>
      <w:lvlJc w:val="right"/>
      <w:pPr>
        <w:ind w:left="2160" w:hanging="180"/>
      </w:pPr>
    </w:lvl>
    <w:lvl w:ilvl="3" w:tplc="1220BD04" w:tentative="1">
      <w:start w:val="1"/>
      <w:numFmt w:val="decimal"/>
      <w:lvlText w:val="%4."/>
      <w:lvlJc w:val="left"/>
      <w:pPr>
        <w:ind w:left="2880" w:hanging="360"/>
      </w:pPr>
    </w:lvl>
    <w:lvl w:ilvl="4" w:tplc="DB3E8978" w:tentative="1">
      <w:start w:val="1"/>
      <w:numFmt w:val="lowerLetter"/>
      <w:lvlText w:val="%5."/>
      <w:lvlJc w:val="left"/>
      <w:pPr>
        <w:ind w:left="3600" w:hanging="360"/>
      </w:pPr>
    </w:lvl>
    <w:lvl w:ilvl="5" w:tplc="5498D7D6" w:tentative="1">
      <w:start w:val="1"/>
      <w:numFmt w:val="lowerRoman"/>
      <w:lvlText w:val="%6."/>
      <w:lvlJc w:val="right"/>
      <w:pPr>
        <w:ind w:left="4320" w:hanging="180"/>
      </w:pPr>
    </w:lvl>
    <w:lvl w:ilvl="6" w:tplc="E3A260C6" w:tentative="1">
      <w:start w:val="1"/>
      <w:numFmt w:val="decimal"/>
      <w:lvlText w:val="%7."/>
      <w:lvlJc w:val="left"/>
      <w:pPr>
        <w:ind w:left="5040" w:hanging="360"/>
      </w:pPr>
    </w:lvl>
    <w:lvl w:ilvl="7" w:tplc="F28A252A" w:tentative="1">
      <w:start w:val="1"/>
      <w:numFmt w:val="lowerLetter"/>
      <w:lvlText w:val="%8."/>
      <w:lvlJc w:val="left"/>
      <w:pPr>
        <w:ind w:left="5760" w:hanging="360"/>
      </w:pPr>
    </w:lvl>
    <w:lvl w:ilvl="8" w:tplc="15107AE2" w:tentative="1">
      <w:start w:val="1"/>
      <w:numFmt w:val="lowerRoman"/>
      <w:lvlText w:val="%9."/>
      <w:lvlJc w:val="right"/>
      <w:pPr>
        <w:ind w:left="6480" w:hanging="180"/>
      </w:pPr>
    </w:lvl>
  </w:abstractNum>
  <w:abstractNum w:abstractNumId="256" w15:restartNumberingAfterBreak="0">
    <w:nsid w:val="5F31253D"/>
    <w:multiLevelType w:val="hybridMultilevel"/>
    <w:tmpl w:val="9FA630F6"/>
    <w:lvl w:ilvl="0" w:tplc="BFEE7EE0">
      <w:start w:val="1"/>
      <w:numFmt w:val="bullet"/>
      <w:lvlText w:val=""/>
      <w:lvlJc w:val="left"/>
      <w:pPr>
        <w:ind w:left="720" w:hanging="360"/>
      </w:pPr>
      <w:rPr>
        <w:rFonts w:ascii="Symbol" w:hAnsi="Symbol" w:hint="default"/>
      </w:rPr>
    </w:lvl>
    <w:lvl w:ilvl="1" w:tplc="E7AC4D6A" w:tentative="1">
      <w:start w:val="1"/>
      <w:numFmt w:val="bullet"/>
      <w:lvlText w:val="o"/>
      <w:lvlJc w:val="left"/>
      <w:pPr>
        <w:ind w:left="1440" w:hanging="360"/>
      </w:pPr>
      <w:rPr>
        <w:rFonts w:ascii="Courier New" w:hAnsi="Courier New" w:cs="Courier New" w:hint="default"/>
      </w:rPr>
    </w:lvl>
    <w:lvl w:ilvl="2" w:tplc="516043CA">
      <w:start w:val="1"/>
      <w:numFmt w:val="bullet"/>
      <w:lvlText w:val=""/>
      <w:lvlJc w:val="left"/>
      <w:pPr>
        <w:ind w:left="2160" w:hanging="360"/>
      </w:pPr>
      <w:rPr>
        <w:rFonts w:ascii="Wingdings" w:hAnsi="Wingdings" w:hint="default"/>
      </w:rPr>
    </w:lvl>
    <w:lvl w:ilvl="3" w:tplc="F10E3A2C" w:tentative="1">
      <w:start w:val="1"/>
      <w:numFmt w:val="bullet"/>
      <w:lvlText w:val=""/>
      <w:lvlJc w:val="left"/>
      <w:pPr>
        <w:ind w:left="2880" w:hanging="360"/>
      </w:pPr>
      <w:rPr>
        <w:rFonts w:ascii="Symbol" w:hAnsi="Symbol" w:hint="default"/>
      </w:rPr>
    </w:lvl>
    <w:lvl w:ilvl="4" w:tplc="3A86A7FC" w:tentative="1">
      <w:start w:val="1"/>
      <w:numFmt w:val="bullet"/>
      <w:lvlText w:val="o"/>
      <w:lvlJc w:val="left"/>
      <w:pPr>
        <w:ind w:left="3600" w:hanging="360"/>
      </w:pPr>
      <w:rPr>
        <w:rFonts w:ascii="Courier New" w:hAnsi="Courier New" w:cs="Courier New" w:hint="default"/>
      </w:rPr>
    </w:lvl>
    <w:lvl w:ilvl="5" w:tplc="E1F63DFE" w:tentative="1">
      <w:start w:val="1"/>
      <w:numFmt w:val="bullet"/>
      <w:lvlText w:val=""/>
      <w:lvlJc w:val="left"/>
      <w:pPr>
        <w:ind w:left="4320" w:hanging="360"/>
      </w:pPr>
      <w:rPr>
        <w:rFonts w:ascii="Wingdings" w:hAnsi="Wingdings" w:hint="default"/>
      </w:rPr>
    </w:lvl>
    <w:lvl w:ilvl="6" w:tplc="857423C2" w:tentative="1">
      <w:start w:val="1"/>
      <w:numFmt w:val="bullet"/>
      <w:lvlText w:val=""/>
      <w:lvlJc w:val="left"/>
      <w:pPr>
        <w:ind w:left="5040" w:hanging="360"/>
      </w:pPr>
      <w:rPr>
        <w:rFonts w:ascii="Symbol" w:hAnsi="Symbol" w:hint="default"/>
      </w:rPr>
    </w:lvl>
    <w:lvl w:ilvl="7" w:tplc="568CC18A" w:tentative="1">
      <w:start w:val="1"/>
      <w:numFmt w:val="bullet"/>
      <w:lvlText w:val="o"/>
      <w:lvlJc w:val="left"/>
      <w:pPr>
        <w:ind w:left="5760" w:hanging="360"/>
      </w:pPr>
      <w:rPr>
        <w:rFonts w:ascii="Courier New" w:hAnsi="Courier New" w:cs="Courier New" w:hint="default"/>
      </w:rPr>
    </w:lvl>
    <w:lvl w:ilvl="8" w:tplc="5F3CE522" w:tentative="1">
      <w:start w:val="1"/>
      <w:numFmt w:val="bullet"/>
      <w:lvlText w:val=""/>
      <w:lvlJc w:val="left"/>
      <w:pPr>
        <w:ind w:left="6480" w:hanging="360"/>
      </w:pPr>
      <w:rPr>
        <w:rFonts w:ascii="Wingdings" w:hAnsi="Wingdings" w:hint="default"/>
      </w:rPr>
    </w:lvl>
  </w:abstractNum>
  <w:abstractNum w:abstractNumId="257" w15:restartNumberingAfterBreak="0">
    <w:nsid w:val="5F674745"/>
    <w:multiLevelType w:val="hybridMultilevel"/>
    <w:tmpl w:val="CDBAF2EC"/>
    <w:lvl w:ilvl="0" w:tplc="0F44EC8C">
      <w:start w:val="1"/>
      <w:numFmt w:val="decimal"/>
      <w:lvlText w:val="%1."/>
      <w:lvlJc w:val="left"/>
      <w:pPr>
        <w:ind w:left="720" w:hanging="360"/>
      </w:pPr>
    </w:lvl>
    <w:lvl w:ilvl="1" w:tplc="762C14AE">
      <w:start w:val="1"/>
      <w:numFmt w:val="lowerLetter"/>
      <w:lvlText w:val="%2."/>
      <w:lvlJc w:val="left"/>
      <w:pPr>
        <w:ind w:left="1440" w:hanging="360"/>
      </w:pPr>
    </w:lvl>
    <w:lvl w:ilvl="2" w:tplc="C54A6292" w:tentative="1">
      <w:start w:val="1"/>
      <w:numFmt w:val="lowerRoman"/>
      <w:lvlText w:val="%3."/>
      <w:lvlJc w:val="right"/>
      <w:pPr>
        <w:ind w:left="2160" w:hanging="180"/>
      </w:pPr>
    </w:lvl>
    <w:lvl w:ilvl="3" w:tplc="D76617A2" w:tentative="1">
      <w:start w:val="1"/>
      <w:numFmt w:val="decimal"/>
      <w:lvlText w:val="%4."/>
      <w:lvlJc w:val="left"/>
      <w:pPr>
        <w:ind w:left="2880" w:hanging="360"/>
      </w:pPr>
    </w:lvl>
    <w:lvl w:ilvl="4" w:tplc="221254AC" w:tentative="1">
      <w:start w:val="1"/>
      <w:numFmt w:val="lowerLetter"/>
      <w:lvlText w:val="%5."/>
      <w:lvlJc w:val="left"/>
      <w:pPr>
        <w:ind w:left="3600" w:hanging="360"/>
      </w:pPr>
    </w:lvl>
    <w:lvl w:ilvl="5" w:tplc="B57CFB6E" w:tentative="1">
      <w:start w:val="1"/>
      <w:numFmt w:val="lowerRoman"/>
      <w:lvlText w:val="%6."/>
      <w:lvlJc w:val="right"/>
      <w:pPr>
        <w:ind w:left="4320" w:hanging="180"/>
      </w:pPr>
    </w:lvl>
    <w:lvl w:ilvl="6" w:tplc="38EAE6C6" w:tentative="1">
      <w:start w:val="1"/>
      <w:numFmt w:val="decimal"/>
      <w:lvlText w:val="%7."/>
      <w:lvlJc w:val="left"/>
      <w:pPr>
        <w:ind w:left="5040" w:hanging="360"/>
      </w:pPr>
    </w:lvl>
    <w:lvl w:ilvl="7" w:tplc="F1304CF0" w:tentative="1">
      <w:start w:val="1"/>
      <w:numFmt w:val="lowerLetter"/>
      <w:lvlText w:val="%8."/>
      <w:lvlJc w:val="left"/>
      <w:pPr>
        <w:ind w:left="5760" w:hanging="360"/>
      </w:pPr>
    </w:lvl>
    <w:lvl w:ilvl="8" w:tplc="1D50E91C" w:tentative="1">
      <w:start w:val="1"/>
      <w:numFmt w:val="lowerRoman"/>
      <w:lvlText w:val="%9."/>
      <w:lvlJc w:val="right"/>
      <w:pPr>
        <w:ind w:left="6480" w:hanging="180"/>
      </w:pPr>
    </w:lvl>
  </w:abstractNum>
  <w:abstractNum w:abstractNumId="258" w15:restartNumberingAfterBreak="0">
    <w:nsid w:val="5FDC36DD"/>
    <w:multiLevelType w:val="hybridMultilevel"/>
    <w:tmpl w:val="03703858"/>
    <w:lvl w:ilvl="0" w:tplc="E7368448">
      <w:start w:val="1"/>
      <w:numFmt w:val="decimal"/>
      <w:lvlText w:val="%1."/>
      <w:lvlJc w:val="left"/>
      <w:pPr>
        <w:ind w:left="720" w:hanging="360"/>
      </w:pPr>
    </w:lvl>
    <w:lvl w:ilvl="1" w:tplc="608A18AA">
      <w:start w:val="1"/>
      <w:numFmt w:val="lowerLetter"/>
      <w:lvlText w:val="%2."/>
      <w:lvlJc w:val="left"/>
      <w:pPr>
        <w:ind w:left="1440" w:hanging="360"/>
      </w:pPr>
    </w:lvl>
    <w:lvl w:ilvl="2" w:tplc="9B2210C2" w:tentative="1">
      <w:start w:val="1"/>
      <w:numFmt w:val="lowerRoman"/>
      <w:lvlText w:val="%3."/>
      <w:lvlJc w:val="right"/>
      <w:pPr>
        <w:ind w:left="2160" w:hanging="180"/>
      </w:pPr>
    </w:lvl>
    <w:lvl w:ilvl="3" w:tplc="307EC042" w:tentative="1">
      <w:start w:val="1"/>
      <w:numFmt w:val="decimal"/>
      <w:lvlText w:val="%4."/>
      <w:lvlJc w:val="left"/>
      <w:pPr>
        <w:ind w:left="2880" w:hanging="360"/>
      </w:pPr>
    </w:lvl>
    <w:lvl w:ilvl="4" w:tplc="19321A90" w:tentative="1">
      <w:start w:val="1"/>
      <w:numFmt w:val="lowerLetter"/>
      <w:lvlText w:val="%5."/>
      <w:lvlJc w:val="left"/>
      <w:pPr>
        <w:ind w:left="3600" w:hanging="360"/>
      </w:pPr>
    </w:lvl>
    <w:lvl w:ilvl="5" w:tplc="86A8797E" w:tentative="1">
      <w:start w:val="1"/>
      <w:numFmt w:val="lowerRoman"/>
      <w:lvlText w:val="%6."/>
      <w:lvlJc w:val="right"/>
      <w:pPr>
        <w:ind w:left="4320" w:hanging="180"/>
      </w:pPr>
    </w:lvl>
    <w:lvl w:ilvl="6" w:tplc="76DEB942" w:tentative="1">
      <w:start w:val="1"/>
      <w:numFmt w:val="decimal"/>
      <w:lvlText w:val="%7."/>
      <w:lvlJc w:val="left"/>
      <w:pPr>
        <w:ind w:left="5040" w:hanging="360"/>
      </w:pPr>
    </w:lvl>
    <w:lvl w:ilvl="7" w:tplc="914E08A6" w:tentative="1">
      <w:start w:val="1"/>
      <w:numFmt w:val="lowerLetter"/>
      <w:lvlText w:val="%8."/>
      <w:lvlJc w:val="left"/>
      <w:pPr>
        <w:ind w:left="5760" w:hanging="360"/>
      </w:pPr>
    </w:lvl>
    <w:lvl w:ilvl="8" w:tplc="21FC497A" w:tentative="1">
      <w:start w:val="1"/>
      <w:numFmt w:val="lowerRoman"/>
      <w:lvlText w:val="%9."/>
      <w:lvlJc w:val="right"/>
      <w:pPr>
        <w:ind w:left="6480" w:hanging="180"/>
      </w:pPr>
    </w:lvl>
  </w:abstractNum>
  <w:abstractNum w:abstractNumId="259" w15:restartNumberingAfterBreak="0">
    <w:nsid w:val="5FF743BD"/>
    <w:multiLevelType w:val="hybridMultilevel"/>
    <w:tmpl w:val="DED64350"/>
    <w:lvl w:ilvl="0" w:tplc="B128FC28">
      <w:start w:val="1"/>
      <w:numFmt w:val="bullet"/>
      <w:lvlText w:val=""/>
      <w:lvlJc w:val="left"/>
      <w:pPr>
        <w:ind w:left="720" w:hanging="360"/>
      </w:pPr>
      <w:rPr>
        <w:rFonts w:ascii="Symbol" w:hAnsi="Symbol" w:hint="default"/>
      </w:rPr>
    </w:lvl>
    <w:lvl w:ilvl="1" w:tplc="19EE047C" w:tentative="1">
      <w:start w:val="1"/>
      <w:numFmt w:val="bullet"/>
      <w:lvlText w:val="o"/>
      <w:lvlJc w:val="left"/>
      <w:pPr>
        <w:ind w:left="1440" w:hanging="360"/>
      </w:pPr>
      <w:rPr>
        <w:rFonts w:ascii="Courier New" w:hAnsi="Courier New" w:cs="Courier New" w:hint="default"/>
      </w:rPr>
    </w:lvl>
    <w:lvl w:ilvl="2" w:tplc="7116CF68">
      <w:start w:val="1"/>
      <w:numFmt w:val="bullet"/>
      <w:lvlText w:val=""/>
      <w:lvlJc w:val="left"/>
      <w:pPr>
        <w:ind w:left="2160" w:hanging="360"/>
      </w:pPr>
      <w:rPr>
        <w:rFonts w:ascii="Wingdings" w:hAnsi="Wingdings" w:hint="default"/>
      </w:rPr>
    </w:lvl>
    <w:lvl w:ilvl="3" w:tplc="5D2A9258" w:tentative="1">
      <w:start w:val="1"/>
      <w:numFmt w:val="bullet"/>
      <w:lvlText w:val=""/>
      <w:lvlJc w:val="left"/>
      <w:pPr>
        <w:ind w:left="2880" w:hanging="360"/>
      </w:pPr>
      <w:rPr>
        <w:rFonts w:ascii="Symbol" w:hAnsi="Symbol" w:hint="default"/>
      </w:rPr>
    </w:lvl>
    <w:lvl w:ilvl="4" w:tplc="A464FF32" w:tentative="1">
      <w:start w:val="1"/>
      <w:numFmt w:val="bullet"/>
      <w:lvlText w:val="o"/>
      <w:lvlJc w:val="left"/>
      <w:pPr>
        <w:ind w:left="3600" w:hanging="360"/>
      </w:pPr>
      <w:rPr>
        <w:rFonts w:ascii="Courier New" w:hAnsi="Courier New" w:cs="Courier New" w:hint="default"/>
      </w:rPr>
    </w:lvl>
    <w:lvl w:ilvl="5" w:tplc="AB486D30" w:tentative="1">
      <w:start w:val="1"/>
      <w:numFmt w:val="bullet"/>
      <w:lvlText w:val=""/>
      <w:lvlJc w:val="left"/>
      <w:pPr>
        <w:ind w:left="4320" w:hanging="360"/>
      </w:pPr>
      <w:rPr>
        <w:rFonts w:ascii="Wingdings" w:hAnsi="Wingdings" w:hint="default"/>
      </w:rPr>
    </w:lvl>
    <w:lvl w:ilvl="6" w:tplc="4DBEFA6C" w:tentative="1">
      <w:start w:val="1"/>
      <w:numFmt w:val="bullet"/>
      <w:lvlText w:val=""/>
      <w:lvlJc w:val="left"/>
      <w:pPr>
        <w:ind w:left="5040" w:hanging="360"/>
      </w:pPr>
      <w:rPr>
        <w:rFonts w:ascii="Symbol" w:hAnsi="Symbol" w:hint="default"/>
      </w:rPr>
    </w:lvl>
    <w:lvl w:ilvl="7" w:tplc="8BC8ED50" w:tentative="1">
      <w:start w:val="1"/>
      <w:numFmt w:val="bullet"/>
      <w:lvlText w:val="o"/>
      <w:lvlJc w:val="left"/>
      <w:pPr>
        <w:ind w:left="5760" w:hanging="360"/>
      </w:pPr>
      <w:rPr>
        <w:rFonts w:ascii="Courier New" w:hAnsi="Courier New" w:cs="Courier New" w:hint="default"/>
      </w:rPr>
    </w:lvl>
    <w:lvl w:ilvl="8" w:tplc="ADF4E7EE" w:tentative="1">
      <w:start w:val="1"/>
      <w:numFmt w:val="bullet"/>
      <w:lvlText w:val=""/>
      <w:lvlJc w:val="left"/>
      <w:pPr>
        <w:ind w:left="6480" w:hanging="360"/>
      </w:pPr>
      <w:rPr>
        <w:rFonts w:ascii="Wingdings" w:hAnsi="Wingdings" w:hint="default"/>
      </w:rPr>
    </w:lvl>
  </w:abstractNum>
  <w:abstractNum w:abstractNumId="260" w15:restartNumberingAfterBreak="0">
    <w:nsid w:val="606B36E5"/>
    <w:multiLevelType w:val="hybridMultilevel"/>
    <w:tmpl w:val="43A8E376"/>
    <w:lvl w:ilvl="0" w:tplc="BBBCACF0">
      <w:start w:val="1"/>
      <w:numFmt w:val="decimal"/>
      <w:lvlText w:val="%1."/>
      <w:lvlJc w:val="left"/>
      <w:pPr>
        <w:ind w:left="720" w:hanging="360"/>
      </w:pPr>
    </w:lvl>
    <w:lvl w:ilvl="1" w:tplc="03AACDF6">
      <w:start w:val="1"/>
      <w:numFmt w:val="lowerLetter"/>
      <w:lvlText w:val="%2."/>
      <w:lvlJc w:val="left"/>
      <w:pPr>
        <w:ind w:left="1440" w:hanging="360"/>
      </w:pPr>
    </w:lvl>
    <w:lvl w:ilvl="2" w:tplc="13D06676" w:tentative="1">
      <w:start w:val="1"/>
      <w:numFmt w:val="lowerRoman"/>
      <w:lvlText w:val="%3."/>
      <w:lvlJc w:val="right"/>
      <w:pPr>
        <w:ind w:left="2160" w:hanging="180"/>
      </w:pPr>
    </w:lvl>
    <w:lvl w:ilvl="3" w:tplc="53FA02AE" w:tentative="1">
      <w:start w:val="1"/>
      <w:numFmt w:val="decimal"/>
      <w:lvlText w:val="%4."/>
      <w:lvlJc w:val="left"/>
      <w:pPr>
        <w:ind w:left="2880" w:hanging="360"/>
      </w:pPr>
    </w:lvl>
    <w:lvl w:ilvl="4" w:tplc="0D12AFEE" w:tentative="1">
      <w:start w:val="1"/>
      <w:numFmt w:val="lowerLetter"/>
      <w:lvlText w:val="%5."/>
      <w:lvlJc w:val="left"/>
      <w:pPr>
        <w:ind w:left="3600" w:hanging="360"/>
      </w:pPr>
    </w:lvl>
    <w:lvl w:ilvl="5" w:tplc="E8689EA4" w:tentative="1">
      <w:start w:val="1"/>
      <w:numFmt w:val="lowerRoman"/>
      <w:lvlText w:val="%6."/>
      <w:lvlJc w:val="right"/>
      <w:pPr>
        <w:ind w:left="4320" w:hanging="180"/>
      </w:pPr>
    </w:lvl>
    <w:lvl w:ilvl="6" w:tplc="9A2E7B44" w:tentative="1">
      <w:start w:val="1"/>
      <w:numFmt w:val="decimal"/>
      <w:lvlText w:val="%7."/>
      <w:lvlJc w:val="left"/>
      <w:pPr>
        <w:ind w:left="5040" w:hanging="360"/>
      </w:pPr>
    </w:lvl>
    <w:lvl w:ilvl="7" w:tplc="57C6D3DE" w:tentative="1">
      <w:start w:val="1"/>
      <w:numFmt w:val="lowerLetter"/>
      <w:lvlText w:val="%8."/>
      <w:lvlJc w:val="left"/>
      <w:pPr>
        <w:ind w:left="5760" w:hanging="360"/>
      </w:pPr>
    </w:lvl>
    <w:lvl w:ilvl="8" w:tplc="9CDE88F6" w:tentative="1">
      <w:start w:val="1"/>
      <w:numFmt w:val="lowerRoman"/>
      <w:lvlText w:val="%9."/>
      <w:lvlJc w:val="right"/>
      <w:pPr>
        <w:ind w:left="6480" w:hanging="180"/>
      </w:pPr>
    </w:lvl>
  </w:abstractNum>
  <w:abstractNum w:abstractNumId="261" w15:restartNumberingAfterBreak="0">
    <w:nsid w:val="60DB08BA"/>
    <w:multiLevelType w:val="hybridMultilevel"/>
    <w:tmpl w:val="F6F0E594"/>
    <w:lvl w:ilvl="0" w:tplc="D9F2AD78">
      <w:start w:val="1"/>
      <w:numFmt w:val="bullet"/>
      <w:lvlText w:val=""/>
      <w:lvlJc w:val="left"/>
      <w:pPr>
        <w:ind w:left="720" w:hanging="360"/>
      </w:pPr>
      <w:rPr>
        <w:rFonts w:ascii="Symbol" w:hAnsi="Symbol" w:hint="default"/>
      </w:rPr>
    </w:lvl>
    <w:lvl w:ilvl="1" w:tplc="69A670A0">
      <w:start w:val="1"/>
      <w:numFmt w:val="bullet"/>
      <w:lvlText w:val="o"/>
      <w:lvlJc w:val="left"/>
      <w:pPr>
        <w:ind w:left="1440" w:hanging="360"/>
      </w:pPr>
      <w:rPr>
        <w:rFonts w:ascii="Courier New" w:hAnsi="Courier New" w:cs="Courier New" w:hint="default"/>
      </w:rPr>
    </w:lvl>
    <w:lvl w:ilvl="2" w:tplc="13841364" w:tentative="1">
      <w:start w:val="1"/>
      <w:numFmt w:val="bullet"/>
      <w:lvlText w:val=""/>
      <w:lvlJc w:val="left"/>
      <w:pPr>
        <w:ind w:left="2160" w:hanging="360"/>
      </w:pPr>
      <w:rPr>
        <w:rFonts w:ascii="Wingdings" w:hAnsi="Wingdings" w:hint="default"/>
      </w:rPr>
    </w:lvl>
    <w:lvl w:ilvl="3" w:tplc="25CC78FC" w:tentative="1">
      <w:start w:val="1"/>
      <w:numFmt w:val="bullet"/>
      <w:lvlText w:val=""/>
      <w:lvlJc w:val="left"/>
      <w:pPr>
        <w:ind w:left="2880" w:hanging="360"/>
      </w:pPr>
      <w:rPr>
        <w:rFonts w:ascii="Symbol" w:hAnsi="Symbol" w:hint="default"/>
      </w:rPr>
    </w:lvl>
    <w:lvl w:ilvl="4" w:tplc="FF286F1C" w:tentative="1">
      <w:start w:val="1"/>
      <w:numFmt w:val="bullet"/>
      <w:lvlText w:val="o"/>
      <w:lvlJc w:val="left"/>
      <w:pPr>
        <w:ind w:left="3600" w:hanging="360"/>
      </w:pPr>
      <w:rPr>
        <w:rFonts w:ascii="Courier New" w:hAnsi="Courier New" w:cs="Courier New" w:hint="default"/>
      </w:rPr>
    </w:lvl>
    <w:lvl w:ilvl="5" w:tplc="15B873EC" w:tentative="1">
      <w:start w:val="1"/>
      <w:numFmt w:val="bullet"/>
      <w:lvlText w:val=""/>
      <w:lvlJc w:val="left"/>
      <w:pPr>
        <w:ind w:left="4320" w:hanging="360"/>
      </w:pPr>
      <w:rPr>
        <w:rFonts w:ascii="Wingdings" w:hAnsi="Wingdings" w:hint="default"/>
      </w:rPr>
    </w:lvl>
    <w:lvl w:ilvl="6" w:tplc="844E372E" w:tentative="1">
      <w:start w:val="1"/>
      <w:numFmt w:val="bullet"/>
      <w:lvlText w:val=""/>
      <w:lvlJc w:val="left"/>
      <w:pPr>
        <w:ind w:left="5040" w:hanging="360"/>
      </w:pPr>
      <w:rPr>
        <w:rFonts w:ascii="Symbol" w:hAnsi="Symbol" w:hint="default"/>
      </w:rPr>
    </w:lvl>
    <w:lvl w:ilvl="7" w:tplc="4B02E83E" w:tentative="1">
      <w:start w:val="1"/>
      <w:numFmt w:val="bullet"/>
      <w:lvlText w:val="o"/>
      <w:lvlJc w:val="left"/>
      <w:pPr>
        <w:ind w:left="5760" w:hanging="360"/>
      </w:pPr>
      <w:rPr>
        <w:rFonts w:ascii="Courier New" w:hAnsi="Courier New" w:cs="Courier New" w:hint="default"/>
      </w:rPr>
    </w:lvl>
    <w:lvl w:ilvl="8" w:tplc="113ECB2E" w:tentative="1">
      <w:start w:val="1"/>
      <w:numFmt w:val="bullet"/>
      <w:lvlText w:val=""/>
      <w:lvlJc w:val="left"/>
      <w:pPr>
        <w:ind w:left="6480" w:hanging="360"/>
      </w:pPr>
      <w:rPr>
        <w:rFonts w:ascii="Wingdings" w:hAnsi="Wingdings" w:hint="default"/>
      </w:rPr>
    </w:lvl>
  </w:abstractNum>
  <w:abstractNum w:abstractNumId="262" w15:restartNumberingAfterBreak="0">
    <w:nsid w:val="60E44535"/>
    <w:multiLevelType w:val="hybridMultilevel"/>
    <w:tmpl w:val="6F94E21E"/>
    <w:lvl w:ilvl="0" w:tplc="2694777E">
      <w:start w:val="1"/>
      <w:numFmt w:val="bullet"/>
      <w:lvlText w:val=""/>
      <w:lvlJc w:val="left"/>
      <w:pPr>
        <w:ind w:left="720" w:hanging="360"/>
      </w:pPr>
      <w:rPr>
        <w:rFonts w:ascii="Symbol" w:hAnsi="Symbol" w:hint="default"/>
      </w:rPr>
    </w:lvl>
    <w:lvl w:ilvl="1" w:tplc="AA46EE76" w:tentative="1">
      <w:start w:val="1"/>
      <w:numFmt w:val="bullet"/>
      <w:lvlText w:val="o"/>
      <w:lvlJc w:val="left"/>
      <w:pPr>
        <w:ind w:left="1440" w:hanging="360"/>
      </w:pPr>
      <w:rPr>
        <w:rFonts w:ascii="Courier New" w:hAnsi="Courier New" w:cs="Courier New" w:hint="default"/>
      </w:rPr>
    </w:lvl>
    <w:lvl w:ilvl="2" w:tplc="E5A6BF34" w:tentative="1">
      <w:start w:val="1"/>
      <w:numFmt w:val="bullet"/>
      <w:lvlText w:val=""/>
      <w:lvlJc w:val="left"/>
      <w:pPr>
        <w:ind w:left="2160" w:hanging="360"/>
      </w:pPr>
      <w:rPr>
        <w:rFonts w:ascii="Wingdings" w:hAnsi="Wingdings" w:hint="default"/>
      </w:rPr>
    </w:lvl>
    <w:lvl w:ilvl="3" w:tplc="BC361D64" w:tentative="1">
      <w:start w:val="1"/>
      <w:numFmt w:val="bullet"/>
      <w:lvlText w:val=""/>
      <w:lvlJc w:val="left"/>
      <w:pPr>
        <w:ind w:left="2880" w:hanging="360"/>
      </w:pPr>
      <w:rPr>
        <w:rFonts w:ascii="Symbol" w:hAnsi="Symbol" w:hint="default"/>
      </w:rPr>
    </w:lvl>
    <w:lvl w:ilvl="4" w:tplc="F206597C" w:tentative="1">
      <w:start w:val="1"/>
      <w:numFmt w:val="bullet"/>
      <w:lvlText w:val="o"/>
      <w:lvlJc w:val="left"/>
      <w:pPr>
        <w:ind w:left="3600" w:hanging="360"/>
      </w:pPr>
      <w:rPr>
        <w:rFonts w:ascii="Courier New" w:hAnsi="Courier New" w:cs="Courier New" w:hint="default"/>
      </w:rPr>
    </w:lvl>
    <w:lvl w:ilvl="5" w:tplc="7EF4D9D6" w:tentative="1">
      <w:start w:val="1"/>
      <w:numFmt w:val="bullet"/>
      <w:lvlText w:val=""/>
      <w:lvlJc w:val="left"/>
      <w:pPr>
        <w:ind w:left="4320" w:hanging="360"/>
      </w:pPr>
      <w:rPr>
        <w:rFonts w:ascii="Wingdings" w:hAnsi="Wingdings" w:hint="default"/>
      </w:rPr>
    </w:lvl>
    <w:lvl w:ilvl="6" w:tplc="8A30E23C" w:tentative="1">
      <w:start w:val="1"/>
      <w:numFmt w:val="bullet"/>
      <w:lvlText w:val=""/>
      <w:lvlJc w:val="left"/>
      <w:pPr>
        <w:ind w:left="5040" w:hanging="360"/>
      </w:pPr>
      <w:rPr>
        <w:rFonts w:ascii="Symbol" w:hAnsi="Symbol" w:hint="default"/>
      </w:rPr>
    </w:lvl>
    <w:lvl w:ilvl="7" w:tplc="DADA5D7E" w:tentative="1">
      <w:start w:val="1"/>
      <w:numFmt w:val="bullet"/>
      <w:lvlText w:val="o"/>
      <w:lvlJc w:val="left"/>
      <w:pPr>
        <w:ind w:left="5760" w:hanging="360"/>
      </w:pPr>
      <w:rPr>
        <w:rFonts w:ascii="Courier New" w:hAnsi="Courier New" w:cs="Courier New" w:hint="default"/>
      </w:rPr>
    </w:lvl>
    <w:lvl w:ilvl="8" w:tplc="26C8374A" w:tentative="1">
      <w:start w:val="1"/>
      <w:numFmt w:val="bullet"/>
      <w:lvlText w:val=""/>
      <w:lvlJc w:val="left"/>
      <w:pPr>
        <w:ind w:left="6480" w:hanging="360"/>
      </w:pPr>
      <w:rPr>
        <w:rFonts w:ascii="Wingdings" w:hAnsi="Wingdings" w:hint="default"/>
      </w:rPr>
    </w:lvl>
  </w:abstractNum>
  <w:abstractNum w:abstractNumId="263" w15:restartNumberingAfterBreak="0">
    <w:nsid w:val="61C46F6C"/>
    <w:multiLevelType w:val="hybridMultilevel"/>
    <w:tmpl w:val="B30C7800"/>
    <w:lvl w:ilvl="0" w:tplc="320A06A0">
      <w:start w:val="1"/>
      <w:numFmt w:val="bullet"/>
      <w:lvlText w:val=""/>
      <w:lvlJc w:val="left"/>
      <w:pPr>
        <w:ind w:left="720" w:hanging="360"/>
      </w:pPr>
      <w:rPr>
        <w:rFonts w:ascii="Symbol" w:hAnsi="Symbol" w:hint="default"/>
      </w:rPr>
    </w:lvl>
    <w:lvl w:ilvl="1" w:tplc="92741032" w:tentative="1">
      <w:start w:val="1"/>
      <w:numFmt w:val="bullet"/>
      <w:lvlText w:val="o"/>
      <w:lvlJc w:val="left"/>
      <w:pPr>
        <w:ind w:left="1440" w:hanging="360"/>
      </w:pPr>
      <w:rPr>
        <w:rFonts w:ascii="Courier New" w:hAnsi="Courier New" w:cs="Courier New" w:hint="default"/>
      </w:rPr>
    </w:lvl>
    <w:lvl w:ilvl="2" w:tplc="A986F926" w:tentative="1">
      <w:start w:val="1"/>
      <w:numFmt w:val="bullet"/>
      <w:lvlText w:val=""/>
      <w:lvlJc w:val="left"/>
      <w:pPr>
        <w:ind w:left="2160" w:hanging="360"/>
      </w:pPr>
      <w:rPr>
        <w:rFonts w:ascii="Wingdings" w:hAnsi="Wingdings" w:hint="default"/>
      </w:rPr>
    </w:lvl>
    <w:lvl w:ilvl="3" w:tplc="DE9A62FC" w:tentative="1">
      <w:start w:val="1"/>
      <w:numFmt w:val="bullet"/>
      <w:lvlText w:val=""/>
      <w:lvlJc w:val="left"/>
      <w:pPr>
        <w:ind w:left="2880" w:hanging="360"/>
      </w:pPr>
      <w:rPr>
        <w:rFonts w:ascii="Symbol" w:hAnsi="Symbol" w:hint="default"/>
      </w:rPr>
    </w:lvl>
    <w:lvl w:ilvl="4" w:tplc="BC406E40" w:tentative="1">
      <w:start w:val="1"/>
      <w:numFmt w:val="bullet"/>
      <w:lvlText w:val="o"/>
      <w:lvlJc w:val="left"/>
      <w:pPr>
        <w:ind w:left="3600" w:hanging="360"/>
      </w:pPr>
      <w:rPr>
        <w:rFonts w:ascii="Courier New" w:hAnsi="Courier New" w:cs="Courier New" w:hint="default"/>
      </w:rPr>
    </w:lvl>
    <w:lvl w:ilvl="5" w:tplc="E646CC76" w:tentative="1">
      <w:start w:val="1"/>
      <w:numFmt w:val="bullet"/>
      <w:lvlText w:val=""/>
      <w:lvlJc w:val="left"/>
      <w:pPr>
        <w:ind w:left="4320" w:hanging="360"/>
      </w:pPr>
      <w:rPr>
        <w:rFonts w:ascii="Wingdings" w:hAnsi="Wingdings" w:hint="default"/>
      </w:rPr>
    </w:lvl>
    <w:lvl w:ilvl="6" w:tplc="8A2A055C" w:tentative="1">
      <w:start w:val="1"/>
      <w:numFmt w:val="bullet"/>
      <w:lvlText w:val=""/>
      <w:lvlJc w:val="left"/>
      <w:pPr>
        <w:ind w:left="5040" w:hanging="360"/>
      </w:pPr>
      <w:rPr>
        <w:rFonts w:ascii="Symbol" w:hAnsi="Symbol" w:hint="default"/>
      </w:rPr>
    </w:lvl>
    <w:lvl w:ilvl="7" w:tplc="E036FA66" w:tentative="1">
      <w:start w:val="1"/>
      <w:numFmt w:val="bullet"/>
      <w:lvlText w:val="o"/>
      <w:lvlJc w:val="left"/>
      <w:pPr>
        <w:ind w:left="5760" w:hanging="360"/>
      </w:pPr>
      <w:rPr>
        <w:rFonts w:ascii="Courier New" w:hAnsi="Courier New" w:cs="Courier New" w:hint="default"/>
      </w:rPr>
    </w:lvl>
    <w:lvl w:ilvl="8" w:tplc="DE40D402" w:tentative="1">
      <w:start w:val="1"/>
      <w:numFmt w:val="bullet"/>
      <w:lvlText w:val=""/>
      <w:lvlJc w:val="left"/>
      <w:pPr>
        <w:ind w:left="6480" w:hanging="360"/>
      </w:pPr>
      <w:rPr>
        <w:rFonts w:ascii="Wingdings" w:hAnsi="Wingdings" w:hint="default"/>
      </w:rPr>
    </w:lvl>
  </w:abstractNum>
  <w:abstractNum w:abstractNumId="264" w15:restartNumberingAfterBreak="0">
    <w:nsid w:val="61EF545B"/>
    <w:multiLevelType w:val="hybridMultilevel"/>
    <w:tmpl w:val="E97E324E"/>
    <w:lvl w:ilvl="0" w:tplc="4B6CE596">
      <w:start w:val="1"/>
      <w:numFmt w:val="bullet"/>
      <w:lvlText w:val=""/>
      <w:lvlJc w:val="left"/>
      <w:pPr>
        <w:ind w:left="720" w:hanging="360"/>
      </w:pPr>
      <w:rPr>
        <w:rFonts w:ascii="Symbol" w:hAnsi="Symbol" w:hint="default"/>
      </w:rPr>
    </w:lvl>
    <w:lvl w:ilvl="1" w:tplc="4B7C4ACE">
      <w:start w:val="1"/>
      <w:numFmt w:val="bullet"/>
      <w:lvlText w:val="o"/>
      <w:lvlJc w:val="left"/>
      <w:pPr>
        <w:ind w:left="1440" w:hanging="360"/>
      </w:pPr>
      <w:rPr>
        <w:rFonts w:ascii="Courier New" w:hAnsi="Courier New" w:cs="Courier New" w:hint="default"/>
      </w:rPr>
    </w:lvl>
    <w:lvl w:ilvl="2" w:tplc="5838D2AA" w:tentative="1">
      <w:start w:val="1"/>
      <w:numFmt w:val="bullet"/>
      <w:lvlText w:val=""/>
      <w:lvlJc w:val="left"/>
      <w:pPr>
        <w:ind w:left="2160" w:hanging="360"/>
      </w:pPr>
      <w:rPr>
        <w:rFonts w:ascii="Wingdings" w:hAnsi="Wingdings" w:hint="default"/>
      </w:rPr>
    </w:lvl>
    <w:lvl w:ilvl="3" w:tplc="690EBB86" w:tentative="1">
      <w:start w:val="1"/>
      <w:numFmt w:val="bullet"/>
      <w:lvlText w:val=""/>
      <w:lvlJc w:val="left"/>
      <w:pPr>
        <w:ind w:left="2880" w:hanging="360"/>
      </w:pPr>
      <w:rPr>
        <w:rFonts w:ascii="Symbol" w:hAnsi="Symbol" w:hint="default"/>
      </w:rPr>
    </w:lvl>
    <w:lvl w:ilvl="4" w:tplc="89B2F49E" w:tentative="1">
      <w:start w:val="1"/>
      <w:numFmt w:val="bullet"/>
      <w:lvlText w:val="o"/>
      <w:lvlJc w:val="left"/>
      <w:pPr>
        <w:ind w:left="3600" w:hanging="360"/>
      </w:pPr>
      <w:rPr>
        <w:rFonts w:ascii="Courier New" w:hAnsi="Courier New" w:cs="Courier New" w:hint="default"/>
      </w:rPr>
    </w:lvl>
    <w:lvl w:ilvl="5" w:tplc="FEA0DB44" w:tentative="1">
      <w:start w:val="1"/>
      <w:numFmt w:val="bullet"/>
      <w:lvlText w:val=""/>
      <w:lvlJc w:val="left"/>
      <w:pPr>
        <w:ind w:left="4320" w:hanging="360"/>
      </w:pPr>
      <w:rPr>
        <w:rFonts w:ascii="Wingdings" w:hAnsi="Wingdings" w:hint="default"/>
      </w:rPr>
    </w:lvl>
    <w:lvl w:ilvl="6" w:tplc="41AAA1F2" w:tentative="1">
      <w:start w:val="1"/>
      <w:numFmt w:val="bullet"/>
      <w:lvlText w:val=""/>
      <w:lvlJc w:val="left"/>
      <w:pPr>
        <w:ind w:left="5040" w:hanging="360"/>
      </w:pPr>
      <w:rPr>
        <w:rFonts w:ascii="Symbol" w:hAnsi="Symbol" w:hint="default"/>
      </w:rPr>
    </w:lvl>
    <w:lvl w:ilvl="7" w:tplc="598E25A0" w:tentative="1">
      <w:start w:val="1"/>
      <w:numFmt w:val="bullet"/>
      <w:lvlText w:val="o"/>
      <w:lvlJc w:val="left"/>
      <w:pPr>
        <w:ind w:left="5760" w:hanging="360"/>
      </w:pPr>
      <w:rPr>
        <w:rFonts w:ascii="Courier New" w:hAnsi="Courier New" w:cs="Courier New" w:hint="default"/>
      </w:rPr>
    </w:lvl>
    <w:lvl w:ilvl="8" w:tplc="E5BE38C0" w:tentative="1">
      <w:start w:val="1"/>
      <w:numFmt w:val="bullet"/>
      <w:lvlText w:val=""/>
      <w:lvlJc w:val="left"/>
      <w:pPr>
        <w:ind w:left="6480" w:hanging="360"/>
      </w:pPr>
      <w:rPr>
        <w:rFonts w:ascii="Wingdings" w:hAnsi="Wingdings" w:hint="default"/>
      </w:rPr>
    </w:lvl>
  </w:abstractNum>
  <w:abstractNum w:abstractNumId="265" w15:restartNumberingAfterBreak="0">
    <w:nsid w:val="62941764"/>
    <w:multiLevelType w:val="hybridMultilevel"/>
    <w:tmpl w:val="2046A826"/>
    <w:lvl w:ilvl="0" w:tplc="25C2FE52">
      <w:start w:val="1"/>
      <w:numFmt w:val="decimal"/>
      <w:lvlText w:val="%1."/>
      <w:lvlJc w:val="left"/>
      <w:pPr>
        <w:ind w:left="720" w:hanging="360"/>
      </w:pPr>
    </w:lvl>
    <w:lvl w:ilvl="1" w:tplc="1E8C6A3E">
      <w:start w:val="1"/>
      <w:numFmt w:val="lowerLetter"/>
      <w:lvlText w:val="%2."/>
      <w:lvlJc w:val="left"/>
      <w:pPr>
        <w:ind w:left="1440" w:hanging="360"/>
      </w:pPr>
    </w:lvl>
    <w:lvl w:ilvl="2" w:tplc="640E07C4" w:tentative="1">
      <w:start w:val="1"/>
      <w:numFmt w:val="lowerRoman"/>
      <w:lvlText w:val="%3."/>
      <w:lvlJc w:val="right"/>
      <w:pPr>
        <w:ind w:left="2160" w:hanging="180"/>
      </w:pPr>
    </w:lvl>
    <w:lvl w:ilvl="3" w:tplc="2708CD5E" w:tentative="1">
      <w:start w:val="1"/>
      <w:numFmt w:val="decimal"/>
      <w:lvlText w:val="%4."/>
      <w:lvlJc w:val="left"/>
      <w:pPr>
        <w:ind w:left="2880" w:hanging="360"/>
      </w:pPr>
    </w:lvl>
    <w:lvl w:ilvl="4" w:tplc="412E09B2" w:tentative="1">
      <w:start w:val="1"/>
      <w:numFmt w:val="lowerLetter"/>
      <w:lvlText w:val="%5."/>
      <w:lvlJc w:val="left"/>
      <w:pPr>
        <w:ind w:left="3600" w:hanging="360"/>
      </w:pPr>
    </w:lvl>
    <w:lvl w:ilvl="5" w:tplc="48EAB8C4" w:tentative="1">
      <w:start w:val="1"/>
      <w:numFmt w:val="lowerRoman"/>
      <w:lvlText w:val="%6."/>
      <w:lvlJc w:val="right"/>
      <w:pPr>
        <w:ind w:left="4320" w:hanging="180"/>
      </w:pPr>
    </w:lvl>
    <w:lvl w:ilvl="6" w:tplc="DB364C76" w:tentative="1">
      <w:start w:val="1"/>
      <w:numFmt w:val="decimal"/>
      <w:lvlText w:val="%7."/>
      <w:lvlJc w:val="left"/>
      <w:pPr>
        <w:ind w:left="5040" w:hanging="360"/>
      </w:pPr>
    </w:lvl>
    <w:lvl w:ilvl="7" w:tplc="A1581A98" w:tentative="1">
      <w:start w:val="1"/>
      <w:numFmt w:val="lowerLetter"/>
      <w:lvlText w:val="%8."/>
      <w:lvlJc w:val="left"/>
      <w:pPr>
        <w:ind w:left="5760" w:hanging="360"/>
      </w:pPr>
    </w:lvl>
    <w:lvl w:ilvl="8" w:tplc="C2E08B14" w:tentative="1">
      <w:start w:val="1"/>
      <w:numFmt w:val="lowerRoman"/>
      <w:lvlText w:val="%9."/>
      <w:lvlJc w:val="right"/>
      <w:pPr>
        <w:ind w:left="6480" w:hanging="180"/>
      </w:pPr>
    </w:lvl>
  </w:abstractNum>
  <w:abstractNum w:abstractNumId="266" w15:restartNumberingAfterBreak="0">
    <w:nsid w:val="62CB57F5"/>
    <w:multiLevelType w:val="hybridMultilevel"/>
    <w:tmpl w:val="42B6B7CC"/>
    <w:lvl w:ilvl="0" w:tplc="A5E2794E">
      <w:start w:val="1"/>
      <w:numFmt w:val="decimal"/>
      <w:lvlText w:val="%1."/>
      <w:lvlJc w:val="left"/>
      <w:pPr>
        <w:ind w:left="720" w:hanging="360"/>
      </w:pPr>
    </w:lvl>
    <w:lvl w:ilvl="1" w:tplc="22CC64A8">
      <w:start w:val="1"/>
      <w:numFmt w:val="lowerLetter"/>
      <w:lvlText w:val="%2."/>
      <w:lvlJc w:val="left"/>
      <w:pPr>
        <w:ind w:left="1440" w:hanging="360"/>
      </w:pPr>
    </w:lvl>
    <w:lvl w:ilvl="2" w:tplc="FA66A82E" w:tentative="1">
      <w:start w:val="1"/>
      <w:numFmt w:val="lowerRoman"/>
      <w:lvlText w:val="%3."/>
      <w:lvlJc w:val="right"/>
      <w:pPr>
        <w:ind w:left="2160" w:hanging="180"/>
      </w:pPr>
    </w:lvl>
    <w:lvl w:ilvl="3" w:tplc="9C70156C" w:tentative="1">
      <w:start w:val="1"/>
      <w:numFmt w:val="decimal"/>
      <w:lvlText w:val="%4."/>
      <w:lvlJc w:val="left"/>
      <w:pPr>
        <w:ind w:left="2880" w:hanging="360"/>
      </w:pPr>
    </w:lvl>
    <w:lvl w:ilvl="4" w:tplc="267A91D2" w:tentative="1">
      <w:start w:val="1"/>
      <w:numFmt w:val="lowerLetter"/>
      <w:lvlText w:val="%5."/>
      <w:lvlJc w:val="left"/>
      <w:pPr>
        <w:ind w:left="3600" w:hanging="360"/>
      </w:pPr>
    </w:lvl>
    <w:lvl w:ilvl="5" w:tplc="D2D2814E" w:tentative="1">
      <w:start w:val="1"/>
      <w:numFmt w:val="lowerRoman"/>
      <w:lvlText w:val="%6."/>
      <w:lvlJc w:val="right"/>
      <w:pPr>
        <w:ind w:left="4320" w:hanging="180"/>
      </w:pPr>
    </w:lvl>
    <w:lvl w:ilvl="6" w:tplc="22C0A48A" w:tentative="1">
      <w:start w:val="1"/>
      <w:numFmt w:val="decimal"/>
      <w:lvlText w:val="%7."/>
      <w:lvlJc w:val="left"/>
      <w:pPr>
        <w:ind w:left="5040" w:hanging="360"/>
      </w:pPr>
    </w:lvl>
    <w:lvl w:ilvl="7" w:tplc="E774E3FA" w:tentative="1">
      <w:start w:val="1"/>
      <w:numFmt w:val="lowerLetter"/>
      <w:lvlText w:val="%8."/>
      <w:lvlJc w:val="left"/>
      <w:pPr>
        <w:ind w:left="5760" w:hanging="360"/>
      </w:pPr>
    </w:lvl>
    <w:lvl w:ilvl="8" w:tplc="A3D4ABDE" w:tentative="1">
      <w:start w:val="1"/>
      <w:numFmt w:val="lowerRoman"/>
      <w:lvlText w:val="%9."/>
      <w:lvlJc w:val="right"/>
      <w:pPr>
        <w:ind w:left="6480" w:hanging="180"/>
      </w:pPr>
    </w:lvl>
  </w:abstractNum>
  <w:abstractNum w:abstractNumId="267" w15:restartNumberingAfterBreak="0">
    <w:nsid w:val="635E5AF0"/>
    <w:multiLevelType w:val="hybridMultilevel"/>
    <w:tmpl w:val="FA2E7148"/>
    <w:lvl w:ilvl="0" w:tplc="6CEC11C0">
      <w:start w:val="1"/>
      <w:numFmt w:val="bullet"/>
      <w:lvlText w:val=""/>
      <w:lvlJc w:val="left"/>
      <w:pPr>
        <w:ind w:left="720" w:hanging="360"/>
      </w:pPr>
      <w:rPr>
        <w:rFonts w:ascii="Symbol" w:hAnsi="Symbol" w:hint="default"/>
      </w:rPr>
    </w:lvl>
    <w:lvl w:ilvl="1" w:tplc="678E3D70" w:tentative="1">
      <w:start w:val="1"/>
      <w:numFmt w:val="bullet"/>
      <w:lvlText w:val="o"/>
      <w:lvlJc w:val="left"/>
      <w:pPr>
        <w:ind w:left="1440" w:hanging="360"/>
      </w:pPr>
      <w:rPr>
        <w:rFonts w:ascii="Courier New" w:hAnsi="Courier New" w:cs="Courier New" w:hint="default"/>
      </w:rPr>
    </w:lvl>
    <w:lvl w:ilvl="2" w:tplc="7D8CE3B6" w:tentative="1">
      <w:start w:val="1"/>
      <w:numFmt w:val="bullet"/>
      <w:lvlText w:val=""/>
      <w:lvlJc w:val="left"/>
      <w:pPr>
        <w:ind w:left="2160" w:hanging="360"/>
      </w:pPr>
      <w:rPr>
        <w:rFonts w:ascii="Wingdings" w:hAnsi="Wingdings" w:hint="default"/>
      </w:rPr>
    </w:lvl>
    <w:lvl w:ilvl="3" w:tplc="75E08DBC" w:tentative="1">
      <w:start w:val="1"/>
      <w:numFmt w:val="bullet"/>
      <w:lvlText w:val=""/>
      <w:lvlJc w:val="left"/>
      <w:pPr>
        <w:ind w:left="2880" w:hanging="360"/>
      </w:pPr>
      <w:rPr>
        <w:rFonts w:ascii="Symbol" w:hAnsi="Symbol" w:hint="default"/>
      </w:rPr>
    </w:lvl>
    <w:lvl w:ilvl="4" w:tplc="FC029464" w:tentative="1">
      <w:start w:val="1"/>
      <w:numFmt w:val="bullet"/>
      <w:lvlText w:val="o"/>
      <w:lvlJc w:val="left"/>
      <w:pPr>
        <w:ind w:left="3600" w:hanging="360"/>
      </w:pPr>
      <w:rPr>
        <w:rFonts w:ascii="Courier New" w:hAnsi="Courier New" w:cs="Courier New" w:hint="default"/>
      </w:rPr>
    </w:lvl>
    <w:lvl w:ilvl="5" w:tplc="35BCCF5C" w:tentative="1">
      <w:start w:val="1"/>
      <w:numFmt w:val="bullet"/>
      <w:lvlText w:val=""/>
      <w:lvlJc w:val="left"/>
      <w:pPr>
        <w:ind w:left="4320" w:hanging="360"/>
      </w:pPr>
      <w:rPr>
        <w:rFonts w:ascii="Wingdings" w:hAnsi="Wingdings" w:hint="default"/>
      </w:rPr>
    </w:lvl>
    <w:lvl w:ilvl="6" w:tplc="9CAE4F62" w:tentative="1">
      <w:start w:val="1"/>
      <w:numFmt w:val="bullet"/>
      <w:lvlText w:val=""/>
      <w:lvlJc w:val="left"/>
      <w:pPr>
        <w:ind w:left="5040" w:hanging="360"/>
      </w:pPr>
      <w:rPr>
        <w:rFonts w:ascii="Symbol" w:hAnsi="Symbol" w:hint="default"/>
      </w:rPr>
    </w:lvl>
    <w:lvl w:ilvl="7" w:tplc="E65AC65C" w:tentative="1">
      <w:start w:val="1"/>
      <w:numFmt w:val="bullet"/>
      <w:lvlText w:val="o"/>
      <w:lvlJc w:val="left"/>
      <w:pPr>
        <w:ind w:left="5760" w:hanging="360"/>
      </w:pPr>
      <w:rPr>
        <w:rFonts w:ascii="Courier New" w:hAnsi="Courier New" w:cs="Courier New" w:hint="default"/>
      </w:rPr>
    </w:lvl>
    <w:lvl w:ilvl="8" w:tplc="35B27066" w:tentative="1">
      <w:start w:val="1"/>
      <w:numFmt w:val="bullet"/>
      <w:lvlText w:val=""/>
      <w:lvlJc w:val="left"/>
      <w:pPr>
        <w:ind w:left="6480" w:hanging="360"/>
      </w:pPr>
      <w:rPr>
        <w:rFonts w:ascii="Wingdings" w:hAnsi="Wingdings" w:hint="default"/>
      </w:rPr>
    </w:lvl>
  </w:abstractNum>
  <w:abstractNum w:abstractNumId="268" w15:restartNumberingAfterBreak="0">
    <w:nsid w:val="63806175"/>
    <w:multiLevelType w:val="hybridMultilevel"/>
    <w:tmpl w:val="20828F40"/>
    <w:lvl w:ilvl="0" w:tplc="273A59E0">
      <w:start w:val="1"/>
      <w:numFmt w:val="bullet"/>
      <w:lvlText w:val=""/>
      <w:lvlJc w:val="left"/>
      <w:pPr>
        <w:ind w:left="720" w:hanging="360"/>
      </w:pPr>
      <w:rPr>
        <w:rFonts w:ascii="Symbol" w:hAnsi="Symbol" w:hint="default"/>
      </w:rPr>
    </w:lvl>
    <w:lvl w:ilvl="1" w:tplc="705C08F6" w:tentative="1">
      <w:start w:val="1"/>
      <w:numFmt w:val="bullet"/>
      <w:lvlText w:val="o"/>
      <w:lvlJc w:val="left"/>
      <w:pPr>
        <w:ind w:left="1440" w:hanging="360"/>
      </w:pPr>
      <w:rPr>
        <w:rFonts w:ascii="Courier New" w:hAnsi="Courier New" w:cs="Courier New" w:hint="default"/>
      </w:rPr>
    </w:lvl>
    <w:lvl w:ilvl="2" w:tplc="157EC8D4" w:tentative="1">
      <w:start w:val="1"/>
      <w:numFmt w:val="bullet"/>
      <w:lvlText w:val=""/>
      <w:lvlJc w:val="left"/>
      <w:pPr>
        <w:ind w:left="2160" w:hanging="360"/>
      </w:pPr>
      <w:rPr>
        <w:rFonts w:ascii="Wingdings" w:hAnsi="Wingdings" w:hint="default"/>
      </w:rPr>
    </w:lvl>
    <w:lvl w:ilvl="3" w:tplc="1364516A" w:tentative="1">
      <w:start w:val="1"/>
      <w:numFmt w:val="bullet"/>
      <w:lvlText w:val=""/>
      <w:lvlJc w:val="left"/>
      <w:pPr>
        <w:ind w:left="2880" w:hanging="360"/>
      </w:pPr>
      <w:rPr>
        <w:rFonts w:ascii="Symbol" w:hAnsi="Symbol" w:hint="default"/>
      </w:rPr>
    </w:lvl>
    <w:lvl w:ilvl="4" w:tplc="9E84D2E8" w:tentative="1">
      <w:start w:val="1"/>
      <w:numFmt w:val="bullet"/>
      <w:lvlText w:val="o"/>
      <w:lvlJc w:val="left"/>
      <w:pPr>
        <w:ind w:left="3600" w:hanging="360"/>
      </w:pPr>
      <w:rPr>
        <w:rFonts w:ascii="Courier New" w:hAnsi="Courier New" w:cs="Courier New" w:hint="default"/>
      </w:rPr>
    </w:lvl>
    <w:lvl w:ilvl="5" w:tplc="C2A83D00" w:tentative="1">
      <w:start w:val="1"/>
      <w:numFmt w:val="bullet"/>
      <w:lvlText w:val=""/>
      <w:lvlJc w:val="left"/>
      <w:pPr>
        <w:ind w:left="4320" w:hanging="360"/>
      </w:pPr>
      <w:rPr>
        <w:rFonts w:ascii="Wingdings" w:hAnsi="Wingdings" w:hint="default"/>
      </w:rPr>
    </w:lvl>
    <w:lvl w:ilvl="6" w:tplc="A784DC78" w:tentative="1">
      <w:start w:val="1"/>
      <w:numFmt w:val="bullet"/>
      <w:lvlText w:val=""/>
      <w:lvlJc w:val="left"/>
      <w:pPr>
        <w:ind w:left="5040" w:hanging="360"/>
      </w:pPr>
      <w:rPr>
        <w:rFonts w:ascii="Symbol" w:hAnsi="Symbol" w:hint="default"/>
      </w:rPr>
    </w:lvl>
    <w:lvl w:ilvl="7" w:tplc="A08A526C" w:tentative="1">
      <w:start w:val="1"/>
      <w:numFmt w:val="bullet"/>
      <w:lvlText w:val="o"/>
      <w:lvlJc w:val="left"/>
      <w:pPr>
        <w:ind w:left="5760" w:hanging="360"/>
      </w:pPr>
      <w:rPr>
        <w:rFonts w:ascii="Courier New" w:hAnsi="Courier New" w:cs="Courier New" w:hint="default"/>
      </w:rPr>
    </w:lvl>
    <w:lvl w:ilvl="8" w:tplc="8662C512" w:tentative="1">
      <w:start w:val="1"/>
      <w:numFmt w:val="bullet"/>
      <w:lvlText w:val=""/>
      <w:lvlJc w:val="left"/>
      <w:pPr>
        <w:ind w:left="6480" w:hanging="360"/>
      </w:pPr>
      <w:rPr>
        <w:rFonts w:ascii="Wingdings" w:hAnsi="Wingdings" w:hint="default"/>
      </w:rPr>
    </w:lvl>
  </w:abstractNum>
  <w:abstractNum w:abstractNumId="269" w15:restartNumberingAfterBreak="0">
    <w:nsid w:val="63CC4676"/>
    <w:multiLevelType w:val="hybridMultilevel"/>
    <w:tmpl w:val="DF5ECCFA"/>
    <w:lvl w:ilvl="0" w:tplc="43B26C4A">
      <w:start w:val="1"/>
      <w:numFmt w:val="bullet"/>
      <w:lvlText w:val=""/>
      <w:lvlJc w:val="left"/>
      <w:pPr>
        <w:ind w:left="720" w:hanging="360"/>
      </w:pPr>
      <w:rPr>
        <w:rFonts w:ascii="Symbol" w:hAnsi="Symbol" w:hint="default"/>
      </w:rPr>
    </w:lvl>
    <w:lvl w:ilvl="1" w:tplc="E5CA3D5A" w:tentative="1">
      <w:start w:val="1"/>
      <w:numFmt w:val="bullet"/>
      <w:lvlText w:val="o"/>
      <w:lvlJc w:val="left"/>
      <w:pPr>
        <w:ind w:left="1440" w:hanging="360"/>
      </w:pPr>
      <w:rPr>
        <w:rFonts w:ascii="Courier New" w:hAnsi="Courier New" w:cs="Courier New" w:hint="default"/>
      </w:rPr>
    </w:lvl>
    <w:lvl w:ilvl="2" w:tplc="15C44D90" w:tentative="1">
      <w:start w:val="1"/>
      <w:numFmt w:val="bullet"/>
      <w:lvlText w:val=""/>
      <w:lvlJc w:val="left"/>
      <w:pPr>
        <w:ind w:left="2160" w:hanging="360"/>
      </w:pPr>
      <w:rPr>
        <w:rFonts w:ascii="Wingdings" w:hAnsi="Wingdings" w:hint="default"/>
      </w:rPr>
    </w:lvl>
    <w:lvl w:ilvl="3" w:tplc="1FCE9AC8" w:tentative="1">
      <w:start w:val="1"/>
      <w:numFmt w:val="bullet"/>
      <w:lvlText w:val=""/>
      <w:lvlJc w:val="left"/>
      <w:pPr>
        <w:ind w:left="2880" w:hanging="360"/>
      </w:pPr>
      <w:rPr>
        <w:rFonts w:ascii="Symbol" w:hAnsi="Symbol" w:hint="default"/>
      </w:rPr>
    </w:lvl>
    <w:lvl w:ilvl="4" w:tplc="7FC41706" w:tentative="1">
      <w:start w:val="1"/>
      <w:numFmt w:val="bullet"/>
      <w:lvlText w:val="o"/>
      <w:lvlJc w:val="left"/>
      <w:pPr>
        <w:ind w:left="3600" w:hanging="360"/>
      </w:pPr>
      <w:rPr>
        <w:rFonts w:ascii="Courier New" w:hAnsi="Courier New" w:cs="Courier New" w:hint="default"/>
      </w:rPr>
    </w:lvl>
    <w:lvl w:ilvl="5" w:tplc="8304DA20" w:tentative="1">
      <w:start w:val="1"/>
      <w:numFmt w:val="bullet"/>
      <w:lvlText w:val=""/>
      <w:lvlJc w:val="left"/>
      <w:pPr>
        <w:ind w:left="4320" w:hanging="360"/>
      </w:pPr>
      <w:rPr>
        <w:rFonts w:ascii="Wingdings" w:hAnsi="Wingdings" w:hint="default"/>
      </w:rPr>
    </w:lvl>
    <w:lvl w:ilvl="6" w:tplc="BF304D18" w:tentative="1">
      <w:start w:val="1"/>
      <w:numFmt w:val="bullet"/>
      <w:lvlText w:val=""/>
      <w:lvlJc w:val="left"/>
      <w:pPr>
        <w:ind w:left="5040" w:hanging="360"/>
      </w:pPr>
      <w:rPr>
        <w:rFonts w:ascii="Symbol" w:hAnsi="Symbol" w:hint="default"/>
      </w:rPr>
    </w:lvl>
    <w:lvl w:ilvl="7" w:tplc="0F767628" w:tentative="1">
      <w:start w:val="1"/>
      <w:numFmt w:val="bullet"/>
      <w:lvlText w:val="o"/>
      <w:lvlJc w:val="left"/>
      <w:pPr>
        <w:ind w:left="5760" w:hanging="360"/>
      </w:pPr>
      <w:rPr>
        <w:rFonts w:ascii="Courier New" w:hAnsi="Courier New" w:cs="Courier New" w:hint="default"/>
      </w:rPr>
    </w:lvl>
    <w:lvl w:ilvl="8" w:tplc="46EE705A" w:tentative="1">
      <w:start w:val="1"/>
      <w:numFmt w:val="bullet"/>
      <w:lvlText w:val=""/>
      <w:lvlJc w:val="left"/>
      <w:pPr>
        <w:ind w:left="6480" w:hanging="360"/>
      </w:pPr>
      <w:rPr>
        <w:rFonts w:ascii="Wingdings" w:hAnsi="Wingdings" w:hint="default"/>
      </w:rPr>
    </w:lvl>
  </w:abstractNum>
  <w:abstractNum w:abstractNumId="270" w15:restartNumberingAfterBreak="0">
    <w:nsid w:val="640C7E24"/>
    <w:multiLevelType w:val="hybridMultilevel"/>
    <w:tmpl w:val="0BF28764"/>
    <w:lvl w:ilvl="0" w:tplc="A6B4B05E">
      <w:start w:val="1"/>
      <w:numFmt w:val="bullet"/>
      <w:lvlText w:val=""/>
      <w:lvlJc w:val="left"/>
      <w:pPr>
        <w:ind w:left="720" w:hanging="360"/>
      </w:pPr>
      <w:rPr>
        <w:rFonts w:ascii="Symbol" w:hAnsi="Symbol" w:hint="default"/>
      </w:rPr>
    </w:lvl>
    <w:lvl w:ilvl="1" w:tplc="B3A67CF2" w:tentative="1">
      <w:start w:val="1"/>
      <w:numFmt w:val="bullet"/>
      <w:lvlText w:val="o"/>
      <w:lvlJc w:val="left"/>
      <w:pPr>
        <w:ind w:left="1440" w:hanging="360"/>
      </w:pPr>
      <w:rPr>
        <w:rFonts w:ascii="Courier New" w:hAnsi="Courier New" w:cs="Courier New" w:hint="default"/>
      </w:rPr>
    </w:lvl>
    <w:lvl w:ilvl="2" w:tplc="BBE24C6A" w:tentative="1">
      <w:start w:val="1"/>
      <w:numFmt w:val="bullet"/>
      <w:lvlText w:val=""/>
      <w:lvlJc w:val="left"/>
      <w:pPr>
        <w:ind w:left="2160" w:hanging="360"/>
      </w:pPr>
      <w:rPr>
        <w:rFonts w:ascii="Wingdings" w:hAnsi="Wingdings" w:hint="default"/>
      </w:rPr>
    </w:lvl>
    <w:lvl w:ilvl="3" w:tplc="E2E06940" w:tentative="1">
      <w:start w:val="1"/>
      <w:numFmt w:val="bullet"/>
      <w:lvlText w:val=""/>
      <w:lvlJc w:val="left"/>
      <w:pPr>
        <w:ind w:left="2880" w:hanging="360"/>
      </w:pPr>
      <w:rPr>
        <w:rFonts w:ascii="Symbol" w:hAnsi="Symbol" w:hint="default"/>
      </w:rPr>
    </w:lvl>
    <w:lvl w:ilvl="4" w:tplc="59184896" w:tentative="1">
      <w:start w:val="1"/>
      <w:numFmt w:val="bullet"/>
      <w:lvlText w:val="o"/>
      <w:lvlJc w:val="left"/>
      <w:pPr>
        <w:ind w:left="3600" w:hanging="360"/>
      </w:pPr>
      <w:rPr>
        <w:rFonts w:ascii="Courier New" w:hAnsi="Courier New" w:cs="Courier New" w:hint="default"/>
      </w:rPr>
    </w:lvl>
    <w:lvl w:ilvl="5" w:tplc="231C5AEC" w:tentative="1">
      <w:start w:val="1"/>
      <w:numFmt w:val="bullet"/>
      <w:lvlText w:val=""/>
      <w:lvlJc w:val="left"/>
      <w:pPr>
        <w:ind w:left="4320" w:hanging="360"/>
      </w:pPr>
      <w:rPr>
        <w:rFonts w:ascii="Wingdings" w:hAnsi="Wingdings" w:hint="default"/>
      </w:rPr>
    </w:lvl>
    <w:lvl w:ilvl="6" w:tplc="A4049508" w:tentative="1">
      <w:start w:val="1"/>
      <w:numFmt w:val="bullet"/>
      <w:lvlText w:val=""/>
      <w:lvlJc w:val="left"/>
      <w:pPr>
        <w:ind w:left="5040" w:hanging="360"/>
      </w:pPr>
      <w:rPr>
        <w:rFonts w:ascii="Symbol" w:hAnsi="Symbol" w:hint="default"/>
      </w:rPr>
    </w:lvl>
    <w:lvl w:ilvl="7" w:tplc="CD3ABFDC" w:tentative="1">
      <w:start w:val="1"/>
      <w:numFmt w:val="bullet"/>
      <w:lvlText w:val="o"/>
      <w:lvlJc w:val="left"/>
      <w:pPr>
        <w:ind w:left="5760" w:hanging="360"/>
      </w:pPr>
      <w:rPr>
        <w:rFonts w:ascii="Courier New" w:hAnsi="Courier New" w:cs="Courier New" w:hint="default"/>
      </w:rPr>
    </w:lvl>
    <w:lvl w:ilvl="8" w:tplc="DD78EFDE" w:tentative="1">
      <w:start w:val="1"/>
      <w:numFmt w:val="bullet"/>
      <w:lvlText w:val=""/>
      <w:lvlJc w:val="left"/>
      <w:pPr>
        <w:ind w:left="6480" w:hanging="360"/>
      </w:pPr>
      <w:rPr>
        <w:rFonts w:ascii="Wingdings" w:hAnsi="Wingdings" w:hint="default"/>
      </w:rPr>
    </w:lvl>
  </w:abstractNum>
  <w:abstractNum w:abstractNumId="271" w15:restartNumberingAfterBreak="0">
    <w:nsid w:val="64C52ABE"/>
    <w:multiLevelType w:val="hybridMultilevel"/>
    <w:tmpl w:val="EBACDB84"/>
    <w:lvl w:ilvl="0" w:tplc="0CF2E472">
      <w:start w:val="1"/>
      <w:numFmt w:val="decimal"/>
      <w:lvlText w:val="%1."/>
      <w:lvlJc w:val="left"/>
      <w:pPr>
        <w:ind w:left="720" w:hanging="360"/>
      </w:pPr>
    </w:lvl>
    <w:lvl w:ilvl="1" w:tplc="7F0A02FA">
      <w:start w:val="1"/>
      <w:numFmt w:val="lowerLetter"/>
      <w:lvlText w:val="%2."/>
      <w:lvlJc w:val="left"/>
      <w:pPr>
        <w:ind w:left="1440" w:hanging="360"/>
      </w:pPr>
    </w:lvl>
    <w:lvl w:ilvl="2" w:tplc="909C1DE2" w:tentative="1">
      <w:start w:val="1"/>
      <w:numFmt w:val="lowerRoman"/>
      <w:lvlText w:val="%3."/>
      <w:lvlJc w:val="right"/>
      <w:pPr>
        <w:ind w:left="2160" w:hanging="180"/>
      </w:pPr>
    </w:lvl>
    <w:lvl w:ilvl="3" w:tplc="CA3C1A20" w:tentative="1">
      <w:start w:val="1"/>
      <w:numFmt w:val="decimal"/>
      <w:lvlText w:val="%4."/>
      <w:lvlJc w:val="left"/>
      <w:pPr>
        <w:ind w:left="2880" w:hanging="360"/>
      </w:pPr>
    </w:lvl>
    <w:lvl w:ilvl="4" w:tplc="AD5C362A" w:tentative="1">
      <w:start w:val="1"/>
      <w:numFmt w:val="lowerLetter"/>
      <w:lvlText w:val="%5."/>
      <w:lvlJc w:val="left"/>
      <w:pPr>
        <w:ind w:left="3600" w:hanging="360"/>
      </w:pPr>
    </w:lvl>
    <w:lvl w:ilvl="5" w:tplc="395CD124" w:tentative="1">
      <w:start w:val="1"/>
      <w:numFmt w:val="lowerRoman"/>
      <w:lvlText w:val="%6."/>
      <w:lvlJc w:val="right"/>
      <w:pPr>
        <w:ind w:left="4320" w:hanging="180"/>
      </w:pPr>
    </w:lvl>
    <w:lvl w:ilvl="6" w:tplc="DD129218" w:tentative="1">
      <w:start w:val="1"/>
      <w:numFmt w:val="decimal"/>
      <w:lvlText w:val="%7."/>
      <w:lvlJc w:val="left"/>
      <w:pPr>
        <w:ind w:left="5040" w:hanging="360"/>
      </w:pPr>
    </w:lvl>
    <w:lvl w:ilvl="7" w:tplc="1480E2BA" w:tentative="1">
      <w:start w:val="1"/>
      <w:numFmt w:val="lowerLetter"/>
      <w:lvlText w:val="%8."/>
      <w:lvlJc w:val="left"/>
      <w:pPr>
        <w:ind w:left="5760" w:hanging="360"/>
      </w:pPr>
    </w:lvl>
    <w:lvl w:ilvl="8" w:tplc="76CA91B4" w:tentative="1">
      <w:start w:val="1"/>
      <w:numFmt w:val="lowerRoman"/>
      <w:lvlText w:val="%9."/>
      <w:lvlJc w:val="right"/>
      <w:pPr>
        <w:ind w:left="6480" w:hanging="180"/>
      </w:pPr>
    </w:lvl>
  </w:abstractNum>
  <w:abstractNum w:abstractNumId="272" w15:restartNumberingAfterBreak="0">
    <w:nsid w:val="64EC1117"/>
    <w:multiLevelType w:val="hybridMultilevel"/>
    <w:tmpl w:val="60DAE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3" w15:restartNumberingAfterBreak="0">
    <w:nsid w:val="651A521B"/>
    <w:multiLevelType w:val="hybridMultilevel"/>
    <w:tmpl w:val="4BF462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4" w15:restartNumberingAfterBreak="0">
    <w:nsid w:val="65460431"/>
    <w:multiLevelType w:val="hybridMultilevel"/>
    <w:tmpl w:val="186409EA"/>
    <w:lvl w:ilvl="0" w:tplc="D9EAAA22">
      <w:start w:val="1"/>
      <w:numFmt w:val="bullet"/>
      <w:lvlText w:val=""/>
      <w:lvlJc w:val="left"/>
      <w:pPr>
        <w:ind w:left="720" w:hanging="360"/>
      </w:pPr>
      <w:rPr>
        <w:rFonts w:ascii="Symbol" w:hAnsi="Symbol" w:hint="default"/>
      </w:rPr>
    </w:lvl>
    <w:lvl w:ilvl="1" w:tplc="8B9ED38A" w:tentative="1">
      <w:start w:val="1"/>
      <w:numFmt w:val="bullet"/>
      <w:lvlText w:val="o"/>
      <w:lvlJc w:val="left"/>
      <w:pPr>
        <w:ind w:left="1440" w:hanging="360"/>
      </w:pPr>
      <w:rPr>
        <w:rFonts w:ascii="Courier New" w:hAnsi="Courier New" w:cs="Courier New" w:hint="default"/>
      </w:rPr>
    </w:lvl>
    <w:lvl w:ilvl="2" w:tplc="11C64B42" w:tentative="1">
      <w:start w:val="1"/>
      <w:numFmt w:val="bullet"/>
      <w:lvlText w:val=""/>
      <w:lvlJc w:val="left"/>
      <w:pPr>
        <w:ind w:left="2160" w:hanging="360"/>
      </w:pPr>
      <w:rPr>
        <w:rFonts w:ascii="Wingdings" w:hAnsi="Wingdings" w:hint="default"/>
      </w:rPr>
    </w:lvl>
    <w:lvl w:ilvl="3" w:tplc="8A601592" w:tentative="1">
      <w:start w:val="1"/>
      <w:numFmt w:val="bullet"/>
      <w:lvlText w:val=""/>
      <w:lvlJc w:val="left"/>
      <w:pPr>
        <w:ind w:left="2880" w:hanging="360"/>
      </w:pPr>
      <w:rPr>
        <w:rFonts w:ascii="Symbol" w:hAnsi="Symbol" w:hint="default"/>
      </w:rPr>
    </w:lvl>
    <w:lvl w:ilvl="4" w:tplc="08446556" w:tentative="1">
      <w:start w:val="1"/>
      <w:numFmt w:val="bullet"/>
      <w:lvlText w:val="o"/>
      <w:lvlJc w:val="left"/>
      <w:pPr>
        <w:ind w:left="3600" w:hanging="360"/>
      </w:pPr>
      <w:rPr>
        <w:rFonts w:ascii="Courier New" w:hAnsi="Courier New" w:cs="Courier New" w:hint="default"/>
      </w:rPr>
    </w:lvl>
    <w:lvl w:ilvl="5" w:tplc="F460C4E4" w:tentative="1">
      <w:start w:val="1"/>
      <w:numFmt w:val="bullet"/>
      <w:lvlText w:val=""/>
      <w:lvlJc w:val="left"/>
      <w:pPr>
        <w:ind w:left="4320" w:hanging="360"/>
      </w:pPr>
      <w:rPr>
        <w:rFonts w:ascii="Wingdings" w:hAnsi="Wingdings" w:hint="default"/>
      </w:rPr>
    </w:lvl>
    <w:lvl w:ilvl="6" w:tplc="176499F0" w:tentative="1">
      <w:start w:val="1"/>
      <w:numFmt w:val="bullet"/>
      <w:lvlText w:val=""/>
      <w:lvlJc w:val="left"/>
      <w:pPr>
        <w:ind w:left="5040" w:hanging="360"/>
      </w:pPr>
      <w:rPr>
        <w:rFonts w:ascii="Symbol" w:hAnsi="Symbol" w:hint="default"/>
      </w:rPr>
    </w:lvl>
    <w:lvl w:ilvl="7" w:tplc="306C1D96" w:tentative="1">
      <w:start w:val="1"/>
      <w:numFmt w:val="bullet"/>
      <w:lvlText w:val="o"/>
      <w:lvlJc w:val="left"/>
      <w:pPr>
        <w:ind w:left="5760" w:hanging="360"/>
      </w:pPr>
      <w:rPr>
        <w:rFonts w:ascii="Courier New" w:hAnsi="Courier New" w:cs="Courier New" w:hint="default"/>
      </w:rPr>
    </w:lvl>
    <w:lvl w:ilvl="8" w:tplc="7D384D3C" w:tentative="1">
      <w:start w:val="1"/>
      <w:numFmt w:val="bullet"/>
      <w:lvlText w:val=""/>
      <w:lvlJc w:val="left"/>
      <w:pPr>
        <w:ind w:left="6480" w:hanging="360"/>
      </w:pPr>
      <w:rPr>
        <w:rFonts w:ascii="Wingdings" w:hAnsi="Wingdings" w:hint="default"/>
      </w:rPr>
    </w:lvl>
  </w:abstractNum>
  <w:abstractNum w:abstractNumId="275" w15:restartNumberingAfterBreak="0">
    <w:nsid w:val="655E111F"/>
    <w:multiLevelType w:val="hybridMultilevel"/>
    <w:tmpl w:val="FEEEB794"/>
    <w:lvl w:ilvl="0" w:tplc="2D88109C">
      <w:start w:val="1"/>
      <w:numFmt w:val="bullet"/>
      <w:lvlText w:val=""/>
      <w:lvlJc w:val="left"/>
      <w:pPr>
        <w:ind w:left="720" w:hanging="360"/>
      </w:pPr>
      <w:rPr>
        <w:rFonts w:ascii="Symbol" w:hAnsi="Symbol" w:hint="default"/>
      </w:rPr>
    </w:lvl>
    <w:lvl w:ilvl="1" w:tplc="A7828F7C">
      <w:start w:val="1"/>
      <w:numFmt w:val="bullet"/>
      <w:lvlText w:val="o"/>
      <w:lvlJc w:val="left"/>
      <w:pPr>
        <w:ind w:left="1440" w:hanging="360"/>
      </w:pPr>
      <w:rPr>
        <w:rFonts w:ascii="Courier New" w:hAnsi="Courier New" w:cs="Courier New" w:hint="default"/>
      </w:rPr>
    </w:lvl>
    <w:lvl w:ilvl="2" w:tplc="ED50A146" w:tentative="1">
      <w:start w:val="1"/>
      <w:numFmt w:val="bullet"/>
      <w:lvlText w:val=""/>
      <w:lvlJc w:val="left"/>
      <w:pPr>
        <w:ind w:left="2160" w:hanging="360"/>
      </w:pPr>
      <w:rPr>
        <w:rFonts w:ascii="Wingdings" w:hAnsi="Wingdings" w:hint="default"/>
      </w:rPr>
    </w:lvl>
    <w:lvl w:ilvl="3" w:tplc="993400B0" w:tentative="1">
      <w:start w:val="1"/>
      <w:numFmt w:val="bullet"/>
      <w:lvlText w:val=""/>
      <w:lvlJc w:val="left"/>
      <w:pPr>
        <w:ind w:left="2880" w:hanging="360"/>
      </w:pPr>
      <w:rPr>
        <w:rFonts w:ascii="Symbol" w:hAnsi="Symbol" w:hint="default"/>
      </w:rPr>
    </w:lvl>
    <w:lvl w:ilvl="4" w:tplc="AF280188" w:tentative="1">
      <w:start w:val="1"/>
      <w:numFmt w:val="bullet"/>
      <w:lvlText w:val="o"/>
      <w:lvlJc w:val="left"/>
      <w:pPr>
        <w:ind w:left="3600" w:hanging="360"/>
      </w:pPr>
      <w:rPr>
        <w:rFonts w:ascii="Courier New" w:hAnsi="Courier New" w:cs="Courier New" w:hint="default"/>
      </w:rPr>
    </w:lvl>
    <w:lvl w:ilvl="5" w:tplc="401AA7AA" w:tentative="1">
      <w:start w:val="1"/>
      <w:numFmt w:val="bullet"/>
      <w:lvlText w:val=""/>
      <w:lvlJc w:val="left"/>
      <w:pPr>
        <w:ind w:left="4320" w:hanging="360"/>
      </w:pPr>
      <w:rPr>
        <w:rFonts w:ascii="Wingdings" w:hAnsi="Wingdings" w:hint="default"/>
      </w:rPr>
    </w:lvl>
    <w:lvl w:ilvl="6" w:tplc="8E3E76DC" w:tentative="1">
      <w:start w:val="1"/>
      <w:numFmt w:val="bullet"/>
      <w:lvlText w:val=""/>
      <w:lvlJc w:val="left"/>
      <w:pPr>
        <w:ind w:left="5040" w:hanging="360"/>
      </w:pPr>
      <w:rPr>
        <w:rFonts w:ascii="Symbol" w:hAnsi="Symbol" w:hint="default"/>
      </w:rPr>
    </w:lvl>
    <w:lvl w:ilvl="7" w:tplc="636E05FC" w:tentative="1">
      <w:start w:val="1"/>
      <w:numFmt w:val="bullet"/>
      <w:lvlText w:val="o"/>
      <w:lvlJc w:val="left"/>
      <w:pPr>
        <w:ind w:left="5760" w:hanging="360"/>
      </w:pPr>
      <w:rPr>
        <w:rFonts w:ascii="Courier New" w:hAnsi="Courier New" w:cs="Courier New" w:hint="default"/>
      </w:rPr>
    </w:lvl>
    <w:lvl w:ilvl="8" w:tplc="F7AAF018" w:tentative="1">
      <w:start w:val="1"/>
      <w:numFmt w:val="bullet"/>
      <w:lvlText w:val=""/>
      <w:lvlJc w:val="left"/>
      <w:pPr>
        <w:ind w:left="6480" w:hanging="360"/>
      </w:pPr>
      <w:rPr>
        <w:rFonts w:ascii="Wingdings" w:hAnsi="Wingdings" w:hint="default"/>
      </w:rPr>
    </w:lvl>
  </w:abstractNum>
  <w:abstractNum w:abstractNumId="276" w15:restartNumberingAfterBreak="0">
    <w:nsid w:val="657745B1"/>
    <w:multiLevelType w:val="hybridMultilevel"/>
    <w:tmpl w:val="B2921FCA"/>
    <w:lvl w:ilvl="0" w:tplc="0A4EB662">
      <w:start w:val="1"/>
      <w:numFmt w:val="decimal"/>
      <w:lvlText w:val="%1."/>
      <w:lvlJc w:val="left"/>
      <w:pPr>
        <w:ind w:left="720" w:hanging="360"/>
      </w:pPr>
    </w:lvl>
    <w:lvl w:ilvl="1" w:tplc="53D81076">
      <w:start w:val="1"/>
      <w:numFmt w:val="lowerLetter"/>
      <w:lvlText w:val="%2."/>
      <w:lvlJc w:val="left"/>
      <w:pPr>
        <w:ind w:left="1440" w:hanging="360"/>
      </w:pPr>
    </w:lvl>
    <w:lvl w:ilvl="2" w:tplc="D6F65C2C" w:tentative="1">
      <w:start w:val="1"/>
      <w:numFmt w:val="lowerRoman"/>
      <w:lvlText w:val="%3."/>
      <w:lvlJc w:val="right"/>
      <w:pPr>
        <w:ind w:left="2160" w:hanging="180"/>
      </w:pPr>
    </w:lvl>
    <w:lvl w:ilvl="3" w:tplc="5B9CEBCC" w:tentative="1">
      <w:start w:val="1"/>
      <w:numFmt w:val="decimal"/>
      <w:lvlText w:val="%4."/>
      <w:lvlJc w:val="left"/>
      <w:pPr>
        <w:ind w:left="2880" w:hanging="360"/>
      </w:pPr>
    </w:lvl>
    <w:lvl w:ilvl="4" w:tplc="8A4C2818" w:tentative="1">
      <w:start w:val="1"/>
      <w:numFmt w:val="lowerLetter"/>
      <w:lvlText w:val="%5."/>
      <w:lvlJc w:val="left"/>
      <w:pPr>
        <w:ind w:left="3600" w:hanging="360"/>
      </w:pPr>
    </w:lvl>
    <w:lvl w:ilvl="5" w:tplc="86E09F92" w:tentative="1">
      <w:start w:val="1"/>
      <w:numFmt w:val="lowerRoman"/>
      <w:lvlText w:val="%6."/>
      <w:lvlJc w:val="right"/>
      <w:pPr>
        <w:ind w:left="4320" w:hanging="180"/>
      </w:pPr>
    </w:lvl>
    <w:lvl w:ilvl="6" w:tplc="48E4D278" w:tentative="1">
      <w:start w:val="1"/>
      <w:numFmt w:val="decimal"/>
      <w:lvlText w:val="%7."/>
      <w:lvlJc w:val="left"/>
      <w:pPr>
        <w:ind w:left="5040" w:hanging="360"/>
      </w:pPr>
    </w:lvl>
    <w:lvl w:ilvl="7" w:tplc="E516355C" w:tentative="1">
      <w:start w:val="1"/>
      <w:numFmt w:val="lowerLetter"/>
      <w:lvlText w:val="%8."/>
      <w:lvlJc w:val="left"/>
      <w:pPr>
        <w:ind w:left="5760" w:hanging="360"/>
      </w:pPr>
    </w:lvl>
    <w:lvl w:ilvl="8" w:tplc="84146A62" w:tentative="1">
      <w:start w:val="1"/>
      <w:numFmt w:val="lowerRoman"/>
      <w:lvlText w:val="%9."/>
      <w:lvlJc w:val="right"/>
      <w:pPr>
        <w:ind w:left="6480" w:hanging="180"/>
      </w:pPr>
    </w:lvl>
  </w:abstractNum>
  <w:abstractNum w:abstractNumId="277" w15:restartNumberingAfterBreak="0">
    <w:nsid w:val="65971732"/>
    <w:multiLevelType w:val="hybridMultilevel"/>
    <w:tmpl w:val="1856D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8" w15:restartNumberingAfterBreak="0">
    <w:nsid w:val="65C867F2"/>
    <w:multiLevelType w:val="hybridMultilevel"/>
    <w:tmpl w:val="E4D44908"/>
    <w:lvl w:ilvl="0" w:tplc="2C70384C">
      <w:start w:val="1"/>
      <w:numFmt w:val="decimal"/>
      <w:lvlText w:val="%1."/>
      <w:lvlJc w:val="left"/>
      <w:pPr>
        <w:ind w:left="720" w:hanging="360"/>
      </w:pPr>
    </w:lvl>
    <w:lvl w:ilvl="1" w:tplc="424E2688">
      <w:start w:val="1"/>
      <w:numFmt w:val="lowerLetter"/>
      <w:lvlText w:val="%2."/>
      <w:lvlJc w:val="left"/>
      <w:pPr>
        <w:ind w:left="1440" w:hanging="360"/>
      </w:pPr>
    </w:lvl>
    <w:lvl w:ilvl="2" w:tplc="98C6899E" w:tentative="1">
      <w:start w:val="1"/>
      <w:numFmt w:val="lowerRoman"/>
      <w:lvlText w:val="%3."/>
      <w:lvlJc w:val="right"/>
      <w:pPr>
        <w:ind w:left="2160" w:hanging="180"/>
      </w:pPr>
    </w:lvl>
    <w:lvl w:ilvl="3" w:tplc="EB5818EC" w:tentative="1">
      <w:start w:val="1"/>
      <w:numFmt w:val="decimal"/>
      <w:lvlText w:val="%4."/>
      <w:lvlJc w:val="left"/>
      <w:pPr>
        <w:ind w:left="2880" w:hanging="360"/>
      </w:pPr>
    </w:lvl>
    <w:lvl w:ilvl="4" w:tplc="7AAEC790" w:tentative="1">
      <w:start w:val="1"/>
      <w:numFmt w:val="lowerLetter"/>
      <w:lvlText w:val="%5."/>
      <w:lvlJc w:val="left"/>
      <w:pPr>
        <w:ind w:left="3600" w:hanging="360"/>
      </w:pPr>
    </w:lvl>
    <w:lvl w:ilvl="5" w:tplc="8C4604A4" w:tentative="1">
      <w:start w:val="1"/>
      <w:numFmt w:val="lowerRoman"/>
      <w:lvlText w:val="%6."/>
      <w:lvlJc w:val="right"/>
      <w:pPr>
        <w:ind w:left="4320" w:hanging="180"/>
      </w:pPr>
    </w:lvl>
    <w:lvl w:ilvl="6" w:tplc="5F1AC9FA" w:tentative="1">
      <w:start w:val="1"/>
      <w:numFmt w:val="decimal"/>
      <w:lvlText w:val="%7."/>
      <w:lvlJc w:val="left"/>
      <w:pPr>
        <w:ind w:left="5040" w:hanging="360"/>
      </w:pPr>
    </w:lvl>
    <w:lvl w:ilvl="7" w:tplc="17CA0E58" w:tentative="1">
      <w:start w:val="1"/>
      <w:numFmt w:val="lowerLetter"/>
      <w:lvlText w:val="%8."/>
      <w:lvlJc w:val="left"/>
      <w:pPr>
        <w:ind w:left="5760" w:hanging="360"/>
      </w:pPr>
    </w:lvl>
    <w:lvl w:ilvl="8" w:tplc="C71E512C" w:tentative="1">
      <w:start w:val="1"/>
      <w:numFmt w:val="lowerRoman"/>
      <w:lvlText w:val="%9."/>
      <w:lvlJc w:val="right"/>
      <w:pPr>
        <w:ind w:left="6480" w:hanging="180"/>
      </w:pPr>
    </w:lvl>
  </w:abstractNum>
  <w:abstractNum w:abstractNumId="279" w15:restartNumberingAfterBreak="0">
    <w:nsid w:val="66D674F2"/>
    <w:multiLevelType w:val="hybridMultilevel"/>
    <w:tmpl w:val="5762B1A8"/>
    <w:lvl w:ilvl="0" w:tplc="2F6E1E40">
      <w:start w:val="1"/>
      <w:numFmt w:val="bullet"/>
      <w:lvlText w:val=""/>
      <w:lvlJc w:val="left"/>
      <w:pPr>
        <w:ind w:left="720" w:hanging="360"/>
      </w:pPr>
      <w:rPr>
        <w:rFonts w:ascii="Symbol" w:hAnsi="Symbol" w:hint="default"/>
      </w:rPr>
    </w:lvl>
    <w:lvl w:ilvl="1" w:tplc="CF42AEB2">
      <w:start w:val="1"/>
      <w:numFmt w:val="bullet"/>
      <w:lvlText w:val="o"/>
      <w:lvlJc w:val="left"/>
      <w:pPr>
        <w:ind w:left="1440" w:hanging="360"/>
      </w:pPr>
      <w:rPr>
        <w:rFonts w:ascii="Courier New" w:hAnsi="Courier New" w:cs="Courier New" w:hint="default"/>
      </w:rPr>
    </w:lvl>
    <w:lvl w:ilvl="2" w:tplc="684A3C4C" w:tentative="1">
      <w:start w:val="1"/>
      <w:numFmt w:val="bullet"/>
      <w:lvlText w:val=""/>
      <w:lvlJc w:val="left"/>
      <w:pPr>
        <w:ind w:left="2160" w:hanging="360"/>
      </w:pPr>
      <w:rPr>
        <w:rFonts w:ascii="Wingdings" w:hAnsi="Wingdings" w:hint="default"/>
      </w:rPr>
    </w:lvl>
    <w:lvl w:ilvl="3" w:tplc="880254EA" w:tentative="1">
      <w:start w:val="1"/>
      <w:numFmt w:val="bullet"/>
      <w:lvlText w:val=""/>
      <w:lvlJc w:val="left"/>
      <w:pPr>
        <w:ind w:left="2880" w:hanging="360"/>
      </w:pPr>
      <w:rPr>
        <w:rFonts w:ascii="Symbol" w:hAnsi="Symbol" w:hint="default"/>
      </w:rPr>
    </w:lvl>
    <w:lvl w:ilvl="4" w:tplc="F014B15E" w:tentative="1">
      <w:start w:val="1"/>
      <w:numFmt w:val="bullet"/>
      <w:lvlText w:val="o"/>
      <w:lvlJc w:val="left"/>
      <w:pPr>
        <w:ind w:left="3600" w:hanging="360"/>
      </w:pPr>
      <w:rPr>
        <w:rFonts w:ascii="Courier New" w:hAnsi="Courier New" w:cs="Courier New" w:hint="default"/>
      </w:rPr>
    </w:lvl>
    <w:lvl w:ilvl="5" w:tplc="15664D42" w:tentative="1">
      <w:start w:val="1"/>
      <w:numFmt w:val="bullet"/>
      <w:lvlText w:val=""/>
      <w:lvlJc w:val="left"/>
      <w:pPr>
        <w:ind w:left="4320" w:hanging="360"/>
      </w:pPr>
      <w:rPr>
        <w:rFonts w:ascii="Wingdings" w:hAnsi="Wingdings" w:hint="default"/>
      </w:rPr>
    </w:lvl>
    <w:lvl w:ilvl="6" w:tplc="3DC89970" w:tentative="1">
      <w:start w:val="1"/>
      <w:numFmt w:val="bullet"/>
      <w:lvlText w:val=""/>
      <w:lvlJc w:val="left"/>
      <w:pPr>
        <w:ind w:left="5040" w:hanging="360"/>
      </w:pPr>
      <w:rPr>
        <w:rFonts w:ascii="Symbol" w:hAnsi="Symbol" w:hint="default"/>
      </w:rPr>
    </w:lvl>
    <w:lvl w:ilvl="7" w:tplc="FAF43036" w:tentative="1">
      <w:start w:val="1"/>
      <w:numFmt w:val="bullet"/>
      <w:lvlText w:val="o"/>
      <w:lvlJc w:val="left"/>
      <w:pPr>
        <w:ind w:left="5760" w:hanging="360"/>
      </w:pPr>
      <w:rPr>
        <w:rFonts w:ascii="Courier New" w:hAnsi="Courier New" w:cs="Courier New" w:hint="default"/>
      </w:rPr>
    </w:lvl>
    <w:lvl w:ilvl="8" w:tplc="F2706B90" w:tentative="1">
      <w:start w:val="1"/>
      <w:numFmt w:val="bullet"/>
      <w:lvlText w:val=""/>
      <w:lvlJc w:val="left"/>
      <w:pPr>
        <w:ind w:left="6480" w:hanging="360"/>
      </w:pPr>
      <w:rPr>
        <w:rFonts w:ascii="Wingdings" w:hAnsi="Wingdings" w:hint="default"/>
      </w:rPr>
    </w:lvl>
  </w:abstractNum>
  <w:abstractNum w:abstractNumId="280" w15:restartNumberingAfterBreak="0">
    <w:nsid w:val="66E35994"/>
    <w:multiLevelType w:val="hybridMultilevel"/>
    <w:tmpl w:val="A5BA667C"/>
    <w:lvl w:ilvl="0" w:tplc="3E1C26AA">
      <w:start w:val="1"/>
      <w:numFmt w:val="decimal"/>
      <w:lvlText w:val="%1."/>
      <w:lvlJc w:val="left"/>
      <w:pPr>
        <w:ind w:left="720" w:hanging="360"/>
      </w:pPr>
    </w:lvl>
    <w:lvl w:ilvl="1" w:tplc="C5561F02">
      <w:start w:val="1"/>
      <w:numFmt w:val="lowerLetter"/>
      <w:lvlText w:val="%2."/>
      <w:lvlJc w:val="left"/>
      <w:pPr>
        <w:ind w:left="1440" w:hanging="360"/>
      </w:pPr>
    </w:lvl>
    <w:lvl w:ilvl="2" w:tplc="D7A451EC" w:tentative="1">
      <w:start w:val="1"/>
      <w:numFmt w:val="lowerRoman"/>
      <w:lvlText w:val="%3."/>
      <w:lvlJc w:val="right"/>
      <w:pPr>
        <w:ind w:left="2160" w:hanging="180"/>
      </w:pPr>
    </w:lvl>
    <w:lvl w:ilvl="3" w:tplc="4E66FD7C" w:tentative="1">
      <w:start w:val="1"/>
      <w:numFmt w:val="decimal"/>
      <w:lvlText w:val="%4."/>
      <w:lvlJc w:val="left"/>
      <w:pPr>
        <w:ind w:left="2880" w:hanging="360"/>
      </w:pPr>
    </w:lvl>
    <w:lvl w:ilvl="4" w:tplc="3C40B34E" w:tentative="1">
      <w:start w:val="1"/>
      <w:numFmt w:val="lowerLetter"/>
      <w:lvlText w:val="%5."/>
      <w:lvlJc w:val="left"/>
      <w:pPr>
        <w:ind w:left="3600" w:hanging="360"/>
      </w:pPr>
    </w:lvl>
    <w:lvl w:ilvl="5" w:tplc="3774EEA2" w:tentative="1">
      <w:start w:val="1"/>
      <w:numFmt w:val="lowerRoman"/>
      <w:lvlText w:val="%6."/>
      <w:lvlJc w:val="right"/>
      <w:pPr>
        <w:ind w:left="4320" w:hanging="180"/>
      </w:pPr>
    </w:lvl>
    <w:lvl w:ilvl="6" w:tplc="478403EC" w:tentative="1">
      <w:start w:val="1"/>
      <w:numFmt w:val="decimal"/>
      <w:lvlText w:val="%7."/>
      <w:lvlJc w:val="left"/>
      <w:pPr>
        <w:ind w:left="5040" w:hanging="360"/>
      </w:pPr>
    </w:lvl>
    <w:lvl w:ilvl="7" w:tplc="D0721FF4" w:tentative="1">
      <w:start w:val="1"/>
      <w:numFmt w:val="lowerLetter"/>
      <w:lvlText w:val="%8."/>
      <w:lvlJc w:val="left"/>
      <w:pPr>
        <w:ind w:left="5760" w:hanging="360"/>
      </w:pPr>
    </w:lvl>
    <w:lvl w:ilvl="8" w:tplc="1D721128" w:tentative="1">
      <w:start w:val="1"/>
      <w:numFmt w:val="lowerRoman"/>
      <w:lvlText w:val="%9."/>
      <w:lvlJc w:val="right"/>
      <w:pPr>
        <w:ind w:left="6480" w:hanging="180"/>
      </w:pPr>
    </w:lvl>
  </w:abstractNum>
  <w:abstractNum w:abstractNumId="281" w15:restartNumberingAfterBreak="0">
    <w:nsid w:val="670C010F"/>
    <w:multiLevelType w:val="hybridMultilevel"/>
    <w:tmpl w:val="B892286E"/>
    <w:lvl w:ilvl="0" w:tplc="56EC0474">
      <w:start w:val="1"/>
      <w:numFmt w:val="decimal"/>
      <w:lvlText w:val="%1."/>
      <w:lvlJc w:val="left"/>
      <w:pPr>
        <w:ind w:left="720" w:hanging="360"/>
      </w:pPr>
    </w:lvl>
    <w:lvl w:ilvl="1" w:tplc="0DF83412">
      <w:start w:val="1"/>
      <w:numFmt w:val="lowerLetter"/>
      <w:lvlText w:val="%2."/>
      <w:lvlJc w:val="left"/>
      <w:pPr>
        <w:ind w:left="1440" w:hanging="360"/>
      </w:pPr>
    </w:lvl>
    <w:lvl w:ilvl="2" w:tplc="0172C2AA" w:tentative="1">
      <w:start w:val="1"/>
      <w:numFmt w:val="lowerRoman"/>
      <w:lvlText w:val="%3."/>
      <w:lvlJc w:val="right"/>
      <w:pPr>
        <w:ind w:left="2160" w:hanging="180"/>
      </w:pPr>
    </w:lvl>
    <w:lvl w:ilvl="3" w:tplc="8312BA1A" w:tentative="1">
      <w:start w:val="1"/>
      <w:numFmt w:val="decimal"/>
      <w:lvlText w:val="%4."/>
      <w:lvlJc w:val="left"/>
      <w:pPr>
        <w:ind w:left="2880" w:hanging="360"/>
      </w:pPr>
    </w:lvl>
    <w:lvl w:ilvl="4" w:tplc="2B54A7DC" w:tentative="1">
      <w:start w:val="1"/>
      <w:numFmt w:val="lowerLetter"/>
      <w:lvlText w:val="%5."/>
      <w:lvlJc w:val="left"/>
      <w:pPr>
        <w:ind w:left="3600" w:hanging="360"/>
      </w:pPr>
    </w:lvl>
    <w:lvl w:ilvl="5" w:tplc="4ACABF94" w:tentative="1">
      <w:start w:val="1"/>
      <w:numFmt w:val="lowerRoman"/>
      <w:lvlText w:val="%6."/>
      <w:lvlJc w:val="right"/>
      <w:pPr>
        <w:ind w:left="4320" w:hanging="180"/>
      </w:pPr>
    </w:lvl>
    <w:lvl w:ilvl="6" w:tplc="10B2D792" w:tentative="1">
      <w:start w:val="1"/>
      <w:numFmt w:val="decimal"/>
      <w:lvlText w:val="%7."/>
      <w:lvlJc w:val="left"/>
      <w:pPr>
        <w:ind w:left="5040" w:hanging="360"/>
      </w:pPr>
    </w:lvl>
    <w:lvl w:ilvl="7" w:tplc="9BF0C4B2" w:tentative="1">
      <w:start w:val="1"/>
      <w:numFmt w:val="lowerLetter"/>
      <w:lvlText w:val="%8."/>
      <w:lvlJc w:val="left"/>
      <w:pPr>
        <w:ind w:left="5760" w:hanging="360"/>
      </w:pPr>
    </w:lvl>
    <w:lvl w:ilvl="8" w:tplc="8E1C4396" w:tentative="1">
      <w:start w:val="1"/>
      <w:numFmt w:val="lowerRoman"/>
      <w:lvlText w:val="%9."/>
      <w:lvlJc w:val="right"/>
      <w:pPr>
        <w:ind w:left="6480" w:hanging="180"/>
      </w:pPr>
    </w:lvl>
  </w:abstractNum>
  <w:abstractNum w:abstractNumId="282" w15:restartNumberingAfterBreak="0">
    <w:nsid w:val="67B67EBE"/>
    <w:multiLevelType w:val="hybridMultilevel"/>
    <w:tmpl w:val="1CE26D7A"/>
    <w:lvl w:ilvl="0" w:tplc="6FC0AD70">
      <w:start w:val="1"/>
      <w:numFmt w:val="bullet"/>
      <w:lvlText w:val=""/>
      <w:lvlJc w:val="left"/>
      <w:pPr>
        <w:ind w:left="720" w:hanging="360"/>
      </w:pPr>
      <w:rPr>
        <w:rFonts w:ascii="Symbol" w:hAnsi="Symbol" w:hint="default"/>
      </w:rPr>
    </w:lvl>
    <w:lvl w:ilvl="1" w:tplc="11DEB5A2" w:tentative="1">
      <w:start w:val="1"/>
      <w:numFmt w:val="bullet"/>
      <w:lvlText w:val="o"/>
      <w:lvlJc w:val="left"/>
      <w:pPr>
        <w:ind w:left="1440" w:hanging="360"/>
      </w:pPr>
      <w:rPr>
        <w:rFonts w:ascii="Courier New" w:hAnsi="Courier New" w:cs="Courier New" w:hint="default"/>
      </w:rPr>
    </w:lvl>
    <w:lvl w:ilvl="2" w:tplc="A788AD74" w:tentative="1">
      <w:start w:val="1"/>
      <w:numFmt w:val="bullet"/>
      <w:lvlText w:val=""/>
      <w:lvlJc w:val="left"/>
      <w:pPr>
        <w:ind w:left="2160" w:hanging="360"/>
      </w:pPr>
      <w:rPr>
        <w:rFonts w:ascii="Wingdings" w:hAnsi="Wingdings" w:hint="default"/>
      </w:rPr>
    </w:lvl>
    <w:lvl w:ilvl="3" w:tplc="BC86D1CE" w:tentative="1">
      <w:start w:val="1"/>
      <w:numFmt w:val="bullet"/>
      <w:lvlText w:val=""/>
      <w:lvlJc w:val="left"/>
      <w:pPr>
        <w:ind w:left="2880" w:hanging="360"/>
      </w:pPr>
      <w:rPr>
        <w:rFonts w:ascii="Symbol" w:hAnsi="Symbol" w:hint="default"/>
      </w:rPr>
    </w:lvl>
    <w:lvl w:ilvl="4" w:tplc="5F76D0A0" w:tentative="1">
      <w:start w:val="1"/>
      <w:numFmt w:val="bullet"/>
      <w:lvlText w:val="o"/>
      <w:lvlJc w:val="left"/>
      <w:pPr>
        <w:ind w:left="3600" w:hanging="360"/>
      </w:pPr>
      <w:rPr>
        <w:rFonts w:ascii="Courier New" w:hAnsi="Courier New" w:cs="Courier New" w:hint="default"/>
      </w:rPr>
    </w:lvl>
    <w:lvl w:ilvl="5" w:tplc="45FC3E18" w:tentative="1">
      <w:start w:val="1"/>
      <w:numFmt w:val="bullet"/>
      <w:lvlText w:val=""/>
      <w:lvlJc w:val="left"/>
      <w:pPr>
        <w:ind w:left="4320" w:hanging="360"/>
      </w:pPr>
      <w:rPr>
        <w:rFonts w:ascii="Wingdings" w:hAnsi="Wingdings" w:hint="default"/>
      </w:rPr>
    </w:lvl>
    <w:lvl w:ilvl="6" w:tplc="9352228E" w:tentative="1">
      <w:start w:val="1"/>
      <w:numFmt w:val="bullet"/>
      <w:lvlText w:val=""/>
      <w:lvlJc w:val="left"/>
      <w:pPr>
        <w:ind w:left="5040" w:hanging="360"/>
      </w:pPr>
      <w:rPr>
        <w:rFonts w:ascii="Symbol" w:hAnsi="Symbol" w:hint="default"/>
      </w:rPr>
    </w:lvl>
    <w:lvl w:ilvl="7" w:tplc="E5BAD62E" w:tentative="1">
      <w:start w:val="1"/>
      <w:numFmt w:val="bullet"/>
      <w:lvlText w:val="o"/>
      <w:lvlJc w:val="left"/>
      <w:pPr>
        <w:ind w:left="5760" w:hanging="360"/>
      </w:pPr>
      <w:rPr>
        <w:rFonts w:ascii="Courier New" w:hAnsi="Courier New" w:cs="Courier New" w:hint="default"/>
      </w:rPr>
    </w:lvl>
    <w:lvl w:ilvl="8" w:tplc="43E65C96" w:tentative="1">
      <w:start w:val="1"/>
      <w:numFmt w:val="bullet"/>
      <w:lvlText w:val=""/>
      <w:lvlJc w:val="left"/>
      <w:pPr>
        <w:ind w:left="6480" w:hanging="360"/>
      </w:pPr>
      <w:rPr>
        <w:rFonts w:ascii="Wingdings" w:hAnsi="Wingdings" w:hint="default"/>
      </w:rPr>
    </w:lvl>
  </w:abstractNum>
  <w:abstractNum w:abstractNumId="283" w15:restartNumberingAfterBreak="0">
    <w:nsid w:val="67EC0C0F"/>
    <w:multiLevelType w:val="hybridMultilevel"/>
    <w:tmpl w:val="942E3C62"/>
    <w:lvl w:ilvl="0" w:tplc="EC7E372C">
      <w:start w:val="1"/>
      <w:numFmt w:val="decimal"/>
      <w:lvlText w:val="%1."/>
      <w:lvlJc w:val="left"/>
      <w:pPr>
        <w:ind w:left="720" w:hanging="360"/>
      </w:pPr>
    </w:lvl>
    <w:lvl w:ilvl="1" w:tplc="207ECAC6">
      <w:start w:val="1"/>
      <w:numFmt w:val="lowerLetter"/>
      <w:lvlText w:val="%2."/>
      <w:lvlJc w:val="left"/>
      <w:pPr>
        <w:ind w:left="1440" w:hanging="360"/>
      </w:pPr>
    </w:lvl>
    <w:lvl w:ilvl="2" w:tplc="A4143458" w:tentative="1">
      <w:start w:val="1"/>
      <w:numFmt w:val="lowerRoman"/>
      <w:lvlText w:val="%3."/>
      <w:lvlJc w:val="right"/>
      <w:pPr>
        <w:ind w:left="2160" w:hanging="180"/>
      </w:pPr>
    </w:lvl>
    <w:lvl w:ilvl="3" w:tplc="9C24C0FA" w:tentative="1">
      <w:start w:val="1"/>
      <w:numFmt w:val="decimal"/>
      <w:lvlText w:val="%4."/>
      <w:lvlJc w:val="left"/>
      <w:pPr>
        <w:ind w:left="2880" w:hanging="360"/>
      </w:pPr>
    </w:lvl>
    <w:lvl w:ilvl="4" w:tplc="D00ACB4C" w:tentative="1">
      <w:start w:val="1"/>
      <w:numFmt w:val="lowerLetter"/>
      <w:lvlText w:val="%5."/>
      <w:lvlJc w:val="left"/>
      <w:pPr>
        <w:ind w:left="3600" w:hanging="360"/>
      </w:pPr>
    </w:lvl>
    <w:lvl w:ilvl="5" w:tplc="D7B85826" w:tentative="1">
      <w:start w:val="1"/>
      <w:numFmt w:val="lowerRoman"/>
      <w:lvlText w:val="%6."/>
      <w:lvlJc w:val="right"/>
      <w:pPr>
        <w:ind w:left="4320" w:hanging="180"/>
      </w:pPr>
    </w:lvl>
    <w:lvl w:ilvl="6" w:tplc="2C145D22" w:tentative="1">
      <w:start w:val="1"/>
      <w:numFmt w:val="decimal"/>
      <w:lvlText w:val="%7."/>
      <w:lvlJc w:val="left"/>
      <w:pPr>
        <w:ind w:left="5040" w:hanging="360"/>
      </w:pPr>
    </w:lvl>
    <w:lvl w:ilvl="7" w:tplc="71821954" w:tentative="1">
      <w:start w:val="1"/>
      <w:numFmt w:val="lowerLetter"/>
      <w:lvlText w:val="%8."/>
      <w:lvlJc w:val="left"/>
      <w:pPr>
        <w:ind w:left="5760" w:hanging="360"/>
      </w:pPr>
    </w:lvl>
    <w:lvl w:ilvl="8" w:tplc="1C843EBA" w:tentative="1">
      <w:start w:val="1"/>
      <w:numFmt w:val="lowerRoman"/>
      <w:lvlText w:val="%9."/>
      <w:lvlJc w:val="right"/>
      <w:pPr>
        <w:ind w:left="6480" w:hanging="180"/>
      </w:pPr>
    </w:lvl>
  </w:abstractNum>
  <w:abstractNum w:abstractNumId="284" w15:restartNumberingAfterBreak="0">
    <w:nsid w:val="687768DE"/>
    <w:multiLevelType w:val="hybridMultilevel"/>
    <w:tmpl w:val="CC5A2E7A"/>
    <w:lvl w:ilvl="0" w:tplc="527252B8">
      <w:start w:val="1"/>
      <w:numFmt w:val="decimal"/>
      <w:lvlText w:val="%1."/>
      <w:lvlJc w:val="left"/>
      <w:pPr>
        <w:ind w:left="720" w:hanging="360"/>
      </w:pPr>
    </w:lvl>
    <w:lvl w:ilvl="1" w:tplc="B83A1B5E">
      <w:start w:val="1"/>
      <w:numFmt w:val="lowerLetter"/>
      <w:lvlText w:val="%2."/>
      <w:lvlJc w:val="left"/>
      <w:pPr>
        <w:ind w:left="1440" w:hanging="360"/>
      </w:pPr>
    </w:lvl>
    <w:lvl w:ilvl="2" w:tplc="6ECE4F06" w:tentative="1">
      <w:start w:val="1"/>
      <w:numFmt w:val="lowerRoman"/>
      <w:lvlText w:val="%3."/>
      <w:lvlJc w:val="right"/>
      <w:pPr>
        <w:ind w:left="2160" w:hanging="180"/>
      </w:pPr>
    </w:lvl>
    <w:lvl w:ilvl="3" w:tplc="E7288B26" w:tentative="1">
      <w:start w:val="1"/>
      <w:numFmt w:val="decimal"/>
      <w:lvlText w:val="%4."/>
      <w:lvlJc w:val="left"/>
      <w:pPr>
        <w:ind w:left="2880" w:hanging="360"/>
      </w:pPr>
    </w:lvl>
    <w:lvl w:ilvl="4" w:tplc="B7A6CCD2" w:tentative="1">
      <w:start w:val="1"/>
      <w:numFmt w:val="lowerLetter"/>
      <w:lvlText w:val="%5."/>
      <w:lvlJc w:val="left"/>
      <w:pPr>
        <w:ind w:left="3600" w:hanging="360"/>
      </w:pPr>
    </w:lvl>
    <w:lvl w:ilvl="5" w:tplc="1FE64692" w:tentative="1">
      <w:start w:val="1"/>
      <w:numFmt w:val="lowerRoman"/>
      <w:lvlText w:val="%6."/>
      <w:lvlJc w:val="right"/>
      <w:pPr>
        <w:ind w:left="4320" w:hanging="180"/>
      </w:pPr>
    </w:lvl>
    <w:lvl w:ilvl="6" w:tplc="A4B2EA68" w:tentative="1">
      <w:start w:val="1"/>
      <w:numFmt w:val="decimal"/>
      <w:lvlText w:val="%7."/>
      <w:lvlJc w:val="left"/>
      <w:pPr>
        <w:ind w:left="5040" w:hanging="360"/>
      </w:pPr>
    </w:lvl>
    <w:lvl w:ilvl="7" w:tplc="2B327640" w:tentative="1">
      <w:start w:val="1"/>
      <w:numFmt w:val="lowerLetter"/>
      <w:lvlText w:val="%8."/>
      <w:lvlJc w:val="left"/>
      <w:pPr>
        <w:ind w:left="5760" w:hanging="360"/>
      </w:pPr>
    </w:lvl>
    <w:lvl w:ilvl="8" w:tplc="E7CE4C56" w:tentative="1">
      <w:start w:val="1"/>
      <w:numFmt w:val="lowerRoman"/>
      <w:lvlText w:val="%9."/>
      <w:lvlJc w:val="right"/>
      <w:pPr>
        <w:ind w:left="6480" w:hanging="180"/>
      </w:pPr>
    </w:lvl>
  </w:abstractNum>
  <w:abstractNum w:abstractNumId="285" w15:restartNumberingAfterBreak="0">
    <w:nsid w:val="68A709A5"/>
    <w:multiLevelType w:val="hybridMultilevel"/>
    <w:tmpl w:val="5890F0D8"/>
    <w:lvl w:ilvl="0" w:tplc="0E16BDFA">
      <w:start w:val="1"/>
      <w:numFmt w:val="decimal"/>
      <w:lvlText w:val="%1."/>
      <w:lvlJc w:val="left"/>
      <w:pPr>
        <w:ind w:left="720" w:hanging="360"/>
      </w:pPr>
    </w:lvl>
    <w:lvl w:ilvl="1" w:tplc="C0EE1BA4">
      <w:start w:val="1"/>
      <w:numFmt w:val="lowerLetter"/>
      <w:lvlText w:val="%2."/>
      <w:lvlJc w:val="left"/>
      <w:pPr>
        <w:ind w:left="1440" w:hanging="360"/>
      </w:pPr>
    </w:lvl>
    <w:lvl w:ilvl="2" w:tplc="ACB8AB1C" w:tentative="1">
      <w:start w:val="1"/>
      <w:numFmt w:val="lowerRoman"/>
      <w:lvlText w:val="%3."/>
      <w:lvlJc w:val="right"/>
      <w:pPr>
        <w:ind w:left="2160" w:hanging="180"/>
      </w:pPr>
    </w:lvl>
    <w:lvl w:ilvl="3" w:tplc="E80CD800" w:tentative="1">
      <w:start w:val="1"/>
      <w:numFmt w:val="decimal"/>
      <w:lvlText w:val="%4."/>
      <w:lvlJc w:val="left"/>
      <w:pPr>
        <w:ind w:left="2880" w:hanging="360"/>
      </w:pPr>
    </w:lvl>
    <w:lvl w:ilvl="4" w:tplc="197E46F8" w:tentative="1">
      <w:start w:val="1"/>
      <w:numFmt w:val="lowerLetter"/>
      <w:lvlText w:val="%5."/>
      <w:lvlJc w:val="left"/>
      <w:pPr>
        <w:ind w:left="3600" w:hanging="360"/>
      </w:pPr>
    </w:lvl>
    <w:lvl w:ilvl="5" w:tplc="1A7C8F68" w:tentative="1">
      <w:start w:val="1"/>
      <w:numFmt w:val="lowerRoman"/>
      <w:lvlText w:val="%6."/>
      <w:lvlJc w:val="right"/>
      <w:pPr>
        <w:ind w:left="4320" w:hanging="180"/>
      </w:pPr>
    </w:lvl>
    <w:lvl w:ilvl="6" w:tplc="0EE83B30" w:tentative="1">
      <w:start w:val="1"/>
      <w:numFmt w:val="decimal"/>
      <w:lvlText w:val="%7."/>
      <w:lvlJc w:val="left"/>
      <w:pPr>
        <w:ind w:left="5040" w:hanging="360"/>
      </w:pPr>
    </w:lvl>
    <w:lvl w:ilvl="7" w:tplc="08C82A44" w:tentative="1">
      <w:start w:val="1"/>
      <w:numFmt w:val="lowerLetter"/>
      <w:lvlText w:val="%8."/>
      <w:lvlJc w:val="left"/>
      <w:pPr>
        <w:ind w:left="5760" w:hanging="360"/>
      </w:pPr>
    </w:lvl>
    <w:lvl w:ilvl="8" w:tplc="C9428486" w:tentative="1">
      <w:start w:val="1"/>
      <w:numFmt w:val="lowerRoman"/>
      <w:lvlText w:val="%9."/>
      <w:lvlJc w:val="right"/>
      <w:pPr>
        <w:ind w:left="6480" w:hanging="180"/>
      </w:pPr>
    </w:lvl>
  </w:abstractNum>
  <w:abstractNum w:abstractNumId="286" w15:restartNumberingAfterBreak="0">
    <w:nsid w:val="69BA615C"/>
    <w:multiLevelType w:val="hybridMultilevel"/>
    <w:tmpl w:val="84A2C61A"/>
    <w:lvl w:ilvl="0" w:tplc="4EE064D8">
      <w:start w:val="1"/>
      <w:numFmt w:val="decimal"/>
      <w:lvlText w:val="%1."/>
      <w:lvlJc w:val="left"/>
      <w:pPr>
        <w:ind w:left="720" w:hanging="360"/>
      </w:pPr>
    </w:lvl>
    <w:lvl w:ilvl="1" w:tplc="1A6E5F70">
      <w:start w:val="1"/>
      <w:numFmt w:val="lowerLetter"/>
      <w:lvlText w:val="%2."/>
      <w:lvlJc w:val="left"/>
      <w:pPr>
        <w:ind w:left="1440" w:hanging="360"/>
      </w:pPr>
    </w:lvl>
    <w:lvl w:ilvl="2" w:tplc="C2FE39B6" w:tentative="1">
      <w:start w:val="1"/>
      <w:numFmt w:val="lowerRoman"/>
      <w:lvlText w:val="%3."/>
      <w:lvlJc w:val="right"/>
      <w:pPr>
        <w:ind w:left="2160" w:hanging="180"/>
      </w:pPr>
    </w:lvl>
    <w:lvl w:ilvl="3" w:tplc="4C2ECF98" w:tentative="1">
      <w:start w:val="1"/>
      <w:numFmt w:val="decimal"/>
      <w:lvlText w:val="%4."/>
      <w:lvlJc w:val="left"/>
      <w:pPr>
        <w:ind w:left="2880" w:hanging="360"/>
      </w:pPr>
    </w:lvl>
    <w:lvl w:ilvl="4" w:tplc="7E9A82B6" w:tentative="1">
      <w:start w:val="1"/>
      <w:numFmt w:val="lowerLetter"/>
      <w:lvlText w:val="%5."/>
      <w:lvlJc w:val="left"/>
      <w:pPr>
        <w:ind w:left="3600" w:hanging="360"/>
      </w:pPr>
    </w:lvl>
    <w:lvl w:ilvl="5" w:tplc="EACADD24" w:tentative="1">
      <w:start w:val="1"/>
      <w:numFmt w:val="lowerRoman"/>
      <w:lvlText w:val="%6."/>
      <w:lvlJc w:val="right"/>
      <w:pPr>
        <w:ind w:left="4320" w:hanging="180"/>
      </w:pPr>
    </w:lvl>
    <w:lvl w:ilvl="6" w:tplc="399A2D72" w:tentative="1">
      <w:start w:val="1"/>
      <w:numFmt w:val="decimal"/>
      <w:lvlText w:val="%7."/>
      <w:lvlJc w:val="left"/>
      <w:pPr>
        <w:ind w:left="5040" w:hanging="360"/>
      </w:pPr>
    </w:lvl>
    <w:lvl w:ilvl="7" w:tplc="F408644C" w:tentative="1">
      <w:start w:val="1"/>
      <w:numFmt w:val="lowerLetter"/>
      <w:lvlText w:val="%8."/>
      <w:lvlJc w:val="left"/>
      <w:pPr>
        <w:ind w:left="5760" w:hanging="360"/>
      </w:pPr>
    </w:lvl>
    <w:lvl w:ilvl="8" w:tplc="41A0148E" w:tentative="1">
      <w:start w:val="1"/>
      <w:numFmt w:val="lowerRoman"/>
      <w:lvlText w:val="%9."/>
      <w:lvlJc w:val="right"/>
      <w:pPr>
        <w:ind w:left="6480" w:hanging="180"/>
      </w:pPr>
    </w:lvl>
  </w:abstractNum>
  <w:abstractNum w:abstractNumId="287" w15:restartNumberingAfterBreak="0">
    <w:nsid w:val="6A4E0B48"/>
    <w:multiLevelType w:val="hybridMultilevel"/>
    <w:tmpl w:val="DB4C6F14"/>
    <w:lvl w:ilvl="0" w:tplc="B27E34FA">
      <w:start w:val="1"/>
      <w:numFmt w:val="decimal"/>
      <w:lvlText w:val="%1."/>
      <w:lvlJc w:val="left"/>
      <w:pPr>
        <w:ind w:left="720" w:hanging="360"/>
      </w:pPr>
    </w:lvl>
    <w:lvl w:ilvl="1" w:tplc="B3F682D8">
      <w:start w:val="1"/>
      <w:numFmt w:val="lowerLetter"/>
      <w:lvlText w:val="%2."/>
      <w:lvlJc w:val="left"/>
      <w:pPr>
        <w:ind w:left="1440" w:hanging="360"/>
      </w:pPr>
    </w:lvl>
    <w:lvl w:ilvl="2" w:tplc="159AF224" w:tentative="1">
      <w:start w:val="1"/>
      <w:numFmt w:val="lowerRoman"/>
      <w:lvlText w:val="%3."/>
      <w:lvlJc w:val="right"/>
      <w:pPr>
        <w:ind w:left="2160" w:hanging="180"/>
      </w:pPr>
    </w:lvl>
    <w:lvl w:ilvl="3" w:tplc="E1867788" w:tentative="1">
      <w:start w:val="1"/>
      <w:numFmt w:val="decimal"/>
      <w:lvlText w:val="%4."/>
      <w:lvlJc w:val="left"/>
      <w:pPr>
        <w:ind w:left="2880" w:hanging="360"/>
      </w:pPr>
    </w:lvl>
    <w:lvl w:ilvl="4" w:tplc="25B62EC4" w:tentative="1">
      <w:start w:val="1"/>
      <w:numFmt w:val="lowerLetter"/>
      <w:lvlText w:val="%5."/>
      <w:lvlJc w:val="left"/>
      <w:pPr>
        <w:ind w:left="3600" w:hanging="360"/>
      </w:pPr>
    </w:lvl>
    <w:lvl w:ilvl="5" w:tplc="7498447A" w:tentative="1">
      <w:start w:val="1"/>
      <w:numFmt w:val="lowerRoman"/>
      <w:lvlText w:val="%6."/>
      <w:lvlJc w:val="right"/>
      <w:pPr>
        <w:ind w:left="4320" w:hanging="180"/>
      </w:pPr>
    </w:lvl>
    <w:lvl w:ilvl="6" w:tplc="7A48838A" w:tentative="1">
      <w:start w:val="1"/>
      <w:numFmt w:val="decimal"/>
      <w:lvlText w:val="%7."/>
      <w:lvlJc w:val="left"/>
      <w:pPr>
        <w:ind w:left="5040" w:hanging="360"/>
      </w:pPr>
    </w:lvl>
    <w:lvl w:ilvl="7" w:tplc="A55EAD5E" w:tentative="1">
      <w:start w:val="1"/>
      <w:numFmt w:val="lowerLetter"/>
      <w:lvlText w:val="%8."/>
      <w:lvlJc w:val="left"/>
      <w:pPr>
        <w:ind w:left="5760" w:hanging="360"/>
      </w:pPr>
    </w:lvl>
    <w:lvl w:ilvl="8" w:tplc="88D24F18" w:tentative="1">
      <w:start w:val="1"/>
      <w:numFmt w:val="lowerRoman"/>
      <w:lvlText w:val="%9."/>
      <w:lvlJc w:val="right"/>
      <w:pPr>
        <w:ind w:left="6480" w:hanging="180"/>
      </w:pPr>
    </w:lvl>
  </w:abstractNum>
  <w:abstractNum w:abstractNumId="288" w15:restartNumberingAfterBreak="0">
    <w:nsid w:val="6A9F2CDB"/>
    <w:multiLevelType w:val="hybridMultilevel"/>
    <w:tmpl w:val="0C7EB76A"/>
    <w:lvl w:ilvl="0" w:tplc="DDCA2B40">
      <w:start w:val="1"/>
      <w:numFmt w:val="decimal"/>
      <w:lvlText w:val="%1."/>
      <w:lvlJc w:val="left"/>
      <w:pPr>
        <w:ind w:left="720" w:hanging="360"/>
      </w:pPr>
    </w:lvl>
    <w:lvl w:ilvl="1" w:tplc="A402630A">
      <w:start w:val="1"/>
      <w:numFmt w:val="lowerLetter"/>
      <w:lvlText w:val="%2."/>
      <w:lvlJc w:val="left"/>
      <w:pPr>
        <w:ind w:left="1440" w:hanging="360"/>
      </w:pPr>
    </w:lvl>
    <w:lvl w:ilvl="2" w:tplc="CC04346C">
      <w:start w:val="1"/>
      <w:numFmt w:val="lowerRoman"/>
      <w:lvlText w:val="%3."/>
      <w:lvlJc w:val="right"/>
      <w:pPr>
        <w:ind w:left="2160" w:hanging="180"/>
      </w:pPr>
    </w:lvl>
    <w:lvl w:ilvl="3" w:tplc="634CBA8E" w:tentative="1">
      <w:start w:val="1"/>
      <w:numFmt w:val="decimal"/>
      <w:lvlText w:val="%4."/>
      <w:lvlJc w:val="left"/>
      <w:pPr>
        <w:ind w:left="2880" w:hanging="360"/>
      </w:pPr>
    </w:lvl>
    <w:lvl w:ilvl="4" w:tplc="6AE8B64A" w:tentative="1">
      <w:start w:val="1"/>
      <w:numFmt w:val="lowerLetter"/>
      <w:lvlText w:val="%5."/>
      <w:lvlJc w:val="left"/>
      <w:pPr>
        <w:ind w:left="3600" w:hanging="360"/>
      </w:pPr>
    </w:lvl>
    <w:lvl w:ilvl="5" w:tplc="D1B0FDCA" w:tentative="1">
      <w:start w:val="1"/>
      <w:numFmt w:val="lowerRoman"/>
      <w:lvlText w:val="%6."/>
      <w:lvlJc w:val="right"/>
      <w:pPr>
        <w:ind w:left="4320" w:hanging="180"/>
      </w:pPr>
    </w:lvl>
    <w:lvl w:ilvl="6" w:tplc="D130C416" w:tentative="1">
      <w:start w:val="1"/>
      <w:numFmt w:val="decimal"/>
      <w:lvlText w:val="%7."/>
      <w:lvlJc w:val="left"/>
      <w:pPr>
        <w:ind w:left="5040" w:hanging="360"/>
      </w:pPr>
    </w:lvl>
    <w:lvl w:ilvl="7" w:tplc="F7AE5AB6" w:tentative="1">
      <w:start w:val="1"/>
      <w:numFmt w:val="lowerLetter"/>
      <w:lvlText w:val="%8."/>
      <w:lvlJc w:val="left"/>
      <w:pPr>
        <w:ind w:left="5760" w:hanging="360"/>
      </w:pPr>
    </w:lvl>
    <w:lvl w:ilvl="8" w:tplc="92FC5548" w:tentative="1">
      <w:start w:val="1"/>
      <w:numFmt w:val="lowerRoman"/>
      <w:lvlText w:val="%9."/>
      <w:lvlJc w:val="right"/>
      <w:pPr>
        <w:ind w:left="6480" w:hanging="180"/>
      </w:pPr>
    </w:lvl>
  </w:abstractNum>
  <w:abstractNum w:abstractNumId="289" w15:restartNumberingAfterBreak="0">
    <w:nsid w:val="6BFC6844"/>
    <w:multiLevelType w:val="hybridMultilevel"/>
    <w:tmpl w:val="7D1C0C08"/>
    <w:lvl w:ilvl="0" w:tplc="EFFE6AB2">
      <w:start w:val="1"/>
      <w:numFmt w:val="decimal"/>
      <w:lvlText w:val="%1."/>
      <w:lvlJc w:val="left"/>
      <w:pPr>
        <w:ind w:left="720" w:hanging="360"/>
      </w:pPr>
    </w:lvl>
    <w:lvl w:ilvl="1" w:tplc="B9B4BFEC">
      <w:start w:val="1"/>
      <w:numFmt w:val="lowerLetter"/>
      <w:lvlText w:val="%2."/>
      <w:lvlJc w:val="left"/>
      <w:pPr>
        <w:ind w:left="1440" w:hanging="360"/>
      </w:pPr>
    </w:lvl>
    <w:lvl w:ilvl="2" w:tplc="463CD21C" w:tentative="1">
      <w:start w:val="1"/>
      <w:numFmt w:val="lowerRoman"/>
      <w:lvlText w:val="%3."/>
      <w:lvlJc w:val="right"/>
      <w:pPr>
        <w:ind w:left="2160" w:hanging="180"/>
      </w:pPr>
    </w:lvl>
    <w:lvl w:ilvl="3" w:tplc="246A6A38" w:tentative="1">
      <w:start w:val="1"/>
      <w:numFmt w:val="decimal"/>
      <w:lvlText w:val="%4."/>
      <w:lvlJc w:val="left"/>
      <w:pPr>
        <w:ind w:left="2880" w:hanging="360"/>
      </w:pPr>
    </w:lvl>
    <w:lvl w:ilvl="4" w:tplc="3DD8D39E" w:tentative="1">
      <w:start w:val="1"/>
      <w:numFmt w:val="lowerLetter"/>
      <w:lvlText w:val="%5."/>
      <w:lvlJc w:val="left"/>
      <w:pPr>
        <w:ind w:left="3600" w:hanging="360"/>
      </w:pPr>
    </w:lvl>
    <w:lvl w:ilvl="5" w:tplc="E962DEAC" w:tentative="1">
      <w:start w:val="1"/>
      <w:numFmt w:val="lowerRoman"/>
      <w:lvlText w:val="%6."/>
      <w:lvlJc w:val="right"/>
      <w:pPr>
        <w:ind w:left="4320" w:hanging="180"/>
      </w:pPr>
    </w:lvl>
    <w:lvl w:ilvl="6" w:tplc="F0207E2A" w:tentative="1">
      <w:start w:val="1"/>
      <w:numFmt w:val="decimal"/>
      <w:lvlText w:val="%7."/>
      <w:lvlJc w:val="left"/>
      <w:pPr>
        <w:ind w:left="5040" w:hanging="360"/>
      </w:pPr>
    </w:lvl>
    <w:lvl w:ilvl="7" w:tplc="B1FE0C4A" w:tentative="1">
      <w:start w:val="1"/>
      <w:numFmt w:val="lowerLetter"/>
      <w:lvlText w:val="%8."/>
      <w:lvlJc w:val="left"/>
      <w:pPr>
        <w:ind w:left="5760" w:hanging="360"/>
      </w:pPr>
    </w:lvl>
    <w:lvl w:ilvl="8" w:tplc="E506CC72" w:tentative="1">
      <w:start w:val="1"/>
      <w:numFmt w:val="lowerRoman"/>
      <w:lvlText w:val="%9."/>
      <w:lvlJc w:val="right"/>
      <w:pPr>
        <w:ind w:left="6480" w:hanging="180"/>
      </w:pPr>
    </w:lvl>
  </w:abstractNum>
  <w:abstractNum w:abstractNumId="290" w15:restartNumberingAfterBreak="0">
    <w:nsid w:val="6C4E3671"/>
    <w:multiLevelType w:val="hybridMultilevel"/>
    <w:tmpl w:val="A38236F2"/>
    <w:lvl w:ilvl="0" w:tplc="690A38A8">
      <w:start w:val="1"/>
      <w:numFmt w:val="decimal"/>
      <w:lvlText w:val="%1."/>
      <w:lvlJc w:val="left"/>
      <w:pPr>
        <w:ind w:left="720" w:hanging="360"/>
      </w:pPr>
    </w:lvl>
    <w:lvl w:ilvl="1" w:tplc="DDD866FC">
      <w:start w:val="1"/>
      <w:numFmt w:val="lowerLetter"/>
      <w:lvlText w:val="%2."/>
      <w:lvlJc w:val="left"/>
      <w:pPr>
        <w:ind w:left="1440" w:hanging="360"/>
      </w:pPr>
    </w:lvl>
    <w:lvl w:ilvl="2" w:tplc="4E9075AE" w:tentative="1">
      <w:start w:val="1"/>
      <w:numFmt w:val="lowerRoman"/>
      <w:lvlText w:val="%3."/>
      <w:lvlJc w:val="right"/>
      <w:pPr>
        <w:ind w:left="2160" w:hanging="180"/>
      </w:pPr>
    </w:lvl>
    <w:lvl w:ilvl="3" w:tplc="30BE65C2" w:tentative="1">
      <w:start w:val="1"/>
      <w:numFmt w:val="decimal"/>
      <w:lvlText w:val="%4."/>
      <w:lvlJc w:val="left"/>
      <w:pPr>
        <w:ind w:left="2880" w:hanging="360"/>
      </w:pPr>
    </w:lvl>
    <w:lvl w:ilvl="4" w:tplc="3310470C" w:tentative="1">
      <w:start w:val="1"/>
      <w:numFmt w:val="lowerLetter"/>
      <w:lvlText w:val="%5."/>
      <w:lvlJc w:val="left"/>
      <w:pPr>
        <w:ind w:left="3600" w:hanging="360"/>
      </w:pPr>
    </w:lvl>
    <w:lvl w:ilvl="5" w:tplc="14882160" w:tentative="1">
      <w:start w:val="1"/>
      <w:numFmt w:val="lowerRoman"/>
      <w:lvlText w:val="%6."/>
      <w:lvlJc w:val="right"/>
      <w:pPr>
        <w:ind w:left="4320" w:hanging="180"/>
      </w:pPr>
    </w:lvl>
    <w:lvl w:ilvl="6" w:tplc="B58EC132" w:tentative="1">
      <w:start w:val="1"/>
      <w:numFmt w:val="decimal"/>
      <w:lvlText w:val="%7."/>
      <w:lvlJc w:val="left"/>
      <w:pPr>
        <w:ind w:left="5040" w:hanging="360"/>
      </w:pPr>
    </w:lvl>
    <w:lvl w:ilvl="7" w:tplc="53FA2424" w:tentative="1">
      <w:start w:val="1"/>
      <w:numFmt w:val="lowerLetter"/>
      <w:lvlText w:val="%8."/>
      <w:lvlJc w:val="left"/>
      <w:pPr>
        <w:ind w:left="5760" w:hanging="360"/>
      </w:pPr>
    </w:lvl>
    <w:lvl w:ilvl="8" w:tplc="D0363BAE" w:tentative="1">
      <w:start w:val="1"/>
      <w:numFmt w:val="lowerRoman"/>
      <w:lvlText w:val="%9."/>
      <w:lvlJc w:val="right"/>
      <w:pPr>
        <w:ind w:left="6480" w:hanging="180"/>
      </w:pPr>
    </w:lvl>
  </w:abstractNum>
  <w:abstractNum w:abstractNumId="291" w15:restartNumberingAfterBreak="0">
    <w:nsid w:val="6C827CE4"/>
    <w:multiLevelType w:val="hybridMultilevel"/>
    <w:tmpl w:val="092E8BD8"/>
    <w:lvl w:ilvl="0" w:tplc="4D369B9A">
      <w:start w:val="1"/>
      <w:numFmt w:val="bullet"/>
      <w:lvlText w:val=""/>
      <w:lvlJc w:val="left"/>
      <w:pPr>
        <w:ind w:left="720" w:hanging="360"/>
      </w:pPr>
      <w:rPr>
        <w:rFonts w:ascii="Symbol" w:hAnsi="Symbol" w:hint="default"/>
      </w:rPr>
    </w:lvl>
    <w:lvl w:ilvl="1" w:tplc="0720AF0C" w:tentative="1">
      <w:start w:val="1"/>
      <w:numFmt w:val="bullet"/>
      <w:lvlText w:val="o"/>
      <w:lvlJc w:val="left"/>
      <w:pPr>
        <w:ind w:left="1440" w:hanging="360"/>
      </w:pPr>
      <w:rPr>
        <w:rFonts w:ascii="Courier New" w:hAnsi="Courier New" w:cs="Courier New" w:hint="default"/>
      </w:rPr>
    </w:lvl>
    <w:lvl w:ilvl="2" w:tplc="04104F62" w:tentative="1">
      <w:start w:val="1"/>
      <w:numFmt w:val="bullet"/>
      <w:lvlText w:val=""/>
      <w:lvlJc w:val="left"/>
      <w:pPr>
        <w:ind w:left="2160" w:hanging="360"/>
      </w:pPr>
      <w:rPr>
        <w:rFonts w:ascii="Wingdings" w:hAnsi="Wingdings" w:hint="default"/>
      </w:rPr>
    </w:lvl>
    <w:lvl w:ilvl="3" w:tplc="DD4EBC1A" w:tentative="1">
      <w:start w:val="1"/>
      <w:numFmt w:val="bullet"/>
      <w:lvlText w:val=""/>
      <w:lvlJc w:val="left"/>
      <w:pPr>
        <w:ind w:left="2880" w:hanging="360"/>
      </w:pPr>
      <w:rPr>
        <w:rFonts w:ascii="Symbol" w:hAnsi="Symbol" w:hint="default"/>
      </w:rPr>
    </w:lvl>
    <w:lvl w:ilvl="4" w:tplc="B04E4DCE" w:tentative="1">
      <w:start w:val="1"/>
      <w:numFmt w:val="bullet"/>
      <w:lvlText w:val="o"/>
      <w:lvlJc w:val="left"/>
      <w:pPr>
        <w:ind w:left="3600" w:hanging="360"/>
      </w:pPr>
      <w:rPr>
        <w:rFonts w:ascii="Courier New" w:hAnsi="Courier New" w:cs="Courier New" w:hint="default"/>
      </w:rPr>
    </w:lvl>
    <w:lvl w:ilvl="5" w:tplc="4630FB20" w:tentative="1">
      <w:start w:val="1"/>
      <w:numFmt w:val="bullet"/>
      <w:lvlText w:val=""/>
      <w:lvlJc w:val="left"/>
      <w:pPr>
        <w:ind w:left="4320" w:hanging="360"/>
      </w:pPr>
      <w:rPr>
        <w:rFonts w:ascii="Wingdings" w:hAnsi="Wingdings" w:hint="default"/>
      </w:rPr>
    </w:lvl>
    <w:lvl w:ilvl="6" w:tplc="985EC8BE" w:tentative="1">
      <w:start w:val="1"/>
      <w:numFmt w:val="bullet"/>
      <w:lvlText w:val=""/>
      <w:lvlJc w:val="left"/>
      <w:pPr>
        <w:ind w:left="5040" w:hanging="360"/>
      </w:pPr>
      <w:rPr>
        <w:rFonts w:ascii="Symbol" w:hAnsi="Symbol" w:hint="default"/>
      </w:rPr>
    </w:lvl>
    <w:lvl w:ilvl="7" w:tplc="CB9CB12C" w:tentative="1">
      <w:start w:val="1"/>
      <w:numFmt w:val="bullet"/>
      <w:lvlText w:val="o"/>
      <w:lvlJc w:val="left"/>
      <w:pPr>
        <w:ind w:left="5760" w:hanging="360"/>
      </w:pPr>
      <w:rPr>
        <w:rFonts w:ascii="Courier New" w:hAnsi="Courier New" w:cs="Courier New" w:hint="default"/>
      </w:rPr>
    </w:lvl>
    <w:lvl w:ilvl="8" w:tplc="952E97A4" w:tentative="1">
      <w:start w:val="1"/>
      <w:numFmt w:val="bullet"/>
      <w:lvlText w:val=""/>
      <w:lvlJc w:val="left"/>
      <w:pPr>
        <w:ind w:left="6480" w:hanging="360"/>
      </w:pPr>
      <w:rPr>
        <w:rFonts w:ascii="Wingdings" w:hAnsi="Wingdings" w:hint="default"/>
      </w:rPr>
    </w:lvl>
  </w:abstractNum>
  <w:abstractNum w:abstractNumId="292" w15:restartNumberingAfterBreak="0">
    <w:nsid w:val="6DD27383"/>
    <w:multiLevelType w:val="hybridMultilevel"/>
    <w:tmpl w:val="7C4E3CF2"/>
    <w:lvl w:ilvl="0" w:tplc="7FCA113C">
      <w:start w:val="1"/>
      <w:numFmt w:val="bullet"/>
      <w:lvlText w:val=""/>
      <w:lvlJc w:val="left"/>
      <w:pPr>
        <w:ind w:left="720" w:hanging="360"/>
      </w:pPr>
      <w:rPr>
        <w:rFonts w:ascii="Symbol" w:hAnsi="Symbol" w:hint="default"/>
      </w:rPr>
    </w:lvl>
    <w:lvl w:ilvl="1" w:tplc="A78E9092">
      <w:start w:val="1"/>
      <w:numFmt w:val="bullet"/>
      <w:lvlText w:val="o"/>
      <w:lvlJc w:val="left"/>
      <w:pPr>
        <w:ind w:left="1440" w:hanging="360"/>
      </w:pPr>
      <w:rPr>
        <w:rFonts w:ascii="Courier New" w:hAnsi="Courier New" w:cs="Courier New" w:hint="default"/>
      </w:rPr>
    </w:lvl>
    <w:lvl w:ilvl="2" w:tplc="A09E642C" w:tentative="1">
      <w:start w:val="1"/>
      <w:numFmt w:val="bullet"/>
      <w:lvlText w:val=""/>
      <w:lvlJc w:val="left"/>
      <w:pPr>
        <w:ind w:left="2160" w:hanging="360"/>
      </w:pPr>
      <w:rPr>
        <w:rFonts w:ascii="Wingdings" w:hAnsi="Wingdings" w:hint="default"/>
      </w:rPr>
    </w:lvl>
    <w:lvl w:ilvl="3" w:tplc="41F83154" w:tentative="1">
      <w:start w:val="1"/>
      <w:numFmt w:val="bullet"/>
      <w:lvlText w:val=""/>
      <w:lvlJc w:val="left"/>
      <w:pPr>
        <w:ind w:left="2880" w:hanging="360"/>
      </w:pPr>
      <w:rPr>
        <w:rFonts w:ascii="Symbol" w:hAnsi="Symbol" w:hint="default"/>
      </w:rPr>
    </w:lvl>
    <w:lvl w:ilvl="4" w:tplc="C2221F80" w:tentative="1">
      <w:start w:val="1"/>
      <w:numFmt w:val="bullet"/>
      <w:lvlText w:val="o"/>
      <w:lvlJc w:val="left"/>
      <w:pPr>
        <w:ind w:left="3600" w:hanging="360"/>
      </w:pPr>
      <w:rPr>
        <w:rFonts w:ascii="Courier New" w:hAnsi="Courier New" w:cs="Courier New" w:hint="default"/>
      </w:rPr>
    </w:lvl>
    <w:lvl w:ilvl="5" w:tplc="BC28C2A6" w:tentative="1">
      <w:start w:val="1"/>
      <w:numFmt w:val="bullet"/>
      <w:lvlText w:val=""/>
      <w:lvlJc w:val="left"/>
      <w:pPr>
        <w:ind w:left="4320" w:hanging="360"/>
      </w:pPr>
      <w:rPr>
        <w:rFonts w:ascii="Wingdings" w:hAnsi="Wingdings" w:hint="default"/>
      </w:rPr>
    </w:lvl>
    <w:lvl w:ilvl="6" w:tplc="FC803EE8" w:tentative="1">
      <w:start w:val="1"/>
      <w:numFmt w:val="bullet"/>
      <w:lvlText w:val=""/>
      <w:lvlJc w:val="left"/>
      <w:pPr>
        <w:ind w:left="5040" w:hanging="360"/>
      </w:pPr>
      <w:rPr>
        <w:rFonts w:ascii="Symbol" w:hAnsi="Symbol" w:hint="default"/>
      </w:rPr>
    </w:lvl>
    <w:lvl w:ilvl="7" w:tplc="D528F9BE" w:tentative="1">
      <w:start w:val="1"/>
      <w:numFmt w:val="bullet"/>
      <w:lvlText w:val="o"/>
      <w:lvlJc w:val="left"/>
      <w:pPr>
        <w:ind w:left="5760" w:hanging="360"/>
      </w:pPr>
      <w:rPr>
        <w:rFonts w:ascii="Courier New" w:hAnsi="Courier New" w:cs="Courier New" w:hint="default"/>
      </w:rPr>
    </w:lvl>
    <w:lvl w:ilvl="8" w:tplc="8A960E5A" w:tentative="1">
      <w:start w:val="1"/>
      <w:numFmt w:val="bullet"/>
      <w:lvlText w:val=""/>
      <w:lvlJc w:val="left"/>
      <w:pPr>
        <w:ind w:left="6480" w:hanging="360"/>
      </w:pPr>
      <w:rPr>
        <w:rFonts w:ascii="Wingdings" w:hAnsi="Wingdings" w:hint="default"/>
      </w:rPr>
    </w:lvl>
  </w:abstractNum>
  <w:abstractNum w:abstractNumId="293" w15:restartNumberingAfterBreak="0">
    <w:nsid w:val="6DFB0DAA"/>
    <w:multiLevelType w:val="hybridMultilevel"/>
    <w:tmpl w:val="CE422F7A"/>
    <w:lvl w:ilvl="0" w:tplc="A7480E88">
      <w:start w:val="1"/>
      <w:numFmt w:val="bullet"/>
      <w:lvlText w:val=""/>
      <w:lvlJc w:val="left"/>
      <w:pPr>
        <w:ind w:left="720" w:hanging="360"/>
      </w:pPr>
      <w:rPr>
        <w:rFonts w:ascii="Symbol" w:hAnsi="Symbol" w:hint="default"/>
      </w:rPr>
    </w:lvl>
    <w:lvl w:ilvl="1" w:tplc="EA789EA2" w:tentative="1">
      <w:start w:val="1"/>
      <w:numFmt w:val="bullet"/>
      <w:lvlText w:val="o"/>
      <w:lvlJc w:val="left"/>
      <w:pPr>
        <w:ind w:left="1440" w:hanging="360"/>
      </w:pPr>
      <w:rPr>
        <w:rFonts w:ascii="Courier New" w:hAnsi="Courier New" w:cs="Courier New" w:hint="default"/>
      </w:rPr>
    </w:lvl>
    <w:lvl w:ilvl="2" w:tplc="1DB2B7F2" w:tentative="1">
      <w:start w:val="1"/>
      <w:numFmt w:val="bullet"/>
      <w:lvlText w:val=""/>
      <w:lvlJc w:val="left"/>
      <w:pPr>
        <w:ind w:left="2160" w:hanging="360"/>
      </w:pPr>
      <w:rPr>
        <w:rFonts w:ascii="Wingdings" w:hAnsi="Wingdings" w:hint="default"/>
      </w:rPr>
    </w:lvl>
    <w:lvl w:ilvl="3" w:tplc="4C7E0778" w:tentative="1">
      <w:start w:val="1"/>
      <w:numFmt w:val="bullet"/>
      <w:lvlText w:val=""/>
      <w:lvlJc w:val="left"/>
      <w:pPr>
        <w:ind w:left="2880" w:hanging="360"/>
      </w:pPr>
      <w:rPr>
        <w:rFonts w:ascii="Symbol" w:hAnsi="Symbol" w:hint="default"/>
      </w:rPr>
    </w:lvl>
    <w:lvl w:ilvl="4" w:tplc="E408861E" w:tentative="1">
      <w:start w:val="1"/>
      <w:numFmt w:val="bullet"/>
      <w:lvlText w:val="o"/>
      <w:lvlJc w:val="left"/>
      <w:pPr>
        <w:ind w:left="3600" w:hanging="360"/>
      </w:pPr>
      <w:rPr>
        <w:rFonts w:ascii="Courier New" w:hAnsi="Courier New" w:cs="Courier New" w:hint="default"/>
      </w:rPr>
    </w:lvl>
    <w:lvl w:ilvl="5" w:tplc="B5FC07F0" w:tentative="1">
      <w:start w:val="1"/>
      <w:numFmt w:val="bullet"/>
      <w:lvlText w:val=""/>
      <w:lvlJc w:val="left"/>
      <w:pPr>
        <w:ind w:left="4320" w:hanging="360"/>
      </w:pPr>
      <w:rPr>
        <w:rFonts w:ascii="Wingdings" w:hAnsi="Wingdings" w:hint="default"/>
      </w:rPr>
    </w:lvl>
    <w:lvl w:ilvl="6" w:tplc="D3480F82" w:tentative="1">
      <w:start w:val="1"/>
      <w:numFmt w:val="bullet"/>
      <w:lvlText w:val=""/>
      <w:lvlJc w:val="left"/>
      <w:pPr>
        <w:ind w:left="5040" w:hanging="360"/>
      </w:pPr>
      <w:rPr>
        <w:rFonts w:ascii="Symbol" w:hAnsi="Symbol" w:hint="default"/>
      </w:rPr>
    </w:lvl>
    <w:lvl w:ilvl="7" w:tplc="5A5285A4" w:tentative="1">
      <w:start w:val="1"/>
      <w:numFmt w:val="bullet"/>
      <w:lvlText w:val="o"/>
      <w:lvlJc w:val="left"/>
      <w:pPr>
        <w:ind w:left="5760" w:hanging="360"/>
      </w:pPr>
      <w:rPr>
        <w:rFonts w:ascii="Courier New" w:hAnsi="Courier New" w:cs="Courier New" w:hint="default"/>
      </w:rPr>
    </w:lvl>
    <w:lvl w:ilvl="8" w:tplc="5DD2A22C" w:tentative="1">
      <w:start w:val="1"/>
      <w:numFmt w:val="bullet"/>
      <w:lvlText w:val=""/>
      <w:lvlJc w:val="left"/>
      <w:pPr>
        <w:ind w:left="6480" w:hanging="360"/>
      </w:pPr>
      <w:rPr>
        <w:rFonts w:ascii="Wingdings" w:hAnsi="Wingdings" w:hint="default"/>
      </w:rPr>
    </w:lvl>
  </w:abstractNum>
  <w:abstractNum w:abstractNumId="294" w15:restartNumberingAfterBreak="0">
    <w:nsid w:val="6E237A40"/>
    <w:multiLevelType w:val="hybridMultilevel"/>
    <w:tmpl w:val="6E8EC1EC"/>
    <w:lvl w:ilvl="0" w:tplc="0652D9D2">
      <w:start w:val="1"/>
      <w:numFmt w:val="decimal"/>
      <w:lvlText w:val="%1."/>
      <w:lvlJc w:val="left"/>
      <w:pPr>
        <w:ind w:left="720" w:hanging="360"/>
      </w:pPr>
    </w:lvl>
    <w:lvl w:ilvl="1" w:tplc="EF763752">
      <w:start w:val="1"/>
      <w:numFmt w:val="lowerLetter"/>
      <w:lvlText w:val="%2."/>
      <w:lvlJc w:val="left"/>
      <w:pPr>
        <w:ind w:left="1440" w:hanging="360"/>
      </w:pPr>
    </w:lvl>
    <w:lvl w:ilvl="2" w:tplc="A2C61D2C" w:tentative="1">
      <w:start w:val="1"/>
      <w:numFmt w:val="lowerRoman"/>
      <w:lvlText w:val="%3."/>
      <w:lvlJc w:val="right"/>
      <w:pPr>
        <w:ind w:left="2160" w:hanging="180"/>
      </w:pPr>
    </w:lvl>
    <w:lvl w:ilvl="3" w:tplc="8E6EB89A" w:tentative="1">
      <w:start w:val="1"/>
      <w:numFmt w:val="decimal"/>
      <w:lvlText w:val="%4."/>
      <w:lvlJc w:val="left"/>
      <w:pPr>
        <w:ind w:left="2880" w:hanging="360"/>
      </w:pPr>
    </w:lvl>
    <w:lvl w:ilvl="4" w:tplc="8BF003FE" w:tentative="1">
      <w:start w:val="1"/>
      <w:numFmt w:val="lowerLetter"/>
      <w:lvlText w:val="%5."/>
      <w:lvlJc w:val="left"/>
      <w:pPr>
        <w:ind w:left="3600" w:hanging="360"/>
      </w:pPr>
    </w:lvl>
    <w:lvl w:ilvl="5" w:tplc="83AE4816" w:tentative="1">
      <w:start w:val="1"/>
      <w:numFmt w:val="lowerRoman"/>
      <w:lvlText w:val="%6."/>
      <w:lvlJc w:val="right"/>
      <w:pPr>
        <w:ind w:left="4320" w:hanging="180"/>
      </w:pPr>
    </w:lvl>
    <w:lvl w:ilvl="6" w:tplc="CE68E43C" w:tentative="1">
      <w:start w:val="1"/>
      <w:numFmt w:val="decimal"/>
      <w:lvlText w:val="%7."/>
      <w:lvlJc w:val="left"/>
      <w:pPr>
        <w:ind w:left="5040" w:hanging="360"/>
      </w:pPr>
    </w:lvl>
    <w:lvl w:ilvl="7" w:tplc="9370A6A8" w:tentative="1">
      <w:start w:val="1"/>
      <w:numFmt w:val="lowerLetter"/>
      <w:lvlText w:val="%8."/>
      <w:lvlJc w:val="left"/>
      <w:pPr>
        <w:ind w:left="5760" w:hanging="360"/>
      </w:pPr>
    </w:lvl>
    <w:lvl w:ilvl="8" w:tplc="FFDA1646" w:tentative="1">
      <w:start w:val="1"/>
      <w:numFmt w:val="lowerRoman"/>
      <w:lvlText w:val="%9."/>
      <w:lvlJc w:val="right"/>
      <w:pPr>
        <w:ind w:left="6480" w:hanging="180"/>
      </w:pPr>
    </w:lvl>
  </w:abstractNum>
  <w:abstractNum w:abstractNumId="295" w15:restartNumberingAfterBreak="0">
    <w:nsid w:val="6E796A59"/>
    <w:multiLevelType w:val="hybridMultilevel"/>
    <w:tmpl w:val="486A830C"/>
    <w:lvl w:ilvl="0" w:tplc="0514291A">
      <w:start w:val="1"/>
      <w:numFmt w:val="decimal"/>
      <w:lvlText w:val="%1."/>
      <w:lvlJc w:val="left"/>
      <w:pPr>
        <w:ind w:left="720" w:hanging="360"/>
      </w:pPr>
    </w:lvl>
    <w:lvl w:ilvl="1" w:tplc="26980D0C">
      <w:start w:val="1"/>
      <w:numFmt w:val="lowerLetter"/>
      <w:lvlText w:val="%2."/>
      <w:lvlJc w:val="left"/>
      <w:pPr>
        <w:ind w:left="1440" w:hanging="360"/>
      </w:pPr>
    </w:lvl>
    <w:lvl w:ilvl="2" w:tplc="EB8E280C" w:tentative="1">
      <w:start w:val="1"/>
      <w:numFmt w:val="lowerRoman"/>
      <w:lvlText w:val="%3."/>
      <w:lvlJc w:val="right"/>
      <w:pPr>
        <w:ind w:left="2160" w:hanging="180"/>
      </w:pPr>
    </w:lvl>
    <w:lvl w:ilvl="3" w:tplc="B5D43D82" w:tentative="1">
      <w:start w:val="1"/>
      <w:numFmt w:val="decimal"/>
      <w:lvlText w:val="%4."/>
      <w:lvlJc w:val="left"/>
      <w:pPr>
        <w:ind w:left="2880" w:hanging="360"/>
      </w:pPr>
    </w:lvl>
    <w:lvl w:ilvl="4" w:tplc="368C06E0" w:tentative="1">
      <w:start w:val="1"/>
      <w:numFmt w:val="lowerLetter"/>
      <w:lvlText w:val="%5."/>
      <w:lvlJc w:val="left"/>
      <w:pPr>
        <w:ind w:left="3600" w:hanging="360"/>
      </w:pPr>
    </w:lvl>
    <w:lvl w:ilvl="5" w:tplc="3ED6120C" w:tentative="1">
      <w:start w:val="1"/>
      <w:numFmt w:val="lowerRoman"/>
      <w:lvlText w:val="%6."/>
      <w:lvlJc w:val="right"/>
      <w:pPr>
        <w:ind w:left="4320" w:hanging="180"/>
      </w:pPr>
    </w:lvl>
    <w:lvl w:ilvl="6" w:tplc="D7D4911C" w:tentative="1">
      <w:start w:val="1"/>
      <w:numFmt w:val="decimal"/>
      <w:lvlText w:val="%7."/>
      <w:lvlJc w:val="left"/>
      <w:pPr>
        <w:ind w:left="5040" w:hanging="360"/>
      </w:pPr>
    </w:lvl>
    <w:lvl w:ilvl="7" w:tplc="5BCADB96" w:tentative="1">
      <w:start w:val="1"/>
      <w:numFmt w:val="lowerLetter"/>
      <w:lvlText w:val="%8."/>
      <w:lvlJc w:val="left"/>
      <w:pPr>
        <w:ind w:left="5760" w:hanging="360"/>
      </w:pPr>
    </w:lvl>
    <w:lvl w:ilvl="8" w:tplc="AF2E2DF2" w:tentative="1">
      <w:start w:val="1"/>
      <w:numFmt w:val="lowerRoman"/>
      <w:lvlText w:val="%9."/>
      <w:lvlJc w:val="right"/>
      <w:pPr>
        <w:ind w:left="6480" w:hanging="180"/>
      </w:pPr>
    </w:lvl>
  </w:abstractNum>
  <w:abstractNum w:abstractNumId="296" w15:restartNumberingAfterBreak="0">
    <w:nsid w:val="6E89578C"/>
    <w:multiLevelType w:val="hybridMultilevel"/>
    <w:tmpl w:val="9DDEE212"/>
    <w:lvl w:ilvl="0" w:tplc="4EAA592E">
      <w:start w:val="1"/>
      <w:numFmt w:val="decimal"/>
      <w:lvlText w:val="%1."/>
      <w:lvlJc w:val="left"/>
      <w:pPr>
        <w:ind w:left="720" w:hanging="360"/>
      </w:pPr>
    </w:lvl>
    <w:lvl w:ilvl="1" w:tplc="D5B6434A">
      <w:start w:val="1"/>
      <w:numFmt w:val="lowerLetter"/>
      <w:lvlText w:val="%2."/>
      <w:lvlJc w:val="left"/>
      <w:pPr>
        <w:ind w:left="1440" w:hanging="360"/>
      </w:pPr>
    </w:lvl>
    <w:lvl w:ilvl="2" w:tplc="CD024D42" w:tentative="1">
      <w:start w:val="1"/>
      <w:numFmt w:val="lowerRoman"/>
      <w:lvlText w:val="%3."/>
      <w:lvlJc w:val="right"/>
      <w:pPr>
        <w:ind w:left="2160" w:hanging="180"/>
      </w:pPr>
    </w:lvl>
    <w:lvl w:ilvl="3" w:tplc="3F8A2268" w:tentative="1">
      <w:start w:val="1"/>
      <w:numFmt w:val="decimal"/>
      <w:lvlText w:val="%4."/>
      <w:lvlJc w:val="left"/>
      <w:pPr>
        <w:ind w:left="2880" w:hanging="360"/>
      </w:pPr>
    </w:lvl>
    <w:lvl w:ilvl="4" w:tplc="597AF6D8" w:tentative="1">
      <w:start w:val="1"/>
      <w:numFmt w:val="lowerLetter"/>
      <w:lvlText w:val="%5."/>
      <w:lvlJc w:val="left"/>
      <w:pPr>
        <w:ind w:left="3600" w:hanging="360"/>
      </w:pPr>
    </w:lvl>
    <w:lvl w:ilvl="5" w:tplc="7FF2E1A6" w:tentative="1">
      <w:start w:val="1"/>
      <w:numFmt w:val="lowerRoman"/>
      <w:lvlText w:val="%6."/>
      <w:lvlJc w:val="right"/>
      <w:pPr>
        <w:ind w:left="4320" w:hanging="180"/>
      </w:pPr>
    </w:lvl>
    <w:lvl w:ilvl="6" w:tplc="566E19FE" w:tentative="1">
      <w:start w:val="1"/>
      <w:numFmt w:val="decimal"/>
      <w:lvlText w:val="%7."/>
      <w:lvlJc w:val="left"/>
      <w:pPr>
        <w:ind w:left="5040" w:hanging="360"/>
      </w:pPr>
    </w:lvl>
    <w:lvl w:ilvl="7" w:tplc="784ECE9C" w:tentative="1">
      <w:start w:val="1"/>
      <w:numFmt w:val="lowerLetter"/>
      <w:lvlText w:val="%8."/>
      <w:lvlJc w:val="left"/>
      <w:pPr>
        <w:ind w:left="5760" w:hanging="360"/>
      </w:pPr>
    </w:lvl>
    <w:lvl w:ilvl="8" w:tplc="E57E944E" w:tentative="1">
      <w:start w:val="1"/>
      <w:numFmt w:val="lowerRoman"/>
      <w:lvlText w:val="%9."/>
      <w:lvlJc w:val="right"/>
      <w:pPr>
        <w:ind w:left="6480" w:hanging="180"/>
      </w:pPr>
    </w:lvl>
  </w:abstractNum>
  <w:abstractNum w:abstractNumId="297" w15:restartNumberingAfterBreak="0">
    <w:nsid w:val="6F0843FC"/>
    <w:multiLevelType w:val="hybridMultilevel"/>
    <w:tmpl w:val="A29263A6"/>
    <w:lvl w:ilvl="0" w:tplc="6816ACA2">
      <w:start w:val="1"/>
      <w:numFmt w:val="decimal"/>
      <w:lvlText w:val="%1."/>
      <w:lvlJc w:val="left"/>
      <w:pPr>
        <w:ind w:left="720" w:hanging="360"/>
      </w:pPr>
    </w:lvl>
    <w:lvl w:ilvl="1" w:tplc="6D700250">
      <w:start w:val="1"/>
      <w:numFmt w:val="lowerLetter"/>
      <w:lvlText w:val="%2."/>
      <w:lvlJc w:val="left"/>
      <w:pPr>
        <w:ind w:left="1440" w:hanging="360"/>
      </w:pPr>
    </w:lvl>
    <w:lvl w:ilvl="2" w:tplc="F6DAB806" w:tentative="1">
      <w:start w:val="1"/>
      <w:numFmt w:val="lowerRoman"/>
      <w:lvlText w:val="%3."/>
      <w:lvlJc w:val="right"/>
      <w:pPr>
        <w:ind w:left="2160" w:hanging="180"/>
      </w:pPr>
    </w:lvl>
    <w:lvl w:ilvl="3" w:tplc="3A4E50D0" w:tentative="1">
      <w:start w:val="1"/>
      <w:numFmt w:val="decimal"/>
      <w:lvlText w:val="%4."/>
      <w:lvlJc w:val="left"/>
      <w:pPr>
        <w:ind w:left="2880" w:hanging="360"/>
      </w:pPr>
    </w:lvl>
    <w:lvl w:ilvl="4" w:tplc="D3C25500" w:tentative="1">
      <w:start w:val="1"/>
      <w:numFmt w:val="lowerLetter"/>
      <w:lvlText w:val="%5."/>
      <w:lvlJc w:val="left"/>
      <w:pPr>
        <w:ind w:left="3600" w:hanging="360"/>
      </w:pPr>
    </w:lvl>
    <w:lvl w:ilvl="5" w:tplc="75C69B90" w:tentative="1">
      <w:start w:val="1"/>
      <w:numFmt w:val="lowerRoman"/>
      <w:lvlText w:val="%6."/>
      <w:lvlJc w:val="right"/>
      <w:pPr>
        <w:ind w:left="4320" w:hanging="180"/>
      </w:pPr>
    </w:lvl>
    <w:lvl w:ilvl="6" w:tplc="64962A8C" w:tentative="1">
      <w:start w:val="1"/>
      <w:numFmt w:val="decimal"/>
      <w:lvlText w:val="%7."/>
      <w:lvlJc w:val="left"/>
      <w:pPr>
        <w:ind w:left="5040" w:hanging="360"/>
      </w:pPr>
    </w:lvl>
    <w:lvl w:ilvl="7" w:tplc="84C4D256" w:tentative="1">
      <w:start w:val="1"/>
      <w:numFmt w:val="lowerLetter"/>
      <w:lvlText w:val="%8."/>
      <w:lvlJc w:val="left"/>
      <w:pPr>
        <w:ind w:left="5760" w:hanging="360"/>
      </w:pPr>
    </w:lvl>
    <w:lvl w:ilvl="8" w:tplc="BD9A5ADA" w:tentative="1">
      <w:start w:val="1"/>
      <w:numFmt w:val="lowerRoman"/>
      <w:lvlText w:val="%9."/>
      <w:lvlJc w:val="right"/>
      <w:pPr>
        <w:ind w:left="6480" w:hanging="180"/>
      </w:pPr>
    </w:lvl>
  </w:abstractNum>
  <w:abstractNum w:abstractNumId="298" w15:restartNumberingAfterBreak="0">
    <w:nsid w:val="70176B1A"/>
    <w:multiLevelType w:val="hybridMultilevel"/>
    <w:tmpl w:val="28C8C372"/>
    <w:lvl w:ilvl="0" w:tplc="78D4C558">
      <w:start w:val="1"/>
      <w:numFmt w:val="decimal"/>
      <w:lvlText w:val="%1."/>
      <w:lvlJc w:val="left"/>
      <w:pPr>
        <w:ind w:left="720" w:hanging="360"/>
      </w:pPr>
    </w:lvl>
    <w:lvl w:ilvl="1" w:tplc="5BB22592">
      <w:start w:val="1"/>
      <w:numFmt w:val="lowerLetter"/>
      <w:lvlText w:val="%2."/>
      <w:lvlJc w:val="left"/>
      <w:pPr>
        <w:ind w:left="1440" w:hanging="360"/>
      </w:pPr>
    </w:lvl>
    <w:lvl w:ilvl="2" w:tplc="D5106136" w:tentative="1">
      <w:start w:val="1"/>
      <w:numFmt w:val="lowerRoman"/>
      <w:lvlText w:val="%3."/>
      <w:lvlJc w:val="right"/>
      <w:pPr>
        <w:ind w:left="2160" w:hanging="180"/>
      </w:pPr>
    </w:lvl>
    <w:lvl w:ilvl="3" w:tplc="F0E0565C" w:tentative="1">
      <w:start w:val="1"/>
      <w:numFmt w:val="decimal"/>
      <w:lvlText w:val="%4."/>
      <w:lvlJc w:val="left"/>
      <w:pPr>
        <w:ind w:left="2880" w:hanging="360"/>
      </w:pPr>
    </w:lvl>
    <w:lvl w:ilvl="4" w:tplc="9C8AF116" w:tentative="1">
      <w:start w:val="1"/>
      <w:numFmt w:val="lowerLetter"/>
      <w:lvlText w:val="%5."/>
      <w:lvlJc w:val="left"/>
      <w:pPr>
        <w:ind w:left="3600" w:hanging="360"/>
      </w:pPr>
    </w:lvl>
    <w:lvl w:ilvl="5" w:tplc="78E207D0" w:tentative="1">
      <w:start w:val="1"/>
      <w:numFmt w:val="lowerRoman"/>
      <w:lvlText w:val="%6."/>
      <w:lvlJc w:val="right"/>
      <w:pPr>
        <w:ind w:left="4320" w:hanging="180"/>
      </w:pPr>
    </w:lvl>
    <w:lvl w:ilvl="6" w:tplc="F45030E6" w:tentative="1">
      <w:start w:val="1"/>
      <w:numFmt w:val="decimal"/>
      <w:lvlText w:val="%7."/>
      <w:lvlJc w:val="left"/>
      <w:pPr>
        <w:ind w:left="5040" w:hanging="360"/>
      </w:pPr>
    </w:lvl>
    <w:lvl w:ilvl="7" w:tplc="2E84FD0E" w:tentative="1">
      <w:start w:val="1"/>
      <w:numFmt w:val="lowerLetter"/>
      <w:lvlText w:val="%8."/>
      <w:lvlJc w:val="left"/>
      <w:pPr>
        <w:ind w:left="5760" w:hanging="360"/>
      </w:pPr>
    </w:lvl>
    <w:lvl w:ilvl="8" w:tplc="99D2AA48" w:tentative="1">
      <w:start w:val="1"/>
      <w:numFmt w:val="lowerRoman"/>
      <w:lvlText w:val="%9."/>
      <w:lvlJc w:val="right"/>
      <w:pPr>
        <w:ind w:left="6480" w:hanging="180"/>
      </w:pPr>
    </w:lvl>
  </w:abstractNum>
  <w:abstractNum w:abstractNumId="299" w15:restartNumberingAfterBreak="0">
    <w:nsid w:val="720A286E"/>
    <w:multiLevelType w:val="hybridMultilevel"/>
    <w:tmpl w:val="89AC0120"/>
    <w:lvl w:ilvl="0" w:tplc="7B2CCFC8">
      <w:start w:val="1"/>
      <w:numFmt w:val="decimal"/>
      <w:lvlText w:val="%1."/>
      <w:lvlJc w:val="left"/>
      <w:pPr>
        <w:ind w:left="720" w:hanging="360"/>
      </w:pPr>
    </w:lvl>
    <w:lvl w:ilvl="1" w:tplc="BA40C954">
      <w:start w:val="1"/>
      <w:numFmt w:val="lowerLetter"/>
      <w:lvlText w:val="%2."/>
      <w:lvlJc w:val="left"/>
      <w:pPr>
        <w:ind w:left="1440" w:hanging="360"/>
      </w:pPr>
    </w:lvl>
    <w:lvl w:ilvl="2" w:tplc="31E2202C" w:tentative="1">
      <w:start w:val="1"/>
      <w:numFmt w:val="lowerRoman"/>
      <w:lvlText w:val="%3."/>
      <w:lvlJc w:val="right"/>
      <w:pPr>
        <w:ind w:left="2160" w:hanging="180"/>
      </w:pPr>
    </w:lvl>
    <w:lvl w:ilvl="3" w:tplc="9CA6259C" w:tentative="1">
      <w:start w:val="1"/>
      <w:numFmt w:val="decimal"/>
      <w:lvlText w:val="%4."/>
      <w:lvlJc w:val="left"/>
      <w:pPr>
        <w:ind w:left="2880" w:hanging="360"/>
      </w:pPr>
    </w:lvl>
    <w:lvl w:ilvl="4" w:tplc="20A485AC" w:tentative="1">
      <w:start w:val="1"/>
      <w:numFmt w:val="lowerLetter"/>
      <w:lvlText w:val="%5."/>
      <w:lvlJc w:val="left"/>
      <w:pPr>
        <w:ind w:left="3600" w:hanging="360"/>
      </w:pPr>
    </w:lvl>
    <w:lvl w:ilvl="5" w:tplc="88465902" w:tentative="1">
      <w:start w:val="1"/>
      <w:numFmt w:val="lowerRoman"/>
      <w:lvlText w:val="%6."/>
      <w:lvlJc w:val="right"/>
      <w:pPr>
        <w:ind w:left="4320" w:hanging="180"/>
      </w:pPr>
    </w:lvl>
    <w:lvl w:ilvl="6" w:tplc="1F069176" w:tentative="1">
      <w:start w:val="1"/>
      <w:numFmt w:val="decimal"/>
      <w:lvlText w:val="%7."/>
      <w:lvlJc w:val="left"/>
      <w:pPr>
        <w:ind w:left="5040" w:hanging="360"/>
      </w:pPr>
    </w:lvl>
    <w:lvl w:ilvl="7" w:tplc="C10A57EA" w:tentative="1">
      <w:start w:val="1"/>
      <w:numFmt w:val="lowerLetter"/>
      <w:lvlText w:val="%8."/>
      <w:lvlJc w:val="left"/>
      <w:pPr>
        <w:ind w:left="5760" w:hanging="360"/>
      </w:pPr>
    </w:lvl>
    <w:lvl w:ilvl="8" w:tplc="FE7EF218" w:tentative="1">
      <w:start w:val="1"/>
      <w:numFmt w:val="lowerRoman"/>
      <w:lvlText w:val="%9."/>
      <w:lvlJc w:val="right"/>
      <w:pPr>
        <w:ind w:left="6480" w:hanging="180"/>
      </w:pPr>
    </w:lvl>
  </w:abstractNum>
  <w:abstractNum w:abstractNumId="300" w15:restartNumberingAfterBreak="0">
    <w:nsid w:val="72167BCD"/>
    <w:multiLevelType w:val="hybridMultilevel"/>
    <w:tmpl w:val="6C580EF4"/>
    <w:lvl w:ilvl="0" w:tplc="2D92C45A">
      <w:start w:val="1"/>
      <w:numFmt w:val="bullet"/>
      <w:lvlText w:val=""/>
      <w:lvlJc w:val="left"/>
      <w:pPr>
        <w:ind w:left="720" w:hanging="360"/>
      </w:pPr>
      <w:rPr>
        <w:rFonts w:ascii="Symbol" w:hAnsi="Symbol" w:hint="default"/>
      </w:rPr>
    </w:lvl>
    <w:lvl w:ilvl="1" w:tplc="68E696D8">
      <w:start w:val="1"/>
      <w:numFmt w:val="bullet"/>
      <w:lvlText w:val="o"/>
      <w:lvlJc w:val="left"/>
      <w:pPr>
        <w:ind w:left="1440" w:hanging="360"/>
      </w:pPr>
      <w:rPr>
        <w:rFonts w:ascii="Courier New" w:hAnsi="Courier New" w:cs="Courier New" w:hint="default"/>
      </w:rPr>
    </w:lvl>
    <w:lvl w:ilvl="2" w:tplc="4B705538" w:tentative="1">
      <w:start w:val="1"/>
      <w:numFmt w:val="bullet"/>
      <w:lvlText w:val=""/>
      <w:lvlJc w:val="left"/>
      <w:pPr>
        <w:ind w:left="2160" w:hanging="360"/>
      </w:pPr>
      <w:rPr>
        <w:rFonts w:ascii="Wingdings" w:hAnsi="Wingdings" w:hint="default"/>
      </w:rPr>
    </w:lvl>
    <w:lvl w:ilvl="3" w:tplc="D6CCD698" w:tentative="1">
      <w:start w:val="1"/>
      <w:numFmt w:val="bullet"/>
      <w:lvlText w:val=""/>
      <w:lvlJc w:val="left"/>
      <w:pPr>
        <w:ind w:left="2880" w:hanging="360"/>
      </w:pPr>
      <w:rPr>
        <w:rFonts w:ascii="Symbol" w:hAnsi="Symbol" w:hint="default"/>
      </w:rPr>
    </w:lvl>
    <w:lvl w:ilvl="4" w:tplc="10F603C0" w:tentative="1">
      <w:start w:val="1"/>
      <w:numFmt w:val="bullet"/>
      <w:lvlText w:val="o"/>
      <w:lvlJc w:val="left"/>
      <w:pPr>
        <w:ind w:left="3600" w:hanging="360"/>
      </w:pPr>
      <w:rPr>
        <w:rFonts w:ascii="Courier New" w:hAnsi="Courier New" w:cs="Courier New" w:hint="default"/>
      </w:rPr>
    </w:lvl>
    <w:lvl w:ilvl="5" w:tplc="3B3A743C" w:tentative="1">
      <w:start w:val="1"/>
      <w:numFmt w:val="bullet"/>
      <w:lvlText w:val=""/>
      <w:lvlJc w:val="left"/>
      <w:pPr>
        <w:ind w:left="4320" w:hanging="360"/>
      </w:pPr>
      <w:rPr>
        <w:rFonts w:ascii="Wingdings" w:hAnsi="Wingdings" w:hint="default"/>
      </w:rPr>
    </w:lvl>
    <w:lvl w:ilvl="6" w:tplc="ADA40D9C" w:tentative="1">
      <w:start w:val="1"/>
      <w:numFmt w:val="bullet"/>
      <w:lvlText w:val=""/>
      <w:lvlJc w:val="left"/>
      <w:pPr>
        <w:ind w:left="5040" w:hanging="360"/>
      </w:pPr>
      <w:rPr>
        <w:rFonts w:ascii="Symbol" w:hAnsi="Symbol" w:hint="default"/>
      </w:rPr>
    </w:lvl>
    <w:lvl w:ilvl="7" w:tplc="957C5D0C" w:tentative="1">
      <w:start w:val="1"/>
      <w:numFmt w:val="bullet"/>
      <w:lvlText w:val="o"/>
      <w:lvlJc w:val="left"/>
      <w:pPr>
        <w:ind w:left="5760" w:hanging="360"/>
      </w:pPr>
      <w:rPr>
        <w:rFonts w:ascii="Courier New" w:hAnsi="Courier New" w:cs="Courier New" w:hint="default"/>
      </w:rPr>
    </w:lvl>
    <w:lvl w:ilvl="8" w:tplc="2CA65AC4" w:tentative="1">
      <w:start w:val="1"/>
      <w:numFmt w:val="bullet"/>
      <w:lvlText w:val=""/>
      <w:lvlJc w:val="left"/>
      <w:pPr>
        <w:ind w:left="6480" w:hanging="360"/>
      </w:pPr>
      <w:rPr>
        <w:rFonts w:ascii="Wingdings" w:hAnsi="Wingdings" w:hint="default"/>
      </w:rPr>
    </w:lvl>
  </w:abstractNum>
  <w:abstractNum w:abstractNumId="301" w15:restartNumberingAfterBreak="0">
    <w:nsid w:val="72253E84"/>
    <w:multiLevelType w:val="hybridMultilevel"/>
    <w:tmpl w:val="23386374"/>
    <w:lvl w:ilvl="0" w:tplc="B48E2CD0">
      <w:start w:val="1"/>
      <w:numFmt w:val="decimal"/>
      <w:lvlText w:val="%1."/>
      <w:lvlJc w:val="left"/>
      <w:pPr>
        <w:ind w:left="720" w:hanging="360"/>
      </w:pPr>
    </w:lvl>
    <w:lvl w:ilvl="1" w:tplc="76262708">
      <w:start w:val="1"/>
      <w:numFmt w:val="lowerLetter"/>
      <w:lvlText w:val="%2."/>
      <w:lvlJc w:val="left"/>
      <w:pPr>
        <w:ind w:left="1440" w:hanging="360"/>
      </w:pPr>
    </w:lvl>
    <w:lvl w:ilvl="2" w:tplc="C688D454" w:tentative="1">
      <w:start w:val="1"/>
      <w:numFmt w:val="lowerRoman"/>
      <w:lvlText w:val="%3."/>
      <w:lvlJc w:val="right"/>
      <w:pPr>
        <w:ind w:left="2160" w:hanging="180"/>
      </w:pPr>
    </w:lvl>
    <w:lvl w:ilvl="3" w:tplc="23503B8A" w:tentative="1">
      <w:start w:val="1"/>
      <w:numFmt w:val="decimal"/>
      <w:lvlText w:val="%4."/>
      <w:lvlJc w:val="left"/>
      <w:pPr>
        <w:ind w:left="2880" w:hanging="360"/>
      </w:pPr>
    </w:lvl>
    <w:lvl w:ilvl="4" w:tplc="A94A1862" w:tentative="1">
      <w:start w:val="1"/>
      <w:numFmt w:val="lowerLetter"/>
      <w:lvlText w:val="%5."/>
      <w:lvlJc w:val="left"/>
      <w:pPr>
        <w:ind w:left="3600" w:hanging="360"/>
      </w:pPr>
    </w:lvl>
    <w:lvl w:ilvl="5" w:tplc="AEA6980C" w:tentative="1">
      <w:start w:val="1"/>
      <w:numFmt w:val="lowerRoman"/>
      <w:lvlText w:val="%6."/>
      <w:lvlJc w:val="right"/>
      <w:pPr>
        <w:ind w:left="4320" w:hanging="180"/>
      </w:pPr>
    </w:lvl>
    <w:lvl w:ilvl="6" w:tplc="7242EF2A" w:tentative="1">
      <w:start w:val="1"/>
      <w:numFmt w:val="decimal"/>
      <w:lvlText w:val="%7."/>
      <w:lvlJc w:val="left"/>
      <w:pPr>
        <w:ind w:left="5040" w:hanging="360"/>
      </w:pPr>
    </w:lvl>
    <w:lvl w:ilvl="7" w:tplc="BF66244C" w:tentative="1">
      <w:start w:val="1"/>
      <w:numFmt w:val="lowerLetter"/>
      <w:lvlText w:val="%8."/>
      <w:lvlJc w:val="left"/>
      <w:pPr>
        <w:ind w:left="5760" w:hanging="360"/>
      </w:pPr>
    </w:lvl>
    <w:lvl w:ilvl="8" w:tplc="C1EACE20" w:tentative="1">
      <w:start w:val="1"/>
      <w:numFmt w:val="lowerRoman"/>
      <w:lvlText w:val="%9."/>
      <w:lvlJc w:val="right"/>
      <w:pPr>
        <w:ind w:left="6480" w:hanging="180"/>
      </w:pPr>
    </w:lvl>
  </w:abstractNum>
  <w:abstractNum w:abstractNumId="302" w15:restartNumberingAfterBreak="0">
    <w:nsid w:val="7259168F"/>
    <w:multiLevelType w:val="hybridMultilevel"/>
    <w:tmpl w:val="27D8EA10"/>
    <w:lvl w:ilvl="0" w:tplc="15EE9C5E">
      <w:start w:val="1"/>
      <w:numFmt w:val="decimal"/>
      <w:lvlText w:val="%1."/>
      <w:lvlJc w:val="left"/>
      <w:pPr>
        <w:ind w:left="720" w:hanging="360"/>
      </w:pPr>
    </w:lvl>
    <w:lvl w:ilvl="1" w:tplc="6CDCAB34">
      <w:start w:val="1"/>
      <w:numFmt w:val="lowerLetter"/>
      <w:lvlText w:val="%2."/>
      <w:lvlJc w:val="left"/>
      <w:pPr>
        <w:ind w:left="1440" w:hanging="360"/>
      </w:pPr>
    </w:lvl>
    <w:lvl w:ilvl="2" w:tplc="84E830A6" w:tentative="1">
      <w:start w:val="1"/>
      <w:numFmt w:val="lowerRoman"/>
      <w:lvlText w:val="%3."/>
      <w:lvlJc w:val="right"/>
      <w:pPr>
        <w:ind w:left="2160" w:hanging="180"/>
      </w:pPr>
    </w:lvl>
    <w:lvl w:ilvl="3" w:tplc="B1CC6180" w:tentative="1">
      <w:start w:val="1"/>
      <w:numFmt w:val="decimal"/>
      <w:lvlText w:val="%4."/>
      <w:lvlJc w:val="left"/>
      <w:pPr>
        <w:ind w:left="2880" w:hanging="360"/>
      </w:pPr>
    </w:lvl>
    <w:lvl w:ilvl="4" w:tplc="CF242DA0" w:tentative="1">
      <w:start w:val="1"/>
      <w:numFmt w:val="lowerLetter"/>
      <w:lvlText w:val="%5."/>
      <w:lvlJc w:val="left"/>
      <w:pPr>
        <w:ind w:left="3600" w:hanging="360"/>
      </w:pPr>
    </w:lvl>
    <w:lvl w:ilvl="5" w:tplc="9D7AF48A" w:tentative="1">
      <w:start w:val="1"/>
      <w:numFmt w:val="lowerRoman"/>
      <w:lvlText w:val="%6."/>
      <w:lvlJc w:val="right"/>
      <w:pPr>
        <w:ind w:left="4320" w:hanging="180"/>
      </w:pPr>
    </w:lvl>
    <w:lvl w:ilvl="6" w:tplc="0EBECD98" w:tentative="1">
      <w:start w:val="1"/>
      <w:numFmt w:val="decimal"/>
      <w:lvlText w:val="%7."/>
      <w:lvlJc w:val="left"/>
      <w:pPr>
        <w:ind w:left="5040" w:hanging="360"/>
      </w:pPr>
    </w:lvl>
    <w:lvl w:ilvl="7" w:tplc="C9AA3BCE" w:tentative="1">
      <w:start w:val="1"/>
      <w:numFmt w:val="lowerLetter"/>
      <w:lvlText w:val="%8."/>
      <w:lvlJc w:val="left"/>
      <w:pPr>
        <w:ind w:left="5760" w:hanging="360"/>
      </w:pPr>
    </w:lvl>
    <w:lvl w:ilvl="8" w:tplc="99BC3158" w:tentative="1">
      <w:start w:val="1"/>
      <w:numFmt w:val="lowerRoman"/>
      <w:lvlText w:val="%9."/>
      <w:lvlJc w:val="right"/>
      <w:pPr>
        <w:ind w:left="6480" w:hanging="180"/>
      </w:pPr>
    </w:lvl>
  </w:abstractNum>
  <w:abstractNum w:abstractNumId="303" w15:restartNumberingAfterBreak="0">
    <w:nsid w:val="72660690"/>
    <w:multiLevelType w:val="hybridMultilevel"/>
    <w:tmpl w:val="F684C246"/>
    <w:lvl w:ilvl="0" w:tplc="8F0C4B8A">
      <w:start w:val="1"/>
      <w:numFmt w:val="decimal"/>
      <w:lvlText w:val="%1."/>
      <w:lvlJc w:val="left"/>
      <w:pPr>
        <w:ind w:left="720" w:hanging="360"/>
      </w:pPr>
    </w:lvl>
    <w:lvl w:ilvl="1" w:tplc="3A789FA8">
      <w:start w:val="1"/>
      <w:numFmt w:val="lowerLetter"/>
      <w:lvlText w:val="%2."/>
      <w:lvlJc w:val="left"/>
      <w:pPr>
        <w:ind w:left="1440" w:hanging="360"/>
      </w:pPr>
    </w:lvl>
    <w:lvl w:ilvl="2" w:tplc="5A9C7810" w:tentative="1">
      <w:start w:val="1"/>
      <w:numFmt w:val="lowerRoman"/>
      <w:lvlText w:val="%3."/>
      <w:lvlJc w:val="right"/>
      <w:pPr>
        <w:ind w:left="2160" w:hanging="180"/>
      </w:pPr>
    </w:lvl>
    <w:lvl w:ilvl="3" w:tplc="83944748" w:tentative="1">
      <w:start w:val="1"/>
      <w:numFmt w:val="decimal"/>
      <w:lvlText w:val="%4."/>
      <w:lvlJc w:val="left"/>
      <w:pPr>
        <w:ind w:left="2880" w:hanging="360"/>
      </w:pPr>
    </w:lvl>
    <w:lvl w:ilvl="4" w:tplc="FE9EB920" w:tentative="1">
      <w:start w:val="1"/>
      <w:numFmt w:val="lowerLetter"/>
      <w:lvlText w:val="%5."/>
      <w:lvlJc w:val="left"/>
      <w:pPr>
        <w:ind w:left="3600" w:hanging="360"/>
      </w:pPr>
    </w:lvl>
    <w:lvl w:ilvl="5" w:tplc="91EA3FFE" w:tentative="1">
      <w:start w:val="1"/>
      <w:numFmt w:val="lowerRoman"/>
      <w:lvlText w:val="%6."/>
      <w:lvlJc w:val="right"/>
      <w:pPr>
        <w:ind w:left="4320" w:hanging="180"/>
      </w:pPr>
    </w:lvl>
    <w:lvl w:ilvl="6" w:tplc="7CE00E50" w:tentative="1">
      <w:start w:val="1"/>
      <w:numFmt w:val="decimal"/>
      <w:lvlText w:val="%7."/>
      <w:lvlJc w:val="left"/>
      <w:pPr>
        <w:ind w:left="5040" w:hanging="360"/>
      </w:pPr>
    </w:lvl>
    <w:lvl w:ilvl="7" w:tplc="774CF97A" w:tentative="1">
      <w:start w:val="1"/>
      <w:numFmt w:val="lowerLetter"/>
      <w:lvlText w:val="%8."/>
      <w:lvlJc w:val="left"/>
      <w:pPr>
        <w:ind w:left="5760" w:hanging="360"/>
      </w:pPr>
    </w:lvl>
    <w:lvl w:ilvl="8" w:tplc="55E0F45A" w:tentative="1">
      <w:start w:val="1"/>
      <w:numFmt w:val="lowerRoman"/>
      <w:lvlText w:val="%9."/>
      <w:lvlJc w:val="right"/>
      <w:pPr>
        <w:ind w:left="6480" w:hanging="180"/>
      </w:pPr>
    </w:lvl>
  </w:abstractNum>
  <w:abstractNum w:abstractNumId="304" w15:restartNumberingAfterBreak="0">
    <w:nsid w:val="72822432"/>
    <w:multiLevelType w:val="hybridMultilevel"/>
    <w:tmpl w:val="92706E88"/>
    <w:lvl w:ilvl="0" w:tplc="C06A4846">
      <w:start w:val="1"/>
      <w:numFmt w:val="decimal"/>
      <w:lvlText w:val="%1."/>
      <w:lvlJc w:val="left"/>
      <w:pPr>
        <w:ind w:left="720" w:hanging="360"/>
      </w:pPr>
    </w:lvl>
    <w:lvl w:ilvl="1" w:tplc="3C9A6E82">
      <w:start w:val="1"/>
      <w:numFmt w:val="lowerLetter"/>
      <w:lvlText w:val="%2."/>
      <w:lvlJc w:val="left"/>
      <w:pPr>
        <w:ind w:left="1440" w:hanging="360"/>
      </w:pPr>
    </w:lvl>
    <w:lvl w:ilvl="2" w:tplc="D7BCD9C0" w:tentative="1">
      <w:start w:val="1"/>
      <w:numFmt w:val="lowerRoman"/>
      <w:lvlText w:val="%3."/>
      <w:lvlJc w:val="right"/>
      <w:pPr>
        <w:ind w:left="2160" w:hanging="180"/>
      </w:pPr>
    </w:lvl>
    <w:lvl w:ilvl="3" w:tplc="455420E6" w:tentative="1">
      <w:start w:val="1"/>
      <w:numFmt w:val="decimal"/>
      <w:lvlText w:val="%4."/>
      <w:lvlJc w:val="left"/>
      <w:pPr>
        <w:ind w:left="2880" w:hanging="360"/>
      </w:pPr>
    </w:lvl>
    <w:lvl w:ilvl="4" w:tplc="5FB86D4E" w:tentative="1">
      <w:start w:val="1"/>
      <w:numFmt w:val="lowerLetter"/>
      <w:lvlText w:val="%5."/>
      <w:lvlJc w:val="left"/>
      <w:pPr>
        <w:ind w:left="3600" w:hanging="360"/>
      </w:pPr>
    </w:lvl>
    <w:lvl w:ilvl="5" w:tplc="A4BC44F0" w:tentative="1">
      <w:start w:val="1"/>
      <w:numFmt w:val="lowerRoman"/>
      <w:lvlText w:val="%6."/>
      <w:lvlJc w:val="right"/>
      <w:pPr>
        <w:ind w:left="4320" w:hanging="180"/>
      </w:pPr>
    </w:lvl>
    <w:lvl w:ilvl="6" w:tplc="2026C2CE" w:tentative="1">
      <w:start w:val="1"/>
      <w:numFmt w:val="decimal"/>
      <w:lvlText w:val="%7."/>
      <w:lvlJc w:val="left"/>
      <w:pPr>
        <w:ind w:left="5040" w:hanging="360"/>
      </w:pPr>
    </w:lvl>
    <w:lvl w:ilvl="7" w:tplc="0632010E" w:tentative="1">
      <w:start w:val="1"/>
      <w:numFmt w:val="lowerLetter"/>
      <w:lvlText w:val="%8."/>
      <w:lvlJc w:val="left"/>
      <w:pPr>
        <w:ind w:left="5760" w:hanging="360"/>
      </w:pPr>
    </w:lvl>
    <w:lvl w:ilvl="8" w:tplc="F71C8574" w:tentative="1">
      <w:start w:val="1"/>
      <w:numFmt w:val="lowerRoman"/>
      <w:lvlText w:val="%9."/>
      <w:lvlJc w:val="right"/>
      <w:pPr>
        <w:ind w:left="6480" w:hanging="180"/>
      </w:pPr>
    </w:lvl>
  </w:abstractNum>
  <w:abstractNum w:abstractNumId="305" w15:restartNumberingAfterBreak="0">
    <w:nsid w:val="72B254EB"/>
    <w:multiLevelType w:val="hybridMultilevel"/>
    <w:tmpl w:val="15E68E54"/>
    <w:lvl w:ilvl="0" w:tplc="D37E389A">
      <w:start w:val="1"/>
      <w:numFmt w:val="bullet"/>
      <w:lvlText w:val=""/>
      <w:lvlJc w:val="left"/>
      <w:pPr>
        <w:ind w:left="720" w:hanging="360"/>
      </w:pPr>
      <w:rPr>
        <w:rFonts w:ascii="Symbol" w:hAnsi="Symbol" w:hint="default"/>
      </w:rPr>
    </w:lvl>
    <w:lvl w:ilvl="1" w:tplc="FDA6948C">
      <w:start w:val="1"/>
      <w:numFmt w:val="bullet"/>
      <w:lvlText w:val="o"/>
      <w:lvlJc w:val="left"/>
      <w:pPr>
        <w:ind w:left="1440" w:hanging="360"/>
      </w:pPr>
      <w:rPr>
        <w:rFonts w:ascii="Courier New" w:hAnsi="Courier New" w:cs="Courier New" w:hint="default"/>
      </w:rPr>
    </w:lvl>
    <w:lvl w:ilvl="2" w:tplc="51FE0B2C" w:tentative="1">
      <w:start w:val="1"/>
      <w:numFmt w:val="bullet"/>
      <w:lvlText w:val=""/>
      <w:lvlJc w:val="left"/>
      <w:pPr>
        <w:ind w:left="2160" w:hanging="360"/>
      </w:pPr>
      <w:rPr>
        <w:rFonts w:ascii="Wingdings" w:hAnsi="Wingdings" w:hint="default"/>
      </w:rPr>
    </w:lvl>
    <w:lvl w:ilvl="3" w:tplc="F2543652" w:tentative="1">
      <w:start w:val="1"/>
      <w:numFmt w:val="bullet"/>
      <w:lvlText w:val=""/>
      <w:lvlJc w:val="left"/>
      <w:pPr>
        <w:ind w:left="2880" w:hanging="360"/>
      </w:pPr>
      <w:rPr>
        <w:rFonts w:ascii="Symbol" w:hAnsi="Symbol" w:hint="default"/>
      </w:rPr>
    </w:lvl>
    <w:lvl w:ilvl="4" w:tplc="51522378" w:tentative="1">
      <w:start w:val="1"/>
      <w:numFmt w:val="bullet"/>
      <w:lvlText w:val="o"/>
      <w:lvlJc w:val="left"/>
      <w:pPr>
        <w:ind w:left="3600" w:hanging="360"/>
      </w:pPr>
      <w:rPr>
        <w:rFonts w:ascii="Courier New" w:hAnsi="Courier New" w:cs="Courier New" w:hint="default"/>
      </w:rPr>
    </w:lvl>
    <w:lvl w:ilvl="5" w:tplc="1B2A8DAC" w:tentative="1">
      <w:start w:val="1"/>
      <w:numFmt w:val="bullet"/>
      <w:lvlText w:val=""/>
      <w:lvlJc w:val="left"/>
      <w:pPr>
        <w:ind w:left="4320" w:hanging="360"/>
      </w:pPr>
      <w:rPr>
        <w:rFonts w:ascii="Wingdings" w:hAnsi="Wingdings" w:hint="default"/>
      </w:rPr>
    </w:lvl>
    <w:lvl w:ilvl="6" w:tplc="60120F4A" w:tentative="1">
      <w:start w:val="1"/>
      <w:numFmt w:val="bullet"/>
      <w:lvlText w:val=""/>
      <w:lvlJc w:val="left"/>
      <w:pPr>
        <w:ind w:left="5040" w:hanging="360"/>
      </w:pPr>
      <w:rPr>
        <w:rFonts w:ascii="Symbol" w:hAnsi="Symbol" w:hint="default"/>
      </w:rPr>
    </w:lvl>
    <w:lvl w:ilvl="7" w:tplc="C4AA2D44" w:tentative="1">
      <w:start w:val="1"/>
      <w:numFmt w:val="bullet"/>
      <w:lvlText w:val="o"/>
      <w:lvlJc w:val="left"/>
      <w:pPr>
        <w:ind w:left="5760" w:hanging="360"/>
      </w:pPr>
      <w:rPr>
        <w:rFonts w:ascii="Courier New" w:hAnsi="Courier New" w:cs="Courier New" w:hint="default"/>
      </w:rPr>
    </w:lvl>
    <w:lvl w:ilvl="8" w:tplc="0046BA18" w:tentative="1">
      <w:start w:val="1"/>
      <w:numFmt w:val="bullet"/>
      <w:lvlText w:val=""/>
      <w:lvlJc w:val="left"/>
      <w:pPr>
        <w:ind w:left="6480" w:hanging="360"/>
      </w:pPr>
      <w:rPr>
        <w:rFonts w:ascii="Wingdings" w:hAnsi="Wingdings" w:hint="default"/>
      </w:rPr>
    </w:lvl>
  </w:abstractNum>
  <w:abstractNum w:abstractNumId="306" w15:restartNumberingAfterBreak="0">
    <w:nsid w:val="72F4443A"/>
    <w:multiLevelType w:val="hybridMultilevel"/>
    <w:tmpl w:val="4A228A1C"/>
    <w:lvl w:ilvl="0" w:tplc="BAC6CA4C">
      <w:start w:val="1"/>
      <w:numFmt w:val="decimal"/>
      <w:lvlText w:val="%1."/>
      <w:lvlJc w:val="left"/>
      <w:pPr>
        <w:ind w:left="720" w:hanging="360"/>
      </w:pPr>
    </w:lvl>
    <w:lvl w:ilvl="1" w:tplc="4414098E">
      <w:start w:val="1"/>
      <w:numFmt w:val="lowerLetter"/>
      <w:lvlText w:val="%2."/>
      <w:lvlJc w:val="left"/>
      <w:pPr>
        <w:ind w:left="1440" w:hanging="360"/>
      </w:pPr>
    </w:lvl>
    <w:lvl w:ilvl="2" w:tplc="0EF4FD12">
      <w:start w:val="1"/>
      <w:numFmt w:val="lowerRoman"/>
      <w:lvlText w:val="%3."/>
      <w:lvlJc w:val="right"/>
      <w:pPr>
        <w:ind w:left="2160" w:hanging="180"/>
      </w:pPr>
    </w:lvl>
    <w:lvl w:ilvl="3" w:tplc="425C0F46" w:tentative="1">
      <w:start w:val="1"/>
      <w:numFmt w:val="decimal"/>
      <w:lvlText w:val="%4."/>
      <w:lvlJc w:val="left"/>
      <w:pPr>
        <w:ind w:left="2880" w:hanging="360"/>
      </w:pPr>
    </w:lvl>
    <w:lvl w:ilvl="4" w:tplc="7070EA92" w:tentative="1">
      <w:start w:val="1"/>
      <w:numFmt w:val="lowerLetter"/>
      <w:lvlText w:val="%5."/>
      <w:lvlJc w:val="left"/>
      <w:pPr>
        <w:ind w:left="3600" w:hanging="360"/>
      </w:pPr>
    </w:lvl>
    <w:lvl w:ilvl="5" w:tplc="641C249E" w:tentative="1">
      <w:start w:val="1"/>
      <w:numFmt w:val="lowerRoman"/>
      <w:lvlText w:val="%6."/>
      <w:lvlJc w:val="right"/>
      <w:pPr>
        <w:ind w:left="4320" w:hanging="180"/>
      </w:pPr>
    </w:lvl>
    <w:lvl w:ilvl="6" w:tplc="43687080" w:tentative="1">
      <w:start w:val="1"/>
      <w:numFmt w:val="decimal"/>
      <w:lvlText w:val="%7."/>
      <w:lvlJc w:val="left"/>
      <w:pPr>
        <w:ind w:left="5040" w:hanging="360"/>
      </w:pPr>
    </w:lvl>
    <w:lvl w:ilvl="7" w:tplc="724A0312" w:tentative="1">
      <w:start w:val="1"/>
      <w:numFmt w:val="lowerLetter"/>
      <w:lvlText w:val="%8."/>
      <w:lvlJc w:val="left"/>
      <w:pPr>
        <w:ind w:left="5760" w:hanging="360"/>
      </w:pPr>
    </w:lvl>
    <w:lvl w:ilvl="8" w:tplc="30C4550A" w:tentative="1">
      <w:start w:val="1"/>
      <w:numFmt w:val="lowerRoman"/>
      <w:lvlText w:val="%9."/>
      <w:lvlJc w:val="right"/>
      <w:pPr>
        <w:ind w:left="6480" w:hanging="180"/>
      </w:pPr>
    </w:lvl>
  </w:abstractNum>
  <w:abstractNum w:abstractNumId="307" w15:restartNumberingAfterBreak="0">
    <w:nsid w:val="73555400"/>
    <w:multiLevelType w:val="hybridMultilevel"/>
    <w:tmpl w:val="8BFCB150"/>
    <w:lvl w:ilvl="0" w:tplc="FE082306">
      <w:start w:val="1"/>
      <w:numFmt w:val="bullet"/>
      <w:lvlText w:val=""/>
      <w:lvlJc w:val="left"/>
      <w:pPr>
        <w:ind w:left="720" w:hanging="360"/>
      </w:pPr>
      <w:rPr>
        <w:rFonts w:ascii="Symbol" w:hAnsi="Symbol" w:hint="default"/>
      </w:rPr>
    </w:lvl>
    <w:lvl w:ilvl="1" w:tplc="1F6AA7F6">
      <w:start w:val="1"/>
      <w:numFmt w:val="bullet"/>
      <w:lvlText w:val="o"/>
      <w:lvlJc w:val="left"/>
      <w:pPr>
        <w:ind w:left="1440" w:hanging="360"/>
      </w:pPr>
      <w:rPr>
        <w:rFonts w:ascii="Courier New" w:hAnsi="Courier New" w:cs="Courier New" w:hint="default"/>
      </w:rPr>
    </w:lvl>
    <w:lvl w:ilvl="2" w:tplc="10A01272" w:tentative="1">
      <w:start w:val="1"/>
      <w:numFmt w:val="bullet"/>
      <w:lvlText w:val=""/>
      <w:lvlJc w:val="left"/>
      <w:pPr>
        <w:ind w:left="2160" w:hanging="360"/>
      </w:pPr>
      <w:rPr>
        <w:rFonts w:ascii="Wingdings" w:hAnsi="Wingdings" w:hint="default"/>
      </w:rPr>
    </w:lvl>
    <w:lvl w:ilvl="3" w:tplc="F32445EE" w:tentative="1">
      <w:start w:val="1"/>
      <w:numFmt w:val="bullet"/>
      <w:lvlText w:val=""/>
      <w:lvlJc w:val="left"/>
      <w:pPr>
        <w:ind w:left="2880" w:hanging="360"/>
      </w:pPr>
      <w:rPr>
        <w:rFonts w:ascii="Symbol" w:hAnsi="Symbol" w:hint="default"/>
      </w:rPr>
    </w:lvl>
    <w:lvl w:ilvl="4" w:tplc="363286EA" w:tentative="1">
      <w:start w:val="1"/>
      <w:numFmt w:val="bullet"/>
      <w:lvlText w:val="o"/>
      <w:lvlJc w:val="left"/>
      <w:pPr>
        <w:ind w:left="3600" w:hanging="360"/>
      </w:pPr>
      <w:rPr>
        <w:rFonts w:ascii="Courier New" w:hAnsi="Courier New" w:cs="Courier New" w:hint="default"/>
      </w:rPr>
    </w:lvl>
    <w:lvl w:ilvl="5" w:tplc="200A9250" w:tentative="1">
      <w:start w:val="1"/>
      <w:numFmt w:val="bullet"/>
      <w:lvlText w:val=""/>
      <w:lvlJc w:val="left"/>
      <w:pPr>
        <w:ind w:left="4320" w:hanging="360"/>
      </w:pPr>
      <w:rPr>
        <w:rFonts w:ascii="Wingdings" w:hAnsi="Wingdings" w:hint="default"/>
      </w:rPr>
    </w:lvl>
    <w:lvl w:ilvl="6" w:tplc="6F7AF6E0" w:tentative="1">
      <w:start w:val="1"/>
      <w:numFmt w:val="bullet"/>
      <w:lvlText w:val=""/>
      <w:lvlJc w:val="left"/>
      <w:pPr>
        <w:ind w:left="5040" w:hanging="360"/>
      </w:pPr>
      <w:rPr>
        <w:rFonts w:ascii="Symbol" w:hAnsi="Symbol" w:hint="default"/>
      </w:rPr>
    </w:lvl>
    <w:lvl w:ilvl="7" w:tplc="B4326D18" w:tentative="1">
      <w:start w:val="1"/>
      <w:numFmt w:val="bullet"/>
      <w:lvlText w:val="o"/>
      <w:lvlJc w:val="left"/>
      <w:pPr>
        <w:ind w:left="5760" w:hanging="360"/>
      </w:pPr>
      <w:rPr>
        <w:rFonts w:ascii="Courier New" w:hAnsi="Courier New" w:cs="Courier New" w:hint="default"/>
      </w:rPr>
    </w:lvl>
    <w:lvl w:ilvl="8" w:tplc="8C10ACE0" w:tentative="1">
      <w:start w:val="1"/>
      <w:numFmt w:val="bullet"/>
      <w:lvlText w:val=""/>
      <w:lvlJc w:val="left"/>
      <w:pPr>
        <w:ind w:left="6480" w:hanging="360"/>
      </w:pPr>
      <w:rPr>
        <w:rFonts w:ascii="Wingdings" w:hAnsi="Wingdings" w:hint="default"/>
      </w:rPr>
    </w:lvl>
  </w:abstractNum>
  <w:abstractNum w:abstractNumId="308" w15:restartNumberingAfterBreak="0">
    <w:nsid w:val="738B7DAF"/>
    <w:multiLevelType w:val="hybridMultilevel"/>
    <w:tmpl w:val="FF76EACA"/>
    <w:lvl w:ilvl="0" w:tplc="F9DC124C">
      <w:start w:val="1"/>
      <w:numFmt w:val="bullet"/>
      <w:lvlText w:val=""/>
      <w:lvlJc w:val="left"/>
      <w:pPr>
        <w:ind w:left="720" w:hanging="360"/>
      </w:pPr>
      <w:rPr>
        <w:rFonts w:ascii="Symbol" w:hAnsi="Symbol" w:hint="default"/>
      </w:rPr>
    </w:lvl>
    <w:lvl w:ilvl="1" w:tplc="4B2EB008" w:tentative="1">
      <w:start w:val="1"/>
      <w:numFmt w:val="bullet"/>
      <w:lvlText w:val="o"/>
      <w:lvlJc w:val="left"/>
      <w:pPr>
        <w:ind w:left="1440" w:hanging="360"/>
      </w:pPr>
      <w:rPr>
        <w:rFonts w:ascii="Courier New" w:hAnsi="Courier New" w:cs="Courier New" w:hint="default"/>
      </w:rPr>
    </w:lvl>
    <w:lvl w:ilvl="2" w:tplc="B4ACC77E" w:tentative="1">
      <w:start w:val="1"/>
      <w:numFmt w:val="bullet"/>
      <w:lvlText w:val=""/>
      <w:lvlJc w:val="left"/>
      <w:pPr>
        <w:ind w:left="2160" w:hanging="360"/>
      </w:pPr>
      <w:rPr>
        <w:rFonts w:ascii="Wingdings" w:hAnsi="Wingdings" w:hint="default"/>
      </w:rPr>
    </w:lvl>
    <w:lvl w:ilvl="3" w:tplc="BE880646" w:tentative="1">
      <w:start w:val="1"/>
      <w:numFmt w:val="bullet"/>
      <w:lvlText w:val=""/>
      <w:lvlJc w:val="left"/>
      <w:pPr>
        <w:ind w:left="2880" w:hanging="360"/>
      </w:pPr>
      <w:rPr>
        <w:rFonts w:ascii="Symbol" w:hAnsi="Symbol" w:hint="default"/>
      </w:rPr>
    </w:lvl>
    <w:lvl w:ilvl="4" w:tplc="11CABFE2" w:tentative="1">
      <w:start w:val="1"/>
      <w:numFmt w:val="bullet"/>
      <w:lvlText w:val="o"/>
      <w:lvlJc w:val="left"/>
      <w:pPr>
        <w:ind w:left="3600" w:hanging="360"/>
      </w:pPr>
      <w:rPr>
        <w:rFonts w:ascii="Courier New" w:hAnsi="Courier New" w:cs="Courier New" w:hint="default"/>
      </w:rPr>
    </w:lvl>
    <w:lvl w:ilvl="5" w:tplc="CC9C29B6" w:tentative="1">
      <w:start w:val="1"/>
      <w:numFmt w:val="bullet"/>
      <w:lvlText w:val=""/>
      <w:lvlJc w:val="left"/>
      <w:pPr>
        <w:ind w:left="4320" w:hanging="360"/>
      </w:pPr>
      <w:rPr>
        <w:rFonts w:ascii="Wingdings" w:hAnsi="Wingdings" w:hint="default"/>
      </w:rPr>
    </w:lvl>
    <w:lvl w:ilvl="6" w:tplc="A41C4D3C" w:tentative="1">
      <w:start w:val="1"/>
      <w:numFmt w:val="bullet"/>
      <w:lvlText w:val=""/>
      <w:lvlJc w:val="left"/>
      <w:pPr>
        <w:ind w:left="5040" w:hanging="360"/>
      </w:pPr>
      <w:rPr>
        <w:rFonts w:ascii="Symbol" w:hAnsi="Symbol" w:hint="default"/>
      </w:rPr>
    </w:lvl>
    <w:lvl w:ilvl="7" w:tplc="755E0642" w:tentative="1">
      <w:start w:val="1"/>
      <w:numFmt w:val="bullet"/>
      <w:lvlText w:val="o"/>
      <w:lvlJc w:val="left"/>
      <w:pPr>
        <w:ind w:left="5760" w:hanging="360"/>
      </w:pPr>
      <w:rPr>
        <w:rFonts w:ascii="Courier New" w:hAnsi="Courier New" w:cs="Courier New" w:hint="default"/>
      </w:rPr>
    </w:lvl>
    <w:lvl w:ilvl="8" w:tplc="8B085C86" w:tentative="1">
      <w:start w:val="1"/>
      <w:numFmt w:val="bullet"/>
      <w:lvlText w:val=""/>
      <w:lvlJc w:val="left"/>
      <w:pPr>
        <w:ind w:left="6480" w:hanging="360"/>
      </w:pPr>
      <w:rPr>
        <w:rFonts w:ascii="Wingdings" w:hAnsi="Wingdings" w:hint="default"/>
      </w:rPr>
    </w:lvl>
  </w:abstractNum>
  <w:abstractNum w:abstractNumId="309" w15:restartNumberingAfterBreak="0">
    <w:nsid w:val="74A23CFC"/>
    <w:multiLevelType w:val="hybridMultilevel"/>
    <w:tmpl w:val="85B87ABA"/>
    <w:lvl w:ilvl="0" w:tplc="A36A8A36">
      <w:start w:val="1"/>
      <w:numFmt w:val="decimal"/>
      <w:lvlText w:val="%1."/>
      <w:lvlJc w:val="left"/>
      <w:pPr>
        <w:ind w:left="720" w:hanging="360"/>
      </w:pPr>
    </w:lvl>
    <w:lvl w:ilvl="1" w:tplc="B1907C5A">
      <w:start w:val="1"/>
      <w:numFmt w:val="lowerLetter"/>
      <w:lvlText w:val="%2."/>
      <w:lvlJc w:val="left"/>
      <w:pPr>
        <w:ind w:left="1440" w:hanging="360"/>
      </w:pPr>
    </w:lvl>
    <w:lvl w:ilvl="2" w:tplc="F0F0BD36" w:tentative="1">
      <w:start w:val="1"/>
      <w:numFmt w:val="lowerRoman"/>
      <w:lvlText w:val="%3."/>
      <w:lvlJc w:val="right"/>
      <w:pPr>
        <w:ind w:left="2160" w:hanging="180"/>
      </w:pPr>
    </w:lvl>
    <w:lvl w:ilvl="3" w:tplc="3190DBF6" w:tentative="1">
      <w:start w:val="1"/>
      <w:numFmt w:val="decimal"/>
      <w:lvlText w:val="%4."/>
      <w:lvlJc w:val="left"/>
      <w:pPr>
        <w:ind w:left="2880" w:hanging="360"/>
      </w:pPr>
    </w:lvl>
    <w:lvl w:ilvl="4" w:tplc="0BE2384C" w:tentative="1">
      <w:start w:val="1"/>
      <w:numFmt w:val="lowerLetter"/>
      <w:lvlText w:val="%5."/>
      <w:lvlJc w:val="left"/>
      <w:pPr>
        <w:ind w:left="3600" w:hanging="360"/>
      </w:pPr>
    </w:lvl>
    <w:lvl w:ilvl="5" w:tplc="4BC4EC2C" w:tentative="1">
      <w:start w:val="1"/>
      <w:numFmt w:val="lowerRoman"/>
      <w:lvlText w:val="%6."/>
      <w:lvlJc w:val="right"/>
      <w:pPr>
        <w:ind w:left="4320" w:hanging="180"/>
      </w:pPr>
    </w:lvl>
    <w:lvl w:ilvl="6" w:tplc="1C100DFA" w:tentative="1">
      <w:start w:val="1"/>
      <w:numFmt w:val="decimal"/>
      <w:lvlText w:val="%7."/>
      <w:lvlJc w:val="left"/>
      <w:pPr>
        <w:ind w:left="5040" w:hanging="360"/>
      </w:pPr>
    </w:lvl>
    <w:lvl w:ilvl="7" w:tplc="AE04669A" w:tentative="1">
      <w:start w:val="1"/>
      <w:numFmt w:val="lowerLetter"/>
      <w:lvlText w:val="%8."/>
      <w:lvlJc w:val="left"/>
      <w:pPr>
        <w:ind w:left="5760" w:hanging="360"/>
      </w:pPr>
    </w:lvl>
    <w:lvl w:ilvl="8" w:tplc="83C47E0A" w:tentative="1">
      <w:start w:val="1"/>
      <w:numFmt w:val="lowerRoman"/>
      <w:lvlText w:val="%9."/>
      <w:lvlJc w:val="right"/>
      <w:pPr>
        <w:ind w:left="6480" w:hanging="180"/>
      </w:pPr>
    </w:lvl>
  </w:abstractNum>
  <w:abstractNum w:abstractNumId="310" w15:restartNumberingAfterBreak="0">
    <w:nsid w:val="74D96D27"/>
    <w:multiLevelType w:val="hybridMultilevel"/>
    <w:tmpl w:val="63424DA4"/>
    <w:lvl w:ilvl="0" w:tplc="073CCAC8">
      <w:start w:val="1"/>
      <w:numFmt w:val="decimal"/>
      <w:lvlText w:val="%1."/>
      <w:lvlJc w:val="left"/>
      <w:pPr>
        <w:ind w:left="720" w:hanging="360"/>
      </w:pPr>
    </w:lvl>
    <w:lvl w:ilvl="1" w:tplc="F934FE1C">
      <w:start w:val="1"/>
      <w:numFmt w:val="lowerLetter"/>
      <w:lvlText w:val="%2."/>
      <w:lvlJc w:val="left"/>
      <w:pPr>
        <w:ind w:left="1440" w:hanging="360"/>
      </w:pPr>
    </w:lvl>
    <w:lvl w:ilvl="2" w:tplc="023CFDD8" w:tentative="1">
      <w:start w:val="1"/>
      <w:numFmt w:val="lowerRoman"/>
      <w:lvlText w:val="%3."/>
      <w:lvlJc w:val="right"/>
      <w:pPr>
        <w:ind w:left="2160" w:hanging="180"/>
      </w:pPr>
    </w:lvl>
    <w:lvl w:ilvl="3" w:tplc="15ACE54A" w:tentative="1">
      <w:start w:val="1"/>
      <w:numFmt w:val="decimal"/>
      <w:lvlText w:val="%4."/>
      <w:lvlJc w:val="left"/>
      <w:pPr>
        <w:ind w:left="2880" w:hanging="360"/>
      </w:pPr>
    </w:lvl>
    <w:lvl w:ilvl="4" w:tplc="058C1EFA" w:tentative="1">
      <w:start w:val="1"/>
      <w:numFmt w:val="lowerLetter"/>
      <w:lvlText w:val="%5."/>
      <w:lvlJc w:val="left"/>
      <w:pPr>
        <w:ind w:left="3600" w:hanging="360"/>
      </w:pPr>
    </w:lvl>
    <w:lvl w:ilvl="5" w:tplc="E87220DA" w:tentative="1">
      <w:start w:val="1"/>
      <w:numFmt w:val="lowerRoman"/>
      <w:lvlText w:val="%6."/>
      <w:lvlJc w:val="right"/>
      <w:pPr>
        <w:ind w:left="4320" w:hanging="180"/>
      </w:pPr>
    </w:lvl>
    <w:lvl w:ilvl="6" w:tplc="8EEA392E" w:tentative="1">
      <w:start w:val="1"/>
      <w:numFmt w:val="decimal"/>
      <w:lvlText w:val="%7."/>
      <w:lvlJc w:val="left"/>
      <w:pPr>
        <w:ind w:left="5040" w:hanging="360"/>
      </w:pPr>
    </w:lvl>
    <w:lvl w:ilvl="7" w:tplc="26A4B8A6" w:tentative="1">
      <w:start w:val="1"/>
      <w:numFmt w:val="lowerLetter"/>
      <w:lvlText w:val="%8."/>
      <w:lvlJc w:val="left"/>
      <w:pPr>
        <w:ind w:left="5760" w:hanging="360"/>
      </w:pPr>
    </w:lvl>
    <w:lvl w:ilvl="8" w:tplc="34284FC0" w:tentative="1">
      <w:start w:val="1"/>
      <w:numFmt w:val="lowerRoman"/>
      <w:lvlText w:val="%9."/>
      <w:lvlJc w:val="right"/>
      <w:pPr>
        <w:ind w:left="6480" w:hanging="180"/>
      </w:pPr>
    </w:lvl>
  </w:abstractNum>
  <w:abstractNum w:abstractNumId="311" w15:restartNumberingAfterBreak="0">
    <w:nsid w:val="74DE4899"/>
    <w:multiLevelType w:val="hybridMultilevel"/>
    <w:tmpl w:val="A7C49A32"/>
    <w:lvl w:ilvl="0" w:tplc="EFD41D34">
      <w:start w:val="1"/>
      <w:numFmt w:val="bullet"/>
      <w:lvlText w:val=""/>
      <w:lvlJc w:val="left"/>
      <w:pPr>
        <w:ind w:left="720" w:hanging="360"/>
      </w:pPr>
      <w:rPr>
        <w:rFonts w:ascii="Symbol" w:hAnsi="Symbol" w:hint="default"/>
      </w:rPr>
    </w:lvl>
    <w:lvl w:ilvl="1" w:tplc="A5C02F16" w:tentative="1">
      <w:start w:val="1"/>
      <w:numFmt w:val="bullet"/>
      <w:lvlText w:val="o"/>
      <w:lvlJc w:val="left"/>
      <w:pPr>
        <w:ind w:left="1440" w:hanging="360"/>
      </w:pPr>
      <w:rPr>
        <w:rFonts w:ascii="Courier New" w:hAnsi="Courier New" w:cs="Courier New" w:hint="default"/>
      </w:rPr>
    </w:lvl>
    <w:lvl w:ilvl="2" w:tplc="C7D6E7D8" w:tentative="1">
      <w:start w:val="1"/>
      <w:numFmt w:val="bullet"/>
      <w:lvlText w:val=""/>
      <w:lvlJc w:val="left"/>
      <w:pPr>
        <w:ind w:left="2160" w:hanging="360"/>
      </w:pPr>
      <w:rPr>
        <w:rFonts w:ascii="Wingdings" w:hAnsi="Wingdings" w:hint="default"/>
      </w:rPr>
    </w:lvl>
    <w:lvl w:ilvl="3" w:tplc="D4CE782A">
      <w:start w:val="1"/>
      <w:numFmt w:val="bullet"/>
      <w:lvlText w:val=""/>
      <w:lvlJc w:val="left"/>
      <w:pPr>
        <w:ind w:left="2880" w:hanging="360"/>
      </w:pPr>
      <w:rPr>
        <w:rFonts w:ascii="Symbol" w:hAnsi="Symbol" w:hint="default"/>
      </w:rPr>
    </w:lvl>
    <w:lvl w:ilvl="4" w:tplc="81D8C660" w:tentative="1">
      <w:start w:val="1"/>
      <w:numFmt w:val="bullet"/>
      <w:lvlText w:val="o"/>
      <w:lvlJc w:val="left"/>
      <w:pPr>
        <w:ind w:left="3600" w:hanging="360"/>
      </w:pPr>
      <w:rPr>
        <w:rFonts w:ascii="Courier New" w:hAnsi="Courier New" w:cs="Courier New" w:hint="default"/>
      </w:rPr>
    </w:lvl>
    <w:lvl w:ilvl="5" w:tplc="C99E435E" w:tentative="1">
      <w:start w:val="1"/>
      <w:numFmt w:val="bullet"/>
      <w:lvlText w:val=""/>
      <w:lvlJc w:val="left"/>
      <w:pPr>
        <w:ind w:left="4320" w:hanging="360"/>
      </w:pPr>
      <w:rPr>
        <w:rFonts w:ascii="Wingdings" w:hAnsi="Wingdings" w:hint="default"/>
      </w:rPr>
    </w:lvl>
    <w:lvl w:ilvl="6" w:tplc="FF949F16" w:tentative="1">
      <w:start w:val="1"/>
      <w:numFmt w:val="bullet"/>
      <w:lvlText w:val=""/>
      <w:lvlJc w:val="left"/>
      <w:pPr>
        <w:ind w:left="5040" w:hanging="360"/>
      </w:pPr>
      <w:rPr>
        <w:rFonts w:ascii="Symbol" w:hAnsi="Symbol" w:hint="default"/>
      </w:rPr>
    </w:lvl>
    <w:lvl w:ilvl="7" w:tplc="B83C5718" w:tentative="1">
      <w:start w:val="1"/>
      <w:numFmt w:val="bullet"/>
      <w:lvlText w:val="o"/>
      <w:lvlJc w:val="left"/>
      <w:pPr>
        <w:ind w:left="5760" w:hanging="360"/>
      </w:pPr>
      <w:rPr>
        <w:rFonts w:ascii="Courier New" w:hAnsi="Courier New" w:cs="Courier New" w:hint="default"/>
      </w:rPr>
    </w:lvl>
    <w:lvl w:ilvl="8" w:tplc="B2DEA288" w:tentative="1">
      <w:start w:val="1"/>
      <w:numFmt w:val="bullet"/>
      <w:lvlText w:val=""/>
      <w:lvlJc w:val="left"/>
      <w:pPr>
        <w:ind w:left="6480" w:hanging="360"/>
      </w:pPr>
      <w:rPr>
        <w:rFonts w:ascii="Wingdings" w:hAnsi="Wingdings" w:hint="default"/>
      </w:rPr>
    </w:lvl>
  </w:abstractNum>
  <w:abstractNum w:abstractNumId="312" w15:restartNumberingAfterBreak="0">
    <w:nsid w:val="750344A1"/>
    <w:multiLevelType w:val="hybridMultilevel"/>
    <w:tmpl w:val="4CF4BFC8"/>
    <w:lvl w:ilvl="0" w:tplc="E7CE6D2C">
      <w:start w:val="1"/>
      <w:numFmt w:val="decimal"/>
      <w:lvlText w:val="%1."/>
      <w:lvlJc w:val="left"/>
      <w:pPr>
        <w:ind w:left="720" w:hanging="360"/>
      </w:pPr>
    </w:lvl>
    <w:lvl w:ilvl="1" w:tplc="A3EE514C">
      <w:start w:val="1"/>
      <w:numFmt w:val="lowerLetter"/>
      <w:lvlText w:val="%2."/>
      <w:lvlJc w:val="left"/>
      <w:pPr>
        <w:ind w:left="1440" w:hanging="360"/>
      </w:pPr>
    </w:lvl>
    <w:lvl w:ilvl="2" w:tplc="41360300" w:tentative="1">
      <w:start w:val="1"/>
      <w:numFmt w:val="lowerRoman"/>
      <w:lvlText w:val="%3."/>
      <w:lvlJc w:val="right"/>
      <w:pPr>
        <w:ind w:left="2160" w:hanging="180"/>
      </w:pPr>
    </w:lvl>
    <w:lvl w:ilvl="3" w:tplc="51FCB22C" w:tentative="1">
      <w:start w:val="1"/>
      <w:numFmt w:val="decimal"/>
      <w:lvlText w:val="%4."/>
      <w:lvlJc w:val="left"/>
      <w:pPr>
        <w:ind w:left="2880" w:hanging="360"/>
      </w:pPr>
    </w:lvl>
    <w:lvl w:ilvl="4" w:tplc="D1983C98" w:tentative="1">
      <w:start w:val="1"/>
      <w:numFmt w:val="lowerLetter"/>
      <w:lvlText w:val="%5."/>
      <w:lvlJc w:val="left"/>
      <w:pPr>
        <w:ind w:left="3600" w:hanging="360"/>
      </w:pPr>
    </w:lvl>
    <w:lvl w:ilvl="5" w:tplc="1D6E45BC" w:tentative="1">
      <w:start w:val="1"/>
      <w:numFmt w:val="lowerRoman"/>
      <w:lvlText w:val="%6."/>
      <w:lvlJc w:val="right"/>
      <w:pPr>
        <w:ind w:left="4320" w:hanging="180"/>
      </w:pPr>
    </w:lvl>
    <w:lvl w:ilvl="6" w:tplc="8AF6820A" w:tentative="1">
      <w:start w:val="1"/>
      <w:numFmt w:val="decimal"/>
      <w:lvlText w:val="%7."/>
      <w:lvlJc w:val="left"/>
      <w:pPr>
        <w:ind w:left="5040" w:hanging="360"/>
      </w:pPr>
    </w:lvl>
    <w:lvl w:ilvl="7" w:tplc="3F66990E" w:tentative="1">
      <w:start w:val="1"/>
      <w:numFmt w:val="lowerLetter"/>
      <w:lvlText w:val="%8."/>
      <w:lvlJc w:val="left"/>
      <w:pPr>
        <w:ind w:left="5760" w:hanging="360"/>
      </w:pPr>
    </w:lvl>
    <w:lvl w:ilvl="8" w:tplc="2982C512" w:tentative="1">
      <w:start w:val="1"/>
      <w:numFmt w:val="lowerRoman"/>
      <w:lvlText w:val="%9."/>
      <w:lvlJc w:val="right"/>
      <w:pPr>
        <w:ind w:left="6480" w:hanging="180"/>
      </w:pPr>
    </w:lvl>
  </w:abstractNum>
  <w:abstractNum w:abstractNumId="313" w15:restartNumberingAfterBreak="0">
    <w:nsid w:val="75A6452A"/>
    <w:multiLevelType w:val="hybridMultilevel"/>
    <w:tmpl w:val="2DC2C744"/>
    <w:lvl w:ilvl="0" w:tplc="134CC166">
      <w:start w:val="1"/>
      <w:numFmt w:val="decimal"/>
      <w:lvlText w:val="%1."/>
      <w:lvlJc w:val="left"/>
      <w:pPr>
        <w:ind w:left="720" w:hanging="360"/>
      </w:pPr>
    </w:lvl>
    <w:lvl w:ilvl="1" w:tplc="F922426A">
      <w:start w:val="1"/>
      <w:numFmt w:val="lowerLetter"/>
      <w:lvlText w:val="%2."/>
      <w:lvlJc w:val="left"/>
      <w:pPr>
        <w:ind w:left="1440" w:hanging="360"/>
      </w:pPr>
    </w:lvl>
    <w:lvl w:ilvl="2" w:tplc="6DA23F72" w:tentative="1">
      <w:start w:val="1"/>
      <w:numFmt w:val="lowerRoman"/>
      <w:lvlText w:val="%3."/>
      <w:lvlJc w:val="right"/>
      <w:pPr>
        <w:ind w:left="2160" w:hanging="180"/>
      </w:pPr>
    </w:lvl>
    <w:lvl w:ilvl="3" w:tplc="8384C05C" w:tentative="1">
      <w:start w:val="1"/>
      <w:numFmt w:val="decimal"/>
      <w:lvlText w:val="%4."/>
      <w:lvlJc w:val="left"/>
      <w:pPr>
        <w:ind w:left="2880" w:hanging="360"/>
      </w:pPr>
    </w:lvl>
    <w:lvl w:ilvl="4" w:tplc="372AD114" w:tentative="1">
      <w:start w:val="1"/>
      <w:numFmt w:val="lowerLetter"/>
      <w:lvlText w:val="%5."/>
      <w:lvlJc w:val="left"/>
      <w:pPr>
        <w:ind w:left="3600" w:hanging="360"/>
      </w:pPr>
    </w:lvl>
    <w:lvl w:ilvl="5" w:tplc="873A2DAE" w:tentative="1">
      <w:start w:val="1"/>
      <w:numFmt w:val="lowerRoman"/>
      <w:lvlText w:val="%6."/>
      <w:lvlJc w:val="right"/>
      <w:pPr>
        <w:ind w:left="4320" w:hanging="180"/>
      </w:pPr>
    </w:lvl>
    <w:lvl w:ilvl="6" w:tplc="E93E7142" w:tentative="1">
      <w:start w:val="1"/>
      <w:numFmt w:val="decimal"/>
      <w:lvlText w:val="%7."/>
      <w:lvlJc w:val="left"/>
      <w:pPr>
        <w:ind w:left="5040" w:hanging="360"/>
      </w:pPr>
    </w:lvl>
    <w:lvl w:ilvl="7" w:tplc="551A3D2C" w:tentative="1">
      <w:start w:val="1"/>
      <w:numFmt w:val="lowerLetter"/>
      <w:lvlText w:val="%8."/>
      <w:lvlJc w:val="left"/>
      <w:pPr>
        <w:ind w:left="5760" w:hanging="360"/>
      </w:pPr>
    </w:lvl>
    <w:lvl w:ilvl="8" w:tplc="360A97E2" w:tentative="1">
      <w:start w:val="1"/>
      <w:numFmt w:val="lowerRoman"/>
      <w:lvlText w:val="%9."/>
      <w:lvlJc w:val="right"/>
      <w:pPr>
        <w:ind w:left="6480" w:hanging="180"/>
      </w:pPr>
    </w:lvl>
  </w:abstractNum>
  <w:abstractNum w:abstractNumId="314" w15:restartNumberingAfterBreak="0">
    <w:nsid w:val="760560E6"/>
    <w:multiLevelType w:val="hybridMultilevel"/>
    <w:tmpl w:val="51E2AADE"/>
    <w:lvl w:ilvl="0" w:tplc="B60202CC">
      <w:start w:val="1"/>
      <w:numFmt w:val="decimal"/>
      <w:lvlText w:val="%1."/>
      <w:lvlJc w:val="left"/>
      <w:pPr>
        <w:ind w:left="720" w:hanging="360"/>
      </w:pPr>
    </w:lvl>
    <w:lvl w:ilvl="1" w:tplc="A7780FFA">
      <w:start w:val="1"/>
      <w:numFmt w:val="lowerLetter"/>
      <w:lvlText w:val="%2."/>
      <w:lvlJc w:val="left"/>
      <w:pPr>
        <w:ind w:left="1440" w:hanging="360"/>
      </w:pPr>
    </w:lvl>
    <w:lvl w:ilvl="2" w:tplc="2E50117C" w:tentative="1">
      <w:start w:val="1"/>
      <w:numFmt w:val="lowerRoman"/>
      <w:lvlText w:val="%3."/>
      <w:lvlJc w:val="right"/>
      <w:pPr>
        <w:ind w:left="2160" w:hanging="180"/>
      </w:pPr>
    </w:lvl>
    <w:lvl w:ilvl="3" w:tplc="4880C1CC" w:tentative="1">
      <w:start w:val="1"/>
      <w:numFmt w:val="decimal"/>
      <w:lvlText w:val="%4."/>
      <w:lvlJc w:val="left"/>
      <w:pPr>
        <w:ind w:left="2880" w:hanging="360"/>
      </w:pPr>
    </w:lvl>
    <w:lvl w:ilvl="4" w:tplc="2C82BD32" w:tentative="1">
      <w:start w:val="1"/>
      <w:numFmt w:val="lowerLetter"/>
      <w:lvlText w:val="%5."/>
      <w:lvlJc w:val="left"/>
      <w:pPr>
        <w:ind w:left="3600" w:hanging="360"/>
      </w:pPr>
    </w:lvl>
    <w:lvl w:ilvl="5" w:tplc="A5F63C8C" w:tentative="1">
      <w:start w:val="1"/>
      <w:numFmt w:val="lowerRoman"/>
      <w:lvlText w:val="%6."/>
      <w:lvlJc w:val="right"/>
      <w:pPr>
        <w:ind w:left="4320" w:hanging="180"/>
      </w:pPr>
    </w:lvl>
    <w:lvl w:ilvl="6" w:tplc="3D64A5C4" w:tentative="1">
      <w:start w:val="1"/>
      <w:numFmt w:val="decimal"/>
      <w:lvlText w:val="%7."/>
      <w:lvlJc w:val="left"/>
      <w:pPr>
        <w:ind w:left="5040" w:hanging="360"/>
      </w:pPr>
    </w:lvl>
    <w:lvl w:ilvl="7" w:tplc="E8AA5BF4" w:tentative="1">
      <w:start w:val="1"/>
      <w:numFmt w:val="lowerLetter"/>
      <w:lvlText w:val="%8."/>
      <w:lvlJc w:val="left"/>
      <w:pPr>
        <w:ind w:left="5760" w:hanging="360"/>
      </w:pPr>
    </w:lvl>
    <w:lvl w:ilvl="8" w:tplc="F8A6BE4E" w:tentative="1">
      <w:start w:val="1"/>
      <w:numFmt w:val="lowerRoman"/>
      <w:lvlText w:val="%9."/>
      <w:lvlJc w:val="right"/>
      <w:pPr>
        <w:ind w:left="6480" w:hanging="180"/>
      </w:pPr>
    </w:lvl>
  </w:abstractNum>
  <w:abstractNum w:abstractNumId="315" w15:restartNumberingAfterBreak="0">
    <w:nsid w:val="763B0E2E"/>
    <w:multiLevelType w:val="hybridMultilevel"/>
    <w:tmpl w:val="72DCC8FE"/>
    <w:lvl w:ilvl="0" w:tplc="371A41C0">
      <w:start w:val="1"/>
      <w:numFmt w:val="decimal"/>
      <w:lvlText w:val="%1."/>
      <w:lvlJc w:val="left"/>
      <w:pPr>
        <w:ind w:left="720" w:hanging="360"/>
      </w:pPr>
    </w:lvl>
    <w:lvl w:ilvl="1" w:tplc="C6EAB754">
      <w:start w:val="1"/>
      <w:numFmt w:val="lowerLetter"/>
      <w:lvlText w:val="%2."/>
      <w:lvlJc w:val="left"/>
      <w:pPr>
        <w:ind w:left="1440" w:hanging="360"/>
      </w:pPr>
    </w:lvl>
    <w:lvl w:ilvl="2" w:tplc="A4D4EF16" w:tentative="1">
      <w:start w:val="1"/>
      <w:numFmt w:val="lowerRoman"/>
      <w:lvlText w:val="%3."/>
      <w:lvlJc w:val="right"/>
      <w:pPr>
        <w:ind w:left="2160" w:hanging="180"/>
      </w:pPr>
    </w:lvl>
    <w:lvl w:ilvl="3" w:tplc="BCF23B04" w:tentative="1">
      <w:start w:val="1"/>
      <w:numFmt w:val="decimal"/>
      <w:lvlText w:val="%4."/>
      <w:lvlJc w:val="left"/>
      <w:pPr>
        <w:ind w:left="2880" w:hanging="360"/>
      </w:pPr>
    </w:lvl>
    <w:lvl w:ilvl="4" w:tplc="7DE064D6" w:tentative="1">
      <w:start w:val="1"/>
      <w:numFmt w:val="lowerLetter"/>
      <w:lvlText w:val="%5."/>
      <w:lvlJc w:val="left"/>
      <w:pPr>
        <w:ind w:left="3600" w:hanging="360"/>
      </w:pPr>
    </w:lvl>
    <w:lvl w:ilvl="5" w:tplc="DE6C6ACE" w:tentative="1">
      <w:start w:val="1"/>
      <w:numFmt w:val="lowerRoman"/>
      <w:lvlText w:val="%6."/>
      <w:lvlJc w:val="right"/>
      <w:pPr>
        <w:ind w:left="4320" w:hanging="180"/>
      </w:pPr>
    </w:lvl>
    <w:lvl w:ilvl="6" w:tplc="DC9A79CC" w:tentative="1">
      <w:start w:val="1"/>
      <w:numFmt w:val="decimal"/>
      <w:lvlText w:val="%7."/>
      <w:lvlJc w:val="left"/>
      <w:pPr>
        <w:ind w:left="5040" w:hanging="360"/>
      </w:pPr>
    </w:lvl>
    <w:lvl w:ilvl="7" w:tplc="27BA8E38" w:tentative="1">
      <w:start w:val="1"/>
      <w:numFmt w:val="lowerLetter"/>
      <w:lvlText w:val="%8."/>
      <w:lvlJc w:val="left"/>
      <w:pPr>
        <w:ind w:left="5760" w:hanging="360"/>
      </w:pPr>
    </w:lvl>
    <w:lvl w:ilvl="8" w:tplc="888627EC" w:tentative="1">
      <w:start w:val="1"/>
      <w:numFmt w:val="lowerRoman"/>
      <w:lvlText w:val="%9."/>
      <w:lvlJc w:val="right"/>
      <w:pPr>
        <w:ind w:left="6480" w:hanging="180"/>
      </w:pPr>
    </w:lvl>
  </w:abstractNum>
  <w:abstractNum w:abstractNumId="316" w15:restartNumberingAfterBreak="0">
    <w:nsid w:val="7651445F"/>
    <w:multiLevelType w:val="hybridMultilevel"/>
    <w:tmpl w:val="86C24430"/>
    <w:lvl w:ilvl="0" w:tplc="7172B9C6">
      <w:start w:val="1"/>
      <w:numFmt w:val="decimal"/>
      <w:lvlText w:val="%1."/>
      <w:lvlJc w:val="left"/>
      <w:pPr>
        <w:ind w:left="720" w:hanging="360"/>
      </w:pPr>
    </w:lvl>
    <w:lvl w:ilvl="1" w:tplc="6DC0EADE">
      <w:start w:val="1"/>
      <w:numFmt w:val="lowerLetter"/>
      <w:lvlText w:val="%2."/>
      <w:lvlJc w:val="left"/>
      <w:pPr>
        <w:ind w:left="1440" w:hanging="360"/>
      </w:pPr>
    </w:lvl>
    <w:lvl w:ilvl="2" w:tplc="F9C6DABC" w:tentative="1">
      <w:start w:val="1"/>
      <w:numFmt w:val="lowerRoman"/>
      <w:lvlText w:val="%3."/>
      <w:lvlJc w:val="right"/>
      <w:pPr>
        <w:ind w:left="2160" w:hanging="180"/>
      </w:pPr>
    </w:lvl>
    <w:lvl w:ilvl="3" w:tplc="1E48076C" w:tentative="1">
      <w:start w:val="1"/>
      <w:numFmt w:val="decimal"/>
      <w:lvlText w:val="%4."/>
      <w:lvlJc w:val="left"/>
      <w:pPr>
        <w:ind w:left="2880" w:hanging="360"/>
      </w:pPr>
    </w:lvl>
    <w:lvl w:ilvl="4" w:tplc="3F063840" w:tentative="1">
      <w:start w:val="1"/>
      <w:numFmt w:val="lowerLetter"/>
      <w:lvlText w:val="%5."/>
      <w:lvlJc w:val="left"/>
      <w:pPr>
        <w:ind w:left="3600" w:hanging="360"/>
      </w:pPr>
    </w:lvl>
    <w:lvl w:ilvl="5" w:tplc="4A4A47D8" w:tentative="1">
      <w:start w:val="1"/>
      <w:numFmt w:val="lowerRoman"/>
      <w:lvlText w:val="%6."/>
      <w:lvlJc w:val="right"/>
      <w:pPr>
        <w:ind w:left="4320" w:hanging="180"/>
      </w:pPr>
    </w:lvl>
    <w:lvl w:ilvl="6" w:tplc="932EAEAA" w:tentative="1">
      <w:start w:val="1"/>
      <w:numFmt w:val="decimal"/>
      <w:lvlText w:val="%7."/>
      <w:lvlJc w:val="left"/>
      <w:pPr>
        <w:ind w:left="5040" w:hanging="360"/>
      </w:pPr>
    </w:lvl>
    <w:lvl w:ilvl="7" w:tplc="5D0E6450" w:tentative="1">
      <w:start w:val="1"/>
      <w:numFmt w:val="lowerLetter"/>
      <w:lvlText w:val="%8."/>
      <w:lvlJc w:val="left"/>
      <w:pPr>
        <w:ind w:left="5760" w:hanging="360"/>
      </w:pPr>
    </w:lvl>
    <w:lvl w:ilvl="8" w:tplc="D50257EC" w:tentative="1">
      <w:start w:val="1"/>
      <w:numFmt w:val="lowerRoman"/>
      <w:lvlText w:val="%9."/>
      <w:lvlJc w:val="right"/>
      <w:pPr>
        <w:ind w:left="6480" w:hanging="180"/>
      </w:pPr>
    </w:lvl>
  </w:abstractNum>
  <w:abstractNum w:abstractNumId="317" w15:restartNumberingAfterBreak="0">
    <w:nsid w:val="76B66675"/>
    <w:multiLevelType w:val="hybridMultilevel"/>
    <w:tmpl w:val="DB12F2A8"/>
    <w:lvl w:ilvl="0" w:tplc="BB66E014">
      <w:start w:val="1"/>
      <w:numFmt w:val="decimal"/>
      <w:lvlText w:val="%1."/>
      <w:lvlJc w:val="left"/>
      <w:pPr>
        <w:ind w:left="720" w:hanging="360"/>
      </w:pPr>
    </w:lvl>
    <w:lvl w:ilvl="1" w:tplc="FD1E02E6">
      <w:start w:val="1"/>
      <w:numFmt w:val="lowerLetter"/>
      <w:lvlText w:val="%2."/>
      <w:lvlJc w:val="left"/>
      <w:pPr>
        <w:ind w:left="1440" w:hanging="360"/>
      </w:pPr>
    </w:lvl>
    <w:lvl w:ilvl="2" w:tplc="7AE64898" w:tentative="1">
      <w:start w:val="1"/>
      <w:numFmt w:val="lowerRoman"/>
      <w:lvlText w:val="%3."/>
      <w:lvlJc w:val="right"/>
      <w:pPr>
        <w:ind w:left="2160" w:hanging="180"/>
      </w:pPr>
    </w:lvl>
    <w:lvl w:ilvl="3" w:tplc="3FD64162" w:tentative="1">
      <w:start w:val="1"/>
      <w:numFmt w:val="decimal"/>
      <w:lvlText w:val="%4."/>
      <w:lvlJc w:val="left"/>
      <w:pPr>
        <w:ind w:left="2880" w:hanging="360"/>
      </w:pPr>
    </w:lvl>
    <w:lvl w:ilvl="4" w:tplc="DEF61C80" w:tentative="1">
      <w:start w:val="1"/>
      <w:numFmt w:val="lowerLetter"/>
      <w:lvlText w:val="%5."/>
      <w:lvlJc w:val="left"/>
      <w:pPr>
        <w:ind w:left="3600" w:hanging="360"/>
      </w:pPr>
    </w:lvl>
    <w:lvl w:ilvl="5" w:tplc="DBE2FF7C" w:tentative="1">
      <w:start w:val="1"/>
      <w:numFmt w:val="lowerRoman"/>
      <w:lvlText w:val="%6."/>
      <w:lvlJc w:val="right"/>
      <w:pPr>
        <w:ind w:left="4320" w:hanging="180"/>
      </w:pPr>
    </w:lvl>
    <w:lvl w:ilvl="6" w:tplc="D5687672" w:tentative="1">
      <w:start w:val="1"/>
      <w:numFmt w:val="decimal"/>
      <w:lvlText w:val="%7."/>
      <w:lvlJc w:val="left"/>
      <w:pPr>
        <w:ind w:left="5040" w:hanging="360"/>
      </w:pPr>
    </w:lvl>
    <w:lvl w:ilvl="7" w:tplc="4E346F34" w:tentative="1">
      <w:start w:val="1"/>
      <w:numFmt w:val="lowerLetter"/>
      <w:lvlText w:val="%8."/>
      <w:lvlJc w:val="left"/>
      <w:pPr>
        <w:ind w:left="5760" w:hanging="360"/>
      </w:pPr>
    </w:lvl>
    <w:lvl w:ilvl="8" w:tplc="9A80C352" w:tentative="1">
      <w:start w:val="1"/>
      <w:numFmt w:val="lowerRoman"/>
      <w:lvlText w:val="%9."/>
      <w:lvlJc w:val="right"/>
      <w:pPr>
        <w:ind w:left="6480" w:hanging="180"/>
      </w:pPr>
    </w:lvl>
  </w:abstractNum>
  <w:abstractNum w:abstractNumId="318" w15:restartNumberingAfterBreak="0">
    <w:nsid w:val="77A969B7"/>
    <w:multiLevelType w:val="hybridMultilevel"/>
    <w:tmpl w:val="B252A120"/>
    <w:lvl w:ilvl="0" w:tplc="B3346180">
      <w:start w:val="1"/>
      <w:numFmt w:val="decimal"/>
      <w:lvlText w:val="%1."/>
      <w:lvlJc w:val="left"/>
      <w:pPr>
        <w:ind w:left="720" w:hanging="360"/>
      </w:pPr>
    </w:lvl>
    <w:lvl w:ilvl="1" w:tplc="F51E331A">
      <w:start w:val="1"/>
      <w:numFmt w:val="lowerLetter"/>
      <w:lvlText w:val="%2."/>
      <w:lvlJc w:val="left"/>
      <w:pPr>
        <w:ind w:left="1440" w:hanging="360"/>
      </w:pPr>
    </w:lvl>
    <w:lvl w:ilvl="2" w:tplc="D512BBCE" w:tentative="1">
      <w:start w:val="1"/>
      <w:numFmt w:val="lowerRoman"/>
      <w:lvlText w:val="%3."/>
      <w:lvlJc w:val="right"/>
      <w:pPr>
        <w:ind w:left="2160" w:hanging="180"/>
      </w:pPr>
    </w:lvl>
    <w:lvl w:ilvl="3" w:tplc="7988E2A6" w:tentative="1">
      <w:start w:val="1"/>
      <w:numFmt w:val="decimal"/>
      <w:lvlText w:val="%4."/>
      <w:lvlJc w:val="left"/>
      <w:pPr>
        <w:ind w:left="2880" w:hanging="360"/>
      </w:pPr>
    </w:lvl>
    <w:lvl w:ilvl="4" w:tplc="8FCC2FA2" w:tentative="1">
      <w:start w:val="1"/>
      <w:numFmt w:val="lowerLetter"/>
      <w:lvlText w:val="%5."/>
      <w:lvlJc w:val="left"/>
      <w:pPr>
        <w:ind w:left="3600" w:hanging="360"/>
      </w:pPr>
    </w:lvl>
    <w:lvl w:ilvl="5" w:tplc="BD5040AE" w:tentative="1">
      <w:start w:val="1"/>
      <w:numFmt w:val="lowerRoman"/>
      <w:lvlText w:val="%6."/>
      <w:lvlJc w:val="right"/>
      <w:pPr>
        <w:ind w:left="4320" w:hanging="180"/>
      </w:pPr>
    </w:lvl>
    <w:lvl w:ilvl="6" w:tplc="A3FEF8A4" w:tentative="1">
      <w:start w:val="1"/>
      <w:numFmt w:val="decimal"/>
      <w:lvlText w:val="%7."/>
      <w:lvlJc w:val="left"/>
      <w:pPr>
        <w:ind w:left="5040" w:hanging="360"/>
      </w:pPr>
    </w:lvl>
    <w:lvl w:ilvl="7" w:tplc="5038C6FC" w:tentative="1">
      <w:start w:val="1"/>
      <w:numFmt w:val="lowerLetter"/>
      <w:lvlText w:val="%8."/>
      <w:lvlJc w:val="left"/>
      <w:pPr>
        <w:ind w:left="5760" w:hanging="360"/>
      </w:pPr>
    </w:lvl>
    <w:lvl w:ilvl="8" w:tplc="59DA5B56" w:tentative="1">
      <w:start w:val="1"/>
      <w:numFmt w:val="lowerRoman"/>
      <w:lvlText w:val="%9."/>
      <w:lvlJc w:val="right"/>
      <w:pPr>
        <w:ind w:left="6480" w:hanging="180"/>
      </w:pPr>
    </w:lvl>
  </w:abstractNum>
  <w:abstractNum w:abstractNumId="319" w15:restartNumberingAfterBreak="0">
    <w:nsid w:val="781C17CE"/>
    <w:multiLevelType w:val="hybridMultilevel"/>
    <w:tmpl w:val="FBFEF9B2"/>
    <w:lvl w:ilvl="0" w:tplc="B88AFFA4">
      <w:start w:val="1"/>
      <w:numFmt w:val="bullet"/>
      <w:lvlText w:val=""/>
      <w:lvlJc w:val="left"/>
      <w:pPr>
        <w:ind w:left="720" w:hanging="360"/>
      </w:pPr>
      <w:rPr>
        <w:rFonts w:ascii="Symbol" w:hAnsi="Symbol" w:hint="default"/>
      </w:rPr>
    </w:lvl>
    <w:lvl w:ilvl="1" w:tplc="EE8897E8" w:tentative="1">
      <w:start w:val="1"/>
      <w:numFmt w:val="bullet"/>
      <w:lvlText w:val="o"/>
      <w:lvlJc w:val="left"/>
      <w:pPr>
        <w:ind w:left="1440" w:hanging="360"/>
      </w:pPr>
      <w:rPr>
        <w:rFonts w:ascii="Courier New" w:hAnsi="Courier New" w:cs="Courier New" w:hint="default"/>
      </w:rPr>
    </w:lvl>
    <w:lvl w:ilvl="2" w:tplc="3D7AE210" w:tentative="1">
      <w:start w:val="1"/>
      <w:numFmt w:val="bullet"/>
      <w:lvlText w:val=""/>
      <w:lvlJc w:val="left"/>
      <w:pPr>
        <w:ind w:left="2160" w:hanging="360"/>
      </w:pPr>
      <w:rPr>
        <w:rFonts w:ascii="Wingdings" w:hAnsi="Wingdings" w:hint="default"/>
      </w:rPr>
    </w:lvl>
    <w:lvl w:ilvl="3" w:tplc="0CC2EE7A" w:tentative="1">
      <w:start w:val="1"/>
      <w:numFmt w:val="bullet"/>
      <w:lvlText w:val=""/>
      <w:lvlJc w:val="left"/>
      <w:pPr>
        <w:ind w:left="2880" w:hanging="360"/>
      </w:pPr>
      <w:rPr>
        <w:rFonts w:ascii="Symbol" w:hAnsi="Symbol" w:hint="default"/>
      </w:rPr>
    </w:lvl>
    <w:lvl w:ilvl="4" w:tplc="6A500380" w:tentative="1">
      <w:start w:val="1"/>
      <w:numFmt w:val="bullet"/>
      <w:lvlText w:val="o"/>
      <w:lvlJc w:val="left"/>
      <w:pPr>
        <w:ind w:left="3600" w:hanging="360"/>
      </w:pPr>
      <w:rPr>
        <w:rFonts w:ascii="Courier New" w:hAnsi="Courier New" w:cs="Courier New" w:hint="default"/>
      </w:rPr>
    </w:lvl>
    <w:lvl w:ilvl="5" w:tplc="9E9A1182" w:tentative="1">
      <w:start w:val="1"/>
      <w:numFmt w:val="bullet"/>
      <w:lvlText w:val=""/>
      <w:lvlJc w:val="left"/>
      <w:pPr>
        <w:ind w:left="4320" w:hanging="360"/>
      </w:pPr>
      <w:rPr>
        <w:rFonts w:ascii="Wingdings" w:hAnsi="Wingdings" w:hint="default"/>
      </w:rPr>
    </w:lvl>
    <w:lvl w:ilvl="6" w:tplc="0B5063F6" w:tentative="1">
      <w:start w:val="1"/>
      <w:numFmt w:val="bullet"/>
      <w:lvlText w:val=""/>
      <w:lvlJc w:val="left"/>
      <w:pPr>
        <w:ind w:left="5040" w:hanging="360"/>
      </w:pPr>
      <w:rPr>
        <w:rFonts w:ascii="Symbol" w:hAnsi="Symbol" w:hint="default"/>
      </w:rPr>
    </w:lvl>
    <w:lvl w:ilvl="7" w:tplc="676AB5B0" w:tentative="1">
      <w:start w:val="1"/>
      <w:numFmt w:val="bullet"/>
      <w:lvlText w:val="o"/>
      <w:lvlJc w:val="left"/>
      <w:pPr>
        <w:ind w:left="5760" w:hanging="360"/>
      </w:pPr>
      <w:rPr>
        <w:rFonts w:ascii="Courier New" w:hAnsi="Courier New" w:cs="Courier New" w:hint="default"/>
      </w:rPr>
    </w:lvl>
    <w:lvl w:ilvl="8" w:tplc="A91E8DF2" w:tentative="1">
      <w:start w:val="1"/>
      <w:numFmt w:val="bullet"/>
      <w:lvlText w:val=""/>
      <w:lvlJc w:val="left"/>
      <w:pPr>
        <w:ind w:left="6480" w:hanging="360"/>
      </w:pPr>
      <w:rPr>
        <w:rFonts w:ascii="Wingdings" w:hAnsi="Wingdings" w:hint="default"/>
      </w:rPr>
    </w:lvl>
  </w:abstractNum>
  <w:abstractNum w:abstractNumId="320" w15:restartNumberingAfterBreak="0">
    <w:nsid w:val="78430584"/>
    <w:multiLevelType w:val="hybridMultilevel"/>
    <w:tmpl w:val="7F1AAD1E"/>
    <w:lvl w:ilvl="0" w:tplc="E11A40A0">
      <w:start w:val="1"/>
      <w:numFmt w:val="decimal"/>
      <w:lvlText w:val="%1."/>
      <w:lvlJc w:val="left"/>
      <w:pPr>
        <w:ind w:left="720" w:hanging="360"/>
      </w:pPr>
    </w:lvl>
    <w:lvl w:ilvl="1" w:tplc="9EF8244E">
      <w:start w:val="1"/>
      <w:numFmt w:val="lowerLetter"/>
      <w:lvlText w:val="%2."/>
      <w:lvlJc w:val="left"/>
      <w:pPr>
        <w:ind w:left="1440" w:hanging="360"/>
      </w:pPr>
    </w:lvl>
    <w:lvl w:ilvl="2" w:tplc="16809D70" w:tentative="1">
      <w:start w:val="1"/>
      <w:numFmt w:val="lowerRoman"/>
      <w:lvlText w:val="%3."/>
      <w:lvlJc w:val="right"/>
      <w:pPr>
        <w:ind w:left="2160" w:hanging="180"/>
      </w:pPr>
    </w:lvl>
    <w:lvl w:ilvl="3" w:tplc="4268FB76" w:tentative="1">
      <w:start w:val="1"/>
      <w:numFmt w:val="decimal"/>
      <w:lvlText w:val="%4."/>
      <w:lvlJc w:val="left"/>
      <w:pPr>
        <w:ind w:left="2880" w:hanging="360"/>
      </w:pPr>
    </w:lvl>
    <w:lvl w:ilvl="4" w:tplc="74FC7822" w:tentative="1">
      <w:start w:val="1"/>
      <w:numFmt w:val="lowerLetter"/>
      <w:lvlText w:val="%5."/>
      <w:lvlJc w:val="left"/>
      <w:pPr>
        <w:ind w:left="3600" w:hanging="360"/>
      </w:pPr>
    </w:lvl>
    <w:lvl w:ilvl="5" w:tplc="2CDC677E" w:tentative="1">
      <w:start w:val="1"/>
      <w:numFmt w:val="lowerRoman"/>
      <w:lvlText w:val="%6."/>
      <w:lvlJc w:val="right"/>
      <w:pPr>
        <w:ind w:left="4320" w:hanging="180"/>
      </w:pPr>
    </w:lvl>
    <w:lvl w:ilvl="6" w:tplc="A44432D8" w:tentative="1">
      <w:start w:val="1"/>
      <w:numFmt w:val="decimal"/>
      <w:lvlText w:val="%7."/>
      <w:lvlJc w:val="left"/>
      <w:pPr>
        <w:ind w:left="5040" w:hanging="360"/>
      </w:pPr>
    </w:lvl>
    <w:lvl w:ilvl="7" w:tplc="10E6C642" w:tentative="1">
      <w:start w:val="1"/>
      <w:numFmt w:val="lowerLetter"/>
      <w:lvlText w:val="%8."/>
      <w:lvlJc w:val="left"/>
      <w:pPr>
        <w:ind w:left="5760" w:hanging="360"/>
      </w:pPr>
    </w:lvl>
    <w:lvl w:ilvl="8" w:tplc="46ACB99E" w:tentative="1">
      <w:start w:val="1"/>
      <w:numFmt w:val="lowerRoman"/>
      <w:lvlText w:val="%9."/>
      <w:lvlJc w:val="right"/>
      <w:pPr>
        <w:ind w:left="6480" w:hanging="180"/>
      </w:pPr>
    </w:lvl>
  </w:abstractNum>
  <w:abstractNum w:abstractNumId="321" w15:restartNumberingAfterBreak="0">
    <w:nsid w:val="78EC5161"/>
    <w:multiLevelType w:val="hybridMultilevel"/>
    <w:tmpl w:val="5AFE2B06"/>
    <w:lvl w:ilvl="0" w:tplc="E656FEEA">
      <w:start w:val="1"/>
      <w:numFmt w:val="decimal"/>
      <w:lvlText w:val="%1."/>
      <w:lvlJc w:val="left"/>
      <w:pPr>
        <w:ind w:left="720" w:hanging="360"/>
      </w:pPr>
    </w:lvl>
    <w:lvl w:ilvl="1" w:tplc="2160BA1C">
      <w:start w:val="1"/>
      <w:numFmt w:val="lowerLetter"/>
      <w:lvlText w:val="%2."/>
      <w:lvlJc w:val="left"/>
      <w:pPr>
        <w:ind w:left="1440" w:hanging="360"/>
      </w:pPr>
    </w:lvl>
    <w:lvl w:ilvl="2" w:tplc="3C562A44" w:tentative="1">
      <w:start w:val="1"/>
      <w:numFmt w:val="lowerRoman"/>
      <w:lvlText w:val="%3."/>
      <w:lvlJc w:val="right"/>
      <w:pPr>
        <w:ind w:left="2160" w:hanging="180"/>
      </w:pPr>
    </w:lvl>
    <w:lvl w:ilvl="3" w:tplc="B5EC950C" w:tentative="1">
      <w:start w:val="1"/>
      <w:numFmt w:val="decimal"/>
      <w:lvlText w:val="%4."/>
      <w:lvlJc w:val="left"/>
      <w:pPr>
        <w:ind w:left="2880" w:hanging="360"/>
      </w:pPr>
    </w:lvl>
    <w:lvl w:ilvl="4" w:tplc="77A2F28C" w:tentative="1">
      <w:start w:val="1"/>
      <w:numFmt w:val="lowerLetter"/>
      <w:lvlText w:val="%5."/>
      <w:lvlJc w:val="left"/>
      <w:pPr>
        <w:ind w:left="3600" w:hanging="360"/>
      </w:pPr>
    </w:lvl>
    <w:lvl w:ilvl="5" w:tplc="6B38A6E6" w:tentative="1">
      <w:start w:val="1"/>
      <w:numFmt w:val="lowerRoman"/>
      <w:lvlText w:val="%6."/>
      <w:lvlJc w:val="right"/>
      <w:pPr>
        <w:ind w:left="4320" w:hanging="180"/>
      </w:pPr>
    </w:lvl>
    <w:lvl w:ilvl="6" w:tplc="3A36A210" w:tentative="1">
      <w:start w:val="1"/>
      <w:numFmt w:val="decimal"/>
      <w:lvlText w:val="%7."/>
      <w:lvlJc w:val="left"/>
      <w:pPr>
        <w:ind w:left="5040" w:hanging="360"/>
      </w:pPr>
    </w:lvl>
    <w:lvl w:ilvl="7" w:tplc="D20830B2" w:tentative="1">
      <w:start w:val="1"/>
      <w:numFmt w:val="lowerLetter"/>
      <w:lvlText w:val="%8."/>
      <w:lvlJc w:val="left"/>
      <w:pPr>
        <w:ind w:left="5760" w:hanging="360"/>
      </w:pPr>
    </w:lvl>
    <w:lvl w:ilvl="8" w:tplc="7542E9A6" w:tentative="1">
      <w:start w:val="1"/>
      <w:numFmt w:val="lowerRoman"/>
      <w:lvlText w:val="%9."/>
      <w:lvlJc w:val="right"/>
      <w:pPr>
        <w:ind w:left="6480" w:hanging="180"/>
      </w:pPr>
    </w:lvl>
  </w:abstractNum>
  <w:abstractNum w:abstractNumId="322" w15:restartNumberingAfterBreak="0">
    <w:nsid w:val="790F19C8"/>
    <w:multiLevelType w:val="hybridMultilevel"/>
    <w:tmpl w:val="904C306A"/>
    <w:lvl w:ilvl="0" w:tplc="9AB6D3B4">
      <w:start w:val="1"/>
      <w:numFmt w:val="decimal"/>
      <w:lvlText w:val="%1."/>
      <w:lvlJc w:val="left"/>
      <w:pPr>
        <w:ind w:left="720" w:hanging="360"/>
      </w:pPr>
    </w:lvl>
    <w:lvl w:ilvl="1" w:tplc="58CE6368">
      <w:start w:val="1"/>
      <w:numFmt w:val="lowerLetter"/>
      <w:lvlText w:val="%2."/>
      <w:lvlJc w:val="left"/>
      <w:pPr>
        <w:ind w:left="1440" w:hanging="360"/>
      </w:pPr>
    </w:lvl>
    <w:lvl w:ilvl="2" w:tplc="27D21E84" w:tentative="1">
      <w:start w:val="1"/>
      <w:numFmt w:val="lowerRoman"/>
      <w:lvlText w:val="%3."/>
      <w:lvlJc w:val="right"/>
      <w:pPr>
        <w:ind w:left="2160" w:hanging="180"/>
      </w:pPr>
    </w:lvl>
    <w:lvl w:ilvl="3" w:tplc="F34410B2" w:tentative="1">
      <w:start w:val="1"/>
      <w:numFmt w:val="decimal"/>
      <w:lvlText w:val="%4."/>
      <w:lvlJc w:val="left"/>
      <w:pPr>
        <w:ind w:left="2880" w:hanging="360"/>
      </w:pPr>
    </w:lvl>
    <w:lvl w:ilvl="4" w:tplc="E2BCDD0E" w:tentative="1">
      <w:start w:val="1"/>
      <w:numFmt w:val="lowerLetter"/>
      <w:lvlText w:val="%5."/>
      <w:lvlJc w:val="left"/>
      <w:pPr>
        <w:ind w:left="3600" w:hanging="360"/>
      </w:pPr>
    </w:lvl>
    <w:lvl w:ilvl="5" w:tplc="FE00EA1C" w:tentative="1">
      <w:start w:val="1"/>
      <w:numFmt w:val="lowerRoman"/>
      <w:lvlText w:val="%6."/>
      <w:lvlJc w:val="right"/>
      <w:pPr>
        <w:ind w:left="4320" w:hanging="180"/>
      </w:pPr>
    </w:lvl>
    <w:lvl w:ilvl="6" w:tplc="B47CB1D6" w:tentative="1">
      <w:start w:val="1"/>
      <w:numFmt w:val="decimal"/>
      <w:lvlText w:val="%7."/>
      <w:lvlJc w:val="left"/>
      <w:pPr>
        <w:ind w:left="5040" w:hanging="360"/>
      </w:pPr>
    </w:lvl>
    <w:lvl w:ilvl="7" w:tplc="039A6E36" w:tentative="1">
      <w:start w:val="1"/>
      <w:numFmt w:val="lowerLetter"/>
      <w:lvlText w:val="%8."/>
      <w:lvlJc w:val="left"/>
      <w:pPr>
        <w:ind w:left="5760" w:hanging="360"/>
      </w:pPr>
    </w:lvl>
    <w:lvl w:ilvl="8" w:tplc="90E63CE8" w:tentative="1">
      <w:start w:val="1"/>
      <w:numFmt w:val="lowerRoman"/>
      <w:lvlText w:val="%9."/>
      <w:lvlJc w:val="right"/>
      <w:pPr>
        <w:ind w:left="6480" w:hanging="180"/>
      </w:pPr>
    </w:lvl>
  </w:abstractNum>
  <w:abstractNum w:abstractNumId="323" w15:restartNumberingAfterBreak="0">
    <w:nsid w:val="791974E7"/>
    <w:multiLevelType w:val="hybridMultilevel"/>
    <w:tmpl w:val="12080E6E"/>
    <w:lvl w:ilvl="0" w:tplc="D556CC7A">
      <w:start w:val="1"/>
      <w:numFmt w:val="decimal"/>
      <w:lvlText w:val="%1."/>
      <w:lvlJc w:val="left"/>
      <w:pPr>
        <w:ind w:left="720" w:hanging="360"/>
      </w:pPr>
    </w:lvl>
    <w:lvl w:ilvl="1" w:tplc="E15059FA">
      <w:start w:val="1"/>
      <w:numFmt w:val="lowerLetter"/>
      <w:lvlText w:val="%2."/>
      <w:lvlJc w:val="left"/>
      <w:pPr>
        <w:ind w:left="1440" w:hanging="360"/>
      </w:pPr>
    </w:lvl>
    <w:lvl w:ilvl="2" w:tplc="48F66C24" w:tentative="1">
      <w:start w:val="1"/>
      <w:numFmt w:val="lowerRoman"/>
      <w:lvlText w:val="%3."/>
      <w:lvlJc w:val="right"/>
      <w:pPr>
        <w:ind w:left="2160" w:hanging="180"/>
      </w:pPr>
    </w:lvl>
    <w:lvl w:ilvl="3" w:tplc="2728850E" w:tentative="1">
      <w:start w:val="1"/>
      <w:numFmt w:val="decimal"/>
      <w:lvlText w:val="%4."/>
      <w:lvlJc w:val="left"/>
      <w:pPr>
        <w:ind w:left="2880" w:hanging="360"/>
      </w:pPr>
    </w:lvl>
    <w:lvl w:ilvl="4" w:tplc="13CAA534" w:tentative="1">
      <w:start w:val="1"/>
      <w:numFmt w:val="lowerLetter"/>
      <w:lvlText w:val="%5."/>
      <w:lvlJc w:val="left"/>
      <w:pPr>
        <w:ind w:left="3600" w:hanging="360"/>
      </w:pPr>
    </w:lvl>
    <w:lvl w:ilvl="5" w:tplc="43406A26" w:tentative="1">
      <w:start w:val="1"/>
      <w:numFmt w:val="lowerRoman"/>
      <w:lvlText w:val="%6."/>
      <w:lvlJc w:val="right"/>
      <w:pPr>
        <w:ind w:left="4320" w:hanging="180"/>
      </w:pPr>
    </w:lvl>
    <w:lvl w:ilvl="6" w:tplc="C7244D9C" w:tentative="1">
      <w:start w:val="1"/>
      <w:numFmt w:val="decimal"/>
      <w:lvlText w:val="%7."/>
      <w:lvlJc w:val="left"/>
      <w:pPr>
        <w:ind w:left="5040" w:hanging="360"/>
      </w:pPr>
    </w:lvl>
    <w:lvl w:ilvl="7" w:tplc="F0465F6C" w:tentative="1">
      <w:start w:val="1"/>
      <w:numFmt w:val="lowerLetter"/>
      <w:lvlText w:val="%8."/>
      <w:lvlJc w:val="left"/>
      <w:pPr>
        <w:ind w:left="5760" w:hanging="360"/>
      </w:pPr>
    </w:lvl>
    <w:lvl w:ilvl="8" w:tplc="3B5204F0" w:tentative="1">
      <w:start w:val="1"/>
      <w:numFmt w:val="lowerRoman"/>
      <w:lvlText w:val="%9."/>
      <w:lvlJc w:val="right"/>
      <w:pPr>
        <w:ind w:left="6480" w:hanging="180"/>
      </w:pPr>
    </w:lvl>
  </w:abstractNum>
  <w:abstractNum w:abstractNumId="324" w15:restartNumberingAfterBreak="0">
    <w:nsid w:val="792E270A"/>
    <w:multiLevelType w:val="hybridMultilevel"/>
    <w:tmpl w:val="DB0CFD98"/>
    <w:lvl w:ilvl="0" w:tplc="6CE286AE">
      <w:start w:val="1"/>
      <w:numFmt w:val="decimal"/>
      <w:lvlText w:val="%1."/>
      <w:lvlJc w:val="left"/>
      <w:pPr>
        <w:ind w:left="720" w:hanging="360"/>
      </w:pPr>
    </w:lvl>
    <w:lvl w:ilvl="1" w:tplc="5E706BF4">
      <w:start w:val="1"/>
      <w:numFmt w:val="lowerLetter"/>
      <w:lvlText w:val="%2."/>
      <w:lvlJc w:val="left"/>
      <w:pPr>
        <w:ind w:left="1440" w:hanging="360"/>
      </w:pPr>
    </w:lvl>
    <w:lvl w:ilvl="2" w:tplc="CC00BE54" w:tentative="1">
      <w:start w:val="1"/>
      <w:numFmt w:val="lowerRoman"/>
      <w:lvlText w:val="%3."/>
      <w:lvlJc w:val="right"/>
      <w:pPr>
        <w:ind w:left="2160" w:hanging="180"/>
      </w:pPr>
    </w:lvl>
    <w:lvl w:ilvl="3" w:tplc="3A80A1C6" w:tentative="1">
      <w:start w:val="1"/>
      <w:numFmt w:val="decimal"/>
      <w:lvlText w:val="%4."/>
      <w:lvlJc w:val="left"/>
      <w:pPr>
        <w:ind w:left="2880" w:hanging="360"/>
      </w:pPr>
    </w:lvl>
    <w:lvl w:ilvl="4" w:tplc="BB9E19D8" w:tentative="1">
      <w:start w:val="1"/>
      <w:numFmt w:val="lowerLetter"/>
      <w:lvlText w:val="%5."/>
      <w:lvlJc w:val="left"/>
      <w:pPr>
        <w:ind w:left="3600" w:hanging="360"/>
      </w:pPr>
    </w:lvl>
    <w:lvl w:ilvl="5" w:tplc="B2308E90" w:tentative="1">
      <w:start w:val="1"/>
      <w:numFmt w:val="lowerRoman"/>
      <w:lvlText w:val="%6."/>
      <w:lvlJc w:val="right"/>
      <w:pPr>
        <w:ind w:left="4320" w:hanging="180"/>
      </w:pPr>
    </w:lvl>
    <w:lvl w:ilvl="6" w:tplc="927892AC" w:tentative="1">
      <w:start w:val="1"/>
      <w:numFmt w:val="decimal"/>
      <w:lvlText w:val="%7."/>
      <w:lvlJc w:val="left"/>
      <w:pPr>
        <w:ind w:left="5040" w:hanging="360"/>
      </w:pPr>
    </w:lvl>
    <w:lvl w:ilvl="7" w:tplc="3306D1DE" w:tentative="1">
      <w:start w:val="1"/>
      <w:numFmt w:val="lowerLetter"/>
      <w:lvlText w:val="%8."/>
      <w:lvlJc w:val="left"/>
      <w:pPr>
        <w:ind w:left="5760" w:hanging="360"/>
      </w:pPr>
    </w:lvl>
    <w:lvl w:ilvl="8" w:tplc="C5FC07EA" w:tentative="1">
      <w:start w:val="1"/>
      <w:numFmt w:val="lowerRoman"/>
      <w:lvlText w:val="%9."/>
      <w:lvlJc w:val="right"/>
      <w:pPr>
        <w:ind w:left="6480" w:hanging="180"/>
      </w:pPr>
    </w:lvl>
  </w:abstractNum>
  <w:abstractNum w:abstractNumId="325" w15:restartNumberingAfterBreak="0">
    <w:nsid w:val="79383AA1"/>
    <w:multiLevelType w:val="hybridMultilevel"/>
    <w:tmpl w:val="D7B6FF08"/>
    <w:lvl w:ilvl="0" w:tplc="983A705C">
      <w:start w:val="1"/>
      <w:numFmt w:val="decimal"/>
      <w:lvlText w:val="%1."/>
      <w:lvlJc w:val="left"/>
      <w:pPr>
        <w:ind w:left="720" w:hanging="360"/>
      </w:pPr>
    </w:lvl>
    <w:lvl w:ilvl="1" w:tplc="05AA8AF6">
      <w:start w:val="1"/>
      <w:numFmt w:val="lowerLetter"/>
      <w:lvlText w:val="%2."/>
      <w:lvlJc w:val="left"/>
      <w:pPr>
        <w:ind w:left="1440" w:hanging="360"/>
      </w:pPr>
    </w:lvl>
    <w:lvl w:ilvl="2" w:tplc="9078B002" w:tentative="1">
      <w:start w:val="1"/>
      <w:numFmt w:val="lowerRoman"/>
      <w:lvlText w:val="%3."/>
      <w:lvlJc w:val="right"/>
      <w:pPr>
        <w:ind w:left="2160" w:hanging="180"/>
      </w:pPr>
    </w:lvl>
    <w:lvl w:ilvl="3" w:tplc="F0D23AB4" w:tentative="1">
      <w:start w:val="1"/>
      <w:numFmt w:val="decimal"/>
      <w:lvlText w:val="%4."/>
      <w:lvlJc w:val="left"/>
      <w:pPr>
        <w:ind w:left="2880" w:hanging="360"/>
      </w:pPr>
    </w:lvl>
    <w:lvl w:ilvl="4" w:tplc="741A8B64" w:tentative="1">
      <w:start w:val="1"/>
      <w:numFmt w:val="lowerLetter"/>
      <w:lvlText w:val="%5."/>
      <w:lvlJc w:val="left"/>
      <w:pPr>
        <w:ind w:left="3600" w:hanging="360"/>
      </w:pPr>
    </w:lvl>
    <w:lvl w:ilvl="5" w:tplc="F7287290" w:tentative="1">
      <w:start w:val="1"/>
      <w:numFmt w:val="lowerRoman"/>
      <w:lvlText w:val="%6."/>
      <w:lvlJc w:val="right"/>
      <w:pPr>
        <w:ind w:left="4320" w:hanging="180"/>
      </w:pPr>
    </w:lvl>
    <w:lvl w:ilvl="6" w:tplc="7A2A439C" w:tentative="1">
      <w:start w:val="1"/>
      <w:numFmt w:val="decimal"/>
      <w:lvlText w:val="%7."/>
      <w:lvlJc w:val="left"/>
      <w:pPr>
        <w:ind w:left="5040" w:hanging="360"/>
      </w:pPr>
    </w:lvl>
    <w:lvl w:ilvl="7" w:tplc="32EE5D86" w:tentative="1">
      <w:start w:val="1"/>
      <w:numFmt w:val="lowerLetter"/>
      <w:lvlText w:val="%8."/>
      <w:lvlJc w:val="left"/>
      <w:pPr>
        <w:ind w:left="5760" w:hanging="360"/>
      </w:pPr>
    </w:lvl>
    <w:lvl w:ilvl="8" w:tplc="3912B504" w:tentative="1">
      <w:start w:val="1"/>
      <w:numFmt w:val="lowerRoman"/>
      <w:lvlText w:val="%9."/>
      <w:lvlJc w:val="right"/>
      <w:pPr>
        <w:ind w:left="6480" w:hanging="180"/>
      </w:pPr>
    </w:lvl>
  </w:abstractNum>
  <w:abstractNum w:abstractNumId="326" w15:restartNumberingAfterBreak="0">
    <w:nsid w:val="794D4DF8"/>
    <w:multiLevelType w:val="hybridMultilevel"/>
    <w:tmpl w:val="F68AB1A0"/>
    <w:lvl w:ilvl="0" w:tplc="B568C524">
      <w:start w:val="1"/>
      <w:numFmt w:val="decimal"/>
      <w:lvlText w:val="%1."/>
      <w:lvlJc w:val="left"/>
      <w:pPr>
        <w:ind w:left="720" w:hanging="360"/>
      </w:pPr>
    </w:lvl>
    <w:lvl w:ilvl="1" w:tplc="8962E426">
      <w:start w:val="1"/>
      <w:numFmt w:val="lowerLetter"/>
      <w:lvlText w:val="%2."/>
      <w:lvlJc w:val="left"/>
      <w:pPr>
        <w:ind w:left="1440" w:hanging="360"/>
      </w:pPr>
    </w:lvl>
    <w:lvl w:ilvl="2" w:tplc="2ADEF624" w:tentative="1">
      <w:start w:val="1"/>
      <w:numFmt w:val="lowerRoman"/>
      <w:lvlText w:val="%3."/>
      <w:lvlJc w:val="right"/>
      <w:pPr>
        <w:ind w:left="2160" w:hanging="180"/>
      </w:pPr>
    </w:lvl>
    <w:lvl w:ilvl="3" w:tplc="46B4FA1A" w:tentative="1">
      <w:start w:val="1"/>
      <w:numFmt w:val="decimal"/>
      <w:lvlText w:val="%4."/>
      <w:lvlJc w:val="left"/>
      <w:pPr>
        <w:ind w:left="2880" w:hanging="360"/>
      </w:pPr>
    </w:lvl>
    <w:lvl w:ilvl="4" w:tplc="6890D73A" w:tentative="1">
      <w:start w:val="1"/>
      <w:numFmt w:val="lowerLetter"/>
      <w:lvlText w:val="%5."/>
      <w:lvlJc w:val="left"/>
      <w:pPr>
        <w:ind w:left="3600" w:hanging="360"/>
      </w:pPr>
    </w:lvl>
    <w:lvl w:ilvl="5" w:tplc="5BCAB326" w:tentative="1">
      <w:start w:val="1"/>
      <w:numFmt w:val="lowerRoman"/>
      <w:lvlText w:val="%6."/>
      <w:lvlJc w:val="right"/>
      <w:pPr>
        <w:ind w:left="4320" w:hanging="180"/>
      </w:pPr>
    </w:lvl>
    <w:lvl w:ilvl="6" w:tplc="365AACDA" w:tentative="1">
      <w:start w:val="1"/>
      <w:numFmt w:val="decimal"/>
      <w:lvlText w:val="%7."/>
      <w:lvlJc w:val="left"/>
      <w:pPr>
        <w:ind w:left="5040" w:hanging="360"/>
      </w:pPr>
    </w:lvl>
    <w:lvl w:ilvl="7" w:tplc="A5648A16" w:tentative="1">
      <w:start w:val="1"/>
      <w:numFmt w:val="lowerLetter"/>
      <w:lvlText w:val="%8."/>
      <w:lvlJc w:val="left"/>
      <w:pPr>
        <w:ind w:left="5760" w:hanging="360"/>
      </w:pPr>
    </w:lvl>
    <w:lvl w:ilvl="8" w:tplc="FFAAC3F8" w:tentative="1">
      <w:start w:val="1"/>
      <w:numFmt w:val="lowerRoman"/>
      <w:lvlText w:val="%9."/>
      <w:lvlJc w:val="right"/>
      <w:pPr>
        <w:ind w:left="6480" w:hanging="180"/>
      </w:pPr>
    </w:lvl>
  </w:abstractNum>
  <w:abstractNum w:abstractNumId="327" w15:restartNumberingAfterBreak="0">
    <w:nsid w:val="79591FE5"/>
    <w:multiLevelType w:val="hybridMultilevel"/>
    <w:tmpl w:val="B3E01A4E"/>
    <w:lvl w:ilvl="0" w:tplc="94227CA8">
      <w:start w:val="1"/>
      <w:numFmt w:val="decimal"/>
      <w:lvlText w:val="%1."/>
      <w:lvlJc w:val="left"/>
      <w:pPr>
        <w:ind w:left="720" w:hanging="360"/>
      </w:pPr>
    </w:lvl>
    <w:lvl w:ilvl="1" w:tplc="A080BA10">
      <w:start w:val="1"/>
      <w:numFmt w:val="lowerLetter"/>
      <w:lvlText w:val="%2."/>
      <w:lvlJc w:val="left"/>
      <w:pPr>
        <w:ind w:left="1440" w:hanging="360"/>
      </w:pPr>
    </w:lvl>
    <w:lvl w:ilvl="2" w:tplc="95267692" w:tentative="1">
      <w:start w:val="1"/>
      <w:numFmt w:val="lowerRoman"/>
      <w:lvlText w:val="%3."/>
      <w:lvlJc w:val="right"/>
      <w:pPr>
        <w:ind w:left="2160" w:hanging="180"/>
      </w:pPr>
    </w:lvl>
    <w:lvl w:ilvl="3" w:tplc="490CC524" w:tentative="1">
      <w:start w:val="1"/>
      <w:numFmt w:val="decimal"/>
      <w:lvlText w:val="%4."/>
      <w:lvlJc w:val="left"/>
      <w:pPr>
        <w:ind w:left="2880" w:hanging="360"/>
      </w:pPr>
    </w:lvl>
    <w:lvl w:ilvl="4" w:tplc="7BA01648" w:tentative="1">
      <w:start w:val="1"/>
      <w:numFmt w:val="lowerLetter"/>
      <w:lvlText w:val="%5."/>
      <w:lvlJc w:val="left"/>
      <w:pPr>
        <w:ind w:left="3600" w:hanging="360"/>
      </w:pPr>
    </w:lvl>
    <w:lvl w:ilvl="5" w:tplc="22EC403A" w:tentative="1">
      <w:start w:val="1"/>
      <w:numFmt w:val="lowerRoman"/>
      <w:lvlText w:val="%6."/>
      <w:lvlJc w:val="right"/>
      <w:pPr>
        <w:ind w:left="4320" w:hanging="180"/>
      </w:pPr>
    </w:lvl>
    <w:lvl w:ilvl="6" w:tplc="806A02C2" w:tentative="1">
      <w:start w:val="1"/>
      <w:numFmt w:val="decimal"/>
      <w:lvlText w:val="%7."/>
      <w:lvlJc w:val="left"/>
      <w:pPr>
        <w:ind w:left="5040" w:hanging="360"/>
      </w:pPr>
    </w:lvl>
    <w:lvl w:ilvl="7" w:tplc="239A32A6" w:tentative="1">
      <w:start w:val="1"/>
      <w:numFmt w:val="lowerLetter"/>
      <w:lvlText w:val="%8."/>
      <w:lvlJc w:val="left"/>
      <w:pPr>
        <w:ind w:left="5760" w:hanging="360"/>
      </w:pPr>
    </w:lvl>
    <w:lvl w:ilvl="8" w:tplc="773EF1B2" w:tentative="1">
      <w:start w:val="1"/>
      <w:numFmt w:val="lowerRoman"/>
      <w:lvlText w:val="%9."/>
      <w:lvlJc w:val="right"/>
      <w:pPr>
        <w:ind w:left="6480" w:hanging="180"/>
      </w:pPr>
    </w:lvl>
  </w:abstractNum>
  <w:abstractNum w:abstractNumId="328" w15:restartNumberingAfterBreak="0">
    <w:nsid w:val="79AE4B19"/>
    <w:multiLevelType w:val="hybridMultilevel"/>
    <w:tmpl w:val="8646CCC2"/>
    <w:lvl w:ilvl="0" w:tplc="B6E4F9B4">
      <w:start w:val="1"/>
      <w:numFmt w:val="decimal"/>
      <w:lvlText w:val="%1."/>
      <w:lvlJc w:val="left"/>
      <w:pPr>
        <w:ind w:left="720" w:hanging="360"/>
      </w:pPr>
    </w:lvl>
    <w:lvl w:ilvl="1" w:tplc="F24C07C0">
      <w:start w:val="1"/>
      <w:numFmt w:val="lowerLetter"/>
      <w:lvlText w:val="%2."/>
      <w:lvlJc w:val="left"/>
      <w:pPr>
        <w:ind w:left="1440" w:hanging="360"/>
      </w:pPr>
    </w:lvl>
    <w:lvl w:ilvl="2" w:tplc="A9CA42B4" w:tentative="1">
      <w:start w:val="1"/>
      <w:numFmt w:val="lowerRoman"/>
      <w:lvlText w:val="%3."/>
      <w:lvlJc w:val="right"/>
      <w:pPr>
        <w:ind w:left="2160" w:hanging="180"/>
      </w:pPr>
    </w:lvl>
    <w:lvl w:ilvl="3" w:tplc="63342FB8" w:tentative="1">
      <w:start w:val="1"/>
      <w:numFmt w:val="decimal"/>
      <w:lvlText w:val="%4."/>
      <w:lvlJc w:val="left"/>
      <w:pPr>
        <w:ind w:left="2880" w:hanging="360"/>
      </w:pPr>
    </w:lvl>
    <w:lvl w:ilvl="4" w:tplc="369C5546" w:tentative="1">
      <w:start w:val="1"/>
      <w:numFmt w:val="lowerLetter"/>
      <w:lvlText w:val="%5."/>
      <w:lvlJc w:val="left"/>
      <w:pPr>
        <w:ind w:left="3600" w:hanging="360"/>
      </w:pPr>
    </w:lvl>
    <w:lvl w:ilvl="5" w:tplc="F10C03C4" w:tentative="1">
      <w:start w:val="1"/>
      <w:numFmt w:val="lowerRoman"/>
      <w:lvlText w:val="%6."/>
      <w:lvlJc w:val="right"/>
      <w:pPr>
        <w:ind w:left="4320" w:hanging="180"/>
      </w:pPr>
    </w:lvl>
    <w:lvl w:ilvl="6" w:tplc="F9C6E52A" w:tentative="1">
      <w:start w:val="1"/>
      <w:numFmt w:val="decimal"/>
      <w:lvlText w:val="%7."/>
      <w:lvlJc w:val="left"/>
      <w:pPr>
        <w:ind w:left="5040" w:hanging="360"/>
      </w:pPr>
    </w:lvl>
    <w:lvl w:ilvl="7" w:tplc="21483AA0" w:tentative="1">
      <w:start w:val="1"/>
      <w:numFmt w:val="lowerLetter"/>
      <w:lvlText w:val="%8."/>
      <w:lvlJc w:val="left"/>
      <w:pPr>
        <w:ind w:left="5760" w:hanging="360"/>
      </w:pPr>
    </w:lvl>
    <w:lvl w:ilvl="8" w:tplc="7FAECF0E" w:tentative="1">
      <w:start w:val="1"/>
      <w:numFmt w:val="lowerRoman"/>
      <w:lvlText w:val="%9."/>
      <w:lvlJc w:val="right"/>
      <w:pPr>
        <w:ind w:left="6480" w:hanging="180"/>
      </w:pPr>
    </w:lvl>
  </w:abstractNum>
  <w:abstractNum w:abstractNumId="329" w15:restartNumberingAfterBreak="0">
    <w:nsid w:val="79DF338A"/>
    <w:multiLevelType w:val="hybridMultilevel"/>
    <w:tmpl w:val="00121A24"/>
    <w:lvl w:ilvl="0" w:tplc="37E25202">
      <w:start w:val="1"/>
      <w:numFmt w:val="bullet"/>
      <w:lvlText w:val=""/>
      <w:lvlJc w:val="left"/>
      <w:pPr>
        <w:ind w:left="720" w:hanging="360"/>
      </w:pPr>
      <w:rPr>
        <w:rFonts w:ascii="Symbol" w:hAnsi="Symbol" w:hint="default"/>
      </w:rPr>
    </w:lvl>
    <w:lvl w:ilvl="1" w:tplc="A2F8AFC6" w:tentative="1">
      <w:start w:val="1"/>
      <w:numFmt w:val="bullet"/>
      <w:lvlText w:val="o"/>
      <w:lvlJc w:val="left"/>
      <w:pPr>
        <w:ind w:left="1440" w:hanging="360"/>
      </w:pPr>
      <w:rPr>
        <w:rFonts w:ascii="Courier New" w:hAnsi="Courier New" w:cs="Courier New" w:hint="default"/>
      </w:rPr>
    </w:lvl>
    <w:lvl w:ilvl="2" w:tplc="E98403F0">
      <w:start w:val="1"/>
      <w:numFmt w:val="bullet"/>
      <w:lvlText w:val=""/>
      <w:lvlJc w:val="left"/>
      <w:pPr>
        <w:ind w:left="2160" w:hanging="360"/>
      </w:pPr>
      <w:rPr>
        <w:rFonts w:ascii="Wingdings" w:hAnsi="Wingdings" w:hint="default"/>
      </w:rPr>
    </w:lvl>
    <w:lvl w:ilvl="3" w:tplc="8E90B6AA" w:tentative="1">
      <w:start w:val="1"/>
      <w:numFmt w:val="bullet"/>
      <w:lvlText w:val=""/>
      <w:lvlJc w:val="left"/>
      <w:pPr>
        <w:ind w:left="2880" w:hanging="360"/>
      </w:pPr>
      <w:rPr>
        <w:rFonts w:ascii="Symbol" w:hAnsi="Symbol" w:hint="default"/>
      </w:rPr>
    </w:lvl>
    <w:lvl w:ilvl="4" w:tplc="381E42A2" w:tentative="1">
      <w:start w:val="1"/>
      <w:numFmt w:val="bullet"/>
      <w:lvlText w:val="o"/>
      <w:lvlJc w:val="left"/>
      <w:pPr>
        <w:ind w:left="3600" w:hanging="360"/>
      </w:pPr>
      <w:rPr>
        <w:rFonts w:ascii="Courier New" w:hAnsi="Courier New" w:cs="Courier New" w:hint="default"/>
      </w:rPr>
    </w:lvl>
    <w:lvl w:ilvl="5" w:tplc="8B969E20" w:tentative="1">
      <w:start w:val="1"/>
      <w:numFmt w:val="bullet"/>
      <w:lvlText w:val=""/>
      <w:lvlJc w:val="left"/>
      <w:pPr>
        <w:ind w:left="4320" w:hanging="360"/>
      </w:pPr>
      <w:rPr>
        <w:rFonts w:ascii="Wingdings" w:hAnsi="Wingdings" w:hint="default"/>
      </w:rPr>
    </w:lvl>
    <w:lvl w:ilvl="6" w:tplc="996A0304" w:tentative="1">
      <w:start w:val="1"/>
      <w:numFmt w:val="bullet"/>
      <w:lvlText w:val=""/>
      <w:lvlJc w:val="left"/>
      <w:pPr>
        <w:ind w:left="5040" w:hanging="360"/>
      </w:pPr>
      <w:rPr>
        <w:rFonts w:ascii="Symbol" w:hAnsi="Symbol" w:hint="default"/>
      </w:rPr>
    </w:lvl>
    <w:lvl w:ilvl="7" w:tplc="3238174A" w:tentative="1">
      <w:start w:val="1"/>
      <w:numFmt w:val="bullet"/>
      <w:lvlText w:val="o"/>
      <w:lvlJc w:val="left"/>
      <w:pPr>
        <w:ind w:left="5760" w:hanging="360"/>
      </w:pPr>
      <w:rPr>
        <w:rFonts w:ascii="Courier New" w:hAnsi="Courier New" w:cs="Courier New" w:hint="default"/>
      </w:rPr>
    </w:lvl>
    <w:lvl w:ilvl="8" w:tplc="E9EC966E" w:tentative="1">
      <w:start w:val="1"/>
      <w:numFmt w:val="bullet"/>
      <w:lvlText w:val=""/>
      <w:lvlJc w:val="left"/>
      <w:pPr>
        <w:ind w:left="6480" w:hanging="360"/>
      </w:pPr>
      <w:rPr>
        <w:rFonts w:ascii="Wingdings" w:hAnsi="Wingdings" w:hint="default"/>
      </w:rPr>
    </w:lvl>
  </w:abstractNum>
  <w:abstractNum w:abstractNumId="330" w15:restartNumberingAfterBreak="0">
    <w:nsid w:val="7A0034C6"/>
    <w:multiLevelType w:val="hybridMultilevel"/>
    <w:tmpl w:val="A516B302"/>
    <w:lvl w:ilvl="0" w:tplc="C6C61CAE">
      <w:start w:val="1"/>
      <w:numFmt w:val="bullet"/>
      <w:lvlText w:val=""/>
      <w:lvlJc w:val="left"/>
      <w:pPr>
        <w:ind w:left="720" w:hanging="360"/>
      </w:pPr>
      <w:rPr>
        <w:rFonts w:ascii="Symbol" w:hAnsi="Symbol" w:hint="default"/>
      </w:rPr>
    </w:lvl>
    <w:lvl w:ilvl="1" w:tplc="A71A436A" w:tentative="1">
      <w:start w:val="1"/>
      <w:numFmt w:val="bullet"/>
      <w:lvlText w:val="o"/>
      <w:lvlJc w:val="left"/>
      <w:pPr>
        <w:ind w:left="1440" w:hanging="360"/>
      </w:pPr>
      <w:rPr>
        <w:rFonts w:ascii="Courier New" w:hAnsi="Courier New" w:cs="Courier New" w:hint="default"/>
      </w:rPr>
    </w:lvl>
    <w:lvl w:ilvl="2" w:tplc="BF104174" w:tentative="1">
      <w:start w:val="1"/>
      <w:numFmt w:val="bullet"/>
      <w:lvlText w:val=""/>
      <w:lvlJc w:val="left"/>
      <w:pPr>
        <w:ind w:left="2160" w:hanging="360"/>
      </w:pPr>
      <w:rPr>
        <w:rFonts w:ascii="Wingdings" w:hAnsi="Wingdings" w:hint="default"/>
      </w:rPr>
    </w:lvl>
    <w:lvl w:ilvl="3" w:tplc="5B1CB73E" w:tentative="1">
      <w:start w:val="1"/>
      <w:numFmt w:val="bullet"/>
      <w:lvlText w:val=""/>
      <w:lvlJc w:val="left"/>
      <w:pPr>
        <w:ind w:left="2880" w:hanging="360"/>
      </w:pPr>
      <w:rPr>
        <w:rFonts w:ascii="Symbol" w:hAnsi="Symbol" w:hint="default"/>
      </w:rPr>
    </w:lvl>
    <w:lvl w:ilvl="4" w:tplc="370AF9BC" w:tentative="1">
      <w:start w:val="1"/>
      <w:numFmt w:val="bullet"/>
      <w:lvlText w:val="o"/>
      <w:lvlJc w:val="left"/>
      <w:pPr>
        <w:ind w:left="3600" w:hanging="360"/>
      </w:pPr>
      <w:rPr>
        <w:rFonts w:ascii="Courier New" w:hAnsi="Courier New" w:cs="Courier New" w:hint="default"/>
      </w:rPr>
    </w:lvl>
    <w:lvl w:ilvl="5" w:tplc="26201DB6" w:tentative="1">
      <w:start w:val="1"/>
      <w:numFmt w:val="bullet"/>
      <w:lvlText w:val=""/>
      <w:lvlJc w:val="left"/>
      <w:pPr>
        <w:ind w:left="4320" w:hanging="360"/>
      </w:pPr>
      <w:rPr>
        <w:rFonts w:ascii="Wingdings" w:hAnsi="Wingdings" w:hint="default"/>
      </w:rPr>
    </w:lvl>
    <w:lvl w:ilvl="6" w:tplc="523E7096" w:tentative="1">
      <w:start w:val="1"/>
      <w:numFmt w:val="bullet"/>
      <w:lvlText w:val=""/>
      <w:lvlJc w:val="left"/>
      <w:pPr>
        <w:ind w:left="5040" w:hanging="360"/>
      </w:pPr>
      <w:rPr>
        <w:rFonts w:ascii="Symbol" w:hAnsi="Symbol" w:hint="default"/>
      </w:rPr>
    </w:lvl>
    <w:lvl w:ilvl="7" w:tplc="C404516C" w:tentative="1">
      <w:start w:val="1"/>
      <w:numFmt w:val="bullet"/>
      <w:lvlText w:val="o"/>
      <w:lvlJc w:val="left"/>
      <w:pPr>
        <w:ind w:left="5760" w:hanging="360"/>
      </w:pPr>
      <w:rPr>
        <w:rFonts w:ascii="Courier New" w:hAnsi="Courier New" w:cs="Courier New" w:hint="default"/>
      </w:rPr>
    </w:lvl>
    <w:lvl w:ilvl="8" w:tplc="098EDF7A" w:tentative="1">
      <w:start w:val="1"/>
      <w:numFmt w:val="bullet"/>
      <w:lvlText w:val=""/>
      <w:lvlJc w:val="left"/>
      <w:pPr>
        <w:ind w:left="6480" w:hanging="360"/>
      </w:pPr>
      <w:rPr>
        <w:rFonts w:ascii="Wingdings" w:hAnsi="Wingdings" w:hint="default"/>
      </w:rPr>
    </w:lvl>
  </w:abstractNum>
  <w:abstractNum w:abstractNumId="331" w15:restartNumberingAfterBreak="0">
    <w:nsid w:val="7A9C0E9A"/>
    <w:multiLevelType w:val="hybridMultilevel"/>
    <w:tmpl w:val="AB464080"/>
    <w:lvl w:ilvl="0" w:tplc="E990C1FC">
      <w:start w:val="1"/>
      <w:numFmt w:val="bullet"/>
      <w:lvlText w:val=""/>
      <w:lvlJc w:val="left"/>
      <w:pPr>
        <w:ind w:left="720" w:hanging="360"/>
      </w:pPr>
      <w:rPr>
        <w:rFonts w:ascii="Symbol" w:hAnsi="Symbol" w:hint="default"/>
      </w:rPr>
    </w:lvl>
    <w:lvl w:ilvl="1" w:tplc="94D2A0CE">
      <w:start w:val="1"/>
      <w:numFmt w:val="bullet"/>
      <w:lvlText w:val="o"/>
      <w:lvlJc w:val="left"/>
      <w:pPr>
        <w:ind w:left="1440" w:hanging="360"/>
      </w:pPr>
      <w:rPr>
        <w:rFonts w:ascii="Courier New" w:hAnsi="Courier New" w:cs="Courier New" w:hint="default"/>
      </w:rPr>
    </w:lvl>
    <w:lvl w:ilvl="2" w:tplc="6E0AEA42" w:tentative="1">
      <w:start w:val="1"/>
      <w:numFmt w:val="bullet"/>
      <w:lvlText w:val=""/>
      <w:lvlJc w:val="left"/>
      <w:pPr>
        <w:ind w:left="2160" w:hanging="360"/>
      </w:pPr>
      <w:rPr>
        <w:rFonts w:ascii="Wingdings" w:hAnsi="Wingdings" w:hint="default"/>
      </w:rPr>
    </w:lvl>
    <w:lvl w:ilvl="3" w:tplc="9B28CF78" w:tentative="1">
      <w:start w:val="1"/>
      <w:numFmt w:val="bullet"/>
      <w:lvlText w:val=""/>
      <w:lvlJc w:val="left"/>
      <w:pPr>
        <w:ind w:left="2880" w:hanging="360"/>
      </w:pPr>
      <w:rPr>
        <w:rFonts w:ascii="Symbol" w:hAnsi="Symbol" w:hint="default"/>
      </w:rPr>
    </w:lvl>
    <w:lvl w:ilvl="4" w:tplc="CD967796" w:tentative="1">
      <w:start w:val="1"/>
      <w:numFmt w:val="bullet"/>
      <w:lvlText w:val="o"/>
      <w:lvlJc w:val="left"/>
      <w:pPr>
        <w:ind w:left="3600" w:hanging="360"/>
      </w:pPr>
      <w:rPr>
        <w:rFonts w:ascii="Courier New" w:hAnsi="Courier New" w:cs="Courier New" w:hint="default"/>
      </w:rPr>
    </w:lvl>
    <w:lvl w:ilvl="5" w:tplc="4D0AD9A6" w:tentative="1">
      <w:start w:val="1"/>
      <w:numFmt w:val="bullet"/>
      <w:lvlText w:val=""/>
      <w:lvlJc w:val="left"/>
      <w:pPr>
        <w:ind w:left="4320" w:hanging="360"/>
      </w:pPr>
      <w:rPr>
        <w:rFonts w:ascii="Wingdings" w:hAnsi="Wingdings" w:hint="default"/>
      </w:rPr>
    </w:lvl>
    <w:lvl w:ilvl="6" w:tplc="6C80059A" w:tentative="1">
      <w:start w:val="1"/>
      <w:numFmt w:val="bullet"/>
      <w:lvlText w:val=""/>
      <w:lvlJc w:val="left"/>
      <w:pPr>
        <w:ind w:left="5040" w:hanging="360"/>
      </w:pPr>
      <w:rPr>
        <w:rFonts w:ascii="Symbol" w:hAnsi="Symbol" w:hint="default"/>
      </w:rPr>
    </w:lvl>
    <w:lvl w:ilvl="7" w:tplc="243C8090" w:tentative="1">
      <w:start w:val="1"/>
      <w:numFmt w:val="bullet"/>
      <w:lvlText w:val="o"/>
      <w:lvlJc w:val="left"/>
      <w:pPr>
        <w:ind w:left="5760" w:hanging="360"/>
      </w:pPr>
      <w:rPr>
        <w:rFonts w:ascii="Courier New" w:hAnsi="Courier New" w:cs="Courier New" w:hint="default"/>
      </w:rPr>
    </w:lvl>
    <w:lvl w:ilvl="8" w:tplc="A5E824F6" w:tentative="1">
      <w:start w:val="1"/>
      <w:numFmt w:val="bullet"/>
      <w:lvlText w:val=""/>
      <w:lvlJc w:val="left"/>
      <w:pPr>
        <w:ind w:left="6480" w:hanging="360"/>
      </w:pPr>
      <w:rPr>
        <w:rFonts w:ascii="Wingdings" w:hAnsi="Wingdings" w:hint="default"/>
      </w:rPr>
    </w:lvl>
  </w:abstractNum>
  <w:abstractNum w:abstractNumId="332" w15:restartNumberingAfterBreak="0">
    <w:nsid w:val="7AA90A3F"/>
    <w:multiLevelType w:val="hybridMultilevel"/>
    <w:tmpl w:val="7A209346"/>
    <w:lvl w:ilvl="0" w:tplc="712C2B18">
      <w:start w:val="1"/>
      <w:numFmt w:val="bullet"/>
      <w:lvlText w:val=""/>
      <w:lvlJc w:val="left"/>
      <w:pPr>
        <w:ind w:left="720" w:hanging="360"/>
      </w:pPr>
      <w:rPr>
        <w:rFonts w:ascii="Symbol" w:hAnsi="Symbol" w:hint="default"/>
      </w:rPr>
    </w:lvl>
    <w:lvl w:ilvl="1" w:tplc="82EAAEC6">
      <w:start w:val="1"/>
      <w:numFmt w:val="bullet"/>
      <w:lvlText w:val="o"/>
      <w:lvlJc w:val="left"/>
      <w:pPr>
        <w:ind w:left="1440" w:hanging="360"/>
      </w:pPr>
      <w:rPr>
        <w:rFonts w:ascii="Courier New" w:hAnsi="Courier New" w:cs="Courier New" w:hint="default"/>
      </w:rPr>
    </w:lvl>
    <w:lvl w:ilvl="2" w:tplc="5CF0D272" w:tentative="1">
      <w:start w:val="1"/>
      <w:numFmt w:val="bullet"/>
      <w:lvlText w:val=""/>
      <w:lvlJc w:val="left"/>
      <w:pPr>
        <w:ind w:left="2160" w:hanging="360"/>
      </w:pPr>
      <w:rPr>
        <w:rFonts w:ascii="Wingdings" w:hAnsi="Wingdings" w:hint="default"/>
      </w:rPr>
    </w:lvl>
    <w:lvl w:ilvl="3" w:tplc="F91C6C64" w:tentative="1">
      <w:start w:val="1"/>
      <w:numFmt w:val="bullet"/>
      <w:lvlText w:val=""/>
      <w:lvlJc w:val="left"/>
      <w:pPr>
        <w:ind w:left="2880" w:hanging="360"/>
      </w:pPr>
      <w:rPr>
        <w:rFonts w:ascii="Symbol" w:hAnsi="Symbol" w:hint="default"/>
      </w:rPr>
    </w:lvl>
    <w:lvl w:ilvl="4" w:tplc="DA36E3E0" w:tentative="1">
      <w:start w:val="1"/>
      <w:numFmt w:val="bullet"/>
      <w:lvlText w:val="o"/>
      <w:lvlJc w:val="left"/>
      <w:pPr>
        <w:ind w:left="3600" w:hanging="360"/>
      </w:pPr>
      <w:rPr>
        <w:rFonts w:ascii="Courier New" w:hAnsi="Courier New" w:cs="Courier New" w:hint="default"/>
      </w:rPr>
    </w:lvl>
    <w:lvl w:ilvl="5" w:tplc="8D5EBB3C" w:tentative="1">
      <w:start w:val="1"/>
      <w:numFmt w:val="bullet"/>
      <w:lvlText w:val=""/>
      <w:lvlJc w:val="left"/>
      <w:pPr>
        <w:ind w:left="4320" w:hanging="360"/>
      </w:pPr>
      <w:rPr>
        <w:rFonts w:ascii="Wingdings" w:hAnsi="Wingdings" w:hint="default"/>
      </w:rPr>
    </w:lvl>
    <w:lvl w:ilvl="6" w:tplc="86783F3A" w:tentative="1">
      <w:start w:val="1"/>
      <w:numFmt w:val="bullet"/>
      <w:lvlText w:val=""/>
      <w:lvlJc w:val="left"/>
      <w:pPr>
        <w:ind w:left="5040" w:hanging="360"/>
      </w:pPr>
      <w:rPr>
        <w:rFonts w:ascii="Symbol" w:hAnsi="Symbol" w:hint="default"/>
      </w:rPr>
    </w:lvl>
    <w:lvl w:ilvl="7" w:tplc="05E68260" w:tentative="1">
      <w:start w:val="1"/>
      <w:numFmt w:val="bullet"/>
      <w:lvlText w:val="o"/>
      <w:lvlJc w:val="left"/>
      <w:pPr>
        <w:ind w:left="5760" w:hanging="360"/>
      </w:pPr>
      <w:rPr>
        <w:rFonts w:ascii="Courier New" w:hAnsi="Courier New" w:cs="Courier New" w:hint="default"/>
      </w:rPr>
    </w:lvl>
    <w:lvl w:ilvl="8" w:tplc="2CBA5FEC" w:tentative="1">
      <w:start w:val="1"/>
      <w:numFmt w:val="bullet"/>
      <w:lvlText w:val=""/>
      <w:lvlJc w:val="left"/>
      <w:pPr>
        <w:ind w:left="6480" w:hanging="360"/>
      </w:pPr>
      <w:rPr>
        <w:rFonts w:ascii="Wingdings" w:hAnsi="Wingdings" w:hint="default"/>
      </w:rPr>
    </w:lvl>
  </w:abstractNum>
  <w:abstractNum w:abstractNumId="333" w15:restartNumberingAfterBreak="0">
    <w:nsid w:val="7AD479BA"/>
    <w:multiLevelType w:val="hybridMultilevel"/>
    <w:tmpl w:val="6F1AB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4" w15:restartNumberingAfterBreak="0">
    <w:nsid w:val="7AEA4507"/>
    <w:multiLevelType w:val="hybridMultilevel"/>
    <w:tmpl w:val="C06687E8"/>
    <w:lvl w:ilvl="0" w:tplc="342A7602">
      <w:start w:val="1"/>
      <w:numFmt w:val="bullet"/>
      <w:lvlText w:val=""/>
      <w:lvlJc w:val="left"/>
      <w:pPr>
        <w:ind w:left="720" w:hanging="360"/>
      </w:pPr>
      <w:rPr>
        <w:rFonts w:ascii="Symbol" w:hAnsi="Symbol" w:hint="default"/>
      </w:rPr>
    </w:lvl>
    <w:lvl w:ilvl="1" w:tplc="BF0E13C8" w:tentative="1">
      <w:start w:val="1"/>
      <w:numFmt w:val="bullet"/>
      <w:lvlText w:val="o"/>
      <w:lvlJc w:val="left"/>
      <w:pPr>
        <w:ind w:left="1440" w:hanging="360"/>
      </w:pPr>
      <w:rPr>
        <w:rFonts w:ascii="Courier New" w:hAnsi="Courier New" w:cs="Courier New" w:hint="default"/>
      </w:rPr>
    </w:lvl>
    <w:lvl w:ilvl="2" w:tplc="242C1DEE" w:tentative="1">
      <w:start w:val="1"/>
      <w:numFmt w:val="bullet"/>
      <w:lvlText w:val=""/>
      <w:lvlJc w:val="left"/>
      <w:pPr>
        <w:ind w:left="2160" w:hanging="360"/>
      </w:pPr>
      <w:rPr>
        <w:rFonts w:ascii="Wingdings" w:hAnsi="Wingdings" w:hint="default"/>
      </w:rPr>
    </w:lvl>
    <w:lvl w:ilvl="3" w:tplc="94283E1A" w:tentative="1">
      <w:start w:val="1"/>
      <w:numFmt w:val="bullet"/>
      <w:lvlText w:val=""/>
      <w:lvlJc w:val="left"/>
      <w:pPr>
        <w:ind w:left="2880" w:hanging="360"/>
      </w:pPr>
      <w:rPr>
        <w:rFonts w:ascii="Symbol" w:hAnsi="Symbol" w:hint="default"/>
      </w:rPr>
    </w:lvl>
    <w:lvl w:ilvl="4" w:tplc="C20A9F78" w:tentative="1">
      <w:start w:val="1"/>
      <w:numFmt w:val="bullet"/>
      <w:lvlText w:val="o"/>
      <w:lvlJc w:val="left"/>
      <w:pPr>
        <w:ind w:left="3600" w:hanging="360"/>
      </w:pPr>
      <w:rPr>
        <w:rFonts w:ascii="Courier New" w:hAnsi="Courier New" w:cs="Courier New" w:hint="default"/>
      </w:rPr>
    </w:lvl>
    <w:lvl w:ilvl="5" w:tplc="3C68CCC8" w:tentative="1">
      <w:start w:val="1"/>
      <w:numFmt w:val="bullet"/>
      <w:lvlText w:val=""/>
      <w:lvlJc w:val="left"/>
      <w:pPr>
        <w:ind w:left="4320" w:hanging="360"/>
      </w:pPr>
      <w:rPr>
        <w:rFonts w:ascii="Wingdings" w:hAnsi="Wingdings" w:hint="default"/>
      </w:rPr>
    </w:lvl>
    <w:lvl w:ilvl="6" w:tplc="BEBCAE8E" w:tentative="1">
      <w:start w:val="1"/>
      <w:numFmt w:val="bullet"/>
      <w:lvlText w:val=""/>
      <w:lvlJc w:val="left"/>
      <w:pPr>
        <w:ind w:left="5040" w:hanging="360"/>
      </w:pPr>
      <w:rPr>
        <w:rFonts w:ascii="Symbol" w:hAnsi="Symbol" w:hint="default"/>
      </w:rPr>
    </w:lvl>
    <w:lvl w:ilvl="7" w:tplc="1DE05CD6" w:tentative="1">
      <w:start w:val="1"/>
      <w:numFmt w:val="bullet"/>
      <w:lvlText w:val="o"/>
      <w:lvlJc w:val="left"/>
      <w:pPr>
        <w:ind w:left="5760" w:hanging="360"/>
      </w:pPr>
      <w:rPr>
        <w:rFonts w:ascii="Courier New" w:hAnsi="Courier New" w:cs="Courier New" w:hint="default"/>
      </w:rPr>
    </w:lvl>
    <w:lvl w:ilvl="8" w:tplc="08BA14FA" w:tentative="1">
      <w:start w:val="1"/>
      <w:numFmt w:val="bullet"/>
      <w:lvlText w:val=""/>
      <w:lvlJc w:val="left"/>
      <w:pPr>
        <w:ind w:left="6480" w:hanging="360"/>
      </w:pPr>
      <w:rPr>
        <w:rFonts w:ascii="Wingdings" w:hAnsi="Wingdings" w:hint="default"/>
      </w:rPr>
    </w:lvl>
  </w:abstractNum>
  <w:abstractNum w:abstractNumId="335" w15:restartNumberingAfterBreak="0">
    <w:nsid w:val="7B04235E"/>
    <w:multiLevelType w:val="hybridMultilevel"/>
    <w:tmpl w:val="283CFC50"/>
    <w:lvl w:ilvl="0" w:tplc="4922EAAC">
      <w:start w:val="1"/>
      <w:numFmt w:val="decimal"/>
      <w:lvlText w:val="%1."/>
      <w:lvlJc w:val="left"/>
      <w:pPr>
        <w:ind w:left="720" w:hanging="360"/>
      </w:pPr>
    </w:lvl>
    <w:lvl w:ilvl="1" w:tplc="85DE24DC">
      <w:start w:val="1"/>
      <w:numFmt w:val="lowerLetter"/>
      <w:lvlText w:val="%2."/>
      <w:lvlJc w:val="left"/>
      <w:pPr>
        <w:ind w:left="1440" w:hanging="360"/>
      </w:pPr>
    </w:lvl>
    <w:lvl w:ilvl="2" w:tplc="4D68F710" w:tentative="1">
      <w:start w:val="1"/>
      <w:numFmt w:val="lowerRoman"/>
      <w:lvlText w:val="%3."/>
      <w:lvlJc w:val="right"/>
      <w:pPr>
        <w:ind w:left="2160" w:hanging="180"/>
      </w:pPr>
    </w:lvl>
    <w:lvl w:ilvl="3" w:tplc="BD3C2916" w:tentative="1">
      <w:start w:val="1"/>
      <w:numFmt w:val="decimal"/>
      <w:lvlText w:val="%4."/>
      <w:lvlJc w:val="left"/>
      <w:pPr>
        <w:ind w:left="2880" w:hanging="360"/>
      </w:pPr>
    </w:lvl>
    <w:lvl w:ilvl="4" w:tplc="AD263DFE" w:tentative="1">
      <w:start w:val="1"/>
      <w:numFmt w:val="lowerLetter"/>
      <w:lvlText w:val="%5."/>
      <w:lvlJc w:val="left"/>
      <w:pPr>
        <w:ind w:left="3600" w:hanging="360"/>
      </w:pPr>
    </w:lvl>
    <w:lvl w:ilvl="5" w:tplc="B640537C" w:tentative="1">
      <w:start w:val="1"/>
      <w:numFmt w:val="lowerRoman"/>
      <w:lvlText w:val="%6."/>
      <w:lvlJc w:val="right"/>
      <w:pPr>
        <w:ind w:left="4320" w:hanging="180"/>
      </w:pPr>
    </w:lvl>
    <w:lvl w:ilvl="6" w:tplc="3868365A" w:tentative="1">
      <w:start w:val="1"/>
      <w:numFmt w:val="decimal"/>
      <w:lvlText w:val="%7."/>
      <w:lvlJc w:val="left"/>
      <w:pPr>
        <w:ind w:left="5040" w:hanging="360"/>
      </w:pPr>
    </w:lvl>
    <w:lvl w:ilvl="7" w:tplc="99668570" w:tentative="1">
      <w:start w:val="1"/>
      <w:numFmt w:val="lowerLetter"/>
      <w:lvlText w:val="%8."/>
      <w:lvlJc w:val="left"/>
      <w:pPr>
        <w:ind w:left="5760" w:hanging="360"/>
      </w:pPr>
    </w:lvl>
    <w:lvl w:ilvl="8" w:tplc="8A7AE26E" w:tentative="1">
      <w:start w:val="1"/>
      <w:numFmt w:val="lowerRoman"/>
      <w:lvlText w:val="%9."/>
      <w:lvlJc w:val="right"/>
      <w:pPr>
        <w:ind w:left="6480" w:hanging="180"/>
      </w:pPr>
    </w:lvl>
  </w:abstractNum>
  <w:abstractNum w:abstractNumId="336" w15:restartNumberingAfterBreak="0">
    <w:nsid w:val="7B1E0134"/>
    <w:multiLevelType w:val="hybridMultilevel"/>
    <w:tmpl w:val="9A0A18F4"/>
    <w:lvl w:ilvl="0" w:tplc="A4F24B50">
      <w:start w:val="1"/>
      <w:numFmt w:val="bullet"/>
      <w:lvlText w:val=""/>
      <w:lvlJc w:val="left"/>
      <w:pPr>
        <w:ind w:left="720" w:hanging="360"/>
      </w:pPr>
      <w:rPr>
        <w:rFonts w:ascii="Symbol" w:hAnsi="Symbol" w:hint="default"/>
      </w:rPr>
    </w:lvl>
    <w:lvl w:ilvl="1" w:tplc="D16CCA0E" w:tentative="1">
      <w:start w:val="1"/>
      <w:numFmt w:val="bullet"/>
      <w:lvlText w:val="o"/>
      <w:lvlJc w:val="left"/>
      <w:pPr>
        <w:ind w:left="1440" w:hanging="360"/>
      </w:pPr>
      <w:rPr>
        <w:rFonts w:ascii="Courier New" w:hAnsi="Courier New" w:cs="Courier New" w:hint="default"/>
      </w:rPr>
    </w:lvl>
    <w:lvl w:ilvl="2" w:tplc="36327634" w:tentative="1">
      <w:start w:val="1"/>
      <w:numFmt w:val="bullet"/>
      <w:lvlText w:val=""/>
      <w:lvlJc w:val="left"/>
      <w:pPr>
        <w:ind w:left="2160" w:hanging="360"/>
      </w:pPr>
      <w:rPr>
        <w:rFonts w:ascii="Wingdings" w:hAnsi="Wingdings" w:hint="default"/>
      </w:rPr>
    </w:lvl>
    <w:lvl w:ilvl="3" w:tplc="474206C0" w:tentative="1">
      <w:start w:val="1"/>
      <w:numFmt w:val="bullet"/>
      <w:lvlText w:val=""/>
      <w:lvlJc w:val="left"/>
      <w:pPr>
        <w:ind w:left="2880" w:hanging="360"/>
      </w:pPr>
      <w:rPr>
        <w:rFonts w:ascii="Symbol" w:hAnsi="Symbol" w:hint="default"/>
      </w:rPr>
    </w:lvl>
    <w:lvl w:ilvl="4" w:tplc="314812C0" w:tentative="1">
      <w:start w:val="1"/>
      <w:numFmt w:val="bullet"/>
      <w:lvlText w:val="o"/>
      <w:lvlJc w:val="left"/>
      <w:pPr>
        <w:ind w:left="3600" w:hanging="360"/>
      </w:pPr>
      <w:rPr>
        <w:rFonts w:ascii="Courier New" w:hAnsi="Courier New" w:cs="Courier New" w:hint="default"/>
      </w:rPr>
    </w:lvl>
    <w:lvl w:ilvl="5" w:tplc="BF9E868E" w:tentative="1">
      <w:start w:val="1"/>
      <w:numFmt w:val="bullet"/>
      <w:lvlText w:val=""/>
      <w:lvlJc w:val="left"/>
      <w:pPr>
        <w:ind w:left="4320" w:hanging="360"/>
      </w:pPr>
      <w:rPr>
        <w:rFonts w:ascii="Wingdings" w:hAnsi="Wingdings" w:hint="default"/>
      </w:rPr>
    </w:lvl>
    <w:lvl w:ilvl="6" w:tplc="7B46CCEC" w:tentative="1">
      <w:start w:val="1"/>
      <w:numFmt w:val="bullet"/>
      <w:lvlText w:val=""/>
      <w:lvlJc w:val="left"/>
      <w:pPr>
        <w:ind w:left="5040" w:hanging="360"/>
      </w:pPr>
      <w:rPr>
        <w:rFonts w:ascii="Symbol" w:hAnsi="Symbol" w:hint="default"/>
      </w:rPr>
    </w:lvl>
    <w:lvl w:ilvl="7" w:tplc="068A503C" w:tentative="1">
      <w:start w:val="1"/>
      <w:numFmt w:val="bullet"/>
      <w:lvlText w:val="o"/>
      <w:lvlJc w:val="left"/>
      <w:pPr>
        <w:ind w:left="5760" w:hanging="360"/>
      </w:pPr>
      <w:rPr>
        <w:rFonts w:ascii="Courier New" w:hAnsi="Courier New" w:cs="Courier New" w:hint="default"/>
      </w:rPr>
    </w:lvl>
    <w:lvl w:ilvl="8" w:tplc="6A082504" w:tentative="1">
      <w:start w:val="1"/>
      <w:numFmt w:val="bullet"/>
      <w:lvlText w:val=""/>
      <w:lvlJc w:val="left"/>
      <w:pPr>
        <w:ind w:left="6480" w:hanging="360"/>
      </w:pPr>
      <w:rPr>
        <w:rFonts w:ascii="Wingdings" w:hAnsi="Wingdings" w:hint="default"/>
      </w:rPr>
    </w:lvl>
  </w:abstractNum>
  <w:abstractNum w:abstractNumId="337" w15:restartNumberingAfterBreak="0">
    <w:nsid w:val="7B511EB5"/>
    <w:multiLevelType w:val="hybridMultilevel"/>
    <w:tmpl w:val="943C2A96"/>
    <w:lvl w:ilvl="0" w:tplc="338039DC">
      <w:start w:val="1"/>
      <w:numFmt w:val="decimal"/>
      <w:lvlText w:val="%1."/>
      <w:lvlJc w:val="left"/>
      <w:pPr>
        <w:ind w:left="720" w:hanging="360"/>
      </w:pPr>
    </w:lvl>
    <w:lvl w:ilvl="1" w:tplc="0BF0412E">
      <w:start w:val="1"/>
      <w:numFmt w:val="lowerLetter"/>
      <w:lvlText w:val="%2."/>
      <w:lvlJc w:val="left"/>
      <w:pPr>
        <w:ind w:left="1440" w:hanging="360"/>
      </w:pPr>
    </w:lvl>
    <w:lvl w:ilvl="2" w:tplc="0C9C40EE" w:tentative="1">
      <w:start w:val="1"/>
      <w:numFmt w:val="lowerRoman"/>
      <w:lvlText w:val="%3."/>
      <w:lvlJc w:val="right"/>
      <w:pPr>
        <w:ind w:left="2160" w:hanging="180"/>
      </w:pPr>
    </w:lvl>
    <w:lvl w:ilvl="3" w:tplc="528AFB70" w:tentative="1">
      <w:start w:val="1"/>
      <w:numFmt w:val="decimal"/>
      <w:lvlText w:val="%4."/>
      <w:lvlJc w:val="left"/>
      <w:pPr>
        <w:ind w:left="2880" w:hanging="360"/>
      </w:pPr>
    </w:lvl>
    <w:lvl w:ilvl="4" w:tplc="889EB794" w:tentative="1">
      <w:start w:val="1"/>
      <w:numFmt w:val="lowerLetter"/>
      <w:lvlText w:val="%5."/>
      <w:lvlJc w:val="left"/>
      <w:pPr>
        <w:ind w:left="3600" w:hanging="360"/>
      </w:pPr>
    </w:lvl>
    <w:lvl w:ilvl="5" w:tplc="2C60A452" w:tentative="1">
      <w:start w:val="1"/>
      <w:numFmt w:val="lowerRoman"/>
      <w:lvlText w:val="%6."/>
      <w:lvlJc w:val="right"/>
      <w:pPr>
        <w:ind w:left="4320" w:hanging="180"/>
      </w:pPr>
    </w:lvl>
    <w:lvl w:ilvl="6" w:tplc="63EA613C" w:tentative="1">
      <w:start w:val="1"/>
      <w:numFmt w:val="decimal"/>
      <w:lvlText w:val="%7."/>
      <w:lvlJc w:val="left"/>
      <w:pPr>
        <w:ind w:left="5040" w:hanging="360"/>
      </w:pPr>
    </w:lvl>
    <w:lvl w:ilvl="7" w:tplc="9D369366" w:tentative="1">
      <w:start w:val="1"/>
      <w:numFmt w:val="lowerLetter"/>
      <w:lvlText w:val="%8."/>
      <w:lvlJc w:val="left"/>
      <w:pPr>
        <w:ind w:left="5760" w:hanging="360"/>
      </w:pPr>
    </w:lvl>
    <w:lvl w:ilvl="8" w:tplc="48263E26" w:tentative="1">
      <w:start w:val="1"/>
      <w:numFmt w:val="lowerRoman"/>
      <w:lvlText w:val="%9."/>
      <w:lvlJc w:val="right"/>
      <w:pPr>
        <w:ind w:left="6480" w:hanging="180"/>
      </w:pPr>
    </w:lvl>
  </w:abstractNum>
  <w:abstractNum w:abstractNumId="338" w15:restartNumberingAfterBreak="0">
    <w:nsid w:val="7BAE18B2"/>
    <w:multiLevelType w:val="hybridMultilevel"/>
    <w:tmpl w:val="2E0275F0"/>
    <w:lvl w:ilvl="0" w:tplc="DCA0790E">
      <w:start w:val="1"/>
      <w:numFmt w:val="decimal"/>
      <w:lvlText w:val="%1."/>
      <w:lvlJc w:val="left"/>
      <w:pPr>
        <w:ind w:left="720" w:hanging="360"/>
      </w:pPr>
    </w:lvl>
    <w:lvl w:ilvl="1" w:tplc="9C201F90">
      <w:start w:val="1"/>
      <w:numFmt w:val="lowerLetter"/>
      <w:lvlText w:val="%2."/>
      <w:lvlJc w:val="left"/>
      <w:pPr>
        <w:ind w:left="1440" w:hanging="360"/>
      </w:pPr>
    </w:lvl>
    <w:lvl w:ilvl="2" w:tplc="20801DFA" w:tentative="1">
      <w:start w:val="1"/>
      <w:numFmt w:val="lowerRoman"/>
      <w:lvlText w:val="%3."/>
      <w:lvlJc w:val="right"/>
      <w:pPr>
        <w:ind w:left="2160" w:hanging="180"/>
      </w:pPr>
    </w:lvl>
    <w:lvl w:ilvl="3" w:tplc="4426CC9E" w:tentative="1">
      <w:start w:val="1"/>
      <w:numFmt w:val="decimal"/>
      <w:lvlText w:val="%4."/>
      <w:lvlJc w:val="left"/>
      <w:pPr>
        <w:ind w:left="2880" w:hanging="360"/>
      </w:pPr>
    </w:lvl>
    <w:lvl w:ilvl="4" w:tplc="4AA61C32" w:tentative="1">
      <w:start w:val="1"/>
      <w:numFmt w:val="lowerLetter"/>
      <w:lvlText w:val="%5."/>
      <w:lvlJc w:val="left"/>
      <w:pPr>
        <w:ind w:left="3600" w:hanging="360"/>
      </w:pPr>
    </w:lvl>
    <w:lvl w:ilvl="5" w:tplc="16A4EC80" w:tentative="1">
      <w:start w:val="1"/>
      <w:numFmt w:val="lowerRoman"/>
      <w:lvlText w:val="%6."/>
      <w:lvlJc w:val="right"/>
      <w:pPr>
        <w:ind w:left="4320" w:hanging="180"/>
      </w:pPr>
    </w:lvl>
    <w:lvl w:ilvl="6" w:tplc="AF109BA0" w:tentative="1">
      <w:start w:val="1"/>
      <w:numFmt w:val="decimal"/>
      <w:lvlText w:val="%7."/>
      <w:lvlJc w:val="left"/>
      <w:pPr>
        <w:ind w:left="5040" w:hanging="360"/>
      </w:pPr>
    </w:lvl>
    <w:lvl w:ilvl="7" w:tplc="EA16E2C4" w:tentative="1">
      <w:start w:val="1"/>
      <w:numFmt w:val="lowerLetter"/>
      <w:lvlText w:val="%8."/>
      <w:lvlJc w:val="left"/>
      <w:pPr>
        <w:ind w:left="5760" w:hanging="360"/>
      </w:pPr>
    </w:lvl>
    <w:lvl w:ilvl="8" w:tplc="0AEA314E" w:tentative="1">
      <w:start w:val="1"/>
      <w:numFmt w:val="lowerRoman"/>
      <w:lvlText w:val="%9."/>
      <w:lvlJc w:val="right"/>
      <w:pPr>
        <w:ind w:left="6480" w:hanging="180"/>
      </w:pPr>
    </w:lvl>
  </w:abstractNum>
  <w:abstractNum w:abstractNumId="339" w15:restartNumberingAfterBreak="0">
    <w:nsid w:val="7C145CF6"/>
    <w:multiLevelType w:val="hybridMultilevel"/>
    <w:tmpl w:val="36E0C0B4"/>
    <w:lvl w:ilvl="0" w:tplc="5C2A2E40">
      <w:start w:val="1"/>
      <w:numFmt w:val="bullet"/>
      <w:lvlText w:val=""/>
      <w:lvlJc w:val="left"/>
      <w:pPr>
        <w:ind w:left="720" w:hanging="360"/>
      </w:pPr>
      <w:rPr>
        <w:rFonts w:ascii="Symbol" w:hAnsi="Symbol" w:hint="default"/>
      </w:rPr>
    </w:lvl>
    <w:lvl w:ilvl="1" w:tplc="C15A1AAC" w:tentative="1">
      <w:start w:val="1"/>
      <w:numFmt w:val="bullet"/>
      <w:lvlText w:val="o"/>
      <w:lvlJc w:val="left"/>
      <w:pPr>
        <w:ind w:left="1440" w:hanging="360"/>
      </w:pPr>
      <w:rPr>
        <w:rFonts w:ascii="Courier New" w:hAnsi="Courier New" w:cs="Courier New" w:hint="default"/>
      </w:rPr>
    </w:lvl>
    <w:lvl w:ilvl="2" w:tplc="8F8A4EB6" w:tentative="1">
      <w:start w:val="1"/>
      <w:numFmt w:val="bullet"/>
      <w:lvlText w:val=""/>
      <w:lvlJc w:val="left"/>
      <w:pPr>
        <w:ind w:left="2160" w:hanging="360"/>
      </w:pPr>
      <w:rPr>
        <w:rFonts w:ascii="Wingdings" w:hAnsi="Wingdings" w:hint="default"/>
      </w:rPr>
    </w:lvl>
    <w:lvl w:ilvl="3" w:tplc="F2F67896" w:tentative="1">
      <w:start w:val="1"/>
      <w:numFmt w:val="bullet"/>
      <w:lvlText w:val=""/>
      <w:lvlJc w:val="left"/>
      <w:pPr>
        <w:ind w:left="2880" w:hanging="360"/>
      </w:pPr>
      <w:rPr>
        <w:rFonts w:ascii="Symbol" w:hAnsi="Symbol" w:hint="default"/>
      </w:rPr>
    </w:lvl>
    <w:lvl w:ilvl="4" w:tplc="7E0E4158" w:tentative="1">
      <w:start w:val="1"/>
      <w:numFmt w:val="bullet"/>
      <w:lvlText w:val="o"/>
      <w:lvlJc w:val="left"/>
      <w:pPr>
        <w:ind w:left="3600" w:hanging="360"/>
      </w:pPr>
      <w:rPr>
        <w:rFonts w:ascii="Courier New" w:hAnsi="Courier New" w:cs="Courier New" w:hint="default"/>
      </w:rPr>
    </w:lvl>
    <w:lvl w:ilvl="5" w:tplc="33ACC268" w:tentative="1">
      <w:start w:val="1"/>
      <w:numFmt w:val="bullet"/>
      <w:lvlText w:val=""/>
      <w:lvlJc w:val="left"/>
      <w:pPr>
        <w:ind w:left="4320" w:hanging="360"/>
      </w:pPr>
      <w:rPr>
        <w:rFonts w:ascii="Wingdings" w:hAnsi="Wingdings" w:hint="default"/>
      </w:rPr>
    </w:lvl>
    <w:lvl w:ilvl="6" w:tplc="BB764FD2" w:tentative="1">
      <w:start w:val="1"/>
      <w:numFmt w:val="bullet"/>
      <w:lvlText w:val=""/>
      <w:lvlJc w:val="left"/>
      <w:pPr>
        <w:ind w:left="5040" w:hanging="360"/>
      </w:pPr>
      <w:rPr>
        <w:rFonts w:ascii="Symbol" w:hAnsi="Symbol" w:hint="default"/>
      </w:rPr>
    </w:lvl>
    <w:lvl w:ilvl="7" w:tplc="B58EBC8E" w:tentative="1">
      <w:start w:val="1"/>
      <w:numFmt w:val="bullet"/>
      <w:lvlText w:val="o"/>
      <w:lvlJc w:val="left"/>
      <w:pPr>
        <w:ind w:left="5760" w:hanging="360"/>
      </w:pPr>
      <w:rPr>
        <w:rFonts w:ascii="Courier New" w:hAnsi="Courier New" w:cs="Courier New" w:hint="default"/>
      </w:rPr>
    </w:lvl>
    <w:lvl w:ilvl="8" w:tplc="0D7EF38A" w:tentative="1">
      <w:start w:val="1"/>
      <w:numFmt w:val="bullet"/>
      <w:lvlText w:val=""/>
      <w:lvlJc w:val="left"/>
      <w:pPr>
        <w:ind w:left="6480" w:hanging="360"/>
      </w:pPr>
      <w:rPr>
        <w:rFonts w:ascii="Wingdings" w:hAnsi="Wingdings" w:hint="default"/>
      </w:rPr>
    </w:lvl>
  </w:abstractNum>
  <w:abstractNum w:abstractNumId="340" w15:restartNumberingAfterBreak="0">
    <w:nsid w:val="7C58141C"/>
    <w:multiLevelType w:val="hybridMultilevel"/>
    <w:tmpl w:val="77743B94"/>
    <w:lvl w:ilvl="0" w:tplc="096491CE">
      <w:start w:val="1"/>
      <w:numFmt w:val="decimal"/>
      <w:lvlText w:val="%1."/>
      <w:lvlJc w:val="left"/>
      <w:pPr>
        <w:ind w:left="720" w:hanging="360"/>
      </w:pPr>
    </w:lvl>
    <w:lvl w:ilvl="1" w:tplc="125A4D92">
      <w:start w:val="1"/>
      <w:numFmt w:val="lowerLetter"/>
      <w:lvlText w:val="%2."/>
      <w:lvlJc w:val="left"/>
      <w:pPr>
        <w:ind w:left="1440" w:hanging="360"/>
      </w:pPr>
    </w:lvl>
    <w:lvl w:ilvl="2" w:tplc="61E4F8FA" w:tentative="1">
      <w:start w:val="1"/>
      <w:numFmt w:val="lowerRoman"/>
      <w:lvlText w:val="%3."/>
      <w:lvlJc w:val="right"/>
      <w:pPr>
        <w:ind w:left="2160" w:hanging="180"/>
      </w:pPr>
    </w:lvl>
    <w:lvl w:ilvl="3" w:tplc="119C1182" w:tentative="1">
      <w:start w:val="1"/>
      <w:numFmt w:val="decimal"/>
      <w:lvlText w:val="%4."/>
      <w:lvlJc w:val="left"/>
      <w:pPr>
        <w:ind w:left="2880" w:hanging="360"/>
      </w:pPr>
    </w:lvl>
    <w:lvl w:ilvl="4" w:tplc="0442BC94" w:tentative="1">
      <w:start w:val="1"/>
      <w:numFmt w:val="lowerLetter"/>
      <w:lvlText w:val="%5."/>
      <w:lvlJc w:val="left"/>
      <w:pPr>
        <w:ind w:left="3600" w:hanging="360"/>
      </w:pPr>
    </w:lvl>
    <w:lvl w:ilvl="5" w:tplc="FB64B130" w:tentative="1">
      <w:start w:val="1"/>
      <w:numFmt w:val="lowerRoman"/>
      <w:lvlText w:val="%6."/>
      <w:lvlJc w:val="right"/>
      <w:pPr>
        <w:ind w:left="4320" w:hanging="180"/>
      </w:pPr>
    </w:lvl>
    <w:lvl w:ilvl="6" w:tplc="2E445B3E" w:tentative="1">
      <w:start w:val="1"/>
      <w:numFmt w:val="decimal"/>
      <w:lvlText w:val="%7."/>
      <w:lvlJc w:val="left"/>
      <w:pPr>
        <w:ind w:left="5040" w:hanging="360"/>
      </w:pPr>
    </w:lvl>
    <w:lvl w:ilvl="7" w:tplc="DA7075DA" w:tentative="1">
      <w:start w:val="1"/>
      <w:numFmt w:val="lowerLetter"/>
      <w:lvlText w:val="%8."/>
      <w:lvlJc w:val="left"/>
      <w:pPr>
        <w:ind w:left="5760" w:hanging="360"/>
      </w:pPr>
    </w:lvl>
    <w:lvl w:ilvl="8" w:tplc="BCAA7AEC" w:tentative="1">
      <w:start w:val="1"/>
      <w:numFmt w:val="lowerRoman"/>
      <w:lvlText w:val="%9."/>
      <w:lvlJc w:val="right"/>
      <w:pPr>
        <w:ind w:left="6480" w:hanging="180"/>
      </w:pPr>
    </w:lvl>
  </w:abstractNum>
  <w:abstractNum w:abstractNumId="341" w15:restartNumberingAfterBreak="0">
    <w:nsid w:val="7C727C09"/>
    <w:multiLevelType w:val="hybridMultilevel"/>
    <w:tmpl w:val="5344DCF6"/>
    <w:lvl w:ilvl="0" w:tplc="8256BD8A">
      <w:start w:val="1"/>
      <w:numFmt w:val="bullet"/>
      <w:lvlText w:val=""/>
      <w:lvlJc w:val="left"/>
      <w:pPr>
        <w:ind w:left="720" w:hanging="360"/>
      </w:pPr>
      <w:rPr>
        <w:rFonts w:ascii="Symbol" w:hAnsi="Symbol" w:hint="default"/>
      </w:rPr>
    </w:lvl>
    <w:lvl w:ilvl="1" w:tplc="E970F6F8">
      <w:start w:val="1"/>
      <w:numFmt w:val="bullet"/>
      <w:lvlText w:val="o"/>
      <w:lvlJc w:val="left"/>
      <w:pPr>
        <w:ind w:left="1440" w:hanging="360"/>
      </w:pPr>
      <w:rPr>
        <w:rFonts w:ascii="Courier New" w:hAnsi="Courier New" w:cs="Courier New" w:hint="default"/>
      </w:rPr>
    </w:lvl>
    <w:lvl w:ilvl="2" w:tplc="17F20892" w:tentative="1">
      <w:start w:val="1"/>
      <w:numFmt w:val="bullet"/>
      <w:lvlText w:val=""/>
      <w:lvlJc w:val="left"/>
      <w:pPr>
        <w:ind w:left="2160" w:hanging="360"/>
      </w:pPr>
      <w:rPr>
        <w:rFonts w:ascii="Wingdings" w:hAnsi="Wingdings" w:hint="default"/>
      </w:rPr>
    </w:lvl>
    <w:lvl w:ilvl="3" w:tplc="23223BEC" w:tentative="1">
      <w:start w:val="1"/>
      <w:numFmt w:val="bullet"/>
      <w:lvlText w:val=""/>
      <w:lvlJc w:val="left"/>
      <w:pPr>
        <w:ind w:left="2880" w:hanging="360"/>
      </w:pPr>
      <w:rPr>
        <w:rFonts w:ascii="Symbol" w:hAnsi="Symbol" w:hint="default"/>
      </w:rPr>
    </w:lvl>
    <w:lvl w:ilvl="4" w:tplc="5762AC8C" w:tentative="1">
      <w:start w:val="1"/>
      <w:numFmt w:val="bullet"/>
      <w:lvlText w:val="o"/>
      <w:lvlJc w:val="left"/>
      <w:pPr>
        <w:ind w:left="3600" w:hanging="360"/>
      </w:pPr>
      <w:rPr>
        <w:rFonts w:ascii="Courier New" w:hAnsi="Courier New" w:cs="Courier New" w:hint="default"/>
      </w:rPr>
    </w:lvl>
    <w:lvl w:ilvl="5" w:tplc="FBFCB2B0" w:tentative="1">
      <w:start w:val="1"/>
      <w:numFmt w:val="bullet"/>
      <w:lvlText w:val=""/>
      <w:lvlJc w:val="left"/>
      <w:pPr>
        <w:ind w:left="4320" w:hanging="360"/>
      </w:pPr>
      <w:rPr>
        <w:rFonts w:ascii="Wingdings" w:hAnsi="Wingdings" w:hint="default"/>
      </w:rPr>
    </w:lvl>
    <w:lvl w:ilvl="6" w:tplc="88246D0A" w:tentative="1">
      <w:start w:val="1"/>
      <w:numFmt w:val="bullet"/>
      <w:lvlText w:val=""/>
      <w:lvlJc w:val="left"/>
      <w:pPr>
        <w:ind w:left="5040" w:hanging="360"/>
      </w:pPr>
      <w:rPr>
        <w:rFonts w:ascii="Symbol" w:hAnsi="Symbol" w:hint="default"/>
      </w:rPr>
    </w:lvl>
    <w:lvl w:ilvl="7" w:tplc="76AE558C" w:tentative="1">
      <w:start w:val="1"/>
      <w:numFmt w:val="bullet"/>
      <w:lvlText w:val="o"/>
      <w:lvlJc w:val="left"/>
      <w:pPr>
        <w:ind w:left="5760" w:hanging="360"/>
      </w:pPr>
      <w:rPr>
        <w:rFonts w:ascii="Courier New" w:hAnsi="Courier New" w:cs="Courier New" w:hint="default"/>
      </w:rPr>
    </w:lvl>
    <w:lvl w:ilvl="8" w:tplc="5000781C" w:tentative="1">
      <w:start w:val="1"/>
      <w:numFmt w:val="bullet"/>
      <w:lvlText w:val=""/>
      <w:lvlJc w:val="left"/>
      <w:pPr>
        <w:ind w:left="6480" w:hanging="360"/>
      </w:pPr>
      <w:rPr>
        <w:rFonts w:ascii="Wingdings" w:hAnsi="Wingdings" w:hint="default"/>
      </w:rPr>
    </w:lvl>
  </w:abstractNum>
  <w:abstractNum w:abstractNumId="342" w15:restartNumberingAfterBreak="0">
    <w:nsid w:val="7CA10922"/>
    <w:multiLevelType w:val="hybridMultilevel"/>
    <w:tmpl w:val="17600D74"/>
    <w:lvl w:ilvl="0" w:tplc="8EACFCD8">
      <w:start w:val="1"/>
      <w:numFmt w:val="decimal"/>
      <w:lvlText w:val="%1."/>
      <w:lvlJc w:val="left"/>
      <w:pPr>
        <w:ind w:left="720" w:hanging="360"/>
      </w:pPr>
    </w:lvl>
    <w:lvl w:ilvl="1" w:tplc="917006D0">
      <w:start w:val="1"/>
      <w:numFmt w:val="lowerLetter"/>
      <w:lvlText w:val="%2."/>
      <w:lvlJc w:val="left"/>
      <w:pPr>
        <w:ind w:left="1440" w:hanging="360"/>
      </w:pPr>
    </w:lvl>
    <w:lvl w:ilvl="2" w:tplc="BE8C82A8" w:tentative="1">
      <w:start w:val="1"/>
      <w:numFmt w:val="lowerRoman"/>
      <w:lvlText w:val="%3."/>
      <w:lvlJc w:val="right"/>
      <w:pPr>
        <w:ind w:left="2160" w:hanging="180"/>
      </w:pPr>
    </w:lvl>
    <w:lvl w:ilvl="3" w:tplc="DD58354C" w:tentative="1">
      <w:start w:val="1"/>
      <w:numFmt w:val="decimal"/>
      <w:lvlText w:val="%4."/>
      <w:lvlJc w:val="left"/>
      <w:pPr>
        <w:ind w:left="2880" w:hanging="360"/>
      </w:pPr>
    </w:lvl>
    <w:lvl w:ilvl="4" w:tplc="2868A3A6" w:tentative="1">
      <w:start w:val="1"/>
      <w:numFmt w:val="lowerLetter"/>
      <w:lvlText w:val="%5."/>
      <w:lvlJc w:val="left"/>
      <w:pPr>
        <w:ind w:left="3600" w:hanging="360"/>
      </w:pPr>
    </w:lvl>
    <w:lvl w:ilvl="5" w:tplc="8A64C3F2" w:tentative="1">
      <w:start w:val="1"/>
      <w:numFmt w:val="lowerRoman"/>
      <w:lvlText w:val="%6."/>
      <w:lvlJc w:val="right"/>
      <w:pPr>
        <w:ind w:left="4320" w:hanging="180"/>
      </w:pPr>
    </w:lvl>
    <w:lvl w:ilvl="6" w:tplc="D618E40A" w:tentative="1">
      <w:start w:val="1"/>
      <w:numFmt w:val="decimal"/>
      <w:lvlText w:val="%7."/>
      <w:lvlJc w:val="left"/>
      <w:pPr>
        <w:ind w:left="5040" w:hanging="360"/>
      </w:pPr>
    </w:lvl>
    <w:lvl w:ilvl="7" w:tplc="0062EA1E" w:tentative="1">
      <w:start w:val="1"/>
      <w:numFmt w:val="lowerLetter"/>
      <w:lvlText w:val="%8."/>
      <w:lvlJc w:val="left"/>
      <w:pPr>
        <w:ind w:left="5760" w:hanging="360"/>
      </w:pPr>
    </w:lvl>
    <w:lvl w:ilvl="8" w:tplc="42D8CA60" w:tentative="1">
      <w:start w:val="1"/>
      <w:numFmt w:val="lowerRoman"/>
      <w:lvlText w:val="%9."/>
      <w:lvlJc w:val="right"/>
      <w:pPr>
        <w:ind w:left="6480" w:hanging="180"/>
      </w:pPr>
    </w:lvl>
  </w:abstractNum>
  <w:abstractNum w:abstractNumId="343" w15:restartNumberingAfterBreak="0">
    <w:nsid w:val="7CBB65BE"/>
    <w:multiLevelType w:val="hybridMultilevel"/>
    <w:tmpl w:val="E4ECD9B6"/>
    <w:lvl w:ilvl="0" w:tplc="AE28E0C4">
      <w:start w:val="1"/>
      <w:numFmt w:val="bullet"/>
      <w:lvlText w:val=""/>
      <w:lvlJc w:val="left"/>
      <w:pPr>
        <w:ind w:left="720" w:hanging="360"/>
      </w:pPr>
      <w:rPr>
        <w:rFonts w:ascii="Symbol" w:hAnsi="Symbol" w:hint="default"/>
      </w:rPr>
    </w:lvl>
    <w:lvl w:ilvl="1" w:tplc="698EDA1C" w:tentative="1">
      <w:start w:val="1"/>
      <w:numFmt w:val="bullet"/>
      <w:lvlText w:val="o"/>
      <w:lvlJc w:val="left"/>
      <w:pPr>
        <w:ind w:left="1440" w:hanging="360"/>
      </w:pPr>
      <w:rPr>
        <w:rFonts w:ascii="Courier New" w:hAnsi="Courier New" w:cs="Courier New" w:hint="default"/>
      </w:rPr>
    </w:lvl>
    <w:lvl w:ilvl="2" w:tplc="1B420F7A" w:tentative="1">
      <w:start w:val="1"/>
      <w:numFmt w:val="bullet"/>
      <w:lvlText w:val=""/>
      <w:lvlJc w:val="left"/>
      <w:pPr>
        <w:ind w:left="2160" w:hanging="360"/>
      </w:pPr>
      <w:rPr>
        <w:rFonts w:ascii="Wingdings" w:hAnsi="Wingdings" w:hint="default"/>
      </w:rPr>
    </w:lvl>
    <w:lvl w:ilvl="3" w:tplc="00260F62" w:tentative="1">
      <w:start w:val="1"/>
      <w:numFmt w:val="bullet"/>
      <w:lvlText w:val=""/>
      <w:lvlJc w:val="left"/>
      <w:pPr>
        <w:ind w:left="2880" w:hanging="360"/>
      </w:pPr>
      <w:rPr>
        <w:rFonts w:ascii="Symbol" w:hAnsi="Symbol" w:hint="default"/>
      </w:rPr>
    </w:lvl>
    <w:lvl w:ilvl="4" w:tplc="7372506A" w:tentative="1">
      <w:start w:val="1"/>
      <w:numFmt w:val="bullet"/>
      <w:lvlText w:val="o"/>
      <w:lvlJc w:val="left"/>
      <w:pPr>
        <w:ind w:left="3600" w:hanging="360"/>
      </w:pPr>
      <w:rPr>
        <w:rFonts w:ascii="Courier New" w:hAnsi="Courier New" w:cs="Courier New" w:hint="default"/>
      </w:rPr>
    </w:lvl>
    <w:lvl w:ilvl="5" w:tplc="7A72D1A6" w:tentative="1">
      <w:start w:val="1"/>
      <w:numFmt w:val="bullet"/>
      <w:lvlText w:val=""/>
      <w:lvlJc w:val="left"/>
      <w:pPr>
        <w:ind w:left="4320" w:hanging="360"/>
      </w:pPr>
      <w:rPr>
        <w:rFonts w:ascii="Wingdings" w:hAnsi="Wingdings" w:hint="default"/>
      </w:rPr>
    </w:lvl>
    <w:lvl w:ilvl="6" w:tplc="81260588" w:tentative="1">
      <w:start w:val="1"/>
      <w:numFmt w:val="bullet"/>
      <w:lvlText w:val=""/>
      <w:lvlJc w:val="left"/>
      <w:pPr>
        <w:ind w:left="5040" w:hanging="360"/>
      </w:pPr>
      <w:rPr>
        <w:rFonts w:ascii="Symbol" w:hAnsi="Symbol" w:hint="default"/>
      </w:rPr>
    </w:lvl>
    <w:lvl w:ilvl="7" w:tplc="B654284A" w:tentative="1">
      <w:start w:val="1"/>
      <w:numFmt w:val="bullet"/>
      <w:lvlText w:val="o"/>
      <w:lvlJc w:val="left"/>
      <w:pPr>
        <w:ind w:left="5760" w:hanging="360"/>
      </w:pPr>
      <w:rPr>
        <w:rFonts w:ascii="Courier New" w:hAnsi="Courier New" w:cs="Courier New" w:hint="default"/>
      </w:rPr>
    </w:lvl>
    <w:lvl w:ilvl="8" w:tplc="284EB708" w:tentative="1">
      <w:start w:val="1"/>
      <w:numFmt w:val="bullet"/>
      <w:lvlText w:val=""/>
      <w:lvlJc w:val="left"/>
      <w:pPr>
        <w:ind w:left="6480" w:hanging="360"/>
      </w:pPr>
      <w:rPr>
        <w:rFonts w:ascii="Wingdings" w:hAnsi="Wingdings" w:hint="default"/>
      </w:rPr>
    </w:lvl>
  </w:abstractNum>
  <w:abstractNum w:abstractNumId="344" w15:restartNumberingAfterBreak="0">
    <w:nsid w:val="7D306055"/>
    <w:multiLevelType w:val="hybridMultilevel"/>
    <w:tmpl w:val="C7E2B8AC"/>
    <w:lvl w:ilvl="0" w:tplc="4C54C458">
      <w:start w:val="1"/>
      <w:numFmt w:val="bullet"/>
      <w:lvlText w:val=""/>
      <w:lvlJc w:val="left"/>
      <w:pPr>
        <w:ind w:left="720" w:hanging="360"/>
      </w:pPr>
      <w:rPr>
        <w:rFonts w:ascii="Symbol" w:hAnsi="Symbol" w:hint="default"/>
      </w:rPr>
    </w:lvl>
    <w:lvl w:ilvl="1" w:tplc="1DF491B8" w:tentative="1">
      <w:start w:val="1"/>
      <w:numFmt w:val="bullet"/>
      <w:lvlText w:val="o"/>
      <w:lvlJc w:val="left"/>
      <w:pPr>
        <w:ind w:left="1440" w:hanging="360"/>
      </w:pPr>
      <w:rPr>
        <w:rFonts w:ascii="Courier New" w:hAnsi="Courier New" w:cs="Courier New" w:hint="default"/>
      </w:rPr>
    </w:lvl>
    <w:lvl w:ilvl="2" w:tplc="B748C704" w:tentative="1">
      <w:start w:val="1"/>
      <w:numFmt w:val="bullet"/>
      <w:lvlText w:val=""/>
      <w:lvlJc w:val="left"/>
      <w:pPr>
        <w:ind w:left="2160" w:hanging="360"/>
      </w:pPr>
      <w:rPr>
        <w:rFonts w:ascii="Wingdings" w:hAnsi="Wingdings" w:hint="default"/>
      </w:rPr>
    </w:lvl>
    <w:lvl w:ilvl="3" w:tplc="86B41D0A" w:tentative="1">
      <w:start w:val="1"/>
      <w:numFmt w:val="bullet"/>
      <w:lvlText w:val=""/>
      <w:lvlJc w:val="left"/>
      <w:pPr>
        <w:ind w:left="2880" w:hanging="360"/>
      </w:pPr>
      <w:rPr>
        <w:rFonts w:ascii="Symbol" w:hAnsi="Symbol" w:hint="default"/>
      </w:rPr>
    </w:lvl>
    <w:lvl w:ilvl="4" w:tplc="89ECA96C" w:tentative="1">
      <w:start w:val="1"/>
      <w:numFmt w:val="bullet"/>
      <w:lvlText w:val="o"/>
      <w:lvlJc w:val="left"/>
      <w:pPr>
        <w:ind w:left="3600" w:hanging="360"/>
      </w:pPr>
      <w:rPr>
        <w:rFonts w:ascii="Courier New" w:hAnsi="Courier New" w:cs="Courier New" w:hint="default"/>
      </w:rPr>
    </w:lvl>
    <w:lvl w:ilvl="5" w:tplc="2FAE9AF0" w:tentative="1">
      <w:start w:val="1"/>
      <w:numFmt w:val="bullet"/>
      <w:lvlText w:val=""/>
      <w:lvlJc w:val="left"/>
      <w:pPr>
        <w:ind w:left="4320" w:hanging="360"/>
      </w:pPr>
      <w:rPr>
        <w:rFonts w:ascii="Wingdings" w:hAnsi="Wingdings" w:hint="default"/>
      </w:rPr>
    </w:lvl>
    <w:lvl w:ilvl="6" w:tplc="5FF21FEA" w:tentative="1">
      <w:start w:val="1"/>
      <w:numFmt w:val="bullet"/>
      <w:lvlText w:val=""/>
      <w:lvlJc w:val="left"/>
      <w:pPr>
        <w:ind w:left="5040" w:hanging="360"/>
      </w:pPr>
      <w:rPr>
        <w:rFonts w:ascii="Symbol" w:hAnsi="Symbol" w:hint="default"/>
      </w:rPr>
    </w:lvl>
    <w:lvl w:ilvl="7" w:tplc="AFBC5E86" w:tentative="1">
      <w:start w:val="1"/>
      <w:numFmt w:val="bullet"/>
      <w:lvlText w:val="o"/>
      <w:lvlJc w:val="left"/>
      <w:pPr>
        <w:ind w:left="5760" w:hanging="360"/>
      </w:pPr>
      <w:rPr>
        <w:rFonts w:ascii="Courier New" w:hAnsi="Courier New" w:cs="Courier New" w:hint="default"/>
      </w:rPr>
    </w:lvl>
    <w:lvl w:ilvl="8" w:tplc="9F2840A2" w:tentative="1">
      <w:start w:val="1"/>
      <w:numFmt w:val="bullet"/>
      <w:lvlText w:val=""/>
      <w:lvlJc w:val="left"/>
      <w:pPr>
        <w:ind w:left="6480" w:hanging="360"/>
      </w:pPr>
      <w:rPr>
        <w:rFonts w:ascii="Wingdings" w:hAnsi="Wingdings" w:hint="default"/>
      </w:rPr>
    </w:lvl>
  </w:abstractNum>
  <w:abstractNum w:abstractNumId="345" w15:restartNumberingAfterBreak="0">
    <w:nsid w:val="7D462E19"/>
    <w:multiLevelType w:val="hybridMultilevel"/>
    <w:tmpl w:val="6B866B1C"/>
    <w:lvl w:ilvl="0" w:tplc="B12A0E42">
      <w:start w:val="1"/>
      <w:numFmt w:val="decimal"/>
      <w:lvlText w:val="%1."/>
      <w:lvlJc w:val="left"/>
      <w:pPr>
        <w:ind w:left="720" w:hanging="360"/>
      </w:pPr>
    </w:lvl>
    <w:lvl w:ilvl="1" w:tplc="591C0240">
      <w:start w:val="1"/>
      <w:numFmt w:val="lowerLetter"/>
      <w:lvlText w:val="%2."/>
      <w:lvlJc w:val="left"/>
      <w:pPr>
        <w:ind w:left="1440" w:hanging="360"/>
      </w:pPr>
    </w:lvl>
    <w:lvl w:ilvl="2" w:tplc="A4CA5D30" w:tentative="1">
      <w:start w:val="1"/>
      <w:numFmt w:val="lowerRoman"/>
      <w:lvlText w:val="%3."/>
      <w:lvlJc w:val="right"/>
      <w:pPr>
        <w:ind w:left="2160" w:hanging="180"/>
      </w:pPr>
    </w:lvl>
    <w:lvl w:ilvl="3" w:tplc="95601B02" w:tentative="1">
      <w:start w:val="1"/>
      <w:numFmt w:val="decimal"/>
      <w:lvlText w:val="%4."/>
      <w:lvlJc w:val="left"/>
      <w:pPr>
        <w:ind w:left="2880" w:hanging="360"/>
      </w:pPr>
    </w:lvl>
    <w:lvl w:ilvl="4" w:tplc="826C0B56" w:tentative="1">
      <w:start w:val="1"/>
      <w:numFmt w:val="lowerLetter"/>
      <w:lvlText w:val="%5."/>
      <w:lvlJc w:val="left"/>
      <w:pPr>
        <w:ind w:left="3600" w:hanging="360"/>
      </w:pPr>
    </w:lvl>
    <w:lvl w:ilvl="5" w:tplc="5AE435F4" w:tentative="1">
      <w:start w:val="1"/>
      <w:numFmt w:val="lowerRoman"/>
      <w:lvlText w:val="%6."/>
      <w:lvlJc w:val="right"/>
      <w:pPr>
        <w:ind w:left="4320" w:hanging="180"/>
      </w:pPr>
    </w:lvl>
    <w:lvl w:ilvl="6" w:tplc="4E766BAE" w:tentative="1">
      <w:start w:val="1"/>
      <w:numFmt w:val="decimal"/>
      <w:lvlText w:val="%7."/>
      <w:lvlJc w:val="left"/>
      <w:pPr>
        <w:ind w:left="5040" w:hanging="360"/>
      </w:pPr>
    </w:lvl>
    <w:lvl w:ilvl="7" w:tplc="5CAA5D66" w:tentative="1">
      <w:start w:val="1"/>
      <w:numFmt w:val="lowerLetter"/>
      <w:lvlText w:val="%8."/>
      <w:lvlJc w:val="left"/>
      <w:pPr>
        <w:ind w:left="5760" w:hanging="360"/>
      </w:pPr>
    </w:lvl>
    <w:lvl w:ilvl="8" w:tplc="8ACEA926" w:tentative="1">
      <w:start w:val="1"/>
      <w:numFmt w:val="lowerRoman"/>
      <w:lvlText w:val="%9."/>
      <w:lvlJc w:val="right"/>
      <w:pPr>
        <w:ind w:left="6480" w:hanging="180"/>
      </w:pPr>
    </w:lvl>
  </w:abstractNum>
  <w:abstractNum w:abstractNumId="346" w15:restartNumberingAfterBreak="0">
    <w:nsid w:val="7D945BE5"/>
    <w:multiLevelType w:val="hybridMultilevel"/>
    <w:tmpl w:val="538812C6"/>
    <w:lvl w:ilvl="0" w:tplc="9B0EF226">
      <w:start w:val="1"/>
      <w:numFmt w:val="bullet"/>
      <w:lvlText w:val=""/>
      <w:lvlJc w:val="left"/>
      <w:pPr>
        <w:ind w:left="720" w:hanging="360"/>
      </w:pPr>
      <w:rPr>
        <w:rFonts w:ascii="Symbol" w:hAnsi="Symbol" w:hint="default"/>
      </w:rPr>
    </w:lvl>
    <w:lvl w:ilvl="1" w:tplc="2E980A18" w:tentative="1">
      <w:start w:val="1"/>
      <w:numFmt w:val="bullet"/>
      <w:lvlText w:val="o"/>
      <w:lvlJc w:val="left"/>
      <w:pPr>
        <w:ind w:left="1440" w:hanging="360"/>
      </w:pPr>
      <w:rPr>
        <w:rFonts w:ascii="Courier New" w:hAnsi="Courier New" w:cs="Courier New" w:hint="default"/>
      </w:rPr>
    </w:lvl>
    <w:lvl w:ilvl="2" w:tplc="938CCDC8" w:tentative="1">
      <w:start w:val="1"/>
      <w:numFmt w:val="bullet"/>
      <w:lvlText w:val=""/>
      <w:lvlJc w:val="left"/>
      <w:pPr>
        <w:ind w:left="2160" w:hanging="360"/>
      </w:pPr>
      <w:rPr>
        <w:rFonts w:ascii="Wingdings" w:hAnsi="Wingdings" w:hint="default"/>
      </w:rPr>
    </w:lvl>
    <w:lvl w:ilvl="3" w:tplc="1922AAD8" w:tentative="1">
      <w:start w:val="1"/>
      <w:numFmt w:val="bullet"/>
      <w:lvlText w:val=""/>
      <w:lvlJc w:val="left"/>
      <w:pPr>
        <w:ind w:left="2880" w:hanging="360"/>
      </w:pPr>
      <w:rPr>
        <w:rFonts w:ascii="Symbol" w:hAnsi="Symbol" w:hint="default"/>
      </w:rPr>
    </w:lvl>
    <w:lvl w:ilvl="4" w:tplc="B58671EE" w:tentative="1">
      <w:start w:val="1"/>
      <w:numFmt w:val="bullet"/>
      <w:lvlText w:val="o"/>
      <w:lvlJc w:val="left"/>
      <w:pPr>
        <w:ind w:left="3600" w:hanging="360"/>
      </w:pPr>
      <w:rPr>
        <w:rFonts w:ascii="Courier New" w:hAnsi="Courier New" w:cs="Courier New" w:hint="default"/>
      </w:rPr>
    </w:lvl>
    <w:lvl w:ilvl="5" w:tplc="4912B3E0" w:tentative="1">
      <w:start w:val="1"/>
      <w:numFmt w:val="bullet"/>
      <w:lvlText w:val=""/>
      <w:lvlJc w:val="left"/>
      <w:pPr>
        <w:ind w:left="4320" w:hanging="360"/>
      </w:pPr>
      <w:rPr>
        <w:rFonts w:ascii="Wingdings" w:hAnsi="Wingdings" w:hint="default"/>
      </w:rPr>
    </w:lvl>
    <w:lvl w:ilvl="6" w:tplc="0DBEB434" w:tentative="1">
      <w:start w:val="1"/>
      <w:numFmt w:val="bullet"/>
      <w:lvlText w:val=""/>
      <w:lvlJc w:val="left"/>
      <w:pPr>
        <w:ind w:left="5040" w:hanging="360"/>
      </w:pPr>
      <w:rPr>
        <w:rFonts w:ascii="Symbol" w:hAnsi="Symbol" w:hint="default"/>
      </w:rPr>
    </w:lvl>
    <w:lvl w:ilvl="7" w:tplc="AB489556" w:tentative="1">
      <w:start w:val="1"/>
      <w:numFmt w:val="bullet"/>
      <w:lvlText w:val="o"/>
      <w:lvlJc w:val="left"/>
      <w:pPr>
        <w:ind w:left="5760" w:hanging="360"/>
      </w:pPr>
      <w:rPr>
        <w:rFonts w:ascii="Courier New" w:hAnsi="Courier New" w:cs="Courier New" w:hint="default"/>
      </w:rPr>
    </w:lvl>
    <w:lvl w:ilvl="8" w:tplc="8B06F006" w:tentative="1">
      <w:start w:val="1"/>
      <w:numFmt w:val="bullet"/>
      <w:lvlText w:val=""/>
      <w:lvlJc w:val="left"/>
      <w:pPr>
        <w:ind w:left="6480" w:hanging="360"/>
      </w:pPr>
      <w:rPr>
        <w:rFonts w:ascii="Wingdings" w:hAnsi="Wingdings" w:hint="default"/>
      </w:rPr>
    </w:lvl>
  </w:abstractNum>
  <w:abstractNum w:abstractNumId="347" w15:restartNumberingAfterBreak="0">
    <w:nsid w:val="7DBC626C"/>
    <w:multiLevelType w:val="hybridMultilevel"/>
    <w:tmpl w:val="2B920AB0"/>
    <w:lvl w:ilvl="0" w:tplc="69C4125E">
      <w:start w:val="1"/>
      <w:numFmt w:val="bullet"/>
      <w:lvlText w:val=""/>
      <w:lvlJc w:val="left"/>
      <w:pPr>
        <w:ind w:left="720" w:hanging="360"/>
      </w:pPr>
      <w:rPr>
        <w:rFonts w:ascii="Symbol" w:hAnsi="Symbol" w:hint="default"/>
      </w:rPr>
    </w:lvl>
    <w:lvl w:ilvl="1" w:tplc="E36ADE0A" w:tentative="1">
      <w:start w:val="1"/>
      <w:numFmt w:val="bullet"/>
      <w:lvlText w:val="o"/>
      <w:lvlJc w:val="left"/>
      <w:pPr>
        <w:ind w:left="1440" w:hanging="360"/>
      </w:pPr>
      <w:rPr>
        <w:rFonts w:ascii="Courier New" w:hAnsi="Courier New" w:cs="Courier New" w:hint="default"/>
      </w:rPr>
    </w:lvl>
    <w:lvl w:ilvl="2" w:tplc="E58A6B38">
      <w:start w:val="1"/>
      <w:numFmt w:val="bullet"/>
      <w:lvlText w:val=""/>
      <w:lvlJc w:val="left"/>
      <w:pPr>
        <w:ind w:left="2160" w:hanging="360"/>
      </w:pPr>
      <w:rPr>
        <w:rFonts w:ascii="Wingdings" w:hAnsi="Wingdings" w:hint="default"/>
      </w:rPr>
    </w:lvl>
    <w:lvl w:ilvl="3" w:tplc="BA749184" w:tentative="1">
      <w:start w:val="1"/>
      <w:numFmt w:val="bullet"/>
      <w:lvlText w:val=""/>
      <w:lvlJc w:val="left"/>
      <w:pPr>
        <w:ind w:left="2880" w:hanging="360"/>
      </w:pPr>
      <w:rPr>
        <w:rFonts w:ascii="Symbol" w:hAnsi="Symbol" w:hint="default"/>
      </w:rPr>
    </w:lvl>
    <w:lvl w:ilvl="4" w:tplc="0D745850" w:tentative="1">
      <w:start w:val="1"/>
      <w:numFmt w:val="bullet"/>
      <w:lvlText w:val="o"/>
      <w:lvlJc w:val="left"/>
      <w:pPr>
        <w:ind w:left="3600" w:hanging="360"/>
      </w:pPr>
      <w:rPr>
        <w:rFonts w:ascii="Courier New" w:hAnsi="Courier New" w:cs="Courier New" w:hint="default"/>
      </w:rPr>
    </w:lvl>
    <w:lvl w:ilvl="5" w:tplc="8E56E76E" w:tentative="1">
      <w:start w:val="1"/>
      <w:numFmt w:val="bullet"/>
      <w:lvlText w:val=""/>
      <w:lvlJc w:val="left"/>
      <w:pPr>
        <w:ind w:left="4320" w:hanging="360"/>
      </w:pPr>
      <w:rPr>
        <w:rFonts w:ascii="Wingdings" w:hAnsi="Wingdings" w:hint="default"/>
      </w:rPr>
    </w:lvl>
    <w:lvl w:ilvl="6" w:tplc="EEE2D522" w:tentative="1">
      <w:start w:val="1"/>
      <w:numFmt w:val="bullet"/>
      <w:lvlText w:val=""/>
      <w:lvlJc w:val="left"/>
      <w:pPr>
        <w:ind w:left="5040" w:hanging="360"/>
      </w:pPr>
      <w:rPr>
        <w:rFonts w:ascii="Symbol" w:hAnsi="Symbol" w:hint="default"/>
      </w:rPr>
    </w:lvl>
    <w:lvl w:ilvl="7" w:tplc="3BBADFB0" w:tentative="1">
      <w:start w:val="1"/>
      <w:numFmt w:val="bullet"/>
      <w:lvlText w:val="o"/>
      <w:lvlJc w:val="left"/>
      <w:pPr>
        <w:ind w:left="5760" w:hanging="360"/>
      </w:pPr>
      <w:rPr>
        <w:rFonts w:ascii="Courier New" w:hAnsi="Courier New" w:cs="Courier New" w:hint="default"/>
      </w:rPr>
    </w:lvl>
    <w:lvl w:ilvl="8" w:tplc="11707370" w:tentative="1">
      <w:start w:val="1"/>
      <w:numFmt w:val="bullet"/>
      <w:lvlText w:val=""/>
      <w:lvlJc w:val="left"/>
      <w:pPr>
        <w:ind w:left="6480" w:hanging="360"/>
      </w:pPr>
      <w:rPr>
        <w:rFonts w:ascii="Wingdings" w:hAnsi="Wingdings" w:hint="default"/>
      </w:rPr>
    </w:lvl>
  </w:abstractNum>
  <w:abstractNum w:abstractNumId="348" w15:restartNumberingAfterBreak="0">
    <w:nsid w:val="7E170C30"/>
    <w:multiLevelType w:val="hybridMultilevel"/>
    <w:tmpl w:val="5CEA150C"/>
    <w:lvl w:ilvl="0" w:tplc="D0A03E62">
      <w:start w:val="1"/>
      <w:numFmt w:val="bullet"/>
      <w:lvlText w:val=""/>
      <w:lvlJc w:val="left"/>
      <w:pPr>
        <w:ind w:left="720" w:hanging="360"/>
      </w:pPr>
      <w:rPr>
        <w:rFonts w:ascii="Symbol" w:hAnsi="Symbol" w:hint="default"/>
      </w:rPr>
    </w:lvl>
    <w:lvl w:ilvl="1" w:tplc="BBF080D2">
      <w:start w:val="1"/>
      <w:numFmt w:val="bullet"/>
      <w:lvlText w:val="o"/>
      <w:lvlJc w:val="left"/>
      <w:pPr>
        <w:ind w:left="1440" w:hanging="360"/>
      </w:pPr>
      <w:rPr>
        <w:rFonts w:ascii="Courier New" w:hAnsi="Courier New" w:cs="Courier New" w:hint="default"/>
      </w:rPr>
    </w:lvl>
    <w:lvl w:ilvl="2" w:tplc="9836BF38" w:tentative="1">
      <w:start w:val="1"/>
      <w:numFmt w:val="bullet"/>
      <w:lvlText w:val=""/>
      <w:lvlJc w:val="left"/>
      <w:pPr>
        <w:ind w:left="2160" w:hanging="360"/>
      </w:pPr>
      <w:rPr>
        <w:rFonts w:ascii="Wingdings" w:hAnsi="Wingdings" w:hint="default"/>
      </w:rPr>
    </w:lvl>
    <w:lvl w:ilvl="3" w:tplc="6DA85370" w:tentative="1">
      <w:start w:val="1"/>
      <w:numFmt w:val="bullet"/>
      <w:lvlText w:val=""/>
      <w:lvlJc w:val="left"/>
      <w:pPr>
        <w:ind w:left="2880" w:hanging="360"/>
      </w:pPr>
      <w:rPr>
        <w:rFonts w:ascii="Symbol" w:hAnsi="Symbol" w:hint="default"/>
      </w:rPr>
    </w:lvl>
    <w:lvl w:ilvl="4" w:tplc="59D0E260" w:tentative="1">
      <w:start w:val="1"/>
      <w:numFmt w:val="bullet"/>
      <w:lvlText w:val="o"/>
      <w:lvlJc w:val="left"/>
      <w:pPr>
        <w:ind w:left="3600" w:hanging="360"/>
      </w:pPr>
      <w:rPr>
        <w:rFonts w:ascii="Courier New" w:hAnsi="Courier New" w:cs="Courier New" w:hint="default"/>
      </w:rPr>
    </w:lvl>
    <w:lvl w:ilvl="5" w:tplc="24427A76" w:tentative="1">
      <w:start w:val="1"/>
      <w:numFmt w:val="bullet"/>
      <w:lvlText w:val=""/>
      <w:lvlJc w:val="left"/>
      <w:pPr>
        <w:ind w:left="4320" w:hanging="360"/>
      </w:pPr>
      <w:rPr>
        <w:rFonts w:ascii="Wingdings" w:hAnsi="Wingdings" w:hint="default"/>
      </w:rPr>
    </w:lvl>
    <w:lvl w:ilvl="6" w:tplc="80D2996C" w:tentative="1">
      <w:start w:val="1"/>
      <w:numFmt w:val="bullet"/>
      <w:lvlText w:val=""/>
      <w:lvlJc w:val="left"/>
      <w:pPr>
        <w:ind w:left="5040" w:hanging="360"/>
      </w:pPr>
      <w:rPr>
        <w:rFonts w:ascii="Symbol" w:hAnsi="Symbol" w:hint="default"/>
      </w:rPr>
    </w:lvl>
    <w:lvl w:ilvl="7" w:tplc="6D20F28A" w:tentative="1">
      <w:start w:val="1"/>
      <w:numFmt w:val="bullet"/>
      <w:lvlText w:val="o"/>
      <w:lvlJc w:val="left"/>
      <w:pPr>
        <w:ind w:left="5760" w:hanging="360"/>
      </w:pPr>
      <w:rPr>
        <w:rFonts w:ascii="Courier New" w:hAnsi="Courier New" w:cs="Courier New" w:hint="default"/>
      </w:rPr>
    </w:lvl>
    <w:lvl w:ilvl="8" w:tplc="3E7C9636" w:tentative="1">
      <w:start w:val="1"/>
      <w:numFmt w:val="bullet"/>
      <w:lvlText w:val=""/>
      <w:lvlJc w:val="left"/>
      <w:pPr>
        <w:ind w:left="6480" w:hanging="360"/>
      </w:pPr>
      <w:rPr>
        <w:rFonts w:ascii="Wingdings" w:hAnsi="Wingdings" w:hint="default"/>
      </w:rPr>
    </w:lvl>
  </w:abstractNum>
  <w:abstractNum w:abstractNumId="349" w15:restartNumberingAfterBreak="0">
    <w:nsid w:val="7E281A50"/>
    <w:multiLevelType w:val="hybridMultilevel"/>
    <w:tmpl w:val="5EB25D06"/>
    <w:lvl w:ilvl="0" w:tplc="0DF25694">
      <w:start w:val="1"/>
      <w:numFmt w:val="bullet"/>
      <w:lvlText w:val=""/>
      <w:lvlJc w:val="left"/>
      <w:pPr>
        <w:ind w:left="720" w:hanging="360"/>
      </w:pPr>
      <w:rPr>
        <w:rFonts w:ascii="Symbol" w:hAnsi="Symbol" w:hint="default"/>
      </w:rPr>
    </w:lvl>
    <w:lvl w:ilvl="1" w:tplc="DBF49EA8" w:tentative="1">
      <w:start w:val="1"/>
      <w:numFmt w:val="bullet"/>
      <w:lvlText w:val="o"/>
      <w:lvlJc w:val="left"/>
      <w:pPr>
        <w:ind w:left="1440" w:hanging="360"/>
      </w:pPr>
      <w:rPr>
        <w:rFonts w:ascii="Courier New" w:hAnsi="Courier New" w:cs="Courier New" w:hint="default"/>
      </w:rPr>
    </w:lvl>
    <w:lvl w:ilvl="2" w:tplc="FEA001E8" w:tentative="1">
      <w:start w:val="1"/>
      <w:numFmt w:val="bullet"/>
      <w:lvlText w:val=""/>
      <w:lvlJc w:val="left"/>
      <w:pPr>
        <w:ind w:left="2160" w:hanging="360"/>
      </w:pPr>
      <w:rPr>
        <w:rFonts w:ascii="Wingdings" w:hAnsi="Wingdings" w:hint="default"/>
      </w:rPr>
    </w:lvl>
    <w:lvl w:ilvl="3" w:tplc="83EED102" w:tentative="1">
      <w:start w:val="1"/>
      <w:numFmt w:val="bullet"/>
      <w:lvlText w:val=""/>
      <w:lvlJc w:val="left"/>
      <w:pPr>
        <w:ind w:left="2880" w:hanging="360"/>
      </w:pPr>
      <w:rPr>
        <w:rFonts w:ascii="Symbol" w:hAnsi="Symbol" w:hint="default"/>
      </w:rPr>
    </w:lvl>
    <w:lvl w:ilvl="4" w:tplc="E102A4CC" w:tentative="1">
      <w:start w:val="1"/>
      <w:numFmt w:val="bullet"/>
      <w:lvlText w:val="o"/>
      <w:lvlJc w:val="left"/>
      <w:pPr>
        <w:ind w:left="3600" w:hanging="360"/>
      </w:pPr>
      <w:rPr>
        <w:rFonts w:ascii="Courier New" w:hAnsi="Courier New" w:cs="Courier New" w:hint="default"/>
      </w:rPr>
    </w:lvl>
    <w:lvl w:ilvl="5" w:tplc="A6CC8348" w:tentative="1">
      <w:start w:val="1"/>
      <w:numFmt w:val="bullet"/>
      <w:lvlText w:val=""/>
      <w:lvlJc w:val="left"/>
      <w:pPr>
        <w:ind w:left="4320" w:hanging="360"/>
      </w:pPr>
      <w:rPr>
        <w:rFonts w:ascii="Wingdings" w:hAnsi="Wingdings" w:hint="default"/>
      </w:rPr>
    </w:lvl>
    <w:lvl w:ilvl="6" w:tplc="D71497D4" w:tentative="1">
      <w:start w:val="1"/>
      <w:numFmt w:val="bullet"/>
      <w:lvlText w:val=""/>
      <w:lvlJc w:val="left"/>
      <w:pPr>
        <w:ind w:left="5040" w:hanging="360"/>
      </w:pPr>
      <w:rPr>
        <w:rFonts w:ascii="Symbol" w:hAnsi="Symbol" w:hint="default"/>
      </w:rPr>
    </w:lvl>
    <w:lvl w:ilvl="7" w:tplc="174AD57C" w:tentative="1">
      <w:start w:val="1"/>
      <w:numFmt w:val="bullet"/>
      <w:lvlText w:val="o"/>
      <w:lvlJc w:val="left"/>
      <w:pPr>
        <w:ind w:left="5760" w:hanging="360"/>
      </w:pPr>
      <w:rPr>
        <w:rFonts w:ascii="Courier New" w:hAnsi="Courier New" w:cs="Courier New" w:hint="default"/>
      </w:rPr>
    </w:lvl>
    <w:lvl w:ilvl="8" w:tplc="92AAF23C" w:tentative="1">
      <w:start w:val="1"/>
      <w:numFmt w:val="bullet"/>
      <w:lvlText w:val=""/>
      <w:lvlJc w:val="left"/>
      <w:pPr>
        <w:ind w:left="6480" w:hanging="360"/>
      </w:pPr>
      <w:rPr>
        <w:rFonts w:ascii="Wingdings" w:hAnsi="Wingdings" w:hint="default"/>
      </w:rPr>
    </w:lvl>
  </w:abstractNum>
  <w:abstractNum w:abstractNumId="350" w15:restartNumberingAfterBreak="0">
    <w:nsid w:val="7EB07ACD"/>
    <w:multiLevelType w:val="hybridMultilevel"/>
    <w:tmpl w:val="C78CFEE8"/>
    <w:lvl w:ilvl="0" w:tplc="C34251D4">
      <w:start w:val="1"/>
      <w:numFmt w:val="bullet"/>
      <w:lvlText w:val=""/>
      <w:lvlJc w:val="left"/>
      <w:pPr>
        <w:ind w:left="720" w:hanging="360"/>
      </w:pPr>
      <w:rPr>
        <w:rFonts w:ascii="Symbol" w:hAnsi="Symbol" w:hint="default"/>
      </w:rPr>
    </w:lvl>
    <w:lvl w:ilvl="1" w:tplc="C3483DC0" w:tentative="1">
      <w:start w:val="1"/>
      <w:numFmt w:val="bullet"/>
      <w:lvlText w:val="o"/>
      <w:lvlJc w:val="left"/>
      <w:pPr>
        <w:ind w:left="1440" w:hanging="360"/>
      </w:pPr>
      <w:rPr>
        <w:rFonts w:ascii="Courier New" w:hAnsi="Courier New" w:cs="Courier New" w:hint="default"/>
      </w:rPr>
    </w:lvl>
    <w:lvl w:ilvl="2" w:tplc="61AC92BC" w:tentative="1">
      <w:start w:val="1"/>
      <w:numFmt w:val="bullet"/>
      <w:lvlText w:val=""/>
      <w:lvlJc w:val="left"/>
      <w:pPr>
        <w:ind w:left="2160" w:hanging="360"/>
      </w:pPr>
      <w:rPr>
        <w:rFonts w:ascii="Wingdings" w:hAnsi="Wingdings" w:hint="default"/>
      </w:rPr>
    </w:lvl>
    <w:lvl w:ilvl="3" w:tplc="9B1AC8E0" w:tentative="1">
      <w:start w:val="1"/>
      <w:numFmt w:val="bullet"/>
      <w:lvlText w:val=""/>
      <w:lvlJc w:val="left"/>
      <w:pPr>
        <w:ind w:left="2880" w:hanging="360"/>
      </w:pPr>
      <w:rPr>
        <w:rFonts w:ascii="Symbol" w:hAnsi="Symbol" w:hint="default"/>
      </w:rPr>
    </w:lvl>
    <w:lvl w:ilvl="4" w:tplc="C512016A" w:tentative="1">
      <w:start w:val="1"/>
      <w:numFmt w:val="bullet"/>
      <w:lvlText w:val="o"/>
      <w:lvlJc w:val="left"/>
      <w:pPr>
        <w:ind w:left="3600" w:hanging="360"/>
      </w:pPr>
      <w:rPr>
        <w:rFonts w:ascii="Courier New" w:hAnsi="Courier New" w:cs="Courier New" w:hint="default"/>
      </w:rPr>
    </w:lvl>
    <w:lvl w:ilvl="5" w:tplc="BCDCE84A" w:tentative="1">
      <w:start w:val="1"/>
      <w:numFmt w:val="bullet"/>
      <w:lvlText w:val=""/>
      <w:lvlJc w:val="left"/>
      <w:pPr>
        <w:ind w:left="4320" w:hanging="360"/>
      </w:pPr>
      <w:rPr>
        <w:rFonts w:ascii="Wingdings" w:hAnsi="Wingdings" w:hint="default"/>
      </w:rPr>
    </w:lvl>
    <w:lvl w:ilvl="6" w:tplc="EF82DE56" w:tentative="1">
      <w:start w:val="1"/>
      <w:numFmt w:val="bullet"/>
      <w:lvlText w:val=""/>
      <w:lvlJc w:val="left"/>
      <w:pPr>
        <w:ind w:left="5040" w:hanging="360"/>
      </w:pPr>
      <w:rPr>
        <w:rFonts w:ascii="Symbol" w:hAnsi="Symbol" w:hint="default"/>
      </w:rPr>
    </w:lvl>
    <w:lvl w:ilvl="7" w:tplc="1DC0AED6" w:tentative="1">
      <w:start w:val="1"/>
      <w:numFmt w:val="bullet"/>
      <w:lvlText w:val="o"/>
      <w:lvlJc w:val="left"/>
      <w:pPr>
        <w:ind w:left="5760" w:hanging="360"/>
      </w:pPr>
      <w:rPr>
        <w:rFonts w:ascii="Courier New" w:hAnsi="Courier New" w:cs="Courier New" w:hint="default"/>
      </w:rPr>
    </w:lvl>
    <w:lvl w:ilvl="8" w:tplc="F03CED44" w:tentative="1">
      <w:start w:val="1"/>
      <w:numFmt w:val="bullet"/>
      <w:lvlText w:val=""/>
      <w:lvlJc w:val="left"/>
      <w:pPr>
        <w:ind w:left="6480" w:hanging="360"/>
      </w:pPr>
      <w:rPr>
        <w:rFonts w:ascii="Wingdings" w:hAnsi="Wingdings" w:hint="default"/>
      </w:rPr>
    </w:lvl>
  </w:abstractNum>
  <w:num w:numId="1" w16cid:durableId="2052415143">
    <w:abstractNumId w:val="103"/>
  </w:num>
  <w:num w:numId="2" w16cid:durableId="1367754745">
    <w:abstractNumId w:val="96"/>
  </w:num>
  <w:num w:numId="3" w16cid:durableId="725951837">
    <w:abstractNumId w:val="113"/>
  </w:num>
  <w:num w:numId="4" w16cid:durableId="1804225018">
    <w:abstractNumId w:val="66"/>
  </w:num>
  <w:num w:numId="5" w16cid:durableId="127430605">
    <w:abstractNumId w:val="135"/>
  </w:num>
  <w:num w:numId="6" w16cid:durableId="1373651044">
    <w:abstractNumId w:val="199"/>
  </w:num>
  <w:num w:numId="7" w16cid:durableId="25755729">
    <w:abstractNumId w:val="19"/>
  </w:num>
  <w:num w:numId="8" w16cid:durableId="403188865">
    <w:abstractNumId w:val="56"/>
  </w:num>
  <w:num w:numId="9" w16cid:durableId="1025642923">
    <w:abstractNumId w:val="308"/>
  </w:num>
  <w:num w:numId="10" w16cid:durableId="397367446">
    <w:abstractNumId w:val="141"/>
  </w:num>
  <w:num w:numId="11" w16cid:durableId="1666471707">
    <w:abstractNumId w:val="319"/>
  </w:num>
  <w:num w:numId="12" w16cid:durableId="1585842886">
    <w:abstractNumId w:val="218"/>
  </w:num>
  <w:num w:numId="13" w16cid:durableId="492645238">
    <w:abstractNumId w:val="11"/>
  </w:num>
  <w:num w:numId="14" w16cid:durableId="1831868853">
    <w:abstractNumId w:val="142"/>
  </w:num>
  <w:num w:numId="15" w16cid:durableId="650058712">
    <w:abstractNumId w:val="221"/>
  </w:num>
  <w:num w:numId="16" w16cid:durableId="1533149468">
    <w:abstractNumId w:val="179"/>
  </w:num>
  <w:num w:numId="17" w16cid:durableId="406878344">
    <w:abstractNumId w:val="282"/>
  </w:num>
  <w:num w:numId="18" w16cid:durableId="28921871">
    <w:abstractNumId w:val="247"/>
  </w:num>
  <w:num w:numId="19" w16cid:durableId="1072628534">
    <w:abstractNumId w:val="270"/>
  </w:num>
  <w:num w:numId="20" w16cid:durableId="1276669070">
    <w:abstractNumId w:val="138"/>
  </w:num>
  <w:num w:numId="21" w16cid:durableId="470560893">
    <w:abstractNumId w:val="225"/>
  </w:num>
  <w:num w:numId="22" w16cid:durableId="22097926">
    <w:abstractNumId w:val="37"/>
  </w:num>
  <w:num w:numId="23" w16cid:durableId="1395934076">
    <w:abstractNumId w:val="24"/>
  </w:num>
  <w:num w:numId="24" w16cid:durableId="1373312948">
    <w:abstractNumId w:val="241"/>
  </w:num>
  <w:num w:numId="25" w16cid:durableId="2089380657">
    <w:abstractNumId w:val="269"/>
  </w:num>
  <w:num w:numId="26" w16cid:durableId="1004168360">
    <w:abstractNumId w:val="83"/>
  </w:num>
  <w:num w:numId="27" w16cid:durableId="1828207956">
    <w:abstractNumId w:val="176"/>
  </w:num>
  <w:num w:numId="28" w16cid:durableId="835152444">
    <w:abstractNumId w:val="152"/>
  </w:num>
  <w:num w:numId="29" w16cid:durableId="1603033150">
    <w:abstractNumId w:val="194"/>
  </w:num>
  <w:num w:numId="30" w16cid:durableId="1149983953">
    <w:abstractNumId w:val="156"/>
  </w:num>
  <w:num w:numId="31" w16cid:durableId="61146875">
    <w:abstractNumId w:val="92"/>
  </w:num>
  <w:num w:numId="32" w16cid:durableId="947154619">
    <w:abstractNumId w:val="274"/>
  </w:num>
  <w:num w:numId="33" w16cid:durableId="663312895">
    <w:abstractNumId w:val="43"/>
  </w:num>
  <w:num w:numId="34" w16cid:durableId="1546333706">
    <w:abstractNumId w:val="290"/>
  </w:num>
  <w:num w:numId="35" w16cid:durableId="2013483375">
    <w:abstractNumId w:val="275"/>
  </w:num>
  <w:num w:numId="36" w16cid:durableId="988171375">
    <w:abstractNumId w:val="23"/>
  </w:num>
  <w:num w:numId="37" w16cid:durableId="1883203400">
    <w:abstractNumId w:val="253"/>
  </w:num>
  <w:num w:numId="38" w16cid:durableId="1402942278">
    <w:abstractNumId w:val="70"/>
  </w:num>
  <w:num w:numId="39" w16cid:durableId="1202862429">
    <w:abstractNumId w:val="334"/>
  </w:num>
  <w:num w:numId="40" w16cid:durableId="1430471122">
    <w:abstractNumId w:val="76"/>
  </w:num>
  <w:num w:numId="41" w16cid:durableId="784274937">
    <w:abstractNumId w:val="237"/>
  </w:num>
  <w:num w:numId="42" w16cid:durableId="891035797">
    <w:abstractNumId w:val="260"/>
  </w:num>
  <w:num w:numId="43" w16cid:durableId="222955379">
    <w:abstractNumId w:val="166"/>
  </w:num>
  <w:num w:numId="44" w16cid:durableId="1652294411">
    <w:abstractNumId w:val="41"/>
  </w:num>
  <w:num w:numId="45" w16cid:durableId="1680690538">
    <w:abstractNumId w:val="340"/>
  </w:num>
  <w:num w:numId="46" w16cid:durableId="92167478">
    <w:abstractNumId w:val="287"/>
  </w:num>
  <w:num w:numId="47" w16cid:durableId="912159769">
    <w:abstractNumId w:val="266"/>
  </w:num>
  <w:num w:numId="48" w16cid:durableId="156725983">
    <w:abstractNumId w:val="132"/>
  </w:num>
  <w:num w:numId="49" w16cid:durableId="872307226">
    <w:abstractNumId w:val="28"/>
  </w:num>
  <w:num w:numId="50" w16cid:durableId="1317761699">
    <w:abstractNumId w:val="160"/>
  </w:num>
  <w:num w:numId="51" w16cid:durableId="1027684346">
    <w:abstractNumId w:val="74"/>
  </w:num>
  <w:num w:numId="52" w16cid:durableId="642276461">
    <w:abstractNumId w:val="239"/>
  </w:num>
  <w:num w:numId="53" w16cid:durableId="1189023838">
    <w:abstractNumId w:val="276"/>
  </w:num>
  <w:num w:numId="54" w16cid:durableId="1208252447">
    <w:abstractNumId w:val="335"/>
  </w:num>
  <w:num w:numId="55" w16cid:durableId="1794786880">
    <w:abstractNumId w:val="318"/>
  </w:num>
  <w:num w:numId="56" w16cid:durableId="1345785574">
    <w:abstractNumId w:val="293"/>
  </w:num>
  <w:num w:numId="57" w16cid:durableId="967590832">
    <w:abstractNumId w:val="320"/>
  </w:num>
  <w:num w:numId="58" w16cid:durableId="1607618072">
    <w:abstractNumId w:val="317"/>
  </w:num>
  <w:num w:numId="59" w16cid:durableId="525867390">
    <w:abstractNumId w:val="349"/>
  </w:num>
  <w:num w:numId="60" w16cid:durableId="1201164303">
    <w:abstractNumId w:val="130"/>
  </w:num>
  <w:num w:numId="61" w16cid:durableId="710807109">
    <w:abstractNumId w:val="175"/>
  </w:num>
  <w:num w:numId="62" w16cid:durableId="1250433770">
    <w:abstractNumId w:val="81"/>
  </w:num>
  <w:num w:numId="63" w16cid:durableId="889224141">
    <w:abstractNumId w:val="116"/>
  </w:num>
  <w:num w:numId="64" w16cid:durableId="233053124">
    <w:abstractNumId w:val="195"/>
  </w:num>
  <w:num w:numId="65" w16cid:durableId="684744256">
    <w:abstractNumId w:val="324"/>
  </w:num>
  <w:num w:numId="66" w16cid:durableId="1014067618">
    <w:abstractNumId w:val="316"/>
  </w:num>
  <w:num w:numId="67" w16cid:durableId="1447843565">
    <w:abstractNumId w:val="206"/>
  </w:num>
  <w:num w:numId="68" w16cid:durableId="2126921493">
    <w:abstractNumId w:val="105"/>
  </w:num>
  <w:num w:numId="69" w16cid:durableId="262955527">
    <w:abstractNumId w:val="309"/>
  </w:num>
  <w:num w:numId="70" w16cid:durableId="1151409207">
    <w:abstractNumId w:val="51"/>
  </w:num>
  <w:num w:numId="71" w16cid:durableId="1090202303">
    <w:abstractNumId w:val="104"/>
  </w:num>
  <w:num w:numId="72" w16cid:durableId="566693555">
    <w:abstractNumId w:val="45"/>
  </w:num>
  <w:num w:numId="73" w16cid:durableId="744379877">
    <w:abstractNumId w:val="153"/>
  </w:num>
  <w:num w:numId="74" w16cid:durableId="768818043">
    <w:abstractNumId w:val="202"/>
  </w:num>
  <w:num w:numId="75" w16cid:durableId="314459622">
    <w:abstractNumId w:val="338"/>
  </w:num>
  <w:num w:numId="76" w16cid:durableId="1729063266">
    <w:abstractNumId w:val="288"/>
  </w:num>
  <w:num w:numId="77" w16cid:durableId="525753830">
    <w:abstractNumId w:val="227"/>
  </w:num>
  <w:num w:numId="78" w16cid:durableId="1225682065">
    <w:abstractNumId w:val="207"/>
  </w:num>
  <w:num w:numId="79" w16cid:durableId="570118160">
    <w:abstractNumId w:val="136"/>
  </w:num>
  <w:num w:numId="80" w16cid:durableId="52394317">
    <w:abstractNumId w:val="348"/>
  </w:num>
  <w:num w:numId="81" w16cid:durableId="1755740580">
    <w:abstractNumId w:val="164"/>
  </w:num>
  <w:num w:numId="82" w16cid:durableId="1233933730">
    <w:abstractNumId w:val="115"/>
  </w:num>
  <w:num w:numId="83" w16cid:durableId="1690176382">
    <w:abstractNumId w:val="48"/>
  </w:num>
  <w:num w:numId="84" w16cid:durableId="785276191">
    <w:abstractNumId w:val="168"/>
  </w:num>
  <w:num w:numId="85" w16cid:durableId="987973252">
    <w:abstractNumId w:val="170"/>
  </w:num>
  <w:num w:numId="86" w16cid:durableId="810251224">
    <w:abstractNumId w:val="257"/>
  </w:num>
  <w:num w:numId="87" w16cid:durableId="800267517">
    <w:abstractNumId w:val="306"/>
  </w:num>
  <w:num w:numId="88" w16cid:durableId="1630240745">
    <w:abstractNumId w:val="259"/>
  </w:num>
  <w:num w:numId="89" w16cid:durableId="854995794">
    <w:abstractNumId w:val="311"/>
  </w:num>
  <w:num w:numId="90" w16cid:durableId="1022515716">
    <w:abstractNumId w:val="198"/>
  </w:num>
  <w:num w:numId="91" w16cid:durableId="141820048">
    <w:abstractNumId w:val="100"/>
  </w:num>
  <w:num w:numId="92" w16cid:durableId="245726649">
    <w:abstractNumId w:val="187"/>
  </w:num>
  <w:num w:numId="93" w16cid:durableId="2104177949">
    <w:abstractNumId w:val="314"/>
  </w:num>
  <w:num w:numId="94" w16cid:durableId="1732926407">
    <w:abstractNumId w:val="254"/>
  </w:num>
  <w:num w:numId="95" w16cid:durableId="1621957929">
    <w:abstractNumId w:val="59"/>
  </w:num>
  <w:num w:numId="96" w16cid:durableId="2082368412">
    <w:abstractNumId w:val="228"/>
  </w:num>
  <w:num w:numId="97" w16cid:durableId="2070765556">
    <w:abstractNumId w:val="346"/>
  </w:num>
  <w:num w:numId="98" w16cid:durableId="1884251761">
    <w:abstractNumId w:val="127"/>
  </w:num>
  <w:num w:numId="99" w16cid:durableId="329601485">
    <w:abstractNumId w:val="240"/>
  </w:num>
  <w:num w:numId="100" w16cid:durableId="221408892">
    <w:abstractNumId w:val="14"/>
  </w:num>
  <w:num w:numId="101" w16cid:durableId="1361324631">
    <w:abstractNumId w:val="233"/>
  </w:num>
  <w:num w:numId="102" w16cid:durableId="325519194">
    <w:abstractNumId w:val="226"/>
  </w:num>
  <w:num w:numId="103" w16cid:durableId="1434937096">
    <w:abstractNumId w:val="215"/>
  </w:num>
  <w:num w:numId="104" w16cid:durableId="2013096993">
    <w:abstractNumId w:val="281"/>
  </w:num>
  <w:num w:numId="105" w16cid:durableId="1715882578">
    <w:abstractNumId w:val="157"/>
  </w:num>
  <w:num w:numId="106" w16cid:durableId="724186038">
    <w:abstractNumId w:val="140"/>
  </w:num>
  <w:num w:numId="107" w16cid:durableId="2056585707">
    <w:abstractNumId w:val="52"/>
  </w:num>
  <w:num w:numId="108" w16cid:durableId="471993579">
    <w:abstractNumId w:val="201"/>
  </w:num>
  <w:num w:numId="109" w16cid:durableId="1123382496">
    <w:abstractNumId w:val="111"/>
  </w:num>
  <w:num w:numId="110" w16cid:durableId="656959080">
    <w:abstractNumId w:val="211"/>
  </w:num>
  <w:num w:numId="111" w16cid:durableId="1138955336">
    <w:abstractNumId w:val="67"/>
  </w:num>
  <w:num w:numId="112" w16cid:durableId="1322540094">
    <w:abstractNumId w:val="313"/>
  </w:num>
  <w:num w:numId="113" w16cid:durableId="481655682">
    <w:abstractNumId w:val="99"/>
  </w:num>
  <w:num w:numId="114" w16cid:durableId="377553797">
    <w:abstractNumId w:val="129"/>
  </w:num>
  <w:num w:numId="115" w16cid:durableId="37439358">
    <w:abstractNumId w:val="204"/>
  </w:num>
  <w:num w:numId="116" w16cid:durableId="141317934">
    <w:abstractNumId w:val="178"/>
  </w:num>
  <w:num w:numId="117" w16cid:durableId="1042287249">
    <w:abstractNumId w:val="231"/>
  </w:num>
  <w:num w:numId="118" w16cid:durableId="2035880903">
    <w:abstractNumId w:val="31"/>
  </w:num>
  <w:num w:numId="119" w16cid:durableId="1632900743">
    <w:abstractNumId w:val="158"/>
  </w:num>
  <w:num w:numId="120" w16cid:durableId="450825492">
    <w:abstractNumId w:val="223"/>
  </w:num>
  <w:num w:numId="121" w16cid:durableId="1732844434">
    <w:abstractNumId w:val="122"/>
  </w:num>
  <w:num w:numId="122" w16cid:durableId="1665359469">
    <w:abstractNumId w:val="128"/>
  </w:num>
  <w:num w:numId="123" w16cid:durableId="1533375881">
    <w:abstractNumId w:val="243"/>
  </w:num>
  <w:num w:numId="124" w16cid:durableId="392584318">
    <w:abstractNumId w:val="286"/>
  </w:num>
  <w:num w:numId="125" w16cid:durableId="1595356515">
    <w:abstractNumId w:val="341"/>
  </w:num>
  <w:num w:numId="126" w16cid:durableId="526797101">
    <w:abstractNumId w:val="151"/>
  </w:num>
  <w:num w:numId="127" w16cid:durableId="598635958">
    <w:abstractNumId w:val="86"/>
  </w:num>
  <w:num w:numId="128" w16cid:durableId="538051354">
    <w:abstractNumId w:val="144"/>
  </w:num>
  <w:num w:numId="129" w16cid:durableId="1194150639">
    <w:abstractNumId w:val="94"/>
  </w:num>
  <w:num w:numId="130" w16cid:durableId="797916227">
    <w:abstractNumId w:val="203"/>
  </w:num>
  <w:num w:numId="131" w16cid:durableId="606692721">
    <w:abstractNumId w:val="347"/>
  </w:num>
  <w:num w:numId="132" w16cid:durableId="901714152">
    <w:abstractNumId w:val="29"/>
  </w:num>
  <w:num w:numId="133" w16cid:durableId="1853179514">
    <w:abstractNumId w:val="216"/>
  </w:num>
  <w:num w:numId="134" w16cid:durableId="2122141897">
    <w:abstractNumId w:val="47"/>
  </w:num>
  <w:num w:numId="135" w16cid:durableId="1608266988">
    <w:abstractNumId w:val="139"/>
  </w:num>
  <w:num w:numId="136" w16cid:durableId="251471554">
    <w:abstractNumId w:val="214"/>
  </w:num>
  <w:num w:numId="137" w16cid:durableId="1286883224">
    <w:abstractNumId w:val="33"/>
  </w:num>
  <w:num w:numId="138" w16cid:durableId="746732443">
    <w:abstractNumId w:val="118"/>
  </w:num>
  <w:num w:numId="139" w16cid:durableId="1843620492">
    <w:abstractNumId w:val="112"/>
  </w:num>
  <w:num w:numId="140" w16cid:durableId="1727530715">
    <w:abstractNumId w:val="268"/>
  </w:num>
  <w:num w:numId="141" w16cid:durableId="2081977993">
    <w:abstractNumId w:val="205"/>
  </w:num>
  <w:num w:numId="142" w16cid:durableId="909652693">
    <w:abstractNumId w:val="188"/>
  </w:num>
  <w:num w:numId="143" w16cid:durableId="901451779">
    <w:abstractNumId w:val="32"/>
  </w:num>
  <w:num w:numId="144" w16cid:durableId="489752795">
    <w:abstractNumId w:val="301"/>
  </w:num>
  <w:num w:numId="145" w16cid:durableId="778528752">
    <w:abstractNumId w:val="261"/>
  </w:num>
  <w:num w:numId="146" w16cid:durableId="1668746433">
    <w:abstractNumId w:val="85"/>
  </w:num>
  <w:num w:numId="147" w16cid:durableId="1064451716">
    <w:abstractNumId w:val="251"/>
  </w:num>
  <w:num w:numId="148" w16cid:durableId="224149634">
    <w:abstractNumId w:val="119"/>
  </w:num>
  <w:num w:numId="149" w16cid:durableId="364529723">
    <w:abstractNumId w:val="22"/>
  </w:num>
  <w:num w:numId="150" w16cid:durableId="519779028">
    <w:abstractNumId w:val="193"/>
  </w:num>
  <w:num w:numId="151" w16cid:durableId="419369653">
    <w:abstractNumId w:val="208"/>
  </w:num>
  <w:num w:numId="152" w16cid:durableId="958342720">
    <w:abstractNumId w:val="209"/>
  </w:num>
  <w:num w:numId="153" w16cid:durableId="1401905962">
    <w:abstractNumId w:val="82"/>
  </w:num>
  <w:num w:numId="154" w16cid:durableId="127169069">
    <w:abstractNumId w:val="271"/>
  </w:num>
  <w:num w:numId="155" w16cid:durableId="443770278">
    <w:abstractNumId w:val="126"/>
  </w:num>
  <w:num w:numId="156" w16cid:durableId="1219899634">
    <w:abstractNumId w:val="91"/>
  </w:num>
  <w:num w:numId="157" w16cid:durableId="1223903096">
    <w:abstractNumId w:val="263"/>
  </w:num>
  <w:num w:numId="158" w16cid:durableId="907569536">
    <w:abstractNumId w:val="107"/>
  </w:num>
  <w:num w:numId="159" w16cid:durableId="1770539849">
    <w:abstractNumId w:val="232"/>
  </w:num>
  <w:num w:numId="160" w16cid:durableId="846601136">
    <w:abstractNumId w:val="305"/>
  </w:num>
  <w:num w:numId="161" w16cid:durableId="1649554996">
    <w:abstractNumId w:val="117"/>
  </w:num>
  <w:num w:numId="162" w16cid:durableId="1124664361">
    <w:abstractNumId w:val="177"/>
  </w:num>
  <w:num w:numId="163" w16cid:durableId="692925941">
    <w:abstractNumId w:val="230"/>
  </w:num>
  <w:num w:numId="164" w16cid:durableId="713195087">
    <w:abstractNumId w:val="337"/>
  </w:num>
  <w:num w:numId="165" w16cid:durableId="60713816">
    <w:abstractNumId w:val="322"/>
  </w:num>
  <w:num w:numId="166" w16cid:durableId="156961914">
    <w:abstractNumId w:val="102"/>
  </w:num>
  <w:num w:numId="167" w16cid:durableId="228855584">
    <w:abstractNumId w:val="296"/>
  </w:num>
  <w:num w:numId="168" w16cid:durableId="346102156">
    <w:abstractNumId w:val="343"/>
  </w:num>
  <w:num w:numId="169" w16cid:durableId="424808278">
    <w:abstractNumId w:val="242"/>
  </w:num>
  <w:num w:numId="170" w16cid:durableId="1249851994">
    <w:abstractNumId w:val="291"/>
  </w:num>
  <w:num w:numId="171" w16cid:durableId="982735455">
    <w:abstractNumId w:val="336"/>
  </w:num>
  <w:num w:numId="172" w16cid:durableId="1246769801">
    <w:abstractNumId w:val="110"/>
  </w:num>
  <w:num w:numId="173" w16cid:durableId="1872452506">
    <w:abstractNumId w:val="161"/>
  </w:num>
  <w:num w:numId="174" w16cid:durableId="327905236">
    <w:abstractNumId w:val="174"/>
  </w:num>
  <w:num w:numId="175" w16cid:durableId="908733378">
    <w:abstractNumId w:val="210"/>
  </w:num>
  <w:num w:numId="176" w16cid:durableId="705523292">
    <w:abstractNumId w:val="133"/>
  </w:num>
  <w:num w:numId="177" w16cid:durableId="2060010073">
    <w:abstractNumId w:val="304"/>
  </w:num>
  <w:num w:numId="178" w16cid:durableId="1786271058">
    <w:abstractNumId w:val="189"/>
  </w:num>
  <w:num w:numId="179" w16cid:durableId="1308122871">
    <w:abstractNumId w:val="167"/>
  </w:num>
  <w:num w:numId="180" w16cid:durableId="1900508383">
    <w:abstractNumId w:val="310"/>
  </w:num>
  <w:num w:numId="181" w16cid:durableId="883909087">
    <w:abstractNumId w:val="173"/>
  </w:num>
  <w:num w:numId="182" w16cid:durableId="1005472058">
    <w:abstractNumId w:val="325"/>
  </w:num>
  <w:num w:numId="183" w16cid:durableId="142506499">
    <w:abstractNumId w:val="146"/>
  </w:num>
  <w:num w:numId="184" w16cid:durableId="1903175193">
    <w:abstractNumId w:val="258"/>
  </w:num>
  <w:num w:numId="185" w16cid:durableId="1010371417">
    <w:abstractNumId w:val="79"/>
  </w:num>
  <w:num w:numId="186" w16cid:durableId="509221731">
    <w:abstractNumId w:val="65"/>
  </w:num>
  <w:num w:numId="187" w16cid:durableId="1532110900">
    <w:abstractNumId w:val="283"/>
  </w:num>
  <w:num w:numId="188" w16cid:durableId="1816868126">
    <w:abstractNumId w:val="229"/>
  </w:num>
  <w:num w:numId="189" w16cid:durableId="746074267">
    <w:abstractNumId w:val="219"/>
  </w:num>
  <w:num w:numId="190" w16cid:durableId="1133671775">
    <w:abstractNumId w:val="89"/>
  </w:num>
  <w:num w:numId="191" w16cid:durableId="785127158">
    <w:abstractNumId w:val="63"/>
  </w:num>
  <w:num w:numId="192" w16cid:durableId="367220223">
    <w:abstractNumId w:val="44"/>
  </w:num>
  <w:num w:numId="193" w16cid:durableId="902368518">
    <w:abstractNumId w:val="134"/>
  </w:num>
  <w:num w:numId="194" w16cid:durableId="34697697">
    <w:abstractNumId w:val="256"/>
  </w:num>
  <w:num w:numId="195" w16cid:durableId="16739470">
    <w:abstractNumId w:val="78"/>
  </w:num>
  <w:num w:numId="196" w16cid:durableId="395401307">
    <w:abstractNumId w:val="294"/>
  </w:num>
  <w:num w:numId="197" w16cid:durableId="1614825470">
    <w:abstractNumId w:val="292"/>
  </w:num>
  <w:num w:numId="198" w16cid:durableId="2146119695">
    <w:abstractNumId w:val="250"/>
  </w:num>
  <w:num w:numId="199" w16cid:durableId="1802458888">
    <w:abstractNumId w:val="124"/>
  </w:num>
  <w:num w:numId="200" w16cid:durableId="649870868">
    <w:abstractNumId w:val="295"/>
  </w:num>
  <w:num w:numId="201" w16cid:durableId="303968418">
    <w:abstractNumId w:val="249"/>
  </w:num>
  <w:num w:numId="202" w16cid:durableId="1747922847">
    <w:abstractNumId w:val="38"/>
  </w:num>
  <w:num w:numId="203" w16cid:durableId="1799907433">
    <w:abstractNumId w:val="236"/>
  </w:num>
  <w:num w:numId="204" w16cid:durableId="173426126">
    <w:abstractNumId w:val="279"/>
  </w:num>
  <w:num w:numId="205" w16cid:durableId="1483348868">
    <w:abstractNumId w:val="329"/>
  </w:num>
  <w:num w:numId="206" w16cid:durableId="323902892">
    <w:abstractNumId w:val="321"/>
  </w:num>
  <w:num w:numId="207" w16cid:durableId="1234316492">
    <w:abstractNumId w:val="307"/>
  </w:num>
  <w:num w:numId="208" w16cid:durableId="1149319836">
    <w:abstractNumId w:val="172"/>
  </w:num>
  <w:num w:numId="209" w16cid:durableId="1591503508">
    <w:abstractNumId w:val="245"/>
  </w:num>
  <w:num w:numId="210" w16cid:durableId="1261061417">
    <w:abstractNumId w:val="84"/>
  </w:num>
  <w:num w:numId="211" w16cid:durableId="1501652964">
    <w:abstractNumId w:val="25"/>
  </w:num>
  <w:num w:numId="212" w16cid:durableId="548299569">
    <w:abstractNumId w:val="342"/>
  </w:num>
  <w:num w:numId="213" w16cid:durableId="856306822">
    <w:abstractNumId w:val="222"/>
  </w:num>
  <w:num w:numId="214" w16cid:durableId="513955950">
    <w:abstractNumId w:val="73"/>
  </w:num>
  <w:num w:numId="215" w16cid:durableId="1475827894">
    <w:abstractNumId w:val="289"/>
  </w:num>
  <w:num w:numId="216" w16cid:durableId="190269880">
    <w:abstractNumId w:val="224"/>
  </w:num>
  <w:num w:numId="217" w16cid:durableId="751315462">
    <w:abstractNumId w:val="39"/>
  </w:num>
  <w:num w:numId="218" w16cid:durableId="185140038">
    <w:abstractNumId w:val="114"/>
  </w:num>
  <w:num w:numId="219" w16cid:durableId="790396287">
    <w:abstractNumId w:val="217"/>
  </w:num>
  <w:num w:numId="220" w16cid:durableId="986665397">
    <w:abstractNumId w:val="77"/>
  </w:num>
  <w:num w:numId="221" w16cid:durableId="1174219680">
    <w:abstractNumId w:val="36"/>
  </w:num>
  <w:num w:numId="222" w16cid:durableId="1784956444">
    <w:abstractNumId w:val="64"/>
  </w:num>
  <w:num w:numId="223" w16cid:durableId="1201210465">
    <w:abstractNumId w:val="71"/>
  </w:num>
  <w:num w:numId="224" w16cid:durableId="1028724347">
    <w:abstractNumId w:val="155"/>
  </w:num>
  <w:num w:numId="225" w16cid:durableId="1311205402">
    <w:abstractNumId w:val="72"/>
  </w:num>
  <w:num w:numId="226" w16cid:durableId="1747259919">
    <w:abstractNumId w:val="312"/>
  </w:num>
  <w:num w:numId="227" w16cid:durableId="1793473859">
    <w:abstractNumId w:val="186"/>
  </w:num>
  <w:num w:numId="228" w16cid:durableId="1271743295">
    <w:abstractNumId w:val="149"/>
  </w:num>
  <w:num w:numId="229" w16cid:durableId="2053190958">
    <w:abstractNumId w:val="328"/>
  </w:num>
  <w:num w:numId="230" w16cid:durableId="1776705539">
    <w:abstractNumId w:val="120"/>
  </w:num>
  <w:num w:numId="231" w16cid:durableId="1851676272">
    <w:abstractNumId w:val="18"/>
  </w:num>
  <w:num w:numId="232" w16cid:durableId="1410150478">
    <w:abstractNumId w:val="154"/>
  </w:num>
  <w:num w:numId="233" w16cid:durableId="1069811244">
    <w:abstractNumId w:val="55"/>
  </w:num>
  <w:num w:numId="234" w16cid:durableId="1832285844">
    <w:abstractNumId w:val="284"/>
  </w:num>
  <w:num w:numId="235" w16cid:durableId="1679965674">
    <w:abstractNumId w:val="57"/>
  </w:num>
  <w:num w:numId="236" w16cid:durableId="2041514053">
    <w:abstractNumId w:val="285"/>
  </w:num>
  <w:num w:numId="237" w16cid:durableId="77479720">
    <w:abstractNumId w:val="299"/>
  </w:num>
  <w:num w:numId="238" w16cid:durableId="1827210072">
    <w:abstractNumId w:val="220"/>
  </w:num>
  <w:num w:numId="239" w16cid:durableId="2131509437">
    <w:abstractNumId w:val="68"/>
  </w:num>
  <w:num w:numId="240" w16cid:durableId="1841966083">
    <w:abstractNumId w:val="150"/>
  </w:num>
  <w:num w:numId="241" w16cid:durableId="1969848186">
    <w:abstractNumId w:val="315"/>
  </w:num>
  <w:num w:numId="242" w16cid:durableId="1439988240">
    <w:abstractNumId w:val="327"/>
  </w:num>
  <w:num w:numId="243" w16cid:durableId="7564168">
    <w:abstractNumId w:val="246"/>
  </w:num>
  <w:num w:numId="244" w16cid:durableId="1538082178">
    <w:abstractNumId w:val="42"/>
  </w:num>
  <w:num w:numId="245" w16cid:durableId="382873184">
    <w:abstractNumId w:val="235"/>
  </w:num>
  <w:num w:numId="246" w16cid:durableId="62027294">
    <w:abstractNumId w:val="330"/>
  </w:num>
  <w:num w:numId="247" w16cid:durableId="517544722">
    <w:abstractNumId w:val="350"/>
  </w:num>
  <w:num w:numId="248" w16cid:durableId="1386249965">
    <w:abstractNumId w:val="339"/>
  </w:num>
  <w:num w:numId="249" w16cid:durableId="342168850">
    <w:abstractNumId w:val="147"/>
  </w:num>
  <w:num w:numId="250" w16cid:durableId="1710642657">
    <w:abstractNumId w:val="278"/>
  </w:num>
  <w:num w:numId="251" w16cid:durableId="2117208022">
    <w:abstractNumId w:val="264"/>
  </w:num>
  <w:num w:numId="252" w16cid:durableId="1221863683">
    <w:abstractNumId w:val="88"/>
  </w:num>
  <w:num w:numId="253" w16cid:durableId="1204975213">
    <w:abstractNumId w:val="137"/>
  </w:num>
  <w:num w:numId="254" w16cid:durableId="2042824808">
    <w:abstractNumId w:val="183"/>
  </w:num>
  <w:num w:numId="255" w16cid:durableId="1437292106">
    <w:abstractNumId w:val="248"/>
  </w:num>
  <w:num w:numId="256" w16cid:durableId="1812673230">
    <w:abstractNumId w:val="182"/>
  </w:num>
  <w:num w:numId="257" w16cid:durableId="538662488">
    <w:abstractNumId w:val="326"/>
  </w:num>
  <w:num w:numId="258" w16cid:durableId="1115254327">
    <w:abstractNumId w:val="171"/>
  </w:num>
  <w:num w:numId="259" w16cid:durableId="832644272">
    <w:abstractNumId w:val="109"/>
  </w:num>
  <w:num w:numId="260" w16cid:durableId="904291901">
    <w:abstractNumId w:val="75"/>
  </w:num>
  <w:num w:numId="261" w16cid:durableId="221642917">
    <w:abstractNumId w:val="298"/>
  </w:num>
  <w:num w:numId="262" w16cid:durableId="394355397">
    <w:abstractNumId w:val="121"/>
  </w:num>
  <w:num w:numId="263" w16cid:durableId="875047859">
    <w:abstractNumId w:val="165"/>
  </w:num>
  <w:num w:numId="264" w16cid:durableId="1341815570">
    <w:abstractNumId w:val="191"/>
  </w:num>
  <w:num w:numId="265" w16cid:durableId="1528058031">
    <w:abstractNumId w:val="101"/>
  </w:num>
  <w:num w:numId="266" w16cid:durableId="439960697">
    <w:abstractNumId w:val="197"/>
  </w:num>
  <w:num w:numId="267" w16cid:durableId="1875075232">
    <w:abstractNumId w:val="16"/>
  </w:num>
  <w:num w:numId="268" w16cid:durableId="1280448883">
    <w:abstractNumId w:val="50"/>
  </w:num>
  <w:num w:numId="269" w16cid:durableId="1279752371">
    <w:abstractNumId w:val="344"/>
  </w:num>
  <w:num w:numId="270" w16cid:durableId="806777308">
    <w:abstractNumId w:val="267"/>
  </w:num>
  <w:num w:numId="271" w16cid:durableId="1977567053">
    <w:abstractNumId w:val="262"/>
  </w:num>
  <w:num w:numId="272" w16cid:durableId="1424112551">
    <w:abstractNumId w:val="49"/>
  </w:num>
  <w:num w:numId="273" w16cid:durableId="1160006690">
    <w:abstractNumId w:val="27"/>
  </w:num>
  <w:num w:numId="274" w16cid:durableId="1809325329">
    <w:abstractNumId w:val="20"/>
  </w:num>
  <w:num w:numId="275" w16cid:durableId="1136068384">
    <w:abstractNumId w:val="145"/>
  </w:num>
  <w:num w:numId="276" w16cid:durableId="530269076">
    <w:abstractNumId w:val="332"/>
  </w:num>
  <w:num w:numId="277" w16cid:durableId="539511718">
    <w:abstractNumId w:val="93"/>
  </w:num>
  <w:num w:numId="278" w16cid:durableId="773329722">
    <w:abstractNumId w:val="234"/>
  </w:num>
  <w:num w:numId="279" w16cid:durableId="23945934">
    <w:abstractNumId w:val="297"/>
  </w:num>
  <w:num w:numId="280" w16cid:durableId="1881630187">
    <w:abstractNumId w:val="331"/>
  </w:num>
  <w:num w:numId="281" w16cid:durableId="1190412496">
    <w:abstractNumId w:val="58"/>
  </w:num>
  <w:num w:numId="282" w16cid:durableId="1626038412">
    <w:abstractNumId w:val="60"/>
  </w:num>
  <w:num w:numId="283" w16cid:durableId="252054149">
    <w:abstractNumId w:val="97"/>
  </w:num>
  <w:num w:numId="284" w16cid:durableId="962734626">
    <w:abstractNumId w:val="61"/>
  </w:num>
  <w:num w:numId="285" w16cid:durableId="92867484">
    <w:abstractNumId w:val="108"/>
  </w:num>
  <w:num w:numId="286" w16cid:durableId="1661230032">
    <w:abstractNumId w:val="30"/>
  </w:num>
  <w:num w:numId="287" w16cid:durableId="907691281">
    <w:abstractNumId w:val="162"/>
  </w:num>
  <w:num w:numId="288" w16cid:durableId="1805736469">
    <w:abstractNumId w:val="163"/>
  </w:num>
  <w:num w:numId="289" w16cid:durableId="2098936725">
    <w:abstractNumId w:val="87"/>
  </w:num>
  <w:num w:numId="290" w16cid:durableId="1852255475">
    <w:abstractNumId w:val="159"/>
  </w:num>
  <w:num w:numId="291" w16cid:durableId="218905190">
    <w:abstractNumId w:val="302"/>
  </w:num>
  <w:num w:numId="292" w16cid:durableId="2009794092">
    <w:abstractNumId w:val="181"/>
  </w:num>
  <w:num w:numId="293" w16cid:durableId="1299457686">
    <w:abstractNumId w:val="26"/>
  </w:num>
  <w:num w:numId="294" w16cid:durableId="842401842">
    <w:abstractNumId w:val="212"/>
  </w:num>
  <w:num w:numId="295" w16cid:durableId="1888182999">
    <w:abstractNumId w:val="180"/>
  </w:num>
  <w:num w:numId="296" w16cid:durableId="581794866">
    <w:abstractNumId w:val="143"/>
  </w:num>
  <w:num w:numId="297" w16cid:durableId="1618949125">
    <w:abstractNumId w:val="106"/>
  </w:num>
  <w:num w:numId="298" w16cid:durableId="1985086714">
    <w:abstractNumId w:val="54"/>
  </w:num>
  <w:num w:numId="299" w16cid:durableId="1223254343">
    <w:abstractNumId w:val="17"/>
  </w:num>
  <w:num w:numId="300" w16cid:durableId="972173956">
    <w:abstractNumId w:val="98"/>
  </w:num>
  <w:num w:numId="301" w16cid:durableId="1070225631">
    <w:abstractNumId w:val="53"/>
  </w:num>
  <w:num w:numId="302" w16cid:durableId="170337816">
    <w:abstractNumId w:val="192"/>
  </w:num>
  <w:num w:numId="303" w16cid:durableId="636300830">
    <w:abstractNumId w:val="80"/>
  </w:num>
  <w:num w:numId="304" w16cid:durableId="1341616652">
    <w:abstractNumId w:val="34"/>
  </w:num>
  <w:num w:numId="305" w16cid:durableId="149832023">
    <w:abstractNumId w:val="131"/>
  </w:num>
  <w:num w:numId="306" w16cid:durableId="628243948">
    <w:abstractNumId w:val="255"/>
  </w:num>
  <w:num w:numId="307" w16cid:durableId="1964775177">
    <w:abstractNumId w:val="12"/>
  </w:num>
  <w:num w:numId="308" w16cid:durableId="763501160">
    <w:abstractNumId w:val="46"/>
  </w:num>
  <w:num w:numId="309" w16cid:durableId="1616904555">
    <w:abstractNumId w:val="15"/>
  </w:num>
  <w:num w:numId="310" w16cid:durableId="973875901">
    <w:abstractNumId w:val="169"/>
  </w:num>
  <w:num w:numId="311" w16cid:durableId="1354571227">
    <w:abstractNumId w:val="244"/>
  </w:num>
  <w:num w:numId="312" w16cid:durableId="904341924">
    <w:abstractNumId w:val="323"/>
  </w:num>
  <w:num w:numId="313" w16cid:durableId="1232616637">
    <w:abstractNumId w:val="148"/>
  </w:num>
  <w:num w:numId="314" w16cid:durableId="342517402">
    <w:abstractNumId w:val="40"/>
  </w:num>
  <w:num w:numId="315" w16cid:durableId="263727990">
    <w:abstractNumId w:val="185"/>
  </w:num>
  <w:num w:numId="316" w16cid:durableId="232588060">
    <w:abstractNumId w:val="13"/>
  </w:num>
  <w:num w:numId="317" w16cid:durableId="2113087148">
    <w:abstractNumId w:val="303"/>
  </w:num>
  <w:num w:numId="318" w16cid:durableId="89013211">
    <w:abstractNumId w:val="345"/>
  </w:num>
  <w:num w:numId="319" w16cid:durableId="733089361">
    <w:abstractNumId w:val="238"/>
  </w:num>
  <w:num w:numId="320" w16cid:durableId="1936085001">
    <w:abstractNumId w:val="21"/>
  </w:num>
  <w:num w:numId="321" w16cid:durableId="879509076">
    <w:abstractNumId w:val="265"/>
  </w:num>
  <w:num w:numId="322" w16cid:durableId="1491947083">
    <w:abstractNumId w:val="123"/>
  </w:num>
  <w:num w:numId="323" w16cid:durableId="1625497675">
    <w:abstractNumId w:val="190"/>
  </w:num>
  <w:num w:numId="324" w16cid:durableId="446195648">
    <w:abstractNumId w:val="35"/>
  </w:num>
  <w:num w:numId="325" w16cid:durableId="429620993">
    <w:abstractNumId w:val="252"/>
  </w:num>
  <w:num w:numId="326" w16cid:durableId="1387878166">
    <w:abstractNumId w:val="125"/>
  </w:num>
  <w:num w:numId="327" w16cid:durableId="123156399">
    <w:abstractNumId w:val="196"/>
  </w:num>
  <w:num w:numId="328" w16cid:durableId="262999516">
    <w:abstractNumId w:val="62"/>
  </w:num>
  <w:num w:numId="329" w16cid:durableId="1606380141">
    <w:abstractNumId w:val="95"/>
  </w:num>
  <w:num w:numId="330" w16cid:durableId="923953255">
    <w:abstractNumId w:val="300"/>
  </w:num>
  <w:num w:numId="331" w16cid:durableId="135951721">
    <w:abstractNumId w:val="213"/>
  </w:num>
  <w:num w:numId="332" w16cid:durableId="119616089">
    <w:abstractNumId w:val="90"/>
  </w:num>
  <w:num w:numId="333" w16cid:durableId="1034040680">
    <w:abstractNumId w:val="280"/>
  </w:num>
  <w:num w:numId="334" w16cid:durableId="34042225">
    <w:abstractNumId w:val="0"/>
  </w:num>
  <w:num w:numId="335" w16cid:durableId="2127961847">
    <w:abstractNumId w:val="1"/>
  </w:num>
  <w:num w:numId="336" w16cid:durableId="1595237554">
    <w:abstractNumId w:val="2"/>
  </w:num>
  <w:num w:numId="337" w16cid:durableId="500237404">
    <w:abstractNumId w:val="3"/>
  </w:num>
  <w:num w:numId="338" w16cid:durableId="1959870114">
    <w:abstractNumId w:val="4"/>
  </w:num>
  <w:num w:numId="339" w16cid:durableId="1752656549">
    <w:abstractNumId w:val="9"/>
  </w:num>
  <w:num w:numId="340" w16cid:durableId="1125126324">
    <w:abstractNumId w:val="5"/>
  </w:num>
  <w:num w:numId="341" w16cid:durableId="171526879">
    <w:abstractNumId w:val="6"/>
  </w:num>
  <w:num w:numId="342" w16cid:durableId="662389083">
    <w:abstractNumId w:val="7"/>
  </w:num>
  <w:num w:numId="343" w16cid:durableId="1794515811">
    <w:abstractNumId w:val="8"/>
  </w:num>
  <w:num w:numId="344" w16cid:durableId="1366835170">
    <w:abstractNumId w:val="10"/>
  </w:num>
  <w:num w:numId="345" w16cid:durableId="595863084">
    <w:abstractNumId w:val="200"/>
  </w:num>
  <w:num w:numId="346" w16cid:durableId="1020352395">
    <w:abstractNumId w:val="333"/>
  </w:num>
  <w:num w:numId="347" w16cid:durableId="582110788">
    <w:abstractNumId w:val="273"/>
  </w:num>
  <w:num w:numId="348" w16cid:durableId="1683625082">
    <w:abstractNumId w:val="277"/>
  </w:num>
  <w:num w:numId="349" w16cid:durableId="544101003">
    <w:abstractNumId w:val="272"/>
  </w:num>
  <w:num w:numId="350" w16cid:durableId="783498138">
    <w:abstractNumId w:val="69"/>
  </w:num>
  <w:num w:numId="351" w16cid:durableId="1232809489">
    <w:abstractNumId w:val="18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3CB"/>
    <w:rsid w:val="00020365"/>
    <w:rsid w:val="00071D48"/>
    <w:rsid w:val="000A1622"/>
    <w:rsid w:val="000E4F27"/>
    <w:rsid w:val="001D56CE"/>
    <w:rsid w:val="002826D0"/>
    <w:rsid w:val="002B0DC4"/>
    <w:rsid w:val="002C0B52"/>
    <w:rsid w:val="00420833"/>
    <w:rsid w:val="00461E08"/>
    <w:rsid w:val="004905BE"/>
    <w:rsid w:val="0049548C"/>
    <w:rsid w:val="004E230A"/>
    <w:rsid w:val="005043CB"/>
    <w:rsid w:val="00524F40"/>
    <w:rsid w:val="0072492D"/>
    <w:rsid w:val="00745AF8"/>
    <w:rsid w:val="008A0452"/>
    <w:rsid w:val="00926533"/>
    <w:rsid w:val="0097612B"/>
    <w:rsid w:val="00987704"/>
    <w:rsid w:val="00996D92"/>
    <w:rsid w:val="00A37E8E"/>
    <w:rsid w:val="00A616B5"/>
    <w:rsid w:val="00B265AB"/>
    <w:rsid w:val="00B47F8A"/>
    <w:rsid w:val="00B8607F"/>
    <w:rsid w:val="00BF38D8"/>
    <w:rsid w:val="00C26E10"/>
    <w:rsid w:val="00E27114"/>
    <w:rsid w:val="00E428E8"/>
    <w:rsid w:val="00E64938"/>
    <w:rsid w:val="00E7070B"/>
    <w:rsid w:val="00EB5CE7"/>
    <w:rsid w:val="00F034FC"/>
    <w:rsid w:val="00F133D3"/>
    <w:rsid w:val="00F84C60"/>
    <w:rsid w:val="00FF2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F62D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BodyText"/>
    <w:link w:val="Heading1Char"/>
    <w:uiPriority w:val="9"/>
    <w:qFormat/>
    <w:rsid w:val="005043C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
    <w:unhideWhenUsed/>
    <w:qFormat/>
    <w:rsid w:val="005043C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BodyText"/>
    <w:link w:val="Heading3Char"/>
    <w:uiPriority w:val="9"/>
    <w:unhideWhenUsed/>
    <w:qFormat/>
    <w:rsid w:val="005043C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BodyText"/>
    <w:link w:val="Heading4Char"/>
    <w:uiPriority w:val="9"/>
    <w:unhideWhenUsed/>
    <w:qFormat/>
    <w:rsid w:val="005043C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BodyText"/>
    <w:link w:val="Heading5Char"/>
    <w:uiPriority w:val="9"/>
    <w:unhideWhenUsed/>
    <w:qFormat/>
    <w:rsid w:val="005043CB"/>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BodyText"/>
    <w:link w:val="Heading6Char"/>
    <w:uiPriority w:val="9"/>
    <w:unhideWhenUsed/>
    <w:qFormat/>
    <w:rsid w:val="005043CB"/>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BodyText"/>
    <w:link w:val="Heading7Char"/>
    <w:uiPriority w:val="9"/>
    <w:unhideWhenUsed/>
    <w:qFormat/>
    <w:rsid w:val="005043CB"/>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BodyText"/>
    <w:link w:val="Heading8Char"/>
    <w:uiPriority w:val="9"/>
    <w:unhideWhenUsed/>
    <w:qFormat/>
    <w:rsid w:val="005043C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BodyText"/>
    <w:link w:val="Heading9Char"/>
    <w:uiPriority w:val="9"/>
    <w:semiHidden/>
    <w:unhideWhenUsed/>
    <w:qFormat/>
    <w:rsid w:val="005043C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99"/>
    <w:qFormat/>
    <w:rsid w:val="000A1622"/>
    <w:pPr>
      <w:spacing w:before="240" w:after="60"/>
      <w:outlineLvl w:val="0"/>
    </w:pPr>
    <w:rPr>
      <w:rFonts w:ascii="Arial" w:hAnsi="Arial" w:cs="Arial"/>
      <w:b/>
      <w:bCs/>
      <w:caps/>
      <w:kern w:val="28"/>
      <w:sz w:val="34"/>
      <w:szCs w:val="32"/>
    </w:rPr>
  </w:style>
  <w:style w:type="character" w:customStyle="1" w:styleId="TitleChar">
    <w:name w:val="Title Char"/>
    <w:basedOn w:val="DefaultParagraphFont"/>
    <w:link w:val="Title"/>
    <w:uiPriority w:val="99"/>
    <w:rsid w:val="000A1622"/>
    <w:rPr>
      <w:rFonts w:ascii="Arial" w:hAnsi="Arial" w:cs="Arial"/>
      <w:b/>
      <w:bCs/>
      <w:caps/>
      <w:kern w:val="28"/>
      <w:sz w:val="34"/>
      <w:szCs w:val="32"/>
    </w:rPr>
  </w:style>
  <w:style w:type="paragraph" w:styleId="BodyText">
    <w:name w:val="Body Text"/>
    <w:basedOn w:val="Normal"/>
    <w:link w:val="BodyTextChar"/>
    <w:uiPriority w:val="99"/>
    <w:unhideWhenUsed/>
    <w:rsid w:val="00F84C60"/>
    <w:pPr>
      <w:spacing w:after="120"/>
    </w:pPr>
  </w:style>
  <w:style w:type="character" w:customStyle="1" w:styleId="BodyTextChar">
    <w:name w:val="Body Text Char"/>
    <w:basedOn w:val="DefaultParagraphFont"/>
    <w:link w:val="BodyText"/>
    <w:uiPriority w:val="99"/>
    <w:rsid w:val="00F84C60"/>
  </w:style>
  <w:style w:type="paragraph" w:styleId="Caption">
    <w:name w:val="caption"/>
    <w:basedOn w:val="Normal"/>
    <w:next w:val="Normal"/>
    <w:uiPriority w:val="35"/>
    <w:unhideWhenUsed/>
    <w:qFormat/>
    <w:rsid w:val="00F84C60"/>
    <w:pPr>
      <w:spacing w:after="200"/>
    </w:pPr>
    <w:rPr>
      <w:i/>
      <w:iCs/>
      <w:color w:val="44546A" w:themeColor="text2"/>
      <w:sz w:val="18"/>
      <w:szCs w:val="18"/>
    </w:rPr>
  </w:style>
  <w:style w:type="paragraph" w:styleId="BlockText">
    <w:name w:val="Block Text"/>
    <w:basedOn w:val="Normal"/>
    <w:uiPriority w:val="99"/>
    <w:semiHidden/>
    <w:unhideWhenUsed/>
    <w:rsid w:val="00F84C60"/>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ListParagraph">
    <w:name w:val="List Paragraph"/>
    <w:basedOn w:val="Normal"/>
    <w:uiPriority w:val="34"/>
    <w:qFormat/>
    <w:rsid w:val="005043CB"/>
    <w:pPr>
      <w:ind w:left="720"/>
      <w:contextualSpacing/>
    </w:pPr>
  </w:style>
  <w:style w:type="table" w:styleId="TableGrid">
    <w:name w:val="Table Grid"/>
    <w:basedOn w:val="TableNormal"/>
    <w:uiPriority w:val="39"/>
    <w:rsid w:val="00504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043C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043C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043CB"/>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5043C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5043C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5043C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5043C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5043C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043CB"/>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uiPriority w:val="99"/>
    <w:unhideWhenUsed/>
    <w:rsid w:val="001D56CE"/>
  </w:style>
  <w:style w:type="character" w:customStyle="1" w:styleId="FootnoteTextChar">
    <w:name w:val="Footnote Text Char"/>
    <w:basedOn w:val="DefaultParagraphFont"/>
    <w:link w:val="FootnoteText"/>
    <w:uiPriority w:val="99"/>
    <w:rsid w:val="001D56CE"/>
  </w:style>
  <w:style w:type="character" w:styleId="FootnoteReference">
    <w:name w:val="footnote reference"/>
    <w:basedOn w:val="DefaultParagraphFont"/>
    <w:uiPriority w:val="99"/>
    <w:unhideWhenUsed/>
    <w:rsid w:val="001D56CE"/>
    <w:rPr>
      <w:vertAlign w:val="superscript"/>
    </w:rPr>
  </w:style>
  <w:style w:type="paragraph" w:styleId="Header">
    <w:name w:val="header"/>
    <w:basedOn w:val="Normal"/>
    <w:link w:val="HeaderChar"/>
    <w:uiPriority w:val="99"/>
    <w:unhideWhenUsed/>
    <w:rsid w:val="004E230A"/>
    <w:pPr>
      <w:tabs>
        <w:tab w:val="center" w:pos="4819"/>
        <w:tab w:val="right" w:pos="9638"/>
      </w:tabs>
    </w:pPr>
  </w:style>
  <w:style w:type="character" w:customStyle="1" w:styleId="HeaderChar">
    <w:name w:val="Header Char"/>
    <w:basedOn w:val="DefaultParagraphFont"/>
    <w:link w:val="Header"/>
    <w:uiPriority w:val="99"/>
    <w:rsid w:val="004E230A"/>
  </w:style>
  <w:style w:type="paragraph" w:styleId="Footer">
    <w:name w:val="footer"/>
    <w:basedOn w:val="Normal"/>
    <w:link w:val="FooterChar"/>
    <w:uiPriority w:val="99"/>
    <w:unhideWhenUsed/>
    <w:rsid w:val="004E230A"/>
    <w:pPr>
      <w:tabs>
        <w:tab w:val="center" w:pos="4819"/>
        <w:tab w:val="right" w:pos="9638"/>
      </w:tabs>
    </w:pPr>
  </w:style>
  <w:style w:type="character" w:customStyle="1" w:styleId="FooterChar">
    <w:name w:val="Footer Char"/>
    <w:basedOn w:val="DefaultParagraphFont"/>
    <w:link w:val="Footer"/>
    <w:uiPriority w:val="99"/>
    <w:rsid w:val="004E230A"/>
  </w:style>
  <w:style w:type="character" w:styleId="PageNumber">
    <w:name w:val="page number"/>
    <w:basedOn w:val="DefaultParagraphFont"/>
    <w:uiPriority w:val="99"/>
    <w:semiHidden/>
    <w:unhideWhenUsed/>
    <w:rsid w:val="004E230A"/>
  </w:style>
  <w:style w:type="character" w:styleId="BookTitle">
    <w:name w:val="Book Title"/>
    <w:basedOn w:val="DefaultParagraphFont"/>
    <w:uiPriority w:val="33"/>
    <w:qFormat/>
    <w:rsid w:val="00FF2085"/>
    <w:rPr>
      <w:b/>
      <w:bCs/>
      <w:i/>
      <w:iCs/>
      <w:spacing w:val="5"/>
    </w:rPr>
  </w:style>
  <w:style w:type="paragraph" w:styleId="ListBullet">
    <w:name w:val="List Bullet"/>
    <w:basedOn w:val="Normal"/>
    <w:uiPriority w:val="99"/>
    <w:unhideWhenUsed/>
    <w:rsid w:val="0072492D"/>
    <w:pPr>
      <w:numPr>
        <w:numId w:val="344"/>
      </w:numPr>
      <w:contextualSpacing/>
    </w:pPr>
  </w:style>
  <w:style w:type="paragraph" w:styleId="ListBullet2">
    <w:name w:val="List Bullet 2"/>
    <w:basedOn w:val="Normal"/>
    <w:uiPriority w:val="99"/>
    <w:unhideWhenUsed/>
    <w:rsid w:val="0072492D"/>
    <w:pPr>
      <w:numPr>
        <w:numId w:val="343"/>
      </w:numPr>
      <w:contextualSpacing/>
    </w:pPr>
  </w:style>
  <w:style w:type="paragraph" w:styleId="ListBullet3">
    <w:name w:val="List Bullet 3"/>
    <w:basedOn w:val="Normal"/>
    <w:uiPriority w:val="99"/>
    <w:unhideWhenUsed/>
    <w:rsid w:val="0072492D"/>
    <w:pPr>
      <w:numPr>
        <w:numId w:val="342"/>
      </w:numPr>
      <w:contextualSpacing/>
    </w:pPr>
  </w:style>
  <w:style w:type="paragraph" w:styleId="ListBullet4">
    <w:name w:val="List Bullet 4"/>
    <w:basedOn w:val="Normal"/>
    <w:uiPriority w:val="99"/>
    <w:unhideWhenUsed/>
    <w:rsid w:val="0097612B"/>
    <w:pPr>
      <w:numPr>
        <w:numId w:val="341"/>
      </w:numPr>
      <w:contextualSpacing/>
    </w:pPr>
  </w:style>
  <w:style w:type="paragraph" w:styleId="ListBullet5">
    <w:name w:val="List Bullet 5"/>
    <w:basedOn w:val="Normal"/>
    <w:uiPriority w:val="99"/>
    <w:unhideWhenUsed/>
    <w:rsid w:val="0097612B"/>
    <w:pPr>
      <w:numPr>
        <w:numId w:val="340"/>
      </w:numPr>
      <w:contextualSpacing/>
    </w:pPr>
  </w:style>
  <w:style w:type="paragraph" w:styleId="ListNumber">
    <w:name w:val="List Number"/>
    <w:basedOn w:val="Normal"/>
    <w:uiPriority w:val="99"/>
    <w:unhideWhenUsed/>
    <w:rsid w:val="0097612B"/>
    <w:pPr>
      <w:numPr>
        <w:numId w:val="339"/>
      </w:numPr>
      <w:contextualSpacing/>
    </w:pPr>
  </w:style>
  <w:style w:type="paragraph" w:styleId="ListNumber2">
    <w:name w:val="List Number 2"/>
    <w:basedOn w:val="Normal"/>
    <w:uiPriority w:val="99"/>
    <w:unhideWhenUsed/>
    <w:rsid w:val="0097612B"/>
    <w:pPr>
      <w:numPr>
        <w:numId w:val="338"/>
      </w:numPr>
      <w:contextualSpacing/>
    </w:pPr>
  </w:style>
  <w:style w:type="paragraph" w:styleId="ListNumber3">
    <w:name w:val="List Number 3"/>
    <w:basedOn w:val="Normal"/>
    <w:uiPriority w:val="99"/>
    <w:unhideWhenUsed/>
    <w:rsid w:val="0097612B"/>
    <w:pPr>
      <w:numPr>
        <w:numId w:val="337"/>
      </w:numPr>
      <w:contextualSpacing/>
    </w:pPr>
  </w:style>
  <w:style w:type="paragraph" w:styleId="ListNumber4">
    <w:name w:val="List Number 4"/>
    <w:basedOn w:val="Normal"/>
    <w:uiPriority w:val="99"/>
    <w:unhideWhenUsed/>
    <w:rsid w:val="0097612B"/>
    <w:pPr>
      <w:numPr>
        <w:numId w:val="336"/>
      </w:numPr>
      <w:contextualSpacing/>
    </w:pPr>
  </w:style>
  <w:style w:type="paragraph" w:styleId="ListNumber5">
    <w:name w:val="List Number 5"/>
    <w:basedOn w:val="Normal"/>
    <w:uiPriority w:val="99"/>
    <w:unhideWhenUsed/>
    <w:rsid w:val="0097612B"/>
    <w:pPr>
      <w:numPr>
        <w:numId w:val="335"/>
      </w:numPr>
      <w:contextualSpacing/>
    </w:pPr>
  </w:style>
  <w:style w:type="paragraph" w:styleId="ListContinue2">
    <w:name w:val="List Continue 2"/>
    <w:basedOn w:val="Normal"/>
    <w:uiPriority w:val="99"/>
    <w:unhideWhenUsed/>
    <w:rsid w:val="00E64938"/>
    <w:pPr>
      <w:spacing w:after="120"/>
      <w:ind w:left="566"/>
      <w:contextualSpacing/>
    </w:pPr>
  </w:style>
  <w:style w:type="paragraph" w:styleId="ListContinue">
    <w:name w:val="List Continue"/>
    <w:basedOn w:val="Normal"/>
    <w:uiPriority w:val="99"/>
    <w:unhideWhenUsed/>
    <w:rsid w:val="00E64938"/>
    <w:pPr>
      <w:spacing w:after="120"/>
      <w:ind w:left="283"/>
      <w:contextualSpacing/>
    </w:pPr>
  </w:style>
  <w:style w:type="paragraph" w:styleId="TOC1">
    <w:name w:val="toc 1"/>
    <w:basedOn w:val="Normal"/>
    <w:next w:val="Normal"/>
    <w:autoRedefine/>
    <w:uiPriority w:val="39"/>
    <w:unhideWhenUsed/>
    <w:rsid w:val="00A37E8E"/>
  </w:style>
  <w:style w:type="paragraph" w:styleId="TOC2">
    <w:name w:val="toc 2"/>
    <w:basedOn w:val="Normal"/>
    <w:next w:val="Normal"/>
    <w:autoRedefine/>
    <w:uiPriority w:val="39"/>
    <w:unhideWhenUsed/>
    <w:rsid w:val="00A37E8E"/>
    <w:pPr>
      <w:ind w:left="240"/>
    </w:pPr>
  </w:style>
  <w:style w:type="paragraph" w:styleId="TOC3">
    <w:name w:val="toc 3"/>
    <w:basedOn w:val="Normal"/>
    <w:next w:val="Normal"/>
    <w:autoRedefine/>
    <w:uiPriority w:val="39"/>
    <w:unhideWhenUsed/>
    <w:rsid w:val="00A37E8E"/>
    <w:pPr>
      <w:ind w:left="480"/>
    </w:pPr>
  </w:style>
  <w:style w:type="paragraph" w:styleId="TOC4">
    <w:name w:val="toc 4"/>
    <w:basedOn w:val="Normal"/>
    <w:next w:val="Normal"/>
    <w:autoRedefine/>
    <w:uiPriority w:val="39"/>
    <w:unhideWhenUsed/>
    <w:rsid w:val="00A37E8E"/>
    <w:pPr>
      <w:ind w:left="720"/>
    </w:pPr>
  </w:style>
  <w:style w:type="paragraph" w:styleId="TOC5">
    <w:name w:val="toc 5"/>
    <w:basedOn w:val="Normal"/>
    <w:next w:val="Normal"/>
    <w:autoRedefine/>
    <w:uiPriority w:val="39"/>
    <w:unhideWhenUsed/>
    <w:rsid w:val="00A37E8E"/>
    <w:pPr>
      <w:ind w:left="960"/>
    </w:pPr>
  </w:style>
  <w:style w:type="paragraph" w:styleId="TOC6">
    <w:name w:val="toc 6"/>
    <w:basedOn w:val="Normal"/>
    <w:next w:val="Normal"/>
    <w:autoRedefine/>
    <w:uiPriority w:val="39"/>
    <w:unhideWhenUsed/>
    <w:rsid w:val="00A37E8E"/>
    <w:pPr>
      <w:ind w:left="1200"/>
    </w:pPr>
  </w:style>
  <w:style w:type="paragraph" w:styleId="TOC7">
    <w:name w:val="toc 7"/>
    <w:basedOn w:val="Normal"/>
    <w:next w:val="Normal"/>
    <w:autoRedefine/>
    <w:uiPriority w:val="39"/>
    <w:unhideWhenUsed/>
    <w:rsid w:val="00A37E8E"/>
    <w:pPr>
      <w:ind w:left="1440"/>
    </w:pPr>
  </w:style>
  <w:style w:type="paragraph" w:styleId="TOC8">
    <w:name w:val="toc 8"/>
    <w:basedOn w:val="Normal"/>
    <w:next w:val="Normal"/>
    <w:autoRedefine/>
    <w:uiPriority w:val="39"/>
    <w:unhideWhenUsed/>
    <w:rsid w:val="00A37E8E"/>
    <w:pPr>
      <w:ind w:left="1680"/>
    </w:pPr>
  </w:style>
  <w:style w:type="paragraph" w:styleId="TOC9">
    <w:name w:val="toc 9"/>
    <w:basedOn w:val="Normal"/>
    <w:next w:val="Normal"/>
    <w:autoRedefine/>
    <w:uiPriority w:val="39"/>
    <w:unhideWhenUsed/>
    <w:rsid w:val="00A37E8E"/>
    <w:pPr>
      <w:ind w:left="1920"/>
    </w:pPr>
  </w:style>
  <w:style w:type="paragraph" w:styleId="TOCHeading">
    <w:name w:val="TOC Heading"/>
    <w:basedOn w:val="Heading1"/>
    <w:next w:val="Normal"/>
    <w:uiPriority w:val="39"/>
    <w:unhideWhenUsed/>
    <w:qFormat/>
    <w:rsid w:val="00987704"/>
    <w:pPr>
      <w:outlineLvl w:val="9"/>
    </w:pPr>
  </w:style>
  <w:style w:type="paragraph" w:styleId="HTMLPreformatted">
    <w:name w:val="HTML Preformatted"/>
    <w:basedOn w:val="Normal"/>
    <w:link w:val="HTMLPreformattedChar"/>
    <w:uiPriority w:val="99"/>
    <w:unhideWhenUsed/>
    <w:rsid w:val="00745AF8"/>
    <w:rPr>
      <w:rFonts w:ascii="Courier" w:hAnsi="Courier"/>
      <w:sz w:val="20"/>
      <w:szCs w:val="20"/>
    </w:rPr>
  </w:style>
  <w:style w:type="character" w:customStyle="1" w:styleId="HTMLPreformattedChar">
    <w:name w:val="HTML Preformatted Char"/>
    <w:basedOn w:val="DefaultParagraphFont"/>
    <w:link w:val="HTMLPreformatted"/>
    <w:uiPriority w:val="99"/>
    <w:rsid w:val="00745AF8"/>
    <w:rPr>
      <w:rFonts w:ascii="Courier" w:hAnsi="Courier"/>
      <w:sz w:val="20"/>
      <w:szCs w:val="20"/>
    </w:rPr>
  </w:style>
  <w:style w:type="character" w:styleId="HTMLCode">
    <w:name w:val="HTML Code"/>
    <w:basedOn w:val="DefaultParagraphFont"/>
    <w:uiPriority w:val="99"/>
    <w:unhideWhenUsed/>
    <w:rsid w:val="00745AF8"/>
    <w:rPr>
      <w:rFonts w:ascii="Courier" w:hAnsi="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5.png"/><Relationship Id="rId21" Type="http://schemas.openxmlformats.org/officeDocument/2006/relationships/image" Target="media/image7.png"/><Relationship Id="rId42" Type="http://schemas.openxmlformats.org/officeDocument/2006/relationships/image" Target="media/image28.png"/><Relationship Id="rId63" Type="http://schemas.openxmlformats.org/officeDocument/2006/relationships/image" Target="media/image47.png"/><Relationship Id="rId84" Type="http://schemas.openxmlformats.org/officeDocument/2006/relationships/image" Target="media/image65.png"/><Relationship Id="rId138" Type="http://schemas.openxmlformats.org/officeDocument/2006/relationships/hyperlink" Target="https://learn.microsoft.com/en-us/system-center/scsm/enable-service-log-on-sm?view=sc-sm-2022" TargetMode="External"/><Relationship Id="rId107" Type="http://schemas.openxmlformats.org/officeDocument/2006/relationships/hyperlink" Target="https://learn.microsoft.com/en-us/system-center/scsm/enable-service-log-on-sm?view=sc-sm-2022" TargetMode="External"/><Relationship Id="rId11" Type="http://schemas.openxmlformats.org/officeDocument/2006/relationships/image" Target="media/image1.png"/><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image" Target="media/image39.png"/><Relationship Id="rId58" Type="http://schemas.openxmlformats.org/officeDocument/2006/relationships/hyperlink" Target="https://docs.microsoft.com/en-us/dotnet/framework/data/adonet/connection-string-syntax" TargetMode="External"/><Relationship Id="rId74" Type="http://schemas.openxmlformats.org/officeDocument/2006/relationships/image" Target="media/image55.png"/><Relationship Id="rId79" Type="http://schemas.openxmlformats.org/officeDocument/2006/relationships/image" Target="media/image60.png"/><Relationship Id="rId102" Type="http://schemas.openxmlformats.org/officeDocument/2006/relationships/image" Target="media/image75.png"/><Relationship Id="rId123" Type="http://schemas.openxmlformats.org/officeDocument/2006/relationships/image" Target="media/image91.png"/><Relationship Id="rId128" Type="http://schemas.openxmlformats.org/officeDocument/2006/relationships/hyperlink" Target="https://learn.microsoft.com/en-us/system-center/scsm/enable-service-log-on-sm?view=sc-sm-2022" TargetMode="External"/><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71.png"/><Relationship Id="rId95" Type="http://schemas.openxmlformats.org/officeDocument/2006/relationships/image" Target="media/image74.png"/><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image" Target="media/image29.png"/><Relationship Id="rId48" Type="http://schemas.openxmlformats.org/officeDocument/2006/relationships/image" Target="media/image34.png"/><Relationship Id="rId64" Type="http://schemas.openxmlformats.org/officeDocument/2006/relationships/image" Target="media/image48.png"/><Relationship Id="rId69" Type="http://schemas.openxmlformats.org/officeDocument/2006/relationships/image" Target="media/image53.png"/><Relationship Id="rId113" Type="http://schemas.openxmlformats.org/officeDocument/2006/relationships/image" Target="media/image81.png"/><Relationship Id="rId118" Type="http://schemas.openxmlformats.org/officeDocument/2006/relationships/image" Target="media/image86.png"/><Relationship Id="rId134" Type="http://schemas.openxmlformats.org/officeDocument/2006/relationships/image" Target="media/image95.png"/><Relationship Id="rId139" Type="http://schemas.openxmlformats.org/officeDocument/2006/relationships/image" Target="media/image98.png"/><Relationship Id="rId80" Type="http://schemas.openxmlformats.org/officeDocument/2006/relationships/image" Target="media/image61.png"/><Relationship Id="rId85" Type="http://schemas.openxmlformats.org/officeDocument/2006/relationships/image" Target="media/image66.png"/><Relationship Id="rId12" Type="http://schemas.openxmlformats.org/officeDocument/2006/relationships/image" Target="media/image2.png"/><Relationship Id="rId17" Type="http://schemas.openxmlformats.org/officeDocument/2006/relationships/hyperlink" Target="https://learn.microsoft.com/en-us/sql/database-engine/configure-windows/register-a-service-principal-name-for-kerberos-connections?view=sql-server-ver16" TargetMode="External"/><Relationship Id="rId33" Type="http://schemas.openxmlformats.org/officeDocument/2006/relationships/image" Target="media/image19.png"/><Relationship Id="rId38" Type="http://schemas.openxmlformats.org/officeDocument/2006/relationships/image" Target="media/image24.png"/><Relationship Id="rId59" Type="http://schemas.openxmlformats.org/officeDocument/2006/relationships/hyperlink" Target="https://docs.microsoft.com/en-us/dotnet/framework/data/adonet/connection-string-syntax" TargetMode="External"/><Relationship Id="rId103" Type="http://schemas.openxmlformats.org/officeDocument/2006/relationships/image" Target="media/image76.png"/><Relationship Id="rId108" Type="http://schemas.openxmlformats.org/officeDocument/2006/relationships/hyperlink" Target="https://learn.microsoft.com/en-us/system-center/scsm/enable-service-log-on-sm?view=sc-sm-2022" TargetMode="External"/><Relationship Id="rId124" Type="http://schemas.openxmlformats.org/officeDocument/2006/relationships/hyperlink" Target="https://support.apple.com/en-ca/guide/deployment/dep91d2eb26/web" TargetMode="External"/><Relationship Id="rId129" Type="http://schemas.openxmlformats.org/officeDocument/2006/relationships/hyperlink" Target="https://learn.microsoft.com/en-us/system-center/scsm/enable-service-log-on-sm?view=sc-sm-2022" TargetMode="External"/><Relationship Id="rId54" Type="http://schemas.openxmlformats.org/officeDocument/2006/relationships/image" Target="media/image40.png"/><Relationship Id="rId70" Type="http://schemas.openxmlformats.org/officeDocument/2006/relationships/image" Target="media/image54.png"/><Relationship Id="rId75" Type="http://schemas.openxmlformats.org/officeDocument/2006/relationships/image" Target="media/image56.png"/><Relationship Id="rId91" Type="http://schemas.openxmlformats.org/officeDocument/2006/relationships/hyperlink" Target="https://learn.microsoft.com/en-us/system-center/scsm/enable-service-log-on-sm?view=sc-sm-2022" TargetMode="External"/><Relationship Id="rId96" Type="http://schemas.openxmlformats.org/officeDocument/2006/relationships/hyperlink" Target="https://support.apple.com/en-ca/guide/deployment/dep91d2eb26/web" TargetMode="External"/><Relationship Id="rId14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png"/><Relationship Id="rId28" Type="http://schemas.openxmlformats.org/officeDocument/2006/relationships/image" Target="media/image14.png"/><Relationship Id="rId49" Type="http://schemas.openxmlformats.org/officeDocument/2006/relationships/image" Target="media/image35.png"/><Relationship Id="rId114" Type="http://schemas.openxmlformats.org/officeDocument/2006/relationships/image" Target="media/image82.png"/><Relationship Id="rId119" Type="http://schemas.openxmlformats.org/officeDocument/2006/relationships/image" Target="media/image87.png"/><Relationship Id="rId44" Type="http://schemas.openxmlformats.org/officeDocument/2006/relationships/image" Target="media/image30.png"/><Relationship Id="rId60" Type="http://schemas.openxmlformats.org/officeDocument/2006/relationships/image" Target="media/image44.png"/><Relationship Id="rId65" Type="http://schemas.openxmlformats.org/officeDocument/2006/relationships/image" Target="media/image49.png"/><Relationship Id="rId81" Type="http://schemas.openxmlformats.org/officeDocument/2006/relationships/image" Target="media/image62.png"/><Relationship Id="rId86" Type="http://schemas.openxmlformats.org/officeDocument/2006/relationships/image" Target="media/image67.png"/><Relationship Id="rId130" Type="http://schemas.openxmlformats.org/officeDocument/2006/relationships/hyperlink" Target="https://learn.microsoft.com/en-us/system-center/scsm/enable-service-log-on-sm?view=sc-sm-2022" TargetMode="External"/><Relationship Id="rId135" Type="http://schemas.openxmlformats.org/officeDocument/2006/relationships/image" Target="media/image96.png"/><Relationship Id="rId13" Type="http://schemas.openxmlformats.org/officeDocument/2006/relationships/hyperlink" Target="https://www.microsoft.com/en-us/software-download/mediafeaturepack" TargetMode="External"/><Relationship Id="rId18" Type="http://schemas.openxmlformats.org/officeDocument/2006/relationships/image" Target="media/image4.png"/><Relationship Id="rId39" Type="http://schemas.openxmlformats.org/officeDocument/2006/relationships/image" Target="media/image25.png"/><Relationship Id="rId109" Type="http://schemas.openxmlformats.org/officeDocument/2006/relationships/hyperlink" Target="https://support.apple.com/en-ca/guide/deployment/dep91d2eb26/web" TargetMode="External"/><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57.png"/><Relationship Id="rId97" Type="http://schemas.openxmlformats.org/officeDocument/2006/relationships/hyperlink" Target="https://support.apple.com/en-us/HT204477" TargetMode="External"/><Relationship Id="rId104" Type="http://schemas.openxmlformats.org/officeDocument/2006/relationships/image" Target="media/image77.png"/><Relationship Id="rId120" Type="http://schemas.openxmlformats.org/officeDocument/2006/relationships/image" Target="media/image88.png"/><Relationship Id="rId125" Type="http://schemas.openxmlformats.org/officeDocument/2006/relationships/hyperlink" Target="https://support.apple.com/en-us/HT204477" TargetMode="External"/><Relationship Id="rId141"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www.cisecurity.org/benchmark/microsoft_iis/" TargetMode="External"/><Relationship Id="rId92" Type="http://schemas.openxmlformats.org/officeDocument/2006/relationships/image" Target="media/image72.png"/><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0.png"/><Relationship Id="rId87" Type="http://schemas.openxmlformats.org/officeDocument/2006/relationships/image" Target="media/image68.png"/><Relationship Id="rId110" Type="http://schemas.openxmlformats.org/officeDocument/2006/relationships/hyperlink" Target="https://support.apple.com/en-us/HT204477" TargetMode="External"/><Relationship Id="rId115" Type="http://schemas.openxmlformats.org/officeDocument/2006/relationships/image" Target="media/image83.png"/><Relationship Id="rId131" Type="http://schemas.openxmlformats.org/officeDocument/2006/relationships/hyperlink" Target="https://learn.microsoft.com/en-us/system-center/scsm/enable-service-log-on-sm?view=sc-sm-2022" TargetMode="External"/><Relationship Id="rId136" Type="http://schemas.openxmlformats.org/officeDocument/2006/relationships/image" Target="media/image97.png"/><Relationship Id="rId61" Type="http://schemas.openxmlformats.org/officeDocument/2006/relationships/image" Target="media/image45.png"/><Relationship Id="rId82" Type="http://schemas.openxmlformats.org/officeDocument/2006/relationships/image" Target="media/image63.png"/><Relationship Id="rId19" Type="http://schemas.openxmlformats.org/officeDocument/2006/relationships/image" Target="media/image5.png"/><Relationship Id="rId14" Type="http://schemas.openxmlformats.org/officeDocument/2006/relationships/image" Target="media/image3.png"/><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42.png"/><Relationship Id="rId77" Type="http://schemas.openxmlformats.org/officeDocument/2006/relationships/image" Target="media/image58.png"/><Relationship Id="rId100" Type="http://schemas.openxmlformats.org/officeDocument/2006/relationships/hyperlink" Target="https://support.apple.com/en-us/HT204477" TargetMode="External"/><Relationship Id="rId105" Type="http://schemas.openxmlformats.org/officeDocument/2006/relationships/image" Target="media/image78.png"/><Relationship Id="rId126" Type="http://schemas.openxmlformats.org/officeDocument/2006/relationships/hyperlink" Target="https://learn.microsoft.com/en-us/system-center/scsm/enable-service-log-on-sm?view=sc-sm-2022" TargetMode="External"/><Relationship Id="rId8" Type="http://schemas.openxmlformats.org/officeDocument/2006/relationships/hyperlink" Target="https://support.nymi.com/hc/en-us/requests/new" TargetMode="External"/><Relationship Id="rId51" Type="http://schemas.openxmlformats.org/officeDocument/2006/relationships/image" Target="media/image37.png"/><Relationship Id="rId72" Type="http://schemas.openxmlformats.org/officeDocument/2006/relationships/hyperlink" Target="https://www.cisecurity.org/benchmark/microsoft_sql_server/" TargetMode="External"/><Relationship Id="rId93" Type="http://schemas.openxmlformats.org/officeDocument/2006/relationships/image" Target="media/image73.png"/><Relationship Id="rId98" Type="http://schemas.openxmlformats.org/officeDocument/2006/relationships/hyperlink" Target="https://learn.microsoft.com/en-us/system-center/scsm/enable-service-log-on-sm?view=sc-sm-2022" TargetMode="External"/><Relationship Id="rId121" Type="http://schemas.openxmlformats.org/officeDocument/2006/relationships/image" Target="media/image89.png"/><Relationship Id="rId142" Type="http://schemas.openxmlformats.org/officeDocument/2006/relationships/footer" Target="footer2.xml"/><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image" Target="media/image32.png"/><Relationship Id="rId67" Type="http://schemas.openxmlformats.org/officeDocument/2006/relationships/image" Target="media/image51.png"/><Relationship Id="rId116" Type="http://schemas.openxmlformats.org/officeDocument/2006/relationships/image" Target="media/image84.png"/><Relationship Id="rId137" Type="http://schemas.openxmlformats.org/officeDocument/2006/relationships/hyperlink" Target="https://learn.microsoft.com/en-us/system-center/scsm/enable-service-log-on-sm?view=sc-sm-2022" TargetMode="External"/><Relationship Id="rId20" Type="http://schemas.openxmlformats.org/officeDocument/2006/relationships/image" Target="media/image6.png"/><Relationship Id="rId41" Type="http://schemas.openxmlformats.org/officeDocument/2006/relationships/image" Target="media/image27.png"/><Relationship Id="rId62" Type="http://schemas.openxmlformats.org/officeDocument/2006/relationships/image" Target="media/image46.png"/><Relationship Id="rId83" Type="http://schemas.openxmlformats.org/officeDocument/2006/relationships/image" Target="media/image64.png"/><Relationship Id="rId88" Type="http://schemas.openxmlformats.org/officeDocument/2006/relationships/image" Target="media/image69.png"/><Relationship Id="rId111" Type="http://schemas.openxmlformats.org/officeDocument/2006/relationships/hyperlink" Target="https://learn.microsoft.com/en-us/system-center/scsm/enable-service-log-on-sm?view=sc-sm-2022" TargetMode="External"/><Relationship Id="rId132" Type="http://schemas.openxmlformats.org/officeDocument/2006/relationships/image" Target="media/image93.png"/><Relationship Id="rId15" Type="http://schemas.openxmlformats.org/officeDocument/2006/relationships/hyperlink" Target="https://docs.microsoft.com/en-us/skype-sdk/sdn/articles/installing-the-trusted-root-certificate.html" TargetMode="External"/><Relationship Id="rId36" Type="http://schemas.openxmlformats.org/officeDocument/2006/relationships/image" Target="media/image22.png"/><Relationship Id="rId57" Type="http://schemas.openxmlformats.org/officeDocument/2006/relationships/image" Target="media/image43.png"/><Relationship Id="rId106" Type="http://schemas.openxmlformats.org/officeDocument/2006/relationships/image" Target="media/image79.png"/><Relationship Id="rId127" Type="http://schemas.openxmlformats.org/officeDocument/2006/relationships/image" Target="media/image92.png"/><Relationship Id="rId10" Type="http://schemas.openxmlformats.org/officeDocument/2006/relationships/hyperlink" Target="file:///C:\Users\DebbieRedmond(sheher\Documents\nymi_docs\docs\dita\src\out\docx\support@nymi.com" TargetMode="External"/><Relationship Id="rId31" Type="http://schemas.openxmlformats.org/officeDocument/2006/relationships/image" Target="media/image17.png"/><Relationship Id="rId52" Type="http://schemas.openxmlformats.org/officeDocument/2006/relationships/image" Target="media/image38.png"/><Relationship Id="rId73" Type="http://schemas.openxmlformats.org/officeDocument/2006/relationships/hyperlink" Target="https:/docs.microsoft.com/en-us/sql/ssms/download-sql-server-management-studio-ssms?view=sql-server-2017" TargetMode="External"/><Relationship Id="rId78" Type="http://schemas.openxmlformats.org/officeDocument/2006/relationships/image" Target="media/image59.png"/><Relationship Id="rId94" Type="http://schemas.openxmlformats.org/officeDocument/2006/relationships/hyperlink" Target="https://learn.microsoft.com/en-us/system-center/scsm/enable-service-log-on-sm?view=sc-sm-2022" TargetMode="External"/><Relationship Id="rId99" Type="http://schemas.openxmlformats.org/officeDocument/2006/relationships/hyperlink" Target="https://support.apple.com/en-ca/guide/deployment/dep91d2eb26/web" TargetMode="External"/><Relationship Id="rId101" Type="http://schemas.openxmlformats.org/officeDocument/2006/relationships/hyperlink" Target="https://learn.microsoft.com/en-us/system-center/scsm/enable-service-log-on-sm?view=sc-sm-2022" TargetMode="External"/><Relationship Id="rId122" Type="http://schemas.openxmlformats.org/officeDocument/2006/relationships/image" Target="media/image90.png"/><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DebbieRedmond(sheher\Documents\nymi_docs\docs\dita\src\out\docx\support@nymi.com" TargetMode="External"/><Relationship Id="rId26" Type="http://schemas.openxmlformats.org/officeDocument/2006/relationships/image" Target="media/image12.png"/><Relationship Id="rId47" Type="http://schemas.openxmlformats.org/officeDocument/2006/relationships/image" Target="media/image33.png"/><Relationship Id="rId68" Type="http://schemas.openxmlformats.org/officeDocument/2006/relationships/image" Target="media/image52.png"/><Relationship Id="rId89" Type="http://schemas.openxmlformats.org/officeDocument/2006/relationships/image" Target="media/image70.png"/><Relationship Id="rId112" Type="http://schemas.openxmlformats.org/officeDocument/2006/relationships/image" Target="media/image80.png"/><Relationship Id="rId133" Type="http://schemas.openxmlformats.org/officeDocument/2006/relationships/image" Target="media/image94.png"/><Relationship Id="rId16" Type="http://schemas.openxmlformats.org/officeDocument/2006/relationships/hyperlink" Target="https://support.microsoft.com/en-us/topic/kb3135244-tls-1-2-support-for-microsoft-sql-server-e4472ef8-90a9-13c1-e4d8-44aad198cd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A7E2A8B-7C9C-3D41-A661-B9A3C93F8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185</Pages>
  <Words>42816</Words>
  <Characters>244052</Characters>
  <Application>Microsoft Office Word</Application>
  <DocSecurity>0</DocSecurity>
  <Lines>2033</Lines>
  <Paragraphs>572</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Template Title</vt:lpstr>
      <vt:lpstr>Template Title</vt:lpstr>
      <vt:lpstr>Heading 1</vt:lpstr>
      <vt:lpstr>    Heading 2</vt:lpstr>
      <vt:lpstr>        Heading 3</vt:lpstr>
    </vt:vector>
  </TitlesOfParts>
  <Manager/>
  <Company/>
  <LinksUpToDate>false</LinksUpToDate>
  <CharactersWithSpaces>286296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Deployment Guide—Windows and Linux</dc:title>
  <dc:subject/>
  <dc:creator/>
  <cp:keywords/>
  <dc:description/>
  <cp:lastModifiedBy>Debbie Redmond (she/her)</cp:lastModifiedBy>
  <cp:revision>1</cp:revision>
  <dcterms:created xsi:type="dcterms:W3CDTF">2025-02-05T13:12:00Z</dcterms:created>
  <dcterms:modified xsi:type="dcterms:W3CDTF">2025-02-05T13:16:00Z</dcterms:modified>
</cp:coreProperties>
</file>