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D642E5" w14:textId="77777777" w:rsidR="00446AF1" w:rsidRDefault="00000000">
      <w:pPr>
        <w:pStyle w:val="Title"/>
        <w:spacing w:before="720"/>
        <w:rPr>
          <w:lang w:val=""/>
        </w:rPr>
      </w:pPr>
      <w:r>
        <w:fldChar w:fldCharType="begin"/>
      </w:r>
      <w:r>
        <w:rPr>
          <w:lang w:val=""/>
        </w:rPr>
        <w:instrText>TITLE \* MERGEFORMAT</w:instrText>
      </w:r>
      <w:r>
        <w:fldChar w:fldCharType="separate"/>
      </w:r>
      <w:bookmarkStart w:id="0" w:name="_Toc181882286"/>
      <w:r w:rsidR="00A0456B">
        <w:rPr>
          <w:lang w:val=""/>
        </w:rPr>
        <w:t>Deployment Guide—Windows and Linux</w:t>
      </w:r>
      <w:bookmarkEnd w:id="0"/>
      <w:r>
        <w:fldChar w:fldCharType="end"/>
      </w:r>
    </w:p>
    <w:p w14:paraId="2DD139A3" w14:textId="77777777" w:rsidR="00A0456B" w:rsidRDefault="00000000">
      <w:pPr>
        <w:pStyle w:val="TOCHeading"/>
        <w:rPr>
          <w:noProof/>
        </w:rPr>
      </w:pPr>
      <w:r>
        <w:t>Contents</w:t>
      </w:r>
      <w:r>
        <w:fldChar w:fldCharType="begin"/>
      </w:r>
      <w:r>
        <w:instrText>TOC \o "1-9" \w \* MERGEFORMAT</w:instrText>
      </w:r>
      <w:r>
        <w:fldChar w:fldCharType="separate"/>
      </w:r>
    </w:p>
    <w:p w14:paraId="4E9CF203" w14:textId="77777777" w:rsidR="00A0456B" w:rsidRDefault="00A0456B">
      <w:pPr>
        <w:pStyle w:val="TOC1"/>
        <w:tabs>
          <w:tab w:val="right" w:leader="dot" w:pos="9622"/>
        </w:tabs>
        <w:rPr>
          <w:rFonts w:eastAsiaTheme="minorEastAsia"/>
          <w:noProof/>
          <w:kern w:val="2"/>
          <w:lang w:val="en-CA" w:eastAsia="en-CA"/>
          <w14:ligatures w14:val="standardContextual"/>
        </w:rPr>
      </w:pPr>
      <w:r w:rsidRPr="00B6637B">
        <w:rPr>
          <w:noProof/>
          <w:lang w:val=""/>
        </w:rPr>
        <w:t>Deployment Guide—Windows and Linux</w:t>
      </w:r>
      <w:r>
        <w:rPr>
          <w:noProof/>
        </w:rPr>
        <w:tab/>
      </w:r>
      <w:r>
        <w:rPr>
          <w:noProof/>
        </w:rPr>
        <w:fldChar w:fldCharType="begin"/>
      </w:r>
      <w:r>
        <w:rPr>
          <w:noProof/>
        </w:rPr>
        <w:instrText xml:space="preserve"> PAGEREF _Toc181882286 \h </w:instrText>
      </w:r>
      <w:r>
        <w:rPr>
          <w:noProof/>
        </w:rPr>
      </w:r>
      <w:r>
        <w:rPr>
          <w:noProof/>
        </w:rPr>
        <w:fldChar w:fldCharType="separate"/>
      </w:r>
      <w:r>
        <w:rPr>
          <w:noProof/>
        </w:rPr>
        <w:t>1</w:t>
      </w:r>
      <w:r>
        <w:rPr>
          <w:noProof/>
        </w:rPr>
        <w:fldChar w:fldCharType="end"/>
      </w:r>
    </w:p>
    <w:p w14:paraId="75FD4816" w14:textId="77777777" w:rsidR="00A0456B" w:rsidRDefault="00A0456B">
      <w:pPr>
        <w:pStyle w:val="TOC1"/>
        <w:tabs>
          <w:tab w:val="right" w:leader="dot" w:pos="9622"/>
        </w:tabs>
        <w:rPr>
          <w:rFonts w:eastAsiaTheme="minorEastAsia"/>
          <w:noProof/>
          <w:kern w:val="2"/>
          <w:lang w:val="en-CA" w:eastAsia="en-CA"/>
          <w14:ligatures w14:val="standardContextual"/>
        </w:rPr>
      </w:pPr>
      <w:r>
        <w:rPr>
          <w:noProof/>
        </w:rPr>
        <w:t>Preface</w:t>
      </w:r>
      <w:r>
        <w:rPr>
          <w:noProof/>
        </w:rPr>
        <w:tab/>
      </w:r>
      <w:r>
        <w:rPr>
          <w:noProof/>
        </w:rPr>
        <w:fldChar w:fldCharType="begin"/>
      </w:r>
      <w:r>
        <w:rPr>
          <w:noProof/>
        </w:rPr>
        <w:instrText xml:space="preserve"> PAGEREF _Toc181882287 \h </w:instrText>
      </w:r>
      <w:r>
        <w:rPr>
          <w:noProof/>
        </w:rPr>
      </w:r>
      <w:r>
        <w:rPr>
          <w:noProof/>
        </w:rPr>
        <w:fldChar w:fldCharType="separate"/>
      </w:r>
      <w:r>
        <w:rPr>
          <w:noProof/>
        </w:rPr>
        <w:t>1</w:t>
      </w:r>
      <w:r>
        <w:rPr>
          <w:noProof/>
        </w:rPr>
        <w:fldChar w:fldCharType="end"/>
      </w:r>
    </w:p>
    <w:p w14:paraId="10C35C85" w14:textId="77777777" w:rsidR="00A0456B" w:rsidRDefault="00A0456B">
      <w:pPr>
        <w:pStyle w:val="TOC1"/>
        <w:tabs>
          <w:tab w:val="right" w:leader="dot" w:pos="9622"/>
        </w:tabs>
        <w:rPr>
          <w:rFonts w:eastAsiaTheme="minorEastAsia"/>
          <w:noProof/>
          <w:kern w:val="2"/>
          <w:lang w:val="en-CA" w:eastAsia="en-CA"/>
          <w14:ligatures w14:val="standardContextual"/>
        </w:rPr>
      </w:pPr>
      <w:r>
        <w:rPr>
          <w:noProof/>
        </w:rPr>
        <w:t>Deployment Overview</w:t>
      </w:r>
      <w:r>
        <w:rPr>
          <w:noProof/>
        </w:rPr>
        <w:tab/>
      </w:r>
      <w:r>
        <w:rPr>
          <w:noProof/>
        </w:rPr>
        <w:fldChar w:fldCharType="begin"/>
      </w:r>
      <w:r>
        <w:rPr>
          <w:noProof/>
        </w:rPr>
        <w:instrText xml:space="preserve"> PAGEREF _Toc181882288 \h </w:instrText>
      </w:r>
      <w:r>
        <w:rPr>
          <w:noProof/>
        </w:rPr>
      </w:r>
      <w:r>
        <w:rPr>
          <w:noProof/>
        </w:rPr>
        <w:fldChar w:fldCharType="separate"/>
      </w:r>
      <w:r>
        <w:rPr>
          <w:noProof/>
        </w:rPr>
        <w:t>1</w:t>
      </w:r>
      <w:r>
        <w:rPr>
          <w:noProof/>
        </w:rPr>
        <w:fldChar w:fldCharType="end"/>
      </w:r>
    </w:p>
    <w:p w14:paraId="31C11CC7" w14:textId="77777777" w:rsidR="00A0456B" w:rsidRDefault="00A0456B">
      <w:pPr>
        <w:pStyle w:val="TOC2"/>
        <w:tabs>
          <w:tab w:val="right" w:leader="dot" w:pos="9622"/>
        </w:tabs>
        <w:rPr>
          <w:rFonts w:eastAsiaTheme="minorEastAsia"/>
          <w:noProof/>
          <w:kern w:val="2"/>
          <w:lang w:val="en-CA" w:eastAsia="en-CA"/>
          <w14:ligatures w14:val="standardContextual"/>
        </w:rPr>
      </w:pPr>
      <w:r>
        <w:rPr>
          <w:noProof/>
        </w:rPr>
        <w:t>Components in a Decentralized Nymi Agent Configuration</w:t>
      </w:r>
      <w:r>
        <w:rPr>
          <w:noProof/>
        </w:rPr>
        <w:tab/>
      </w:r>
      <w:r>
        <w:rPr>
          <w:noProof/>
        </w:rPr>
        <w:fldChar w:fldCharType="begin"/>
      </w:r>
      <w:r>
        <w:rPr>
          <w:noProof/>
        </w:rPr>
        <w:instrText xml:space="preserve"> PAGEREF _Toc181882289 \h </w:instrText>
      </w:r>
      <w:r>
        <w:rPr>
          <w:noProof/>
        </w:rPr>
      </w:r>
      <w:r>
        <w:rPr>
          <w:noProof/>
        </w:rPr>
        <w:fldChar w:fldCharType="separate"/>
      </w:r>
      <w:r>
        <w:rPr>
          <w:noProof/>
        </w:rPr>
        <w:t>1</w:t>
      </w:r>
      <w:r>
        <w:rPr>
          <w:noProof/>
        </w:rPr>
        <w:fldChar w:fldCharType="end"/>
      </w:r>
    </w:p>
    <w:p w14:paraId="5879DC8D" w14:textId="77777777" w:rsidR="00A0456B" w:rsidRDefault="00A0456B">
      <w:pPr>
        <w:pStyle w:val="TOC2"/>
        <w:tabs>
          <w:tab w:val="right" w:leader="dot" w:pos="9622"/>
        </w:tabs>
        <w:rPr>
          <w:rFonts w:eastAsiaTheme="minorEastAsia"/>
          <w:noProof/>
          <w:kern w:val="2"/>
          <w:lang w:val="en-CA" w:eastAsia="en-CA"/>
          <w14:ligatures w14:val="standardContextual"/>
        </w:rPr>
      </w:pPr>
      <w:r>
        <w:rPr>
          <w:noProof/>
        </w:rPr>
        <w:t>Components in a Centralized Nymi Agent Configuration</w:t>
      </w:r>
      <w:r>
        <w:rPr>
          <w:noProof/>
        </w:rPr>
        <w:tab/>
      </w:r>
      <w:r>
        <w:rPr>
          <w:noProof/>
        </w:rPr>
        <w:fldChar w:fldCharType="begin"/>
      </w:r>
      <w:r>
        <w:rPr>
          <w:noProof/>
        </w:rPr>
        <w:instrText xml:space="preserve"> PAGEREF _Toc181882290 \h </w:instrText>
      </w:r>
      <w:r>
        <w:rPr>
          <w:noProof/>
        </w:rPr>
      </w:r>
      <w:r>
        <w:rPr>
          <w:noProof/>
        </w:rPr>
        <w:fldChar w:fldCharType="separate"/>
      </w:r>
      <w:r>
        <w:rPr>
          <w:noProof/>
        </w:rPr>
        <w:t>1</w:t>
      </w:r>
      <w:r>
        <w:rPr>
          <w:noProof/>
        </w:rPr>
        <w:fldChar w:fldCharType="end"/>
      </w:r>
    </w:p>
    <w:p w14:paraId="560EFA64" w14:textId="77777777" w:rsidR="00A0456B" w:rsidRDefault="00A0456B">
      <w:pPr>
        <w:pStyle w:val="TOC2"/>
        <w:tabs>
          <w:tab w:val="right" w:leader="dot" w:pos="9622"/>
        </w:tabs>
        <w:rPr>
          <w:rFonts w:eastAsiaTheme="minorEastAsia"/>
          <w:noProof/>
          <w:kern w:val="2"/>
          <w:lang w:val="en-CA" w:eastAsia="en-CA"/>
          <w14:ligatures w14:val="standardContextual"/>
        </w:rPr>
      </w:pPr>
      <w:r>
        <w:rPr>
          <w:noProof/>
        </w:rPr>
        <w:t>Deployment of the Nymi WebAPI</w:t>
      </w:r>
      <w:r>
        <w:rPr>
          <w:noProof/>
        </w:rPr>
        <w:tab/>
      </w:r>
      <w:r>
        <w:rPr>
          <w:noProof/>
        </w:rPr>
        <w:fldChar w:fldCharType="begin"/>
      </w:r>
      <w:r>
        <w:rPr>
          <w:noProof/>
        </w:rPr>
        <w:instrText xml:space="preserve"> PAGEREF _Toc181882291 \h </w:instrText>
      </w:r>
      <w:r>
        <w:rPr>
          <w:noProof/>
        </w:rPr>
      </w:r>
      <w:r>
        <w:rPr>
          <w:noProof/>
        </w:rPr>
        <w:fldChar w:fldCharType="separate"/>
      </w:r>
      <w:r>
        <w:rPr>
          <w:noProof/>
        </w:rPr>
        <w:t>1</w:t>
      </w:r>
      <w:r>
        <w:rPr>
          <w:noProof/>
        </w:rPr>
        <w:fldChar w:fldCharType="end"/>
      </w:r>
    </w:p>
    <w:p w14:paraId="17A8C11F" w14:textId="77777777" w:rsidR="00A0456B" w:rsidRDefault="00A0456B">
      <w:pPr>
        <w:pStyle w:val="TOC2"/>
        <w:tabs>
          <w:tab w:val="right" w:leader="dot" w:pos="9622"/>
        </w:tabs>
        <w:rPr>
          <w:rFonts w:eastAsiaTheme="minorEastAsia"/>
          <w:noProof/>
          <w:kern w:val="2"/>
          <w:lang w:val="en-CA" w:eastAsia="en-CA"/>
          <w14:ligatures w14:val="standardContextual"/>
        </w:rPr>
      </w:pPr>
      <w:r>
        <w:rPr>
          <w:noProof/>
        </w:rPr>
        <w:t>Nymi WebAPI Configuration Requirements</w:t>
      </w:r>
      <w:r>
        <w:rPr>
          <w:noProof/>
        </w:rPr>
        <w:tab/>
      </w:r>
      <w:r>
        <w:rPr>
          <w:noProof/>
        </w:rPr>
        <w:fldChar w:fldCharType="begin"/>
      </w:r>
      <w:r>
        <w:rPr>
          <w:noProof/>
        </w:rPr>
        <w:instrText xml:space="preserve"> PAGEREF _Toc181882292 \h </w:instrText>
      </w:r>
      <w:r>
        <w:rPr>
          <w:noProof/>
        </w:rPr>
      </w:r>
      <w:r>
        <w:rPr>
          <w:noProof/>
        </w:rPr>
        <w:fldChar w:fldCharType="separate"/>
      </w:r>
      <w:r>
        <w:rPr>
          <w:noProof/>
        </w:rPr>
        <w:t>1</w:t>
      </w:r>
      <w:r>
        <w:rPr>
          <w:noProof/>
        </w:rPr>
        <w:fldChar w:fldCharType="end"/>
      </w:r>
    </w:p>
    <w:p w14:paraId="4005803A" w14:textId="77777777" w:rsidR="00A0456B" w:rsidRDefault="00A0456B">
      <w:pPr>
        <w:pStyle w:val="TOC1"/>
        <w:tabs>
          <w:tab w:val="right" w:leader="dot" w:pos="9622"/>
        </w:tabs>
        <w:rPr>
          <w:rFonts w:eastAsiaTheme="minorEastAsia"/>
          <w:noProof/>
          <w:kern w:val="2"/>
          <w:lang w:val="en-CA" w:eastAsia="en-CA"/>
          <w14:ligatures w14:val="standardContextual"/>
        </w:rPr>
      </w:pPr>
      <w:r>
        <w:rPr>
          <w:noProof/>
        </w:rPr>
        <w:t>Prepare for Connected Worker Platform Deployment</w:t>
      </w:r>
      <w:r>
        <w:rPr>
          <w:noProof/>
        </w:rPr>
        <w:tab/>
      </w:r>
      <w:r>
        <w:rPr>
          <w:noProof/>
        </w:rPr>
        <w:fldChar w:fldCharType="begin"/>
      </w:r>
      <w:r>
        <w:rPr>
          <w:noProof/>
        </w:rPr>
        <w:instrText xml:space="preserve"> PAGEREF _Toc181882293 \h </w:instrText>
      </w:r>
      <w:r>
        <w:rPr>
          <w:noProof/>
        </w:rPr>
      </w:r>
      <w:r>
        <w:rPr>
          <w:noProof/>
        </w:rPr>
        <w:fldChar w:fldCharType="separate"/>
      </w:r>
      <w:r>
        <w:rPr>
          <w:noProof/>
        </w:rPr>
        <w:t>1</w:t>
      </w:r>
      <w:r>
        <w:rPr>
          <w:noProof/>
        </w:rPr>
        <w:fldChar w:fldCharType="end"/>
      </w:r>
    </w:p>
    <w:p w14:paraId="2E15133A" w14:textId="77777777" w:rsidR="00A0456B" w:rsidRDefault="00A0456B">
      <w:pPr>
        <w:pStyle w:val="TOC2"/>
        <w:tabs>
          <w:tab w:val="right" w:leader="dot" w:pos="9622"/>
        </w:tabs>
        <w:rPr>
          <w:rFonts w:eastAsiaTheme="minorEastAsia"/>
          <w:noProof/>
          <w:kern w:val="2"/>
          <w:lang w:val="en-CA" w:eastAsia="en-CA"/>
          <w14:ligatures w14:val="standardContextual"/>
        </w:rPr>
      </w:pPr>
      <w:r>
        <w:rPr>
          <w:noProof/>
        </w:rPr>
        <w:t>Hardware and Software Requirements</w:t>
      </w:r>
      <w:r>
        <w:rPr>
          <w:noProof/>
        </w:rPr>
        <w:tab/>
      </w:r>
      <w:r>
        <w:rPr>
          <w:noProof/>
        </w:rPr>
        <w:fldChar w:fldCharType="begin"/>
      </w:r>
      <w:r>
        <w:rPr>
          <w:noProof/>
        </w:rPr>
        <w:instrText xml:space="preserve"> PAGEREF _Toc181882294 \h </w:instrText>
      </w:r>
      <w:r>
        <w:rPr>
          <w:noProof/>
        </w:rPr>
      </w:r>
      <w:r>
        <w:rPr>
          <w:noProof/>
        </w:rPr>
        <w:fldChar w:fldCharType="separate"/>
      </w:r>
      <w:r>
        <w:rPr>
          <w:noProof/>
        </w:rPr>
        <w:t>1</w:t>
      </w:r>
      <w:r>
        <w:rPr>
          <w:noProof/>
        </w:rPr>
        <w:fldChar w:fldCharType="end"/>
      </w:r>
    </w:p>
    <w:p w14:paraId="798F6FF5"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NES Requirements</w:t>
      </w:r>
      <w:r>
        <w:rPr>
          <w:noProof/>
        </w:rPr>
        <w:tab/>
      </w:r>
      <w:r>
        <w:rPr>
          <w:noProof/>
        </w:rPr>
        <w:fldChar w:fldCharType="begin"/>
      </w:r>
      <w:r>
        <w:rPr>
          <w:noProof/>
        </w:rPr>
        <w:instrText xml:space="preserve"> PAGEREF _Toc181882295 \h </w:instrText>
      </w:r>
      <w:r>
        <w:rPr>
          <w:noProof/>
        </w:rPr>
      </w:r>
      <w:r>
        <w:rPr>
          <w:noProof/>
        </w:rPr>
        <w:fldChar w:fldCharType="separate"/>
      </w:r>
      <w:r>
        <w:rPr>
          <w:noProof/>
        </w:rPr>
        <w:t>1</w:t>
      </w:r>
      <w:r>
        <w:rPr>
          <w:noProof/>
        </w:rPr>
        <w:fldChar w:fldCharType="end"/>
      </w:r>
    </w:p>
    <w:p w14:paraId="0EC70CAF"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Time Synchronization Requirements</w:t>
      </w:r>
      <w:r>
        <w:rPr>
          <w:noProof/>
        </w:rPr>
        <w:tab/>
      </w:r>
      <w:r>
        <w:rPr>
          <w:noProof/>
        </w:rPr>
        <w:fldChar w:fldCharType="begin"/>
      </w:r>
      <w:r>
        <w:rPr>
          <w:noProof/>
        </w:rPr>
        <w:instrText xml:space="preserve"> PAGEREF _Toc181882296 \h </w:instrText>
      </w:r>
      <w:r>
        <w:rPr>
          <w:noProof/>
        </w:rPr>
      </w:r>
      <w:r>
        <w:rPr>
          <w:noProof/>
        </w:rPr>
        <w:fldChar w:fldCharType="separate"/>
      </w:r>
      <w:r>
        <w:rPr>
          <w:noProof/>
        </w:rPr>
        <w:t>1</w:t>
      </w:r>
      <w:r>
        <w:rPr>
          <w:noProof/>
        </w:rPr>
        <w:fldChar w:fldCharType="end"/>
      </w:r>
    </w:p>
    <w:p w14:paraId="053E40A9"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User Terminal Requirements</w:t>
      </w:r>
      <w:r>
        <w:rPr>
          <w:noProof/>
        </w:rPr>
        <w:tab/>
      </w:r>
      <w:r>
        <w:rPr>
          <w:noProof/>
        </w:rPr>
        <w:fldChar w:fldCharType="begin"/>
      </w:r>
      <w:r>
        <w:rPr>
          <w:noProof/>
        </w:rPr>
        <w:instrText xml:space="preserve"> PAGEREF _Toc181882297 \h </w:instrText>
      </w:r>
      <w:r>
        <w:rPr>
          <w:noProof/>
        </w:rPr>
      </w:r>
      <w:r>
        <w:rPr>
          <w:noProof/>
        </w:rPr>
        <w:fldChar w:fldCharType="separate"/>
      </w:r>
      <w:r>
        <w:rPr>
          <w:noProof/>
        </w:rPr>
        <w:t>1</w:t>
      </w:r>
      <w:r>
        <w:rPr>
          <w:noProof/>
        </w:rPr>
        <w:fldChar w:fldCharType="end"/>
      </w:r>
    </w:p>
    <w:p w14:paraId="404357E1"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Nymi Lock Control Considerations</w:t>
      </w:r>
      <w:r>
        <w:rPr>
          <w:noProof/>
        </w:rPr>
        <w:tab/>
      </w:r>
      <w:r>
        <w:rPr>
          <w:noProof/>
        </w:rPr>
        <w:fldChar w:fldCharType="begin"/>
      </w:r>
      <w:r>
        <w:rPr>
          <w:noProof/>
        </w:rPr>
        <w:instrText xml:space="preserve"> PAGEREF _Toc181882298 \h </w:instrText>
      </w:r>
      <w:r>
        <w:rPr>
          <w:noProof/>
        </w:rPr>
      </w:r>
      <w:r>
        <w:rPr>
          <w:noProof/>
        </w:rPr>
        <w:fldChar w:fldCharType="separate"/>
      </w:r>
      <w:r>
        <w:rPr>
          <w:noProof/>
        </w:rPr>
        <w:t>1</w:t>
      </w:r>
      <w:r>
        <w:rPr>
          <w:noProof/>
        </w:rPr>
        <w:fldChar w:fldCharType="end"/>
      </w:r>
    </w:p>
    <w:p w14:paraId="728F2D53"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Nymi WebAPI Interface Requirements</w:t>
      </w:r>
      <w:r>
        <w:rPr>
          <w:noProof/>
        </w:rPr>
        <w:tab/>
      </w:r>
      <w:r>
        <w:rPr>
          <w:noProof/>
        </w:rPr>
        <w:fldChar w:fldCharType="begin"/>
      </w:r>
      <w:r>
        <w:rPr>
          <w:noProof/>
        </w:rPr>
        <w:instrText xml:space="preserve"> PAGEREF _Toc181882299 \h </w:instrText>
      </w:r>
      <w:r>
        <w:rPr>
          <w:noProof/>
        </w:rPr>
      </w:r>
      <w:r>
        <w:rPr>
          <w:noProof/>
        </w:rPr>
        <w:fldChar w:fldCharType="separate"/>
      </w:r>
      <w:r>
        <w:rPr>
          <w:noProof/>
        </w:rPr>
        <w:t>1</w:t>
      </w:r>
      <w:r>
        <w:rPr>
          <w:noProof/>
        </w:rPr>
        <w:fldChar w:fldCharType="end"/>
      </w:r>
    </w:p>
    <w:p w14:paraId="79CABA24" w14:textId="77777777" w:rsidR="00A0456B" w:rsidRDefault="00A0456B">
      <w:pPr>
        <w:pStyle w:val="TOC2"/>
        <w:tabs>
          <w:tab w:val="right" w:leader="dot" w:pos="9622"/>
        </w:tabs>
        <w:rPr>
          <w:rFonts w:eastAsiaTheme="minorEastAsia"/>
          <w:noProof/>
          <w:kern w:val="2"/>
          <w:lang w:val="en-CA" w:eastAsia="en-CA"/>
          <w14:ligatures w14:val="standardContextual"/>
        </w:rPr>
      </w:pPr>
      <w:r>
        <w:rPr>
          <w:noProof/>
        </w:rPr>
        <w:t>Networking Requirements</w:t>
      </w:r>
      <w:r>
        <w:rPr>
          <w:noProof/>
        </w:rPr>
        <w:tab/>
      </w:r>
      <w:r>
        <w:rPr>
          <w:noProof/>
        </w:rPr>
        <w:fldChar w:fldCharType="begin"/>
      </w:r>
      <w:r>
        <w:rPr>
          <w:noProof/>
        </w:rPr>
        <w:instrText xml:space="preserve"> PAGEREF _Toc181882300 \h </w:instrText>
      </w:r>
      <w:r>
        <w:rPr>
          <w:noProof/>
        </w:rPr>
      </w:r>
      <w:r>
        <w:rPr>
          <w:noProof/>
        </w:rPr>
        <w:fldChar w:fldCharType="separate"/>
      </w:r>
      <w:r>
        <w:rPr>
          <w:noProof/>
        </w:rPr>
        <w:t>1</w:t>
      </w:r>
      <w:r>
        <w:rPr>
          <w:noProof/>
        </w:rPr>
        <w:fldChar w:fldCharType="end"/>
      </w:r>
    </w:p>
    <w:p w14:paraId="7153F3FB"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Domain Name Service Requirements for Non-Clustered Deployment</w:t>
      </w:r>
      <w:r>
        <w:rPr>
          <w:noProof/>
        </w:rPr>
        <w:tab/>
      </w:r>
      <w:r>
        <w:rPr>
          <w:noProof/>
        </w:rPr>
        <w:fldChar w:fldCharType="begin"/>
      </w:r>
      <w:r>
        <w:rPr>
          <w:noProof/>
        </w:rPr>
        <w:instrText xml:space="preserve"> PAGEREF _Toc181882301 \h </w:instrText>
      </w:r>
      <w:r>
        <w:rPr>
          <w:noProof/>
        </w:rPr>
      </w:r>
      <w:r>
        <w:rPr>
          <w:noProof/>
        </w:rPr>
        <w:fldChar w:fldCharType="separate"/>
      </w:r>
      <w:r>
        <w:rPr>
          <w:noProof/>
        </w:rPr>
        <w:t>1</w:t>
      </w:r>
      <w:r>
        <w:rPr>
          <w:noProof/>
        </w:rPr>
        <w:fldChar w:fldCharType="end"/>
      </w:r>
    </w:p>
    <w:p w14:paraId="3CC3DC98"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Firewall Port Requirements</w:t>
      </w:r>
      <w:r>
        <w:rPr>
          <w:noProof/>
        </w:rPr>
        <w:tab/>
      </w:r>
      <w:r>
        <w:rPr>
          <w:noProof/>
        </w:rPr>
        <w:fldChar w:fldCharType="begin"/>
      </w:r>
      <w:r>
        <w:rPr>
          <w:noProof/>
        </w:rPr>
        <w:instrText xml:space="preserve"> PAGEREF _Toc181882302 \h </w:instrText>
      </w:r>
      <w:r>
        <w:rPr>
          <w:noProof/>
        </w:rPr>
      </w:r>
      <w:r>
        <w:rPr>
          <w:noProof/>
        </w:rPr>
        <w:fldChar w:fldCharType="separate"/>
      </w:r>
      <w:r>
        <w:rPr>
          <w:noProof/>
        </w:rPr>
        <w:t>1</w:t>
      </w:r>
      <w:r>
        <w:rPr>
          <w:noProof/>
        </w:rPr>
        <w:fldChar w:fldCharType="end"/>
      </w:r>
    </w:p>
    <w:p w14:paraId="40F28929"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Citrix/RDP Client Considerations</w:t>
      </w:r>
      <w:r>
        <w:rPr>
          <w:noProof/>
        </w:rPr>
        <w:tab/>
      </w:r>
      <w:r>
        <w:rPr>
          <w:noProof/>
        </w:rPr>
        <w:fldChar w:fldCharType="begin"/>
      </w:r>
      <w:r>
        <w:rPr>
          <w:noProof/>
        </w:rPr>
        <w:instrText xml:space="preserve"> PAGEREF _Toc181882303 \h </w:instrText>
      </w:r>
      <w:r>
        <w:rPr>
          <w:noProof/>
        </w:rPr>
      </w:r>
      <w:r>
        <w:rPr>
          <w:noProof/>
        </w:rPr>
        <w:fldChar w:fldCharType="separate"/>
      </w:r>
      <w:r>
        <w:rPr>
          <w:noProof/>
        </w:rPr>
        <w:t>1</w:t>
      </w:r>
      <w:r>
        <w:rPr>
          <w:noProof/>
        </w:rPr>
        <w:fldChar w:fldCharType="end"/>
      </w:r>
    </w:p>
    <w:p w14:paraId="3384D0D9" w14:textId="77777777" w:rsidR="00A0456B" w:rsidRDefault="00A0456B">
      <w:pPr>
        <w:pStyle w:val="TOC2"/>
        <w:tabs>
          <w:tab w:val="right" w:leader="dot" w:pos="9622"/>
        </w:tabs>
        <w:rPr>
          <w:rFonts w:eastAsiaTheme="minorEastAsia"/>
          <w:noProof/>
          <w:kern w:val="2"/>
          <w:lang w:val="en-CA" w:eastAsia="en-CA"/>
          <w14:ligatures w14:val="standardContextual"/>
        </w:rPr>
      </w:pPr>
      <w:r>
        <w:rPr>
          <w:noProof/>
        </w:rPr>
        <w:t>Connected Worker Platform Certificate Requirements</w:t>
      </w:r>
      <w:r>
        <w:rPr>
          <w:noProof/>
        </w:rPr>
        <w:tab/>
      </w:r>
      <w:r>
        <w:rPr>
          <w:noProof/>
        </w:rPr>
        <w:fldChar w:fldCharType="begin"/>
      </w:r>
      <w:r>
        <w:rPr>
          <w:noProof/>
        </w:rPr>
        <w:instrText xml:space="preserve"> PAGEREF _Toc181882304 \h </w:instrText>
      </w:r>
      <w:r>
        <w:rPr>
          <w:noProof/>
        </w:rPr>
      </w:r>
      <w:r>
        <w:rPr>
          <w:noProof/>
        </w:rPr>
        <w:fldChar w:fldCharType="separate"/>
      </w:r>
      <w:r>
        <w:rPr>
          <w:noProof/>
        </w:rPr>
        <w:t>1</w:t>
      </w:r>
      <w:r>
        <w:rPr>
          <w:noProof/>
        </w:rPr>
        <w:fldChar w:fldCharType="end"/>
      </w:r>
    </w:p>
    <w:p w14:paraId="094CDE57"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Using TLS Certificates Issued by Untrusted Certificate Authorities</w:t>
      </w:r>
      <w:r>
        <w:rPr>
          <w:noProof/>
        </w:rPr>
        <w:tab/>
      </w:r>
      <w:r>
        <w:rPr>
          <w:noProof/>
        </w:rPr>
        <w:fldChar w:fldCharType="begin"/>
      </w:r>
      <w:r>
        <w:rPr>
          <w:noProof/>
        </w:rPr>
        <w:instrText xml:space="preserve"> PAGEREF _Toc181882305 \h </w:instrText>
      </w:r>
      <w:r>
        <w:rPr>
          <w:noProof/>
        </w:rPr>
      </w:r>
      <w:r>
        <w:rPr>
          <w:noProof/>
        </w:rPr>
        <w:fldChar w:fldCharType="separate"/>
      </w:r>
      <w:r>
        <w:rPr>
          <w:noProof/>
        </w:rPr>
        <w:t>1</w:t>
      </w:r>
      <w:r>
        <w:rPr>
          <w:noProof/>
        </w:rPr>
        <w:fldChar w:fldCharType="end"/>
      </w:r>
    </w:p>
    <w:p w14:paraId="64FA6A59" w14:textId="77777777" w:rsidR="00A0456B" w:rsidRDefault="00A0456B">
      <w:pPr>
        <w:pStyle w:val="TOC2"/>
        <w:tabs>
          <w:tab w:val="right" w:leader="dot" w:pos="9622"/>
        </w:tabs>
        <w:rPr>
          <w:rFonts w:eastAsiaTheme="minorEastAsia"/>
          <w:noProof/>
          <w:kern w:val="2"/>
          <w:lang w:val="en-CA" w:eastAsia="en-CA"/>
          <w14:ligatures w14:val="standardContextual"/>
        </w:rPr>
      </w:pPr>
      <w:r>
        <w:rPr>
          <w:noProof/>
        </w:rPr>
        <w:t>Active Directory Requirements</w:t>
      </w:r>
      <w:r>
        <w:rPr>
          <w:noProof/>
        </w:rPr>
        <w:tab/>
      </w:r>
      <w:r>
        <w:rPr>
          <w:noProof/>
        </w:rPr>
        <w:fldChar w:fldCharType="begin"/>
      </w:r>
      <w:r>
        <w:rPr>
          <w:noProof/>
        </w:rPr>
        <w:instrText xml:space="preserve"> PAGEREF _Toc181882306 \h </w:instrText>
      </w:r>
      <w:r>
        <w:rPr>
          <w:noProof/>
        </w:rPr>
      </w:r>
      <w:r>
        <w:rPr>
          <w:noProof/>
        </w:rPr>
        <w:fldChar w:fldCharType="separate"/>
      </w:r>
      <w:r>
        <w:rPr>
          <w:noProof/>
        </w:rPr>
        <w:t>1</w:t>
      </w:r>
      <w:r>
        <w:rPr>
          <w:noProof/>
        </w:rPr>
        <w:fldChar w:fldCharType="end"/>
      </w:r>
    </w:p>
    <w:p w14:paraId="75CEC1C1"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Domain and Trust Requirements</w:t>
      </w:r>
      <w:r>
        <w:rPr>
          <w:noProof/>
        </w:rPr>
        <w:tab/>
      </w:r>
      <w:r>
        <w:rPr>
          <w:noProof/>
        </w:rPr>
        <w:fldChar w:fldCharType="begin"/>
      </w:r>
      <w:r>
        <w:rPr>
          <w:noProof/>
        </w:rPr>
        <w:instrText xml:space="preserve"> PAGEREF _Toc181882307 \h </w:instrText>
      </w:r>
      <w:r>
        <w:rPr>
          <w:noProof/>
        </w:rPr>
      </w:r>
      <w:r>
        <w:rPr>
          <w:noProof/>
        </w:rPr>
        <w:fldChar w:fldCharType="separate"/>
      </w:r>
      <w:r>
        <w:rPr>
          <w:noProof/>
        </w:rPr>
        <w:t>1</w:t>
      </w:r>
      <w:r>
        <w:rPr>
          <w:noProof/>
        </w:rPr>
        <w:fldChar w:fldCharType="end"/>
      </w:r>
    </w:p>
    <w:p w14:paraId="17EBF8C2"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Creating the Active Directory Group for NES</w:t>
      </w:r>
      <w:r>
        <w:rPr>
          <w:noProof/>
        </w:rPr>
        <w:tab/>
      </w:r>
      <w:r>
        <w:rPr>
          <w:noProof/>
        </w:rPr>
        <w:fldChar w:fldCharType="begin"/>
      </w:r>
      <w:r>
        <w:rPr>
          <w:noProof/>
        </w:rPr>
        <w:instrText xml:space="preserve"> PAGEREF _Toc181882308 \h </w:instrText>
      </w:r>
      <w:r>
        <w:rPr>
          <w:noProof/>
        </w:rPr>
      </w:r>
      <w:r>
        <w:rPr>
          <w:noProof/>
        </w:rPr>
        <w:fldChar w:fldCharType="separate"/>
      </w:r>
      <w:r>
        <w:rPr>
          <w:noProof/>
        </w:rPr>
        <w:t>1</w:t>
      </w:r>
      <w:r>
        <w:rPr>
          <w:noProof/>
        </w:rPr>
        <w:fldChar w:fldCharType="end"/>
      </w:r>
    </w:p>
    <w:p w14:paraId="52B2F6D4"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(Optional) Creating an Organizational Unit for User Terminals</w:t>
      </w:r>
      <w:r>
        <w:rPr>
          <w:noProof/>
        </w:rPr>
        <w:tab/>
      </w:r>
      <w:r>
        <w:rPr>
          <w:noProof/>
        </w:rPr>
        <w:fldChar w:fldCharType="begin"/>
      </w:r>
      <w:r>
        <w:rPr>
          <w:noProof/>
        </w:rPr>
        <w:instrText xml:space="preserve"> PAGEREF _Toc181882309 \h </w:instrText>
      </w:r>
      <w:r>
        <w:rPr>
          <w:noProof/>
        </w:rPr>
      </w:r>
      <w:r>
        <w:rPr>
          <w:noProof/>
        </w:rPr>
        <w:fldChar w:fldCharType="separate"/>
      </w:r>
      <w:r>
        <w:rPr>
          <w:noProof/>
        </w:rPr>
        <w:t>1</w:t>
      </w:r>
      <w:r>
        <w:rPr>
          <w:noProof/>
        </w:rPr>
        <w:fldChar w:fldCharType="end"/>
      </w:r>
    </w:p>
    <w:p w14:paraId="36B40061"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Creating the Nymi Infrastructure Service Account</w:t>
      </w:r>
      <w:r>
        <w:rPr>
          <w:noProof/>
        </w:rPr>
        <w:tab/>
      </w:r>
      <w:r>
        <w:rPr>
          <w:noProof/>
        </w:rPr>
        <w:fldChar w:fldCharType="begin"/>
      </w:r>
      <w:r>
        <w:rPr>
          <w:noProof/>
        </w:rPr>
        <w:instrText xml:space="preserve"> PAGEREF _Toc181882310 \h </w:instrText>
      </w:r>
      <w:r>
        <w:rPr>
          <w:noProof/>
        </w:rPr>
      </w:r>
      <w:r>
        <w:rPr>
          <w:noProof/>
        </w:rPr>
        <w:fldChar w:fldCharType="separate"/>
      </w:r>
      <w:r>
        <w:rPr>
          <w:noProof/>
        </w:rPr>
        <w:t>1</w:t>
      </w:r>
      <w:r>
        <w:rPr>
          <w:noProof/>
        </w:rPr>
        <w:fldChar w:fldCharType="end"/>
      </w:r>
    </w:p>
    <w:p w14:paraId="327F4927" w14:textId="77777777" w:rsidR="00A0456B" w:rsidRDefault="00A0456B">
      <w:pPr>
        <w:pStyle w:val="TOC2"/>
        <w:tabs>
          <w:tab w:val="right" w:leader="dot" w:pos="9622"/>
        </w:tabs>
        <w:rPr>
          <w:rFonts w:eastAsiaTheme="minorEastAsia"/>
          <w:noProof/>
          <w:kern w:val="2"/>
          <w:lang w:val="en-CA" w:eastAsia="en-CA"/>
          <w14:ligatures w14:val="standardContextual"/>
        </w:rPr>
      </w:pPr>
      <w:r>
        <w:rPr>
          <w:noProof/>
        </w:rPr>
        <w:t>Database Requirements</w:t>
      </w:r>
      <w:r>
        <w:rPr>
          <w:noProof/>
        </w:rPr>
        <w:tab/>
      </w:r>
      <w:r>
        <w:rPr>
          <w:noProof/>
        </w:rPr>
        <w:fldChar w:fldCharType="begin"/>
      </w:r>
      <w:r>
        <w:rPr>
          <w:noProof/>
        </w:rPr>
        <w:instrText xml:space="preserve"> PAGEREF _Toc181882311 \h </w:instrText>
      </w:r>
      <w:r>
        <w:rPr>
          <w:noProof/>
        </w:rPr>
      </w:r>
      <w:r>
        <w:rPr>
          <w:noProof/>
        </w:rPr>
        <w:fldChar w:fldCharType="separate"/>
      </w:r>
      <w:r>
        <w:rPr>
          <w:noProof/>
        </w:rPr>
        <w:t>1</w:t>
      </w:r>
      <w:r>
        <w:rPr>
          <w:noProof/>
        </w:rPr>
        <w:fldChar w:fldCharType="end"/>
      </w:r>
    </w:p>
    <w:p w14:paraId="582634AF"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Creating the NES database</w:t>
      </w:r>
      <w:r>
        <w:rPr>
          <w:noProof/>
        </w:rPr>
        <w:tab/>
      </w:r>
      <w:r>
        <w:rPr>
          <w:noProof/>
        </w:rPr>
        <w:fldChar w:fldCharType="begin"/>
      </w:r>
      <w:r>
        <w:rPr>
          <w:noProof/>
        </w:rPr>
        <w:instrText xml:space="preserve"> PAGEREF _Toc181882312 \h </w:instrText>
      </w:r>
      <w:r>
        <w:rPr>
          <w:noProof/>
        </w:rPr>
      </w:r>
      <w:r>
        <w:rPr>
          <w:noProof/>
        </w:rPr>
        <w:fldChar w:fldCharType="separate"/>
      </w:r>
      <w:r>
        <w:rPr>
          <w:noProof/>
        </w:rPr>
        <w:t>1</w:t>
      </w:r>
      <w:r>
        <w:rPr>
          <w:noProof/>
        </w:rPr>
        <w:fldChar w:fldCharType="end"/>
      </w:r>
    </w:p>
    <w:p w14:paraId="4CBFFD68"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Configuring SQL Database for Remote Access</w:t>
      </w:r>
      <w:r>
        <w:rPr>
          <w:noProof/>
        </w:rPr>
        <w:tab/>
      </w:r>
      <w:r>
        <w:rPr>
          <w:noProof/>
        </w:rPr>
        <w:fldChar w:fldCharType="begin"/>
      </w:r>
      <w:r>
        <w:rPr>
          <w:noProof/>
        </w:rPr>
        <w:instrText xml:space="preserve"> PAGEREF _Toc181882313 \h </w:instrText>
      </w:r>
      <w:r>
        <w:rPr>
          <w:noProof/>
        </w:rPr>
      </w:r>
      <w:r>
        <w:rPr>
          <w:noProof/>
        </w:rPr>
        <w:fldChar w:fldCharType="separate"/>
      </w:r>
      <w:r>
        <w:rPr>
          <w:noProof/>
        </w:rPr>
        <w:t>1</w:t>
      </w:r>
      <w:r>
        <w:rPr>
          <w:noProof/>
        </w:rPr>
        <w:fldChar w:fldCharType="end"/>
      </w:r>
    </w:p>
    <w:p w14:paraId="7C6964D5" w14:textId="77777777" w:rsidR="00A0456B" w:rsidRDefault="00A0456B">
      <w:pPr>
        <w:pStyle w:val="TOC2"/>
        <w:tabs>
          <w:tab w:val="right" w:leader="dot" w:pos="9622"/>
        </w:tabs>
        <w:rPr>
          <w:rFonts w:eastAsiaTheme="minorEastAsia"/>
          <w:noProof/>
          <w:kern w:val="2"/>
          <w:lang w:val="en-CA" w:eastAsia="en-CA"/>
          <w14:ligatures w14:val="standardContextual"/>
        </w:rPr>
      </w:pPr>
      <w:r>
        <w:rPr>
          <w:noProof/>
        </w:rPr>
        <w:t>CWP Package Requirements</w:t>
      </w:r>
      <w:r>
        <w:rPr>
          <w:noProof/>
        </w:rPr>
        <w:tab/>
      </w:r>
      <w:r>
        <w:rPr>
          <w:noProof/>
        </w:rPr>
        <w:fldChar w:fldCharType="begin"/>
      </w:r>
      <w:r>
        <w:rPr>
          <w:noProof/>
        </w:rPr>
        <w:instrText xml:space="preserve"> PAGEREF _Toc181882314 \h </w:instrText>
      </w:r>
      <w:r>
        <w:rPr>
          <w:noProof/>
        </w:rPr>
      </w:r>
      <w:r>
        <w:rPr>
          <w:noProof/>
        </w:rPr>
        <w:fldChar w:fldCharType="separate"/>
      </w:r>
      <w:r>
        <w:rPr>
          <w:noProof/>
        </w:rPr>
        <w:t>1</w:t>
      </w:r>
      <w:r>
        <w:rPr>
          <w:noProof/>
        </w:rPr>
        <w:fldChar w:fldCharType="end"/>
      </w:r>
    </w:p>
    <w:p w14:paraId="724E285A"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Obtaining the NES Software Package</w:t>
      </w:r>
      <w:r>
        <w:rPr>
          <w:noProof/>
        </w:rPr>
        <w:tab/>
      </w:r>
      <w:r>
        <w:rPr>
          <w:noProof/>
        </w:rPr>
        <w:fldChar w:fldCharType="begin"/>
      </w:r>
      <w:r>
        <w:rPr>
          <w:noProof/>
        </w:rPr>
        <w:instrText xml:space="preserve"> PAGEREF _Toc181882315 \h </w:instrText>
      </w:r>
      <w:r>
        <w:rPr>
          <w:noProof/>
        </w:rPr>
      </w:r>
      <w:r>
        <w:rPr>
          <w:noProof/>
        </w:rPr>
        <w:fldChar w:fldCharType="separate"/>
      </w:r>
      <w:r>
        <w:rPr>
          <w:noProof/>
        </w:rPr>
        <w:t>1</w:t>
      </w:r>
      <w:r>
        <w:rPr>
          <w:noProof/>
        </w:rPr>
        <w:fldChar w:fldCharType="end"/>
      </w:r>
    </w:p>
    <w:p w14:paraId="3B6EF0F8" w14:textId="77777777" w:rsidR="00A0456B" w:rsidRDefault="00A0456B">
      <w:pPr>
        <w:pStyle w:val="TOC1"/>
        <w:tabs>
          <w:tab w:val="right" w:leader="dot" w:pos="9622"/>
        </w:tabs>
        <w:rPr>
          <w:rFonts w:eastAsiaTheme="minorEastAsia"/>
          <w:noProof/>
          <w:kern w:val="2"/>
          <w:lang w:val="en-CA" w:eastAsia="en-CA"/>
          <w14:ligatures w14:val="standardContextual"/>
        </w:rPr>
      </w:pPr>
      <w:r>
        <w:rPr>
          <w:noProof/>
        </w:rPr>
        <w:t>Deploy NES in a Standalone Configuration</w:t>
      </w:r>
      <w:r>
        <w:rPr>
          <w:noProof/>
        </w:rPr>
        <w:tab/>
      </w:r>
      <w:r>
        <w:rPr>
          <w:noProof/>
        </w:rPr>
        <w:fldChar w:fldCharType="begin"/>
      </w:r>
      <w:r>
        <w:rPr>
          <w:noProof/>
        </w:rPr>
        <w:instrText xml:space="preserve"> PAGEREF _Toc181882316 \h </w:instrText>
      </w:r>
      <w:r>
        <w:rPr>
          <w:noProof/>
        </w:rPr>
      </w:r>
      <w:r>
        <w:rPr>
          <w:noProof/>
        </w:rPr>
        <w:fldChar w:fldCharType="separate"/>
      </w:r>
      <w:r>
        <w:rPr>
          <w:noProof/>
        </w:rPr>
        <w:t>1</w:t>
      </w:r>
      <w:r>
        <w:rPr>
          <w:noProof/>
        </w:rPr>
        <w:fldChar w:fldCharType="end"/>
      </w:r>
    </w:p>
    <w:p w14:paraId="2A1F1FB4" w14:textId="77777777" w:rsidR="00A0456B" w:rsidRDefault="00A0456B">
      <w:pPr>
        <w:pStyle w:val="TOC2"/>
        <w:tabs>
          <w:tab w:val="right" w:leader="dot" w:pos="9622"/>
        </w:tabs>
        <w:rPr>
          <w:rFonts w:eastAsiaTheme="minorEastAsia"/>
          <w:noProof/>
          <w:kern w:val="2"/>
          <w:lang w:val="en-CA" w:eastAsia="en-CA"/>
          <w14:ligatures w14:val="standardContextual"/>
        </w:rPr>
      </w:pPr>
      <w:r>
        <w:rPr>
          <w:noProof/>
        </w:rPr>
        <w:t>Install and Configure IIS</w:t>
      </w:r>
      <w:r>
        <w:rPr>
          <w:noProof/>
        </w:rPr>
        <w:tab/>
      </w:r>
      <w:r>
        <w:rPr>
          <w:noProof/>
        </w:rPr>
        <w:fldChar w:fldCharType="begin"/>
      </w:r>
      <w:r>
        <w:rPr>
          <w:noProof/>
        </w:rPr>
        <w:instrText xml:space="preserve"> PAGEREF _Toc181882317 \h </w:instrText>
      </w:r>
      <w:r>
        <w:rPr>
          <w:noProof/>
        </w:rPr>
      </w:r>
      <w:r>
        <w:rPr>
          <w:noProof/>
        </w:rPr>
        <w:fldChar w:fldCharType="separate"/>
      </w:r>
      <w:r>
        <w:rPr>
          <w:noProof/>
        </w:rPr>
        <w:t>1</w:t>
      </w:r>
      <w:r>
        <w:rPr>
          <w:noProof/>
        </w:rPr>
        <w:fldChar w:fldCharType="end"/>
      </w:r>
    </w:p>
    <w:p w14:paraId="07100C6B"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Installing IIS and ASP.NET</w:t>
      </w:r>
      <w:r>
        <w:rPr>
          <w:noProof/>
        </w:rPr>
        <w:tab/>
      </w:r>
      <w:r>
        <w:rPr>
          <w:noProof/>
        </w:rPr>
        <w:fldChar w:fldCharType="begin"/>
      </w:r>
      <w:r>
        <w:rPr>
          <w:noProof/>
        </w:rPr>
        <w:instrText xml:space="preserve"> PAGEREF _Toc181882318 \h </w:instrText>
      </w:r>
      <w:r>
        <w:rPr>
          <w:noProof/>
        </w:rPr>
      </w:r>
      <w:r>
        <w:rPr>
          <w:noProof/>
        </w:rPr>
        <w:fldChar w:fldCharType="separate"/>
      </w:r>
      <w:r>
        <w:rPr>
          <w:noProof/>
        </w:rPr>
        <w:t>1</w:t>
      </w:r>
      <w:r>
        <w:rPr>
          <w:noProof/>
        </w:rPr>
        <w:fldChar w:fldCharType="end"/>
      </w:r>
    </w:p>
    <w:p w14:paraId="0DB9180D"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Importing the TLS server certificate</w:t>
      </w:r>
      <w:r>
        <w:rPr>
          <w:noProof/>
        </w:rPr>
        <w:tab/>
      </w:r>
      <w:r>
        <w:rPr>
          <w:noProof/>
        </w:rPr>
        <w:fldChar w:fldCharType="begin"/>
      </w:r>
      <w:r>
        <w:rPr>
          <w:noProof/>
        </w:rPr>
        <w:instrText xml:space="preserve"> PAGEREF _Toc181882319 \h </w:instrText>
      </w:r>
      <w:r>
        <w:rPr>
          <w:noProof/>
        </w:rPr>
      </w:r>
      <w:r>
        <w:rPr>
          <w:noProof/>
        </w:rPr>
        <w:fldChar w:fldCharType="separate"/>
      </w:r>
      <w:r>
        <w:rPr>
          <w:noProof/>
        </w:rPr>
        <w:t>1</w:t>
      </w:r>
      <w:r>
        <w:rPr>
          <w:noProof/>
        </w:rPr>
        <w:fldChar w:fldCharType="end"/>
      </w:r>
    </w:p>
    <w:p w14:paraId="10DC6086"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Adding HTTPS site bindings</w:t>
      </w:r>
      <w:r>
        <w:rPr>
          <w:noProof/>
        </w:rPr>
        <w:tab/>
      </w:r>
      <w:r>
        <w:rPr>
          <w:noProof/>
        </w:rPr>
        <w:fldChar w:fldCharType="begin"/>
      </w:r>
      <w:r>
        <w:rPr>
          <w:noProof/>
        </w:rPr>
        <w:instrText xml:space="preserve"> PAGEREF _Toc181882320 \h </w:instrText>
      </w:r>
      <w:r>
        <w:rPr>
          <w:noProof/>
        </w:rPr>
      </w:r>
      <w:r>
        <w:rPr>
          <w:noProof/>
        </w:rPr>
        <w:fldChar w:fldCharType="separate"/>
      </w:r>
      <w:r>
        <w:rPr>
          <w:noProof/>
        </w:rPr>
        <w:t>1</w:t>
      </w:r>
      <w:r>
        <w:rPr>
          <w:noProof/>
        </w:rPr>
        <w:fldChar w:fldCharType="end"/>
      </w:r>
    </w:p>
    <w:p w14:paraId="716FB830"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Creating an Application Pool for Authentication Service</w:t>
      </w:r>
      <w:r>
        <w:rPr>
          <w:noProof/>
        </w:rPr>
        <w:tab/>
      </w:r>
      <w:r>
        <w:rPr>
          <w:noProof/>
        </w:rPr>
        <w:fldChar w:fldCharType="begin"/>
      </w:r>
      <w:r>
        <w:rPr>
          <w:noProof/>
        </w:rPr>
        <w:instrText xml:space="preserve"> PAGEREF _Toc181882321 \h </w:instrText>
      </w:r>
      <w:r>
        <w:rPr>
          <w:noProof/>
        </w:rPr>
      </w:r>
      <w:r>
        <w:rPr>
          <w:noProof/>
        </w:rPr>
        <w:fldChar w:fldCharType="separate"/>
      </w:r>
      <w:r>
        <w:rPr>
          <w:noProof/>
        </w:rPr>
        <w:t>1</w:t>
      </w:r>
      <w:r>
        <w:rPr>
          <w:noProof/>
        </w:rPr>
        <w:fldChar w:fldCharType="end"/>
      </w:r>
    </w:p>
    <w:p w14:paraId="65F9FC86"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Verifying the Authentication Configuration</w:t>
      </w:r>
      <w:r>
        <w:rPr>
          <w:noProof/>
        </w:rPr>
        <w:tab/>
      </w:r>
      <w:r>
        <w:rPr>
          <w:noProof/>
        </w:rPr>
        <w:fldChar w:fldCharType="begin"/>
      </w:r>
      <w:r>
        <w:rPr>
          <w:noProof/>
        </w:rPr>
        <w:instrText xml:space="preserve"> PAGEREF _Toc181882322 \h </w:instrText>
      </w:r>
      <w:r>
        <w:rPr>
          <w:noProof/>
        </w:rPr>
      </w:r>
      <w:r>
        <w:rPr>
          <w:noProof/>
        </w:rPr>
        <w:fldChar w:fldCharType="separate"/>
      </w:r>
      <w:r>
        <w:rPr>
          <w:noProof/>
        </w:rPr>
        <w:t>1</w:t>
      </w:r>
      <w:r>
        <w:rPr>
          <w:noProof/>
        </w:rPr>
        <w:fldChar w:fldCharType="end"/>
      </w:r>
    </w:p>
    <w:p w14:paraId="4259A0E2"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Securing IIS</w:t>
      </w:r>
      <w:r>
        <w:rPr>
          <w:noProof/>
        </w:rPr>
        <w:tab/>
      </w:r>
      <w:r>
        <w:rPr>
          <w:noProof/>
        </w:rPr>
        <w:fldChar w:fldCharType="begin"/>
      </w:r>
      <w:r>
        <w:rPr>
          <w:noProof/>
        </w:rPr>
        <w:instrText xml:space="preserve"> PAGEREF _Toc181882323 \h </w:instrText>
      </w:r>
      <w:r>
        <w:rPr>
          <w:noProof/>
        </w:rPr>
      </w:r>
      <w:r>
        <w:rPr>
          <w:noProof/>
        </w:rPr>
        <w:fldChar w:fldCharType="separate"/>
      </w:r>
      <w:r>
        <w:rPr>
          <w:noProof/>
        </w:rPr>
        <w:t>1</w:t>
      </w:r>
      <w:r>
        <w:rPr>
          <w:noProof/>
        </w:rPr>
        <w:fldChar w:fldCharType="end"/>
      </w:r>
    </w:p>
    <w:p w14:paraId="037DCFC7" w14:textId="77777777" w:rsidR="00A0456B" w:rsidRDefault="00A0456B">
      <w:pPr>
        <w:pStyle w:val="TOC2"/>
        <w:tabs>
          <w:tab w:val="right" w:leader="dot" w:pos="9622"/>
        </w:tabs>
        <w:rPr>
          <w:rFonts w:eastAsiaTheme="minorEastAsia"/>
          <w:noProof/>
          <w:kern w:val="2"/>
          <w:lang w:val="en-CA" w:eastAsia="en-CA"/>
          <w14:ligatures w14:val="standardContextual"/>
        </w:rPr>
      </w:pPr>
      <w:r>
        <w:rPr>
          <w:noProof/>
        </w:rPr>
        <w:t>Importing a Fullchain Certificate</w:t>
      </w:r>
      <w:r>
        <w:rPr>
          <w:noProof/>
        </w:rPr>
        <w:tab/>
      </w:r>
      <w:r>
        <w:rPr>
          <w:noProof/>
        </w:rPr>
        <w:fldChar w:fldCharType="begin"/>
      </w:r>
      <w:r>
        <w:rPr>
          <w:noProof/>
        </w:rPr>
        <w:instrText xml:space="preserve"> PAGEREF _Toc181882324 \h </w:instrText>
      </w:r>
      <w:r>
        <w:rPr>
          <w:noProof/>
        </w:rPr>
      </w:r>
      <w:r>
        <w:rPr>
          <w:noProof/>
        </w:rPr>
        <w:fldChar w:fldCharType="separate"/>
      </w:r>
      <w:r>
        <w:rPr>
          <w:noProof/>
        </w:rPr>
        <w:t>1</w:t>
      </w:r>
      <w:r>
        <w:rPr>
          <w:noProof/>
        </w:rPr>
        <w:fldChar w:fldCharType="end"/>
      </w:r>
    </w:p>
    <w:p w14:paraId="0C98B853"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Importing Certificates</w:t>
      </w:r>
      <w:r>
        <w:rPr>
          <w:noProof/>
        </w:rPr>
        <w:tab/>
      </w:r>
      <w:r>
        <w:rPr>
          <w:noProof/>
        </w:rPr>
        <w:fldChar w:fldCharType="begin"/>
      </w:r>
      <w:r>
        <w:rPr>
          <w:noProof/>
        </w:rPr>
        <w:instrText xml:space="preserve"> PAGEREF _Toc181882325 \h </w:instrText>
      </w:r>
      <w:r>
        <w:rPr>
          <w:noProof/>
        </w:rPr>
      </w:r>
      <w:r>
        <w:rPr>
          <w:noProof/>
        </w:rPr>
        <w:fldChar w:fldCharType="separate"/>
      </w:r>
      <w:r>
        <w:rPr>
          <w:noProof/>
        </w:rPr>
        <w:t>1</w:t>
      </w:r>
      <w:r>
        <w:rPr>
          <w:noProof/>
        </w:rPr>
        <w:fldChar w:fldCharType="end"/>
      </w:r>
    </w:p>
    <w:p w14:paraId="59E3F003"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Moving the L2 certificate</w:t>
      </w:r>
      <w:r>
        <w:rPr>
          <w:noProof/>
        </w:rPr>
        <w:tab/>
      </w:r>
      <w:r>
        <w:rPr>
          <w:noProof/>
        </w:rPr>
        <w:fldChar w:fldCharType="begin"/>
      </w:r>
      <w:r>
        <w:rPr>
          <w:noProof/>
        </w:rPr>
        <w:instrText xml:space="preserve"> PAGEREF _Toc181882326 \h </w:instrText>
      </w:r>
      <w:r>
        <w:rPr>
          <w:noProof/>
        </w:rPr>
      </w:r>
      <w:r>
        <w:rPr>
          <w:noProof/>
        </w:rPr>
        <w:fldChar w:fldCharType="separate"/>
      </w:r>
      <w:r>
        <w:rPr>
          <w:noProof/>
        </w:rPr>
        <w:t>1</w:t>
      </w:r>
      <w:r>
        <w:rPr>
          <w:noProof/>
        </w:rPr>
        <w:fldChar w:fldCharType="end"/>
      </w:r>
    </w:p>
    <w:p w14:paraId="187B9535" w14:textId="77777777" w:rsidR="00A0456B" w:rsidRDefault="00A0456B">
      <w:pPr>
        <w:pStyle w:val="TOC2"/>
        <w:tabs>
          <w:tab w:val="right" w:leader="dot" w:pos="9622"/>
        </w:tabs>
        <w:rPr>
          <w:rFonts w:eastAsiaTheme="minorEastAsia"/>
          <w:noProof/>
          <w:kern w:val="2"/>
          <w:lang w:val="en-CA" w:eastAsia="en-CA"/>
          <w14:ligatures w14:val="standardContextual"/>
        </w:rPr>
      </w:pPr>
      <w:r>
        <w:rPr>
          <w:noProof/>
        </w:rPr>
        <w:lastRenderedPageBreak/>
        <w:t>Installing NES</w:t>
      </w:r>
      <w:r>
        <w:rPr>
          <w:noProof/>
        </w:rPr>
        <w:tab/>
      </w:r>
      <w:r>
        <w:rPr>
          <w:noProof/>
        </w:rPr>
        <w:fldChar w:fldCharType="begin"/>
      </w:r>
      <w:r>
        <w:rPr>
          <w:noProof/>
        </w:rPr>
        <w:instrText xml:space="preserve"> PAGEREF _Toc181882327 \h </w:instrText>
      </w:r>
      <w:r>
        <w:rPr>
          <w:noProof/>
        </w:rPr>
      </w:r>
      <w:r>
        <w:rPr>
          <w:noProof/>
        </w:rPr>
        <w:fldChar w:fldCharType="separate"/>
      </w:r>
      <w:r>
        <w:rPr>
          <w:noProof/>
        </w:rPr>
        <w:t>1</w:t>
      </w:r>
      <w:r>
        <w:rPr>
          <w:noProof/>
        </w:rPr>
        <w:fldChar w:fldCharType="end"/>
      </w:r>
    </w:p>
    <w:p w14:paraId="5817DE3B"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Installing the NES Services Suite using the wizard</w:t>
      </w:r>
      <w:r>
        <w:rPr>
          <w:noProof/>
        </w:rPr>
        <w:tab/>
      </w:r>
      <w:r>
        <w:rPr>
          <w:noProof/>
        </w:rPr>
        <w:fldChar w:fldCharType="begin"/>
      </w:r>
      <w:r>
        <w:rPr>
          <w:noProof/>
        </w:rPr>
        <w:instrText xml:space="preserve"> PAGEREF _Toc181882328 \h </w:instrText>
      </w:r>
      <w:r>
        <w:rPr>
          <w:noProof/>
        </w:rPr>
      </w:r>
      <w:r>
        <w:rPr>
          <w:noProof/>
        </w:rPr>
        <w:fldChar w:fldCharType="separate"/>
      </w:r>
      <w:r>
        <w:rPr>
          <w:noProof/>
        </w:rPr>
        <w:t>1</w:t>
      </w:r>
      <w:r>
        <w:rPr>
          <w:noProof/>
        </w:rPr>
        <w:fldChar w:fldCharType="end"/>
      </w:r>
    </w:p>
    <w:p w14:paraId="26B55E51"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Configuring NES Services Manually</w:t>
      </w:r>
      <w:r>
        <w:rPr>
          <w:noProof/>
        </w:rPr>
        <w:tab/>
      </w:r>
      <w:r>
        <w:rPr>
          <w:noProof/>
        </w:rPr>
        <w:fldChar w:fldCharType="begin"/>
      </w:r>
      <w:r>
        <w:rPr>
          <w:noProof/>
        </w:rPr>
        <w:instrText xml:space="preserve"> PAGEREF _Toc181882329 \h </w:instrText>
      </w:r>
      <w:r>
        <w:rPr>
          <w:noProof/>
        </w:rPr>
      </w:r>
      <w:r>
        <w:rPr>
          <w:noProof/>
        </w:rPr>
        <w:fldChar w:fldCharType="separate"/>
      </w:r>
      <w:r>
        <w:rPr>
          <w:noProof/>
        </w:rPr>
        <w:t>1</w:t>
      </w:r>
      <w:r>
        <w:rPr>
          <w:noProof/>
        </w:rPr>
        <w:fldChar w:fldCharType="end"/>
      </w:r>
    </w:p>
    <w:p w14:paraId="16F01DF3"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Saving the NES Configuration File for Silent Installations</w:t>
      </w:r>
      <w:r>
        <w:rPr>
          <w:noProof/>
        </w:rPr>
        <w:tab/>
      </w:r>
      <w:r>
        <w:rPr>
          <w:noProof/>
        </w:rPr>
        <w:fldChar w:fldCharType="begin"/>
      </w:r>
      <w:r>
        <w:rPr>
          <w:noProof/>
        </w:rPr>
        <w:instrText xml:space="preserve"> PAGEREF _Toc181882330 \h </w:instrText>
      </w:r>
      <w:r>
        <w:rPr>
          <w:noProof/>
        </w:rPr>
      </w:r>
      <w:r>
        <w:rPr>
          <w:noProof/>
        </w:rPr>
        <w:fldChar w:fldCharType="separate"/>
      </w:r>
      <w:r>
        <w:rPr>
          <w:noProof/>
        </w:rPr>
        <w:t>1</w:t>
      </w:r>
      <w:r>
        <w:rPr>
          <w:noProof/>
        </w:rPr>
        <w:fldChar w:fldCharType="end"/>
      </w:r>
    </w:p>
    <w:p w14:paraId="14B9A28F"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Deploying the NES URL to User Terminals by using group policies</w:t>
      </w:r>
      <w:r>
        <w:rPr>
          <w:noProof/>
        </w:rPr>
        <w:tab/>
      </w:r>
      <w:r>
        <w:rPr>
          <w:noProof/>
        </w:rPr>
        <w:fldChar w:fldCharType="begin"/>
      </w:r>
      <w:r>
        <w:rPr>
          <w:noProof/>
        </w:rPr>
        <w:instrText xml:space="preserve"> PAGEREF _Toc181882331 \h </w:instrText>
      </w:r>
      <w:r>
        <w:rPr>
          <w:noProof/>
        </w:rPr>
      </w:r>
      <w:r>
        <w:rPr>
          <w:noProof/>
        </w:rPr>
        <w:fldChar w:fldCharType="separate"/>
      </w:r>
      <w:r>
        <w:rPr>
          <w:noProof/>
        </w:rPr>
        <w:t>1</w:t>
      </w:r>
      <w:r>
        <w:rPr>
          <w:noProof/>
        </w:rPr>
        <w:fldChar w:fldCharType="end"/>
      </w:r>
    </w:p>
    <w:p w14:paraId="309E1307"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Deploying the Nymi Agent URL to User Terminals by using group policies</w:t>
      </w:r>
      <w:r>
        <w:rPr>
          <w:noProof/>
        </w:rPr>
        <w:tab/>
      </w:r>
      <w:r>
        <w:rPr>
          <w:noProof/>
        </w:rPr>
        <w:fldChar w:fldCharType="begin"/>
      </w:r>
      <w:r>
        <w:rPr>
          <w:noProof/>
        </w:rPr>
        <w:instrText xml:space="preserve"> PAGEREF _Toc181882332 \h </w:instrText>
      </w:r>
      <w:r>
        <w:rPr>
          <w:noProof/>
        </w:rPr>
      </w:r>
      <w:r>
        <w:rPr>
          <w:noProof/>
        </w:rPr>
        <w:fldChar w:fldCharType="separate"/>
      </w:r>
      <w:r>
        <w:rPr>
          <w:noProof/>
        </w:rPr>
        <w:t>1</w:t>
      </w:r>
      <w:r>
        <w:rPr>
          <w:noProof/>
        </w:rPr>
        <w:fldChar w:fldCharType="end"/>
      </w:r>
    </w:p>
    <w:p w14:paraId="3B4CCD88"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Configuring NES from a Configuration File</w:t>
      </w:r>
      <w:r>
        <w:rPr>
          <w:noProof/>
        </w:rPr>
        <w:tab/>
      </w:r>
      <w:r>
        <w:rPr>
          <w:noProof/>
        </w:rPr>
        <w:fldChar w:fldCharType="begin"/>
      </w:r>
      <w:r>
        <w:rPr>
          <w:noProof/>
        </w:rPr>
        <w:instrText xml:space="preserve"> PAGEREF _Toc181882333 \h </w:instrText>
      </w:r>
      <w:r>
        <w:rPr>
          <w:noProof/>
        </w:rPr>
      </w:r>
      <w:r>
        <w:rPr>
          <w:noProof/>
        </w:rPr>
        <w:fldChar w:fldCharType="separate"/>
      </w:r>
      <w:r>
        <w:rPr>
          <w:noProof/>
        </w:rPr>
        <w:t>1</w:t>
      </w:r>
      <w:r>
        <w:rPr>
          <w:noProof/>
        </w:rPr>
        <w:fldChar w:fldCharType="end"/>
      </w:r>
    </w:p>
    <w:p w14:paraId="0C75BA05"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Configuring NES Silently from the Command Line</w:t>
      </w:r>
      <w:r>
        <w:rPr>
          <w:noProof/>
        </w:rPr>
        <w:tab/>
      </w:r>
      <w:r>
        <w:rPr>
          <w:noProof/>
        </w:rPr>
        <w:fldChar w:fldCharType="begin"/>
      </w:r>
      <w:r>
        <w:rPr>
          <w:noProof/>
        </w:rPr>
        <w:instrText xml:space="preserve"> PAGEREF _Toc181882334 \h </w:instrText>
      </w:r>
      <w:r>
        <w:rPr>
          <w:noProof/>
        </w:rPr>
      </w:r>
      <w:r>
        <w:rPr>
          <w:noProof/>
        </w:rPr>
        <w:fldChar w:fldCharType="separate"/>
      </w:r>
      <w:r>
        <w:rPr>
          <w:noProof/>
        </w:rPr>
        <w:t>1</w:t>
      </w:r>
      <w:r>
        <w:rPr>
          <w:noProof/>
        </w:rPr>
        <w:fldChar w:fldCharType="end"/>
      </w:r>
    </w:p>
    <w:p w14:paraId="1B6DFC9A"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Configuring NES With a Configure File in the NES Setup Wizard</w:t>
      </w:r>
      <w:r>
        <w:rPr>
          <w:noProof/>
        </w:rPr>
        <w:tab/>
      </w:r>
      <w:r>
        <w:rPr>
          <w:noProof/>
        </w:rPr>
        <w:fldChar w:fldCharType="begin"/>
      </w:r>
      <w:r>
        <w:rPr>
          <w:noProof/>
        </w:rPr>
        <w:instrText xml:space="preserve"> PAGEREF _Toc181882335 \h </w:instrText>
      </w:r>
      <w:r>
        <w:rPr>
          <w:noProof/>
        </w:rPr>
      </w:r>
      <w:r>
        <w:rPr>
          <w:noProof/>
        </w:rPr>
        <w:fldChar w:fldCharType="separate"/>
      </w:r>
      <w:r>
        <w:rPr>
          <w:noProof/>
        </w:rPr>
        <w:t>1</w:t>
      </w:r>
      <w:r>
        <w:rPr>
          <w:noProof/>
        </w:rPr>
        <w:fldChar w:fldCharType="end"/>
      </w:r>
    </w:p>
    <w:p w14:paraId="65806EEB" w14:textId="77777777" w:rsidR="00A0456B" w:rsidRDefault="00A0456B">
      <w:pPr>
        <w:pStyle w:val="TOC2"/>
        <w:tabs>
          <w:tab w:val="right" w:leader="dot" w:pos="9622"/>
        </w:tabs>
        <w:rPr>
          <w:rFonts w:eastAsiaTheme="minorEastAsia"/>
          <w:noProof/>
          <w:kern w:val="2"/>
          <w:lang w:val="en-CA" w:eastAsia="en-CA"/>
          <w14:ligatures w14:val="standardContextual"/>
        </w:rPr>
      </w:pPr>
      <w:r>
        <w:rPr>
          <w:noProof/>
        </w:rPr>
        <w:t>Configuring IIS to Prevent NES Offloading</w:t>
      </w:r>
      <w:r>
        <w:rPr>
          <w:noProof/>
        </w:rPr>
        <w:tab/>
      </w:r>
      <w:r>
        <w:rPr>
          <w:noProof/>
        </w:rPr>
        <w:fldChar w:fldCharType="begin"/>
      </w:r>
      <w:r>
        <w:rPr>
          <w:noProof/>
        </w:rPr>
        <w:instrText xml:space="preserve"> PAGEREF _Toc181882336 \h </w:instrText>
      </w:r>
      <w:r>
        <w:rPr>
          <w:noProof/>
        </w:rPr>
      </w:r>
      <w:r>
        <w:rPr>
          <w:noProof/>
        </w:rPr>
        <w:fldChar w:fldCharType="separate"/>
      </w:r>
      <w:r>
        <w:rPr>
          <w:noProof/>
        </w:rPr>
        <w:t>1</w:t>
      </w:r>
      <w:r>
        <w:rPr>
          <w:noProof/>
        </w:rPr>
        <w:fldChar w:fldCharType="end"/>
      </w:r>
    </w:p>
    <w:p w14:paraId="0B2C1872" w14:textId="77777777" w:rsidR="00A0456B" w:rsidRDefault="00A0456B">
      <w:pPr>
        <w:pStyle w:val="TOC2"/>
        <w:tabs>
          <w:tab w:val="right" w:leader="dot" w:pos="9622"/>
        </w:tabs>
        <w:rPr>
          <w:rFonts w:eastAsiaTheme="minorEastAsia"/>
          <w:noProof/>
          <w:kern w:val="2"/>
          <w:lang w:val="en-CA" w:eastAsia="en-CA"/>
          <w14:ligatures w14:val="standardContextual"/>
        </w:rPr>
      </w:pPr>
      <w:r>
        <w:rPr>
          <w:noProof/>
        </w:rPr>
        <w:t>Validating the NES Deployment</w:t>
      </w:r>
      <w:r>
        <w:rPr>
          <w:noProof/>
        </w:rPr>
        <w:tab/>
      </w:r>
      <w:r>
        <w:rPr>
          <w:noProof/>
        </w:rPr>
        <w:fldChar w:fldCharType="begin"/>
      </w:r>
      <w:r>
        <w:rPr>
          <w:noProof/>
        </w:rPr>
        <w:instrText xml:space="preserve"> PAGEREF _Toc181882337 \h </w:instrText>
      </w:r>
      <w:r>
        <w:rPr>
          <w:noProof/>
        </w:rPr>
      </w:r>
      <w:r>
        <w:rPr>
          <w:noProof/>
        </w:rPr>
        <w:fldChar w:fldCharType="separate"/>
      </w:r>
      <w:r>
        <w:rPr>
          <w:noProof/>
        </w:rPr>
        <w:t>1</w:t>
      </w:r>
      <w:r>
        <w:rPr>
          <w:noProof/>
        </w:rPr>
        <w:fldChar w:fldCharType="end"/>
      </w:r>
    </w:p>
    <w:p w14:paraId="35B2968C"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Access the NES Administrator Console</w:t>
      </w:r>
      <w:r>
        <w:rPr>
          <w:noProof/>
        </w:rPr>
        <w:tab/>
      </w:r>
      <w:r>
        <w:rPr>
          <w:noProof/>
        </w:rPr>
        <w:fldChar w:fldCharType="begin"/>
      </w:r>
      <w:r>
        <w:rPr>
          <w:noProof/>
        </w:rPr>
        <w:instrText xml:space="preserve"> PAGEREF _Toc181882338 \h </w:instrText>
      </w:r>
      <w:r>
        <w:rPr>
          <w:noProof/>
        </w:rPr>
      </w:r>
      <w:r>
        <w:rPr>
          <w:noProof/>
        </w:rPr>
        <w:fldChar w:fldCharType="separate"/>
      </w:r>
      <w:r>
        <w:rPr>
          <w:noProof/>
        </w:rPr>
        <w:t>1</w:t>
      </w:r>
      <w:r>
        <w:rPr>
          <w:noProof/>
        </w:rPr>
        <w:fldChar w:fldCharType="end"/>
      </w:r>
    </w:p>
    <w:p w14:paraId="1F463721" w14:textId="77777777" w:rsidR="00A0456B" w:rsidRDefault="00A0456B">
      <w:pPr>
        <w:pStyle w:val="TOC2"/>
        <w:tabs>
          <w:tab w:val="right" w:leader="dot" w:pos="9622"/>
        </w:tabs>
        <w:rPr>
          <w:rFonts w:eastAsiaTheme="minorEastAsia"/>
          <w:noProof/>
          <w:kern w:val="2"/>
          <w:lang w:val="en-CA" w:eastAsia="en-CA"/>
          <w14:ligatures w14:val="standardContextual"/>
        </w:rPr>
      </w:pPr>
      <w:r>
        <w:rPr>
          <w:noProof/>
        </w:rPr>
        <w:t>Configuring NES to support Nymi Lock Control</w:t>
      </w:r>
      <w:r>
        <w:rPr>
          <w:noProof/>
        </w:rPr>
        <w:tab/>
      </w:r>
      <w:r>
        <w:rPr>
          <w:noProof/>
        </w:rPr>
        <w:fldChar w:fldCharType="begin"/>
      </w:r>
      <w:r>
        <w:rPr>
          <w:noProof/>
        </w:rPr>
        <w:instrText xml:space="preserve"> PAGEREF _Toc181882339 \h </w:instrText>
      </w:r>
      <w:r>
        <w:rPr>
          <w:noProof/>
        </w:rPr>
      </w:r>
      <w:r>
        <w:rPr>
          <w:noProof/>
        </w:rPr>
        <w:fldChar w:fldCharType="separate"/>
      </w:r>
      <w:r>
        <w:rPr>
          <w:noProof/>
        </w:rPr>
        <w:t>1</w:t>
      </w:r>
      <w:r>
        <w:rPr>
          <w:noProof/>
        </w:rPr>
        <w:fldChar w:fldCharType="end"/>
      </w:r>
    </w:p>
    <w:p w14:paraId="63BD9E4A" w14:textId="77777777" w:rsidR="00A0456B" w:rsidRDefault="00A0456B">
      <w:pPr>
        <w:pStyle w:val="TOC2"/>
        <w:tabs>
          <w:tab w:val="right" w:leader="dot" w:pos="9622"/>
        </w:tabs>
        <w:rPr>
          <w:rFonts w:eastAsiaTheme="minorEastAsia"/>
          <w:noProof/>
          <w:kern w:val="2"/>
          <w:lang w:val="en-CA" w:eastAsia="en-CA"/>
          <w14:ligatures w14:val="standardContextual"/>
        </w:rPr>
      </w:pPr>
      <w:r>
        <w:rPr>
          <w:noProof/>
        </w:rPr>
        <w:t>Hardening the NES Keystore</w:t>
      </w:r>
      <w:r>
        <w:rPr>
          <w:noProof/>
        </w:rPr>
        <w:tab/>
      </w:r>
      <w:r>
        <w:rPr>
          <w:noProof/>
        </w:rPr>
        <w:fldChar w:fldCharType="begin"/>
      </w:r>
      <w:r>
        <w:rPr>
          <w:noProof/>
        </w:rPr>
        <w:instrText xml:space="preserve"> PAGEREF _Toc181882340 \h </w:instrText>
      </w:r>
      <w:r>
        <w:rPr>
          <w:noProof/>
        </w:rPr>
      </w:r>
      <w:r>
        <w:rPr>
          <w:noProof/>
        </w:rPr>
        <w:fldChar w:fldCharType="separate"/>
      </w:r>
      <w:r>
        <w:rPr>
          <w:noProof/>
        </w:rPr>
        <w:t>1</w:t>
      </w:r>
      <w:r>
        <w:rPr>
          <w:noProof/>
        </w:rPr>
        <w:fldChar w:fldCharType="end"/>
      </w:r>
    </w:p>
    <w:p w14:paraId="7C6E6AA6"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(Optional)Encrypting usernames in the NES Database</w:t>
      </w:r>
      <w:r>
        <w:rPr>
          <w:noProof/>
        </w:rPr>
        <w:tab/>
      </w:r>
      <w:r>
        <w:rPr>
          <w:noProof/>
        </w:rPr>
        <w:fldChar w:fldCharType="begin"/>
      </w:r>
      <w:r>
        <w:rPr>
          <w:noProof/>
        </w:rPr>
        <w:instrText xml:space="preserve"> PAGEREF _Toc181882341 \h </w:instrText>
      </w:r>
      <w:r>
        <w:rPr>
          <w:noProof/>
        </w:rPr>
      </w:r>
      <w:r>
        <w:rPr>
          <w:noProof/>
        </w:rPr>
        <w:fldChar w:fldCharType="separate"/>
      </w:r>
      <w:r>
        <w:rPr>
          <w:noProof/>
        </w:rPr>
        <w:t>1</w:t>
      </w:r>
      <w:r>
        <w:rPr>
          <w:noProof/>
        </w:rPr>
        <w:fldChar w:fldCharType="end"/>
      </w:r>
    </w:p>
    <w:p w14:paraId="32FE667B" w14:textId="77777777" w:rsidR="00A0456B" w:rsidRDefault="00A0456B">
      <w:pPr>
        <w:pStyle w:val="TOC1"/>
        <w:tabs>
          <w:tab w:val="right" w:leader="dot" w:pos="9622"/>
        </w:tabs>
        <w:rPr>
          <w:rFonts w:eastAsiaTheme="minorEastAsia"/>
          <w:noProof/>
          <w:kern w:val="2"/>
          <w:lang w:val="en-CA" w:eastAsia="en-CA"/>
          <w14:ligatures w14:val="standardContextual"/>
        </w:rPr>
      </w:pPr>
      <w:r>
        <w:rPr>
          <w:noProof/>
        </w:rPr>
        <w:t>Set Up a Centralized Nymi Agent</w:t>
      </w:r>
      <w:r>
        <w:rPr>
          <w:noProof/>
        </w:rPr>
        <w:tab/>
      </w:r>
      <w:r>
        <w:rPr>
          <w:noProof/>
        </w:rPr>
        <w:fldChar w:fldCharType="begin"/>
      </w:r>
      <w:r>
        <w:rPr>
          <w:noProof/>
        </w:rPr>
        <w:instrText xml:space="preserve"> PAGEREF _Toc181882342 \h </w:instrText>
      </w:r>
      <w:r>
        <w:rPr>
          <w:noProof/>
        </w:rPr>
      </w:r>
      <w:r>
        <w:rPr>
          <w:noProof/>
        </w:rPr>
        <w:fldChar w:fldCharType="separate"/>
      </w:r>
      <w:r>
        <w:rPr>
          <w:noProof/>
        </w:rPr>
        <w:t>1</w:t>
      </w:r>
      <w:r>
        <w:rPr>
          <w:noProof/>
        </w:rPr>
        <w:fldChar w:fldCharType="end"/>
      </w:r>
    </w:p>
    <w:p w14:paraId="64AE400B" w14:textId="77777777" w:rsidR="00A0456B" w:rsidRDefault="00A0456B">
      <w:pPr>
        <w:pStyle w:val="TOC2"/>
        <w:tabs>
          <w:tab w:val="right" w:leader="dot" w:pos="9622"/>
        </w:tabs>
        <w:rPr>
          <w:rFonts w:eastAsiaTheme="minorEastAsia"/>
          <w:noProof/>
          <w:kern w:val="2"/>
          <w:lang w:val="en-CA" w:eastAsia="en-CA"/>
          <w14:ligatures w14:val="standardContextual"/>
        </w:rPr>
      </w:pPr>
      <w:r>
        <w:rPr>
          <w:noProof/>
        </w:rPr>
        <w:t>Importing the Root CA certificate</w:t>
      </w:r>
      <w:r>
        <w:rPr>
          <w:noProof/>
        </w:rPr>
        <w:tab/>
      </w:r>
      <w:r>
        <w:rPr>
          <w:noProof/>
        </w:rPr>
        <w:fldChar w:fldCharType="begin"/>
      </w:r>
      <w:r>
        <w:rPr>
          <w:noProof/>
        </w:rPr>
        <w:instrText xml:space="preserve"> PAGEREF _Toc181882343 \h </w:instrText>
      </w:r>
      <w:r>
        <w:rPr>
          <w:noProof/>
        </w:rPr>
      </w:r>
      <w:r>
        <w:rPr>
          <w:noProof/>
        </w:rPr>
        <w:fldChar w:fldCharType="separate"/>
      </w:r>
      <w:r>
        <w:rPr>
          <w:noProof/>
        </w:rPr>
        <w:t>1</w:t>
      </w:r>
      <w:r>
        <w:rPr>
          <w:noProof/>
        </w:rPr>
        <w:fldChar w:fldCharType="end"/>
      </w:r>
    </w:p>
    <w:p w14:paraId="0BDBCB27" w14:textId="77777777" w:rsidR="00A0456B" w:rsidRDefault="00A0456B">
      <w:pPr>
        <w:pStyle w:val="TOC2"/>
        <w:tabs>
          <w:tab w:val="right" w:leader="dot" w:pos="9622"/>
        </w:tabs>
        <w:rPr>
          <w:rFonts w:eastAsiaTheme="minorEastAsia"/>
          <w:noProof/>
          <w:kern w:val="2"/>
          <w:lang w:val="en-CA" w:eastAsia="en-CA"/>
          <w14:ligatures w14:val="standardContextual"/>
        </w:rPr>
      </w:pPr>
      <w:r>
        <w:rPr>
          <w:noProof/>
        </w:rPr>
        <w:t>Install Nymi Agent on a Centralized Server</w:t>
      </w:r>
      <w:r>
        <w:rPr>
          <w:noProof/>
        </w:rPr>
        <w:tab/>
      </w:r>
      <w:r>
        <w:rPr>
          <w:noProof/>
        </w:rPr>
        <w:fldChar w:fldCharType="begin"/>
      </w:r>
      <w:r>
        <w:rPr>
          <w:noProof/>
        </w:rPr>
        <w:instrText xml:space="preserve"> PAGEREF _Toc181882344 \h </w:instrText>
      </w:r>
      <w:r>
        <w:rPr>
          <w:noProof/>
        </w:rPr>
      </w:r>
      <w:r>
        <w:rPr>
          <w:noProof/>
        </w:rPr>
        <w:fldChar w:fldCharType="separate"/>
      </w:r>
      <w:r>
        <w:rPr>
          <w:noProof/>
        </w:rPr>
        <w:t>1</w:t>
      </w:r>
      <w:r>
        <w:rPr>
          <w:noProof/>
        </w:rPr>
        <w:fldChar w:fldCharType="end"/>
      </w:r>
    </w:p>
    <w:p w14:paraId="0A0D52E4"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Performing a Nymi Agent Installation or Update By Using the Installation Wizard</w:t>
      </w:r>
      <w:r>
        <w:rPr>
          <w:noProof/>
        </w:rPr>
        <w:tab/>
      </w:r>
      <w:r>
        <w:rPr>
          <w:noProof/>
        </w:rPr>
        <w:fldChar w:fldCharType="begin"/>
      </w:r>
      <w:r>
        <w:rPr>
          <w:noProof/>
        </w:rPr>
        <w:instrText xml:space="preserve"> PAGEREF _Toc181882345 \h </w:instrText>
      </w:r>
      <w:r>
        <w:rPr>
          <w:noProof/>
        </w:rPr>
      </w:r>
      <w:r>
        <w:rPr>
          <w:noProof/>
        </w:rPr>
        <w:fldChar w:fldCharType="separate"/>
      </w:r>
      <w:r>
        <w:rPr>
          <w:noProof/>
        </w:rPr>
        <w:t>1</w:t>
      </w:r>
      <w:r>
        <w:rPr>
          <w:noProof/>
        </w:rPr>
        <w:fldChar w:fldCharType="end"/>
      </w:r>
    </w:p>
    <w:p w14:paraId="3C319F63"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Performing a Silent Nymi Agent Installation or Update</w:t>
      </w:r>
      <w:r>
        <w:rPr>
          <w:noProof/>
        </w:rPr>
        <w:tab/>
      </w:r>
      <w:r>
        <w:rPr>
          <w:noProof/>
        </w:rPr>
        <w:fldChar w:fldCharType="begin"/>
      </w:r>
      <w:r>
        <w:rPr>
          <w:noProof/>
        </w:rPr>
        <w:instrText xml:space="preserve"> PAGEREF _Toc181882346 \h </w:instrText>
      </w:r>
      <w:r>
        <w:rPr>
          <w:noProof/>
        </w:rPr>
      </w:r>
      <w:r>
        <w:rPr>
          <w:noProof/>
        </w:rPr>
        <w:fldChar w:fldCharType="separate"/>
      </w:r>
      <w:r>
        <w:rPr>
          <w:noProof/>
        </w:rPr>
        <w:t>1</w:t>
      </w:r>
      <w:r>
        <w:rPr>
          <w:noProof/>
        </w:rPr>
        <w:fldChar w:fldCharType="end"/>
      </w:r>
    </w:p>
    <w:p w14:paraId="56BC7966" w14:textId="77777777" w:rsidR="00A0456B" w:rsidRDefault="00A0456B">
      <w:pPr>
        <w:pStyle w:val="TOC2"/>
        <w:tabs>
          <w:tab w:val="right" w:leader="dot" w:pos="9622"/>
        </w:tabs>
        <w:rPr>
          <w:rFonts w:eastAsiaTheme="minorEastAsia"/>
          <w:noProof/>
          <w:kern w:val="2"/>
          <w:lang w:val="en-CA" w:eastAsia="en-CA"/>
          <w14:ligatures w14:val="standardContextual"/>
        </w:rPr>
      </w:pPr>
      <w:r>
        <w:rPr>
          <w:noProof/>
        </w:rPr>
        <w:t>Configuring the Nymi Agent</w:t>
      </w:r>
      <w:r>
        <w:rPr>
          <w:noProof/>
        </w:rPr>
        <w:tab/>
      </w:r>
      <w:r>
        <w:rPr>
          <w:noProof/>
        </w:rPr>
        <w:fldChar w:fldCharType="begin"/>
      </w:r>
      <w:r>
        <w:rPr>
          <w:noProof/>
        </w:rPr>
        <w:instrText xml:space="preserve"> PAGEREF _Toc181882347 \h </w:instrText>
      </w:r>
      <w:r>
        <w:rPr>
          <w:noProof/>
        </w:rPr>
      </w:r>
      <w:r>
        <w:rPr>
          <w:noProof/>
        </w:rPr>
        <w:fldChar w:fldCharType="separate"/>
      </w:r>
      <w:r>
        <w:rPr>
          <w:noProof/>
        </w:rPr>
        <w:t>1</w:t>
      </w:r>
      <w:r>
        <w:rPr>
          <w:noProof/>
        </w:rPr>
        <w:fldChar w:fldCharType="end"/>
      </w:r>
    </w:p>
    <w:p w14:paraId="178A0F21" w14:textId="77777777" w:rsidR="00A0456B" w:rsidRDefault="00A0456B">
      <w:pPr>
        <w:pStyle w:val="TOC1"/>
        <w:tabs>
          <w:tab w:val="right" w:leader="dot" w:pos="9622"/>
        </w:tabs>
        <w:rPr>
          <w:rFonts w:eastAsiaTheme="minorEastAsia"/>
          <w:noProof/>
          <w:kern w:val="2"/>
          <w:lang w:val="en-CA" w:eastAsia="en-CA"/>
          <w14:ligatures w14:val="standardContextual"/>
        </w:rPr>
      </w:pPr>
      <w:r>
        <w:rPr>
          <w:noProof/>
        </w:rPr>
        <w:t>Install and Configure Endpoints</w:t>
      </w:r>
      <w:r>
        <w:rPr>
          <w:noProof/>
        </w:rPr>
        <w:tab/>
      </w:r>
      <w:r>
        <w:rPr>
          <w:noProof/>
        </w:rPr>
        <w:fldChar w:fldCharType="begin"/>
      </w:r>
      <w:r>
        <w:rPr>
          <w:noProof/>
        </w:rPr>
        <w:instrText xml:space="preserve"> PAGEREF _Toc181882348 \h </w:instrText>
      </w:r>
      <w:r>
        <w:rPr>
          <w:noProof/>
        </w:rPr>
      </w:r>
      <w:r>
        <w:rPr>
          <w:noProof/>
        </w:rPr>
        <w:fldChar w:fldCharType="separate"/>
      </w:r>
      <w:r>
        <w:rPr>
          <w:noProof/>
        </w:rPr>
        <w:t>1</w:t>
      </w:r>
      <w:r>
        <w:rPr>
          <w:noProof/>
        </w:rPr>
        <w:fldChar w:fldCharType="end"/>
      </w:r>
    </w:p>
    <w:p w14:paraId="26732CFF" w14:textId="77777777" w:rsidR="00A0456B" w:rsidRDefault="00A0456B">
      <w:pPr>
        <w:pStyle w:val="TOC2"/>
        <w:tabs>
          <w:tab w:val="right" w:leader="dot" w:pos="9622"/>
        </w:tabs>
        <w:rPr>
          <w:rFonts w:eastAsiaTheme="minorEastAsia"/>
          <w:noProof/>
          <w:kern w:val="2"/>
          <w:lang w:val="en-CA" w:eastAsia="en-CA"/>
          <w14:ligatures w14:val="standardContextual"/>
        </w:rPr>
      </w:pPr>
      <w:r>
        <w:rPr>
          <w:noProof/>
        </w:rPr>
        <w:t>Install and Configure Endpoints with a Decentralized Nymi Agent</w:t>
      </w:r>
      <w:r>
        <w:rPr>
          <w:noProof/>
        </w:rPr>
        <w:tab/>
      </w:r>
      <w:r>
        <w:rPr>
          <w:noProof/>
        </w:rPr>
        <w:fldChar w:fldCharType="begin"/>
      </w:r>
      <w:r>
        <w:rPr>
          <w:noProof/>
        </w:rPr>
        <w:instrText xml:space="preserve"> PAGEREF _Toc181882349 \h </w:instrText>
      </w:r>
      <w:r>
        <w:rPr>
          <w:noProof/>
        </w:rPr>
      </w:r>
      <w:r>
        <w:rPr>
          <w:noProof/>
        </w:rPr>
        <w:fldChar w:fldCharType="separate"/>
      </w:r>
      <w:r>
        <w:rPr>
          <w:noProof/>
        </w:rPr>
        <w:t>1</w:t>
      </w:r>
      <w:r>
        <w:rPr>
          <w:noProof/>
        </w:rPr>
        <w:fldChar w:fldCharType="end"/>
      </w:r>
    </w:p>
    <w:p w14:paraId="2B91FB78"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Bluetooth Adapter Placement</w:t>
      </w:r>
      <w:r>
        <w:rPr>
          <w:noProof/>
        </w:rPr>
        <w:tab/>
      </w:r>
      <w:r>
        <w:rPr>
          <w:noProof/>
        </w:rPr>
        <w:fldChar w:fldCharType="begin"/>
      </w:r>
      <w:r>
        <w:rPr>
          <w:noProof/>
        </w:rPr>
        <w:instrText xml:space="preserve"> PAGEREF _Toc181882350 \h </w:instrText>
      </w:r>
      <w:r>
        <w:rPr>
          <w:noProof/>
        </w:rPr>
      </w:r>
      <w:r>
        <w:rPr>
          <w:noProof/>
        </w:rPr>
        <w:fldChar w:fldCharType="separate"/>
      </w:r>
      <w:r>
        <w:rPr>
          <w:noProof/>
        </w:rPr>
        <w:t>1</w:t>
      </w:r>
      <w:r>
        <w:rPr>
          <w:noProof/>
        </w:rPr>
        <w:fldChar w:fldCharType="end"/>
      </w:r>
    </w:p>
    <w:p w14:paraId="1A68F35A"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Set Up the Enrollment Terminal</w:t>
      </w:r>
      <w:r>
        <w:rPr>
          <w:noProof/>
        </w:rPr>
        <w:tab/>
      </w:r>
      <w:r>
        <w:rPr>
          <w:noProof/>
        </w:rPr>
        <w:fldChar w:fldCharType="begin"/>
      </w:r>
      <w:r>
        <w:rPr>
          <w:noProof/>
        </w:rPr>
        <w:instrText xml:space="preserve"> PAGEREF _Toc181882351 \h </w:instrText>
      </w:r>
      <w:r>
        <w:rPr>
          <w:noProof/>
        </w:rPr>
      </w:r>
      <w:r>
        <w:rPr>
          <w:noProof/>
        </w:rPr>
        <w:fldChar w:fldCharType="separate"/>
      </w:r>
      <w:r>
        <w:rPr>
          <w:noProof/>
        </w:rPr>
        <w:t>1</w:t>
      </w:r>
      <w:r>
        <w:rPr>
          <w:noProof/>
        </w:rPr>
        <w:fldChar w:fldCharType="end"/>
      </w:r>
    </w:p>
    <w:p w14:paraId="474C857B"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Importing the Root CA certificate</w:t>
      </w:r>
      <w:r>
        <w:rPr>
          <w:noProof/>
        </w:rPr>
        <w:tab/>
      </w:r>
      <w:r>
        <w:rPr>
          <w:noProof/>
        </w:rPr>
        <w:fldChar w:fldCharType="begin"/>
      </w:r>
      <w:r>
        <w:rPr>
          <w:noProof/>
        </w:rPr>
        <w:instrText xml:space="preserve"> PAGEREF _Toc181882352 \h </w:instrText>
      </w:r>
      <w:r>
        <w:rPr>
          <w:noProof/>
        </w:rPr>
      </w:r>
      <w:r>
        <w:rPr>
          <w:noProof/>
        </w:rPr>
        <w:fldChar w:fldCharType="separate"/>
      </w:r>
      <w:r>
        <w:rPr>
          <w:noProof/>
        </w:rPr>
        <w:t>1</w:t>
      </w:r>
      <w:r>
        <w:rPr>
          <w:noProof/>
        </w:rPr>
        <w:fldChar w:fldCharType="end"/>
      </w:r>
    </w:p>
    <w:p w14:paraId="5DA9ABF4"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Install the Nymi Band Application</w:t>
      </w:r>
      <w:r>
        <w:rPr>
          <w:noProof/>
        </w:rPr>
        <w:tab/>
      </w:r>
      <w:r>
        <w:rPr>
          <w:noProof/>
        </w:rPr>
        <w:fldChar w:fldCharType="begin"/>
      </w:r>
      <w:r>
        <w:rPr>
          <w:noProof/>
        </w:rPr>
        <w:instrText xml:space="preserve"> PAGEREF _Toc181882353 \h </w:instrText>
      </w:r>
      <w:r>
        <w:rPr>
          <w:noProof/>
        </w:rPr>
      </w:r>
      <w:r>
        <w:rPr>
          <w:noProof/>
        </w:rPr>
        <w:fldChar w:fldCharType="separate"/>
      </w:r>
      <w:r>
        <w:rPr>
          <w:noProof/>
        </w:rPr>
        <w:t>1</w:t>
      </w:r>
      <w:r>
        <w:rPr>
          <w:noProof/>
        </w:rPr>
        <w:fldChar w:fldCharType="end"/>
      </w:r>
    </w:p>
    <w:p w14:paraId="51369B89" w14:textId="77777777" w:rsidR="00A0456B" w:rsidRDefault="00A0456B">
      <w:pPr>
        <w:pStyle w:val="TOC5"/>
        <w:tabs>
          <w:tab w:val="right" w:leader="dot" w:pos="9622"/>
        </w:tabs>
        <w:rPr>
          <w:rFonts w:eastAsiaTheme="minorEastAsia"/>
          <w:noProof/>
          <w:kern w:val="2"/>
          <w:lang w:val="en-CA" w:eastAsia="en-CA"/>
          <w14:ligatures w14:val="standardContextual"/>
        </w:rPr>
      </w:pPr>
      <w:r>
        <w:rPr>
          <w:noProof/>
        </w:rPr>
        <w:t>Install the Nymi Band Application Silently</w:t>
      </w:r>
      <w:r>
        <w:rPr>
          <w:noProof/>
        </w:rPr>
        <w:tab/>
      </w:r>
      <w:r>
        <w:rPr>
          <w:noProof/>
        </w:rPr>
        <w:fldChar w:fldCharType="begin"/>
      </w:r>
      <w:r>
        <w:rPr>
          <w:noProof/>
        </w:rPr>
        <w:instrText xml:space="preserve"> PAGEREF _Toc181882354 \h </w:instrText>
      </w:r>
      <w:r>
        <w:rPr>
          <w:noProof/>
        </w:rPr>
      </w:r>
      <w:r>
        <w:rPr>
          <w:noProof/>
        </w:rPr>
        <w:fldChar w:fldCharType="separate"/>
      </w:r>
      <w:r>
        <w:rPr>
          <w:noProof/>
        </w:rPr>
        <w:t>1</w:t>
      </w:r>
      <w:r>
        <w:rPr>
          <w:noProof/>
        </w:rPr>
        <w:fldChar w:fldCharType="end"/>
      </w:r>
    </w:p>
    <w:p w14:paraId="36F9C630" w14:textId="77777777" w:rsidR="00A0456B" w:rsidRDefault="00A0456B">
      <w:pPr>
        <w:pStyle w:val="TOC6"/>
        <w:tabs>
          <w:tab w:val="right" w:leader="dot" w:pos="9622"/>
        </w:tabs>
        <w:rPr>
          <w:rFonts w:eastAsiaTheme="minorEastAsia"/>
          <w:noProof/>
          <w:kern w:val="2"/>
          <w:lang w:val="en-CA" w:eastAsia="en-CA"/>
          <w14:ligatures w14:val="standardContextual"/>
        </w:rPr>
      </w:pPr>
      <w:r>
        <w:rPr>
          <w:noProof/>
        </w:rPr>
        <w:t>Installing the Nymi Runtime Silently</w:t>
      </w:r>
      <w:r>
        <w:rPr>
          <w:noProof/>
        </w:rPr>
        <w:tab/>
      </w:r>
      <w:r>
        <w:rPr>
          <w:noProof/>
        </w:rPr>
        <w:fldChar w:fldCharType="begin"/>
      </w:r>
      <w:r>
        <w:rPr>
          <w:noProof/>
        </w:rPr>
        <w:instrText xml:space="preserve"> PAGEREF _Toc181882355 \h </w:instrText>
      </w:r>
      <w:r>
        <w:rPr>
          <w:noProof/>
        </w:rPr>
      </w:r>
      <w:r>
        <w:rPr>
          <w:noProof/>
        </w:rPr>
        <w:fldChar w:fldCharType="separate"/>
      </w:r>
      <w:r>
        <w:rPr>
          <w:noProof/>
        </w:rPr>
        <w:t>1</w:t>
      </w:r>
      <w:r>
        <w:rPr>
          <w:noProof/>
        </w:rPr>
        <w:fldChar w:fldCharType="end"/>
      </w:r>
    </w:p>
    <w:p w14:paraId="2734FD1A" w14:textId="77777777" w:rsidR="00A0456B" w:rsidRDefault="00A0456B">
      <w:pPr>
        <w:pStyle w:val="TOC6"/>
        <w:tabs>
          <w:tab w:val="right" w:leader="dot" w:pos="9622"/>
        </w:tabs>
        <w:rPr>
          <w:rFonts w:eastAsiaTheme="minorEastAsia"/>
          <w:noProof/>
          <w:kern w:val="2"/>
          <w:lang w:val="en-CA" w:eastAsia="en-CA"/>
          <w14:ligatures w14:val="standardContextual"/>
        </w:rPr>
      </w:pPr>
      <w:r>
        <w:rPr>
          <w:noProof/>
        </w:rPr>
        <w:t>Installing the Nymi Band Application Silently</w:t>
      </w:r>
      <w:r>
        <w:rPr>
          <w:noProof/>
        </w:rPr>
        <w:tab/>
      </w:r>
      <w:r>
        <w:rPr>
          <w:noProof/>
        </w:rPr>
        <w:fldChar w:fldCharType="begin"/>
      </w:r>
      <w:r>
        <w:rPr>
          <w:noProof/>
        </w:rPr>
        <w:instrText xml:space="preserve"> PAGEREF _Toc181882356 \h </w:instrText>
      </w:r>
      <w:r>
        <w:rPr>
          <w:noProof/>
        </w:rPr>
      </w:r>
      <w:r>
        <w:rPr>
          <w:noProof/>
        </w:rPr>
        <w:fldChar w:fldCharType="separate"/>
      </w:r>
      <w:r>
        <w:rPr>
          <w:noProof/>
        </w:rPr>
        <w:t>1</w:t>
      </w:r>
      <w:r>
        <w:rPr>
          <w:noProof/>
        </w:rPr>
        <w:fldChar w:fldCharType="end"/>
      </w:r>
    </w:p>
    <w:p w14:paraId="36DE83DF" w14:textId="77777777" w:rsidR="00A0456B" w:rsidRDefault="00A0456B">
      <w:pPr>
        <w:pStyle w:val="TOC5"/>
        <w:tabs>
          <w:tab w:val="right" w:leader="dot" w:pos="9622"/>
        </w:tabs>
        <w:rPr>
          <w:rFonts w:eastAsiaTheme="minorEastAsia"/>
          <w:noProof/>
          <w:kern w:val="2"/>
          <w:lang w:val="en-CA" w:eastAsia="en-CA"/>
          <w14:ligatures w14:val="standardContextual"/>
        </w:rPr>
      </w:pPr>
      <w:r>
        <w:rPr>
          <w:noProof/>
        </w:rPr>
        <w:t>Installing the Nymi Band Application with the Installation Wizard</w:t>
      </w:r>
      <w:r>
        <w:rPr>
          <w:noProof/>
        </w:rPr>
        <w:tab/>
      </w:r>
      <w:r>
        <w:rPr>
          <w:noProof/>
        </w:rPr>
        <w:fldChar w:fldCharType="begin"/>
      </w:r>
      <w:r>
        <w:rPr>
          <w:noProof/>
        </w:rPr>
        <w:instrText xml:space="preserve"> PAGEREF _Toc181882357 \h </w:instrText>
      </w:r>
      <w:r>
        <w:rPr>
          <w:noProof/>
        </w:rPr>
      </w:r>
      <w:r>
        <w:rPr>
          <w:noProof/>
        </w:rPr>
        <w:fldChar w:fldCharType="separate"/>
      </w:r>
      <w:r>
        <w:rPr>
          <w:noProof/>
        </w:rPr>
        <w:t>1</w:t>
      </w:r>
      <w:r>
        <w:rPr>
          <w:noProof/>
        </w:rPr>
        <w:fldChar w:fldCharType="end"/>
      </w:r>
    </w:p>
    <w:p w14:paraId="1175C90C"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Configuring the Nymi Enterprise Server URL</w:t>
      </w:r>
      <w:r>
        <w:rPr>
          <w:noProof/>
        </w:rPr>
        <w:tab/>
      </w:r>
      <w:r>
        <w:rPr>
          <w:noProof/>
        </w:rPr>
        <w:fldChar w:fldCharType="begin"/>
      </w:r>
      <w:r>
        <w:rPr>
          <w:noProof/>
        </w:rPr>
        <w:instrText xml:space="preserve"> PAGEREF _Toc181882358 \h </w:instrText>
      </w:r>
      <w:r>
        <w:rPr>
          <w:noProof/>
        </w:rPr>
      </w:r>
      <w:r>
        <w:rPr>
          <w:noProof/>
        </w:rPr>
        <w:fldChar w:fldCharType="separate"/>
      </w:r>
      <w:r>
        <w:rPr>
          <w:noProof/>
        </w:rPr>
        <w:t>1</w:t>
      </w:r>
      <w:r>
        <w:rPr>
          <w:noProof/>
        </w:rPr>
        <w:fldChar w:fldCharType="end"/>
      </w:r>
    </w:p>
    <w:p w14:paraId="6EAE8C53"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Disabling Evidian Enrollment</w:t>
      </w:r>
      <w:r>
        <w:rPr>
          <w:noProof/>
        </w:rPr>
        <w:tab/>
      </w:r>
      <w:r>
        <w:rPr>
          <w:noProof/>
        </w:rPr>
        <w:fldChar w:fldCharType="begin"/>
      </w:r>
      <w:r>
        <w:rPr>
          <w:noProof/>
        </w:rPr>
        <w:instrText xml:space="preserve"> PAGEREF _Toc181882359 \h </w:instrText>
      </w:r>
      <w:r>
        <w:rPr>
          <w:noProof/>
        </w:rPr>
      </w:r>
      <w:r>
        <w:rPr>
          <w:noProof/>
        </w:rPr>
        <w:fldChar w:fldCharType="separate"/>
      </w:r>
      <w:r>
        <w:rPr>
          <w:noProof/>
        </w:rPr>
        <w:t>1</w:t>
      </w:r>
      <w:r>
        <w:rPr>
          <w:noProof/>
        </w:rPr>
        <w:fldChar w:fldCharType="end"/>
      </w:r>
    </w:p>
    <w:p w14:paraId="394A4A7B"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(Optional) Configuring the Communication Protocol</w:t>
      </w:r>
      <w:r>
        <w:rPr>
          <w:noProof/>
        </w:rPr>
        <w:tab/>
      </w:r>
      <w:r>
        <w:rPr>
          <w:noProof/>
        </w:rPr>
        <w:fldChar w:fldCharType="begin"/>
      </w:r>
      <w:r>
        <w:rPr>
          <w:noProof/>
        </w:rPr>
        <w:instrText xml:space="preserve"> PAGEREF _Toc181882360 \h </w:instrText>
      </w:r>
      <w:r>
        <w:rPr>
          <w:noProof/>
        </w:rPr>
      </w:r>
      <w:r>
        <w:rPr>
          <w:noProof/>
        </w:rPr>
        <w:fldChar w:fldCharType="separate"/>
      </w:r>
      <w:r>
        <w:rPr>
          <w:noProof/>
        </w:rPr>
        <w:t>1</w:t>
      </w:r>
      <w:r>
        <w:rPr>
          <w:noProof/>
        </w:rPr>
        <w:fldChar w:fldCharType="end"/>
      </w:r>
    </w:p>
    <w:p w14:paraId="7218341C"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Set Up Windows User Terminals for Authentication Tasks</w:t>
      </w:r>
      <w:r>
        <w:rPr>
          <w:noProof/>
        </w:rPr>
        <w:tab/>
      </w:r>
      <w:r>
        <w:rPr>
          <w:noProof/>
        </w:rPr>
        <w:fldChar w:fldCharType="begin"/>
      </w:r>
      <w:r>
        <w:rPr>
          <w:noProof/>
        </w:rPr>
        <w:instrText xml:space="preserve"> PAGEREF _Toc181882361 \h </w:instrText>
      </w:r>
      <w:r>
        <w:rPr>
          <w:noProof/>
        </w:rPr>
      </w:r>
      <w:r>
        <w:rPr>
          <w:noProof/>
        </w:rPr>
        <w:fldChar w:fldCharType="separate"/>
      </w:r>
      <w:r>
        <w:rPr>
          <w:noProof/>
        </w:rPr>
        <w:t>1</w:t>
      </w:r>
      <w:r>
        <w:rPr>
          <w:noProof/>
        </w:rPr>
        <w:fldChar w:fldCharType="end"/>
      </w:r>
    </w:p>
    <w:p w14:paraId="259417CD"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Importing the Root CA certificate</w:t>
      </w:r>
      <w:r>
        <w:rPr>
          <w:noProof/>
        </w:rPr>
        <w:tab/>
      </w:r>
      <w:r>
        <w:rPr>
          <w:noProof/>
        </w:rPr>
        <w:fldChar w:fldCharType="begin"/>
      </w:r>
      <w:r>
        <w:rPr>
          <w:noProof/>
        </w:rPr>
        <w:instrText xml:space="preserve"> PAGEREF _Toc181882362 \h </w:instrText>
      </w:r>
      <w:r>
        <w:rPr>
          <w:noProof/>
        </w:rPr>
      </w:r>
      <w:r>
        <w:rPr>
          <w:noProof/>
        </w:rPr>
        <w:fldChar w:fldCharType="separate"/>
      </w:r>
      <w:r>
        <w:rPr>
          <w:noProof/>
        </w:rPr>
        <w:t>1</w:t>
      </w:r>
      <w:r>
        <w:rPr>
          <w:noProof/>
        </w:rPr>
        <w:fldChar w:fldCharType="end"/>
      </w:r>
    </w:p>
    <w:p w14:paraId="3D61D03D"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(Windows) Install Nymi Runtime</w:t>
      </w:r>
      <w:r>
        <w:rPr>
          <w:noProof/>
        </w:rPr>
        <w:tab/>
      </w:r>
      <w:r>
        <w:rPr>
          <w:noProof/>
        </w:rPr>
        <w:fldChar w:fldCharType="begin"/>
      </w:r>
      <w:r>
        <w:rPr>
          <w:noProof/>
        </w:rPr>
        <w:instrText xml:space="preserve"> PAGEREF _Toc181882363 \h </w:instrText>
      </w:r>
      <w:r>
        <w:rPr>
          <w:noProof/>
        </w:rPr>
      </w:r>
      <w:r>
        <w:rPr>
          <w:noProof/>
        </w:rPr>
        <w:fldChar w:fldCharType="separate"/>
      </w:r>
      <w:r>
        <w:rPr>
          <w:noProof/>
        </w:rPr>
        <w:t>1</w:t>
      </w:r>
      <w:r>
        <w:rPr>
          <w:noProof/>
        </w:rPr>
        <w:fldChar w:fldCharType="end"/>
      </w:r>
    </w:p>
    <w:p w14:paraId="6C7E99E9" w14:textId="77777777" w:rsidR="00A0456B" w:rsidRDefault="00A0456B">
      <w:pPr>
        <w:pStyle w:val="TOC5"/>
        <w:tabs>
          <w:tab w:val="right" w:leader="dot" w:pos="9622"/>
        </w:tabs>
        <w:rPr>
          <w:rFonts w:eastAsiaTheme="minorEastAsia"/>
          <w:noProof/>
          <w:kern w:val="2"/>
          <w:lang w:val="en-CA" w:eastAsia="en-CA"/>
          <w14:ligatures w14:val="standardContextual"/>
        </w:rPr>
      </w:pPr>
      <w:r>
        <w:rPr>
          <w:noProof/>
        </w:rPr>
        <w:t>Installing the Nymi Runtime Silently</w:t>
      </w:r>
      <w:r>
        <w:rPr>
          <w:noProof/>
        </w:rPr>
        <w:tab/>
      </w:r>
      <w:r>
        <w:rPr>
          <w:noProof/>
        </w:rPr>
        <w:fldChar w:fldCharType="begin"/>
      </w:r>
      <w:r>
        <w:rPr>
          <w:noProof/>
        </w:rPr>
        <w:instrText xml:space="preserve"> PAGEREF _Toc181882364 \h </w:instrText>
      </w:r>
      <w:r>
        <w:rPr>
          <w:noProof/>
        </w:rPr>
      </w:r>
      <w:r>
        <w:rPr>
          <w:noProof/>
        </w:rPr>
        <w:fldChar w:fldCharType="separate"/>
      </w:r>
      <w:r>
        <w:rPr>
          <w:noProof/>
        </w:rPr>
        <w:t>1</w:t>
      </w:r>
      <w:r>
        <w:rPr>
          <w:noProof/>
        </w:rPr>
        <w:fldChar w:fldCharType="end"/>
      </w:r>
    </w:p>
    <w:p w14:paraId="4FE3731C" w14:textId="77777777" w:rsidR="00A0456B" w:rsidRDefault="00A0456B">
      <w:pPr>
        <w:pStyle w:val="TOC5"/>
        <w:tabs>
          <w:tab w:val="right" w:leader="dot" w:pos="9622"/>
        </w:tabs>
        <w:rPr>
          <w:rFonts w:eastAsiaTheme="minorEastAsia"/>
          <w:noProof/>
          <w:kern w:val="2"/>
          <w:lang w:val="en-CA" w:eastAsia="en-CA"/>
          <w14:ligatures w14:val="standardContextual"/>
        </w:rPr>
      </w:pPr>
      <w:r>
        <w:rPr>
          <w:noProof/>
        </w:rPr>
        <w:t>Performing a Customizable Nymi Runtime Installation or Update</w:t>
      </w:r>
      <w:r>
        <w:rPr>
          <w:noProof/>
        </w:rPr>
        <w:tab/>
      </w:r>
      <w:r>
        <w:rPr>
          <w:noProof/>
        </w:rPr>
        <w:fldChar w:fldCharType="begin"/>
      </w:r>
      <w:r>
        <w:rPr>
          <w:noProof/>
        </w:rPr>
        <w:instrText xml:space="preserve"> PAGEREF _Toc181882365 \h </w:instrText>
      </w:r>
      <w:r>
        <w:rPr>
          <w:noProof/>
        </w:rPr>
      </w:r>
      <w:r>
        <w:rPr>
          <w:noProof/>
        </w:rPr>
        <w:fldChar w:fldCharType="separate"/>
      </w:r>
      <w:r>
        <w:rPr>
          <w:noProof/>
        </w:rPr>
        <w:t>1</w:t>
      </w:r>
      <w:r>
        <w:rPr>
          <w:noProof/>
        </w:rPr>
        <w:fldChar w:fldCharType="end"/>
      </w:r>
    </w:p>
    <w:p w14:paraId="63C3CF90"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Configuring the Connected Worker Platform Communication Protocol</w:t>
      </w:r>
      <w:r>
        <w:rPr>
          <w:noProof/>
        </w:rPr>
        <w:tab/>
      </w:r>
      <w:r>
        <w:rPr>
          <w:noProof/>
        </w:rPr>
        <w:fldChar w:fldCharType="begin"/>
      </w:r>
      <w:r>
        <w:rPr>
          <w:noProof/>
        </w:rPr>
        <w:instrText xml:space="preserve"> PAGEREF _Toc181882366 \h </w:instrText>
      </w:r>
      <w:r>
        <w:rPr>
          <w:noProof/>
        </w:rPr>
      </w:r>
      <w:r>
        <w:rPr>
          <w:noProof/>
        </w:rPr>
        <w:fldChar w:fldCharType="separate"/>
      </w:r>
      <w:r>
        <w:rPr>
          <w:noProof/>
        </w:rPr>
        <w:t>1</w:t>
      </w:r>
      <w:r>
        <w:rPr>
          <w:noProof/>
        </w:rPr>
        <w:fldChar w:fldCharType="end"/>
      </w:r>
    </w:p>
    <w:p w14:paraId="69FEB1B5"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Set Up Windows User Terminals for Lock and Unlock</w:t>
      </w:r>
      <w:r>
        <w:rPr>
          <w:noProof/>
        </w:rPr>
        <w:tab/>
      </w:r>
      <w:r>
        <w:rPr>
          <w:noProof/>
        </w:rPr>
        <w:fldChar w:fldCharType="begin"/>
      </w:r>
      <w:r>
        <w:rPr>
          <w:noProof/>
        </w:rPr>
        <w:instrText xml:space="preserve"> PAGEREF _Toc181882367 \h </w:instrText>
      </w:r>
      <w:r>
        <w:rPr>
          <w:noProof/>
        </w:rPr>
      </w:r>
      <w:r>
        <w:rPr>
          <w:noProof/>
        </w:rPr>
        <w:fldChar w:fldCharType="separate"/>
      </w:r>
      <w:r>
        <w:rPr>
          <w:noProof/>
        </w:rPr>
        <w:t>1</w:t>
      </w:r>
      <w:r>
        <w:rPr>
          <w:noProof/>
        </w:rPr>
        <w:fldChar w:fldCharType="end"/>
      </w:r>
    </w:p>
    <w:p w14:paraId="6AF46A42"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Configuring Nymi Lock Control</w:t>
      </w:r>
      <w:r>
        <w:rPr>
          <w:noProof/>
        </w:rPr>
        <w:tab/>
      </w:r>
      <w:r>
        <w:rPr>
          <w:noProof/>
        </w:rPr>
        <w:fldChar w:fldCharType="begin"/>
      </w:r>
      <w:r>
        <w:rPr>
          <w:noProof/>
        </w:rPr>
        <w:instrText xml:space="preserve"> PAGEREF _Toc181882368 \h </w:instrText>
      </w:r>
      <w:r>
        <w:rPr>
          <w:noProof/>
        </w:rPr>
      </w:r>
      <w:r>
        <w:rPr>
          <w:noProof/>
        </w:rPr>
        <w:fldChar w:fldCharType="separate"/>
      </w:r>
      <w:r>
        <w:rPr>
          <w:noProof/>
        </w:rPr>
        <w:t>1</w:t>
      </w:r>
      <w:r>
        <w:rPr>
          <w:noProof/>
        </w:rPr>
        <w:fldChar w:fldCharType="end"/>
      </w:r>
    </w:p>
    <w:p w14:paraId="3D9D4955"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Importing the Root CA certificate</w:t>
      </w:r>
      <w:r>
        <w:rPr>
          <w:noProof/>
        </w:rPr>
        <w:tab/>
      </w:r>
      <w:r>
        <w:rPr>
          <w:noProof/>
        </w:rPr>
        <w:fldChar w:fldCharType="begin"/>
      </w:r>
      <w:r>
        <w:rPr>
          <w:noProof/>
        </w:rPr>
        <w:instrText xml:space="preserve"> PAGEREF _Toc181882369 \h </w:instrText>
      </w:r>
      <w:r>
        <w:rPr>
          <w:noProof/>
        </w:rPr>
      </w:r>
      <w:r>
        <w:rPr>
          <w:noProof/>
        </w:rPr>
        <w:fldChar w:fldCharType="separate"/>
      </w:r>
      <w:r>
        <w:rPr>
          <w:noProof/>
        </w:rPr>
        <w:t>1</w:t>
      </w:r>
      <w:r>
        <w:rPr>
          <w:noProof/>
        </w:rPr>
        <w:fldChar w:fldCharType="end"/>
      </w:r>
    </w:p>
    <w:p w14:paraId="56131652"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Install Nymi Lock Control</w:t>
      </w:r>
      <w:r>
        <w:rPr>
          <w:noProof/>
        </w:rPr>
        <w:tab/>
      </w:r>
      <w:r>
        <w:rPr>
          <w:noProof/>
        </w:rPr>
        <w:fldChar w:fldCharType="begin"/>
      </w:r>
      <w:r>
        <w:rPr>
          <w:noProof/>
        </w:rPr>
        <w:instrText xml:space="preserve"> PAGEREF _Toc181882370 \h </w:instrText>
      </w:r>
      <w:r>
        <w:rPr>
          <w:noProof/>
        </w:rPr>
      </w:r>
      <w:r>
        <w:rPr>
          <w:noProof/>
        </w:rPr>
        <w:fldChar w:fldCharType="separate"/>
      </w:r>
      <w:r>
        <w:rPr>
          <w:noProof/>
        </w:rPr>
        <w:t>1</w:t>
      </w:r>
      <w:r>
        <w:rPr>
          <w:noProof/>
        </w:rPr>
        <w:fldChar w:fldCharType="end"/>
      </w:r>
    </w:p>
    <w:p w14:paraId="354C3CD4" w14:textId="77777777" w:rsidR="00A0456B" w:rsidRDefault="00A0456B">
      <w:pPr>
        <w:pStyle w:val="TOC5"/>
        <w:tabs>
          <w:tab w:val="right" w:leader="dot" w:pos="9622"/>
        </w:tabs>
        <w:rPr>
          <w:rFonts w:eastAsiaTheme="minorEastAsia"/>
          <w:noProof/>
          <w:kern w:val="2"/>
          <w:lang w:val="en-CA" w:eastAsia="en-CA"/>
          <w14:ligatures w14:val="standardContextual"/>
        </w:rPr>
      </w:pPr>
      <w:r>
        <w:rPr>
          <w:noProof/>
        </w:rPr>
        <w:t>Installing Nymi Lock Control Silently</w:t>
      </w:r>
      <w:r>
        <w:rPr>
          <w:noProof/>
        </w:rPr>
        <w:tab/>
      </w:r>
      <w:r>
        <w:rPr>
          <w:noProof/>
        </w:rPr>
        <w:fldChar w:fldCharType="begin"/>
      </w:r>
      <w:r>
        <w:rPr>
          <w:noProof/>
        </w:rPr>
        <w:instrText xml:space="preserve"> PAGEREF _Toc181882371 \h </w:instrText>
      </w:r>
      <w:r>
        <w:rPr>
          <w:noProof/>
        </w:rPr>
      </w:r>
      <w:r>
        <w:rPr>
          <w:noProof/>
        </w:rPr>
        <w:fldChar w:fldCharType="separate"/>
      </w:r>
      <w:r>
        <w:rPr>
          <w:noProof/>
        </w:rPr>
        <w:t>1</w:t>
      </w:r>
      <w:r>
        <w:rPr>
          <w:noProof/>
        </w:rPr>
        <w:fldChar w:fldCharType="end"/>
      </w:r>
    </w:p>
    <w:p w14:paraId="48C66037" w14:textId="77777777" w:rsidR="00A0456B" w:rsidRDefault="00A0456B">
      <w:pPr>
        <w:pStyle w:val="TOC6"/>
        <w:tabs>
          <w:tab w:val="right" w:leader="dot" w:pos="9622"/>
        </w:tabs>
        <w:rPr>
          <w:rFonts w:eastAsiaTheme="minorEastAsia"/>
          <w:noProof/>
          <w:kern w:val="2"/>
          <w:lang w:val="en-CA" w:eastAsia="en-CA"/>
          <w14:ligatures w14:val="standardContextual"/>
        </w:rPr>
      </w:pPr>
      <w:r>
        <w:rPr>
          <w:noProof/>
        </w:rPr>
        <w:t>Installing the Nymi Runtime Silently</w:t>
      </w:r>
      <w:r>
        <w:rPr>
          <w:noProof/>
        </w:rPr>
        <w:tab/>
      </w:r>
      <w:r>
        <w:rPr>
          <w:noProof/>
        </w:rPr>
        <w:fldChar w:fldCharType="begin"/>
      </w:r>
      <w:r>
        <w:rPr>
          <w:noProof/>
        </w:rPr>
        <w:instrText xml:space="preserve"> PAGEREF _Toc181882372 \h </w:instrText>
      </w:r>
      <w:r>
        <w:rPr>
          <w:noProof/>
        </w:rPr>
      </w:r>
      <w:r>
        <w:rPr>
          <w:noProof/>
        </w:rPr>
        <w:fldChar w:fldCharType="separate"/>
      </w:r>
      <w:r>
        <w:rPr>
          <w:noProof/>
        </w:rPr>
        <w:t>1</w:t>
      </w:r>
      <w:r>
        <w:rPr>
          <w:noProof/>
        </w:rPr>
        <w:fldChar w:fldCharType="end"/>
      </w:r>
    </w:p>
    <w:p w14:paraId="7D65F797" w14:textId="77777777" w:rsidR="00A0456B" w:rsidRDefault="00A0456B">
      <w:pPr>
        <w:pStyle w:val="TOC6"/>
        <w:tabs>
          <w:tab w:val="right" w:leader="dot" w:pos="9622"/>
        </w:tabs>
        <w:rPr>
          <w:rFonts w:eastAsiaTheme="minorEastAsia"/>
          <w:noProof/>
          <w:kern w:val="2"/>
          <w:lang w:val="en-CA" w:eastAsia="en-CA"/>
          <w14:ligatures w14:val="standardContextual"/>
        </w:rPr>
      </w:pPr>
      <w:r>
        <w:rPr>
          <w:noProof/>
        </w:rPr>
        <w:t>Installing or Updating Nymi Lock Control Silently</w:t>
      </w:r>
      <w:r>
        <w:rPr>
          <w:noProof/>
        </w:rPr>
        <w:tab/>
      </w:r>
      <w:r>
        <w:rPr>
          <w:noProof/>
        </w:rPr>
        <w:fldChar w:fldCharType="begin"/>
      </w:r>
      <w:r>
        <w:rPr>
          <w:noProof/>
        </w:rPr>
        <w:instrText xml:space="preserve"> PAGEREF _Toc181882373 \h </w:instrText>
      </w:r>
      <w:r>
        <w:rPr>
          <w:noProof/>
        </w:rPr>
      </w:r>
      <w:r>
        <w:rPr>
          <w:noProof/>
        </w:rPr>
        <w:fldChar w:fldCharType="separate"/>
      </w:r>
      <w:r>
        <w:rPr>
          <w:noProof/>
        </w:rPr>
        <w:t>1</w:t>
      </w:r>
      <w:r>
        <w:rPr>
          <w:noProof/>
        </w:rPr>
        <w:fldChar w:fldCharType="end"/>
      </w:r>
    </w:p>
    <w:p w14:paraId="4BD86559" w14:textId="77777777" w:rsidR="00A0456B" w:rsidRDefault="00A0456B">
      <w:pPr>
        <w:pStyle w:val="TOC5"/>
        <w:tabs>
          <w:tab w:val="right" w:leader="dot" w:pos="9622"/>
        </w:tabs>
        <w:rPr>
          <w:rFonts w:eastAsiaTheme="minorEastAsia"/>
          <w:noProof/>
          <w:kern w:val="2"/>
          <w:lang w:val="en-CA" w:eastAsia="en-CA"/>
          <w14:ligatures w14:val="standardContextual"/>
        </w:rPr>
      </w:pPr>
      <w:r>
        <w:rPr>
          <w:noProof/>
        </w:rPr>
        <w:lastRenderedPageBreak/>
        <w:t>Installing or Updating Nymi Lock Control with the Installation Wizard</w:t>
      </w:r>
      <w:r>
        <w:rPr>
          <w:noProof/>
        </w:rPr>
        <w:tab/>
      </w:r>
      <w:r>
        <w:rPr>
          <w:noProof/>
        </w:rPr>
        <w:fldChar w:fldCharType="begin"/>
      </w:r>
      <w:r>
        <w:rPr>
          <w:noProof/>
        </w:rPr>
        <w:instrText xml:space="preserve"> PAGEREF _Toc181882374 \h </w:instrText>
      </w:r>
      <w:r>
        <w:rPr>
          <w:noProof/>
        </w:rPr>
      </w:r>
      <w:r>
        <w:rPr>
          <w:noProof/>
        </w:rPr>
        <w:fldChar w:fldCharType="separate"/>
      </w:r>
      <w:r>
        <w:rPr>
          <w:noProof/>
        </w:rPr>
        <w:t>1</w:t>
      </w:r>
      <w:r>
        <w:rPr>
          <w:noProof/>
        </w:rPr>
        <w:fldChar w:fldCharType="end"/>
      </w:r>
    </w:p>
    <w:p w14:paraId="47B4ED29"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Configuring the Nymi Enterprise Server URL</w:t>
      </w:r>
      <w:r>
        <w:rPr>
          <w:noProof/>
        </w:rPr>
        <w:tab/>
      </w:r>
      <w:r>
        <w:rPr>
          <w:noProof/>
        </w:rPr>
        <w:fldChar w:fldCharType="begin"/>
      </w:r>
      <w:r>
        <w:rPr>
          <w:noProof/>
        </w:rPr>
        <w:instrText xml:space="preserve"> PAGEREF _Toc181882375 \h </w:instrText>
      </w:r>
      <w:r>
        <w:rPr>
          <w:noProof/>
        </w:rPr>
      </w:r>
      <w:r>
        <w:rPr>
          <w:noProof/>
        </w:rPr>
        <w:fldChar w:fldCharType="separate"/>
      </w:r>
      <w:r>
        <w:rPr>
          <w:noProof/>
        </w:rPr>
        <w:t>1</w:t>
      </w:r>
      <w:r>
        <w:rPr>
          <w:noProof/>
        </w:rPr>
        <w:fldChar w:fldCharType="end"/>
      </w:r>
    </w:p>
    <w:p w14:paraId="02FB11F8"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Configuring the Connected Worker Platform Communication Protocol</w:t>
      </w:r>
      <w:r>
        <w:rPr>
          <w:noProof/>
        </w:rPr>
        <w:tab/>
      </w:r>
      <w:r>
        <w:rPr>
          <w:noProof/>
        </w:rPr>
        <w:fldChar w:fldCharType="begin"/>
      </w:r>
      <w:r>
        <w:rPr>
          <w:noProof/>
        </w:rPr>
        <w:instrText xml:space="preserve"> PAGEREF _Toc181882376 \h </w:instrText>
      </w:r>
      <w:r>
        <w:rPr>
          <w:noProof/>
        </w:rPr>
      </w:r>
      <w:r>
        <w:rPr>
          <w:noProof/>
        </w:rPr>
        <w:fldChar w:fldCharType="separate"/>
      </w:r>
      <w:r>
        <w:rPr>
          <w:noProof/>
        </w:rPr>
        <w:t>1</w:t>
      </w:r>
      <w:r>
        <w:rPr>
          <w:noProof/>
        </w:rPr>
        <w:fldChar w:fldCharType="end"/>
      </w:r>
    </w:p>
    <w:p w14:paraId="74ED02ED"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Edit the Nymi Bluetooth Endpoint Configuration File</w:t>
      </w:r>
      <w:r>
        <w:rPr>
          <w:noProof/>
        </w:rPr>
        <w:tab/>
      </w:r>
      <w:r>
        <w:rPr>
          <w:noProof/>
        </w:rPr>
        <w:fldChar w:fldCharType="begin"/>
      </w:r>
      <w:r>
        <w:rPr>
          <w:noProof/>
        </w:rPr>
        <w:instrText xml:space="preserve"> PAGEREF _Toc181882377 \h </w:instrText>
      </w:r>
      <w:r>
        <w:rPr>
          <w:noProof/>
        </w:rPr>
      </w:r>
      <w:r>
        <w:rPr>
          <w:noProof/>
        </w:rPr>
        <w:fldChar w:fldCharType="separate"/>
      </w:r>
      <w:r>
        <w:rPr>
          <w:noProof/>
        </w:rPr>
        <w:t>1</w:t>
      </w:r>
      <w:r>
        <w:rPr>
          <w:noProof/>
        </w:rPr>
        <w:fldChar w:fldCharType="end"/>
      </w:r>
    </w:p>
    <w:p w14:paraId="439621E8" w14:textId="77777777" w:rsidR="00A0456B" w:rsidRDefault="00A0456B">
      <w:pPr>
        <w:pStyle w:val="TOC5"/>
        <w:tabs>
          <w:tab w:val="right" w:leader="dot" w:pos="9622"/>
        </w:tabs>
        <w:rPr>
          <w:rFonts w:eastAsiaTheme="minorEastAsia"/>
          <w:noProof/>
          <w:kern w:val="2"/>
          <w:lang w:val="en-CA" w:eastAsia="en-CA"/>
          <w14:ligatures w14:val="standardContextual"/>
        </w:rPr>
      </w:pPr>
      <w:r>
        <w:rPr>
          <w:noProof/>
        </w:rPr>
        <w:t>Editing the nbe.toml File</w:t>
      </w:r>
      <w:r>
        <w:rPr>
          <w:noProof/>
        </w:rPr>
        <w:tab/>
      </w:r>
      <w:r>
        <w:rPr>
          <w:noProof/>
        </w:rPr>
        <w:fldChar w:fldCharType="begin"/>
      </w:r>
      <w:r>
        <w:rPr>
          <w:noProof/>
        </w:rPr>
        <w:instrText xml:space="preserve"> PAGEREF _Toc181882378 \h </w:instrText>
      </w:r>
      <w:r>
        <w:rPr>
          <w:noProof/>
        </w:rPr>
      </w:r>
      <w:r>
        <w:rPr>
          <w:noProof/>
        </w:rPr>
        <w:fldChar w:fldCharType="separate"/>
      </w:r>
      <w:r>
        <w:rPr>
          <w:noProof/>
        </w:rPr>
        <w:t>1</w:t>
      </w:r>
      <w:r>
        <w:rPr>
          <w:noProof/>
        </w:rPr>
        <w:fldChar w:fldCharType="end"/>
      </w:r>
    </w:p>
    <w:p w14:paraId="719F89BC" w14:textId="77777777" w:rsidR="00A0456B" w:rsidRDefault="00A0456B">
      <w:pPr>
        <w:pStyle w:val="TOC2"/>
        <w:tabs>
          <w:tab w:val="right" w:leader="dot" w:pos="9622"/>
        </w:tabs>
        <w:rPr>
          <w:rFonts w:eastAsiaTheme="minorEastAsia"/>
          <w:noProof/>
          <w:kern w:val="2"/>
          <w:lang w:val="en-CA" w:eastAsia="en-CA"/>
          <w14:ligatures w14:val="standardContextual"/>
        </w:rPr>
      </w:pPr>
      <w:r>
        <w:rPr>
          <w:noProof/>
        </w:rPr>
        <w:t>Install and Configure Endpoints with a Centralized Nymi Agent</w:t>
      </w:r>
      <w:r>
        <w:rPr>
          <w:noProof/>
        </w:rPr>
        <w:tab/>
      </w:r>
      <w:r>
        <w:rPr>
          <w:noProof/>
        </w:rPr>
        <w:fldChar w:fldCharType="begin"/>
      </w:r>
      <w:r>
        <w:rPr>
          <w:noProof/>
        </w:rPr>
        <w:instrText xml:space="preserve"> PAGEREF _Toc181882379 \h </w:instrText>
      </w:r>
      <w:r>
        <w:rPr>
          <w:noProof/>
        </w:rPr>
      </w:r>
      <w:r>
        <w:rPr>
          <w:noProof/>
        </w:rPr>
        <w:fldChar w:fldCharType="separate"/>
      </w:r>
      <w:r>
        <w:rPr>
          <w:noProof/>
        </w:rPr>
        <w:t>1</w:t>
      </w:r>
      <w:r>
        <w:rPr>
          <w:noProof/>
        </w:rPr>
        <w:fldChar w:fldCharType="end"/>
      </w:r>
    </w:p>
    <w:p w14:paraId="1073E3F1"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Set Up the Enrollment Terminal</w:t>
      </w:r>
      <w:r>
        <w:rPr>
          <w:noProof/>
        </w:rPr>
        <w:tab/>
      </w:r>
      <w:r>
        <w:rPr>
          <w:noProof/>
        </w:rPr>
        <w:fldChar w:fldCharType="begin"/>
      </w:r>
      <w:r>
        <w:rPr>
          <w:noProof/>
        </w:rPr>
        <w:instrText xml:space="preserve"> PAGEREF _Toc181882380 \h </w:instrText>
      </w:r>
      <w:r>
        <w:rPr>
          <w:noProof/>
        </w:rPr>
      </w:r>
      <w:r>
        <w:rPr>
          <w:noProof/>
        </w:rPr>
        <w:fldChar w:fldCharType="separate"/>
      </w:r>
      <w:r>
        <w:rPr>
          <w:noProof/>
        </w:rPr>
        <w:t>1</w:t>
      </w:r>
      <w:r>
        <w:rPr>
          <w:noProof/>
        </w:rPr>
        <w:fldChar w:fldCharType="end"/>
      </w:r>
    </w:p>
    <w:p w14:paraId="48FC44BB"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Deploy a Centralized Enrollment Terminal</w:t>
      </w:r>
      <w:r>
        <w:rPr>
          <w:noProof/>
        </w:rPr>
        <w:tab/>
      </w:r>
      <w:r>
        <w:rPr>
          <w:noProof/>
        </w:rPr>
        <w:fldChar w:fldCharType="begin"/>
      </w:r>
      <w:r>
        <w:rPr>
          <w:noProof/>
        </w:rPr>
        <w:instrText xml:space="preserve"> PAGEREF _Toc181882381 \h </w:instrText>
      </w:r>
      <w:r>
        <w:rPr>
          <w:noProof/>
        </w:rPr>
      </w:r>
      <w:r>
        <w:rPr>
          <w:noProof/>
        </w:rPr>
        <w:fldChar w:fldCharType="separate"/>
      </w:r>
      <w:r>
        <w:rPr>
          <w:noProof/>
        </w:rPr>
        <w:t>1</w:t>
      </w:r>
      <w:r>
        <w:rPr>
          <w:noProof/>
        </w:rPr>
        <w:fldChar w:fldCharType="end"/>
      </w:r>
    </w:p>
    <w:p w14:paraId="10E58BE9" w14:textId="77777777" w:rsidR="00A0456B" w:rsidRDefault="00A0456B">
      <w:pPr>
        <w:pStyle w:val="TOC5"/>
        <w:tabs>
          <w:tab w:val="right" w:leader="dot" w:pos="9622"/>
        </w:tabs>
        <w:rPr>
          <w:rFonts w:eastAsiaTheme="minorEastAsia"/>
          <w:noProof/>
          <w:kern w:val="2"/>
          <w:lang w:val="en-CA" w:eastAsia="en-CA"/>
          <w14:ligatures w14:val="standardContextual"/>
        </w:rPr>
      </w:pPr>
      <w:r>
        <w:rPr>
          <w:noProof/>
        </w:rPr>
        <w:t>Install a Centralized Nymi Band Application</w:t>
      </w:r>
      <w:r>
        <w:rPr>
          <w:noProof/>
        </w:rPr>
        <w:tab/>
      </w:r>
      <w:r>
        <w:rPr>
          <w:noProof/>
        </w:rPr>
        <w:fldChar w:fldCharType="begin"/>
      </w:r>
      <w:r>
        <w:rPr>
          <w:noProof/>
        </w:rPr>
        <w:instrText xml:space="preserve"> PAGEREF _Toc181882382 \h </w:instrText>
      </w:r>
      <w:r>
        <w:rPr>
          <w:noProof/>
        </w:rPr>
      </w:r>
      <w:r>
        <w:rPr>
          <w:noProof/>
        </w:rPr>
        <w:fldChar w:fldCharType="separate"/>
      </w:r>
      <w:r>
        <w:rPr>
          <w:noProof/>
        </w:rPr>
        <w:t>1</w:t>
      </w:r>
      <w:r>
        <w:rPr>
          <w:noProof/>
        </w:rPr>
        <w:fldChar w:fldCharType="end"/>
      </w:r>
    </w:p>
    <w:p w14:paraId="5135122E" w14:textId="77777777" w:rsidR="00A0456B" w:rsidRDefault="00A0456B">
      <w:pPr>
        <w:pStyle w:val="TOC6"/>
        <w:tabs>
          <w:tab w:val="right" w:leader="dot" w:pos="9622"/>
        </w:tabs>
        <w:rPr>
          <w:rFonts w:eastAsiaTheme="minorEastAsia"/>
          <w:noProof/>
          <w:kern w:val="2"/>
          <w:lang w:val="en-CA" w:eastAsia="en-CA"/>
          <w14:ligatures w14:val="standardContextual"/>
        </w:rPr>
      </w:pPr>
      <w:r>
        <w:rPr>
          <w:noProof/>
        </w:rPr>
        <w:t>Install the Nymi Band Application Silently</w:t>
      </w:r>
      <w:r>
        <w:rPr>
          <w:noProof/>
        </w:rPr>
        <w:tab/>
      </w:r>
      <w:r>
        <w:rPr>
          <w:noProof/>
        </w:rPr>
        <w:fldChar w:fldCharType="begin"/>
      </w:r>
      <w:r>
        <w:rPr>
          <w:noProof/>
        </w:rPr>
        <w:instrText xml:space="preserve"> PAGEREF _Toc181882383 \h </w:instrText>
      </w:r>
      <w:r>
        <w:rPr>
          <w:noProof/>
        </w:rPr>
      </w:r>
      <w:r>
        <w:rPr>
          <w:noProof/>
        </w:rPr>
        <w:fldChar w:fldCharType="separate"/>
      </w:r>
      <w:r>
        <w:rPr>
          <w:noProof/>
        </w:rPr>
        <w:t>1</w:t>
      </w:r>
      <w:r>
        <w:rPr>
          <w:noProof/>
        </w:rPr>
        <w:fldChar w:fldCharType="end"/>
      </w:r>
    </w:p>
    <w:p w14:paraId="7C0752D0" w14:textId="77777777" w:rsidR="00A0456B" w:rsidRDefault="00A0456B">
      <w:pPr>
        <w:pStyle w:val="TOC7"/>
        <w:tabs>
          <w:tab w:val="right" w:leader="dot" w:pos="9622"/>
        </w:tabs>
        <w:rPr>
          <w:rFonts w:eastAsiaTheme="minorEastAsia"/>
          <w:noProof/>
          <w:kern w:val="2"/>
          <w:lang w:val="en-CA" w:eastAsia="en-CA"/>
          <w14:ligatures w14:val="standardContextual"/>
        </w:rPr>
      </w:pPr>
      <w:r>
        <w:rPr>
          <w:noProof/>
        </w:rPr>
        <w:t>Installing Nymi Bluetooth Endpoint Silently</w:t>
      </w:r>
      <w:r>
        <w:rPr>
          <w:noProof/>
        </w:rPr>
        <w:tab/>
      </w:r>
      <w:r>
        <w:rPr>
          <w:noProof/>
        </w:rPr>
        <w:fldChar w:fldCharType="begin"/>
      </w:r>
      <w:r>
        <w:rPr>
          <w:noProof/>
        </w:rPr>
        <w:instrText xml:space="preserve"> PAGEREF _Toc181882384 \h </w:instrText>
      </w:r>
      <w:r>
        <w:rPr>
          <w:noProof/>
        </w:rPr>
      </w:r>
      <w:r>
        <w:rPr>
          <w:noProof/>
        </w:rPr>
        <w:fldChar w:fldCharType="separate"/>
      </w:r>
      <w:r>
        <w:rPr>
          <w:noProof/>
        </w:rPr>
        <w:t>1</w:t>
      </w:r>
      <w:r>
        <w:rPr>
          <w:noProof/>
        </w:rPr>
        <w:fldChar w:fldCharType="end"/>
      </w:r>
    </w:p>
    <w:p w14:paraId="4000E92D" w14:textId="77777777" w:rsidR="00A0456B" w:rsidRDefault="00A0456B">
      <w:pPr>
        <w:pStyle w:val="TOC7"/>
        <w:tabs>
          <w:tab w:val="right" w:leader="dot" w:pos="9622"/>
        </w:tabs>
        <w:rPr>
          <w:rFonts w:eastAsiaTheme="minorEastAsia"/>
          <w:noProof/>
          <w:kern w:val="2"/>
          <w:lang w:val="en-CA" w:eastAsia="en-CA"/>
          <w14:ligatures w14:val="standardContextual"/>
        </w:rPr>
      </w:pPr>
      <w:r>
        <w:rPr>
          <w:noProof/>
        </w:rPr>
        <w:t>Installing the Nymi Band Application Silently</w:t>
      </w:r>
      <w:r>
        <w:rPr>
          <w:noProof/>
        </w:rPr>
        <w:tab/>
      </w:r>
      <w:r>
        <w:rPr>
          <w:noProof/>
        </w:rPr>
        <w:fldChar w:fldCharType="begin"/>
      </w:r>
      <w:r>
        <w:rPr>
          <w:noProof/>
        </w:rPr>
        <w:instrText xml:space="preserve"> PAGEREF _Toc181882385 \h </w:instrText>
      </w:r>
      <w:r>
        <w:rPr>
          <w:noProof/>
        </w:rPr>
      </w:r>
      <w:r>
        <w:rPr>
          <w:noProof/>
        </w:rPr>
        <w:fldChar w:fldCharType="separate"/>
      </w:r>
      <w:r>
        <w:rPr>
          <w:noProof/>
        </w:rPr>
        <w:t>1</w:t>
      </w:r>
      <w:r>
        <w:rPr>
          <w:noProof/>
        </w:rPr>
        <w:fldChar w:fldCharType="end"/>
      </w:r>
    </w:p>
    <w:p w14:paraId="7DFE47AC" w14:textId="77777777" w:rsidR="00A0456B" w:rsidRDefault="00A0456B">
      <w:pPr>
        <w:pStyle w:val="TOC6"/>
        <w:tabs>
          <w:tab w:val="right" w:leader="dot" w:pos="9622"/>
        </w:tabs>
        <w:rPr>
          <w:rFonts w:eastAsiaTheme="minorEastAsia"/>
          <w:noProof/>
          <w:kern w:val="2"/>
          <w:lang w:val="en-CA" w:eastAsia="en-CA"/>
          <w14:ligatures w14:val="standardContextual"/>
        </w:rPr>
      </w:pPr>
      <w:r>
        <w:rPr>
          <w:noProof/>
        </w:rPr>
        <w:t>Installing the Nymi Band Application with the Installation Wizard</w:t>
      </w:r>
      <w:r>
        <w:rPr>
          <w:noProof/>
        </w:rPr>
        <w:tab/>
      </w:r>
      <w:r>
        <w:rPr>
          <w:noProof/>
        </w:rPr>
        <w:fldChar w:fldCharType="begin"/>
      </w:r>
      <w:r>
        <w:rPr>
          <w:noProof/>
        </w:rPr>
        <w:instrText xml:space="preserve"> PAGEREF _Toc181882386 \h </w:instrText>
      </w:r>
      <w:r>
        <w:rPr>
          <w:noProof/>
        </w:rPr>
      </w:r>
      <w:r>
        <w:rPr>
          <w:noProof/>
        </w:rPr>
        <w:fldChar w:fldCharType="separate"/>
      </w:r>
      <w:r>
        <w:rPr>
          <w:noProof/>
        </w:rPr>
        <w:t>1</w:t>
      </w:r>
      <w:r>
        <w:rPr>
          <w:noProof/>
        </w:rPr>
        <w:fldChar w:fldCharType="end"/>
      </w:r>
    </w:p>
    <w:p w14:paraId="1F109A02" w14:textId="77777777" w:rsidR="00A0456B" w:rsidRDefault="00A0456B">
      <w:pPr>
        <w:pStyle w:val="TOC5"/>
        <w:tabs>
          <w:tab w:val="right" w:leader="dot" w:pos="9622"/>
        </w:tabs>
        <w:rPr>
          <w:rFonts w:eastAsiaTheme="minorEastAsia"/>
          <w:noProof/>
          <w:kern w:val="2"/>
          <w:lang w:val="en-CA" w:eastAsia="en-CA"/>
          <w14:ligatures w14:val="standardContextual"/>
        </w:rPr>
      </w:pPr>
      <w:r>
        <w:rPr>
          <w:noProof/>
        </w:rPr>
        <w:t>Configuring Nymi Band Application to use a Centralized Nymi Agent</w:t>
      </w:r>
      <w:r>
        <w:rPr>
          <w:noProof/>
        </w:rPr>
        <w:tab/>
      </w:r>
      <w:r>
        <w:rPr>
          <w:noProof/>
        </w:rPr>
        <w:fldChar w:fldCharType="begin"/>
      </w:r>
      <w:r>
        <w:rPr>
          <w:noProof/>
        </w:rPr>
        <w:instrText xml:space="preserve"> PAGEREF _Toc181882387 \h </w:instrText>
      </w:r>
      <w:r>
        <w:rPr>
          <w:noProof/>
        </w:rPr>
      </w:r>
      <w:r>
        <w:rPr>
          <w:noProof/>
        </w:rPr>
        <w:fldChar w:fldCharType="separate"/>
      </w:r>
      <w:r>
        <w:rPr>
          <w:noProof/>
        </w:rPr>
        <w:t>1</w:t>
      </w:r>
      <w:r>
        <w:rPr>
          <w:noProof/>
        </w:rPr>
        <w:fldChar w:fldCharType="end"/>
      </w:r>
    </w:p>
    <w:p w14:paraId="5AF0F067" w14:textId="77777777" w:rsidR="00A0456B" w:rsidRDefault="00A0456B">
      <w:pPr>
        <w:pStyle w:val="TOC5"/>
        <w:tabs>
          <w:tab w:val="right" w:leader="dot" w:pos="9622"/>
        </w:tabs>
        <w:rPr>
          <w:rFonts w:eastAsiaTheme="minorEastAsia"/>
          <w:noProof/>
          <w:kern w:val="2"/>
          <w:lang w:val="en-CA" w:eastAsia="en-CA"/>
          <w14:ligatures w14:val="standardContextual"/>
        </w:rPr>
      </w:pPr>
      <w:r>
        <w:rPr>
          <w:noProof/>
        </w:rPr>
        <w:t>Configuring the Nymi Enterprise Server URL</w:t>
      </w:r>
      <w:r>
        <w:rPr>
          <w:noProof/>
        </w:rPr>
        <w:tab/>
      </w:r>
      <w:r>
        <w:rPr>
          <w:noProof/>
        </w:rPr>
        <w:fldChar w:fldCharType="begin"/>
      </w:r>
      <w:r>
        <w:rPr>
          <w:noProof/>
        </w:rPr>
        <w:instrText xml:space="preserve"> PAGEREF _Toc181882388 \h </w:instrText>
      </w:r>
      <w:r>
        <w:rPr>
          <w:noProof/>
        </w:rPr>
      </w:r>
      <w:r>
        <w:rPr>
          <w:noProof/>
        </w:rPr>
        <w:fldChar w:fldCharType="separate"/>
      </w:r>
      <w:r>
        <w:rPr>
          <w:noProof/>
        </w:rPr>
        <w:t>1</w:t>
      </w:r>
      <w:r>
        <w:rPr>
          <w:noProof/>
        </w:rPr>
        <w:fldChar w:fldCharType="end"/>
      </w:r>
    </w:p>
    <w:p w14:paraId="684389AA" w14:textId="77777777" w:rsidR="00A0456B" w:rsidRDefault="00A0456B">
      <w:pPr>
        <w:pStyle w:val="TOC5"/>
        <w:tabs>
          <w:tab w:val="right" w:leader="dot" w:pos="9622"/>
        </w:tabs>
        <w:rPr>
          <w:rFonts w:eastAsiaTheme="minorEastAsia"/>
          <w:noProof/>
          <w:kern w:val="2"/>
          <w:lang w:val="en-CA" w:eastAsia="en-CA"/>
          <w14:ligatures w14:val="standardContextual"/>
        </w:rPr>
      </w:pPr>
      <w:r>
        <w:rPr>
          <w:noProof/>
        </w:rPr>
        <w:t>Editing the Nymi Bluetooth Endpoint Configuration File</w:t>
      </w:r>
      <w:r>
        <w:rPr>
          <w:noProof/>
        </w:rPr>
        <w:tab/>
      </w:r>
      <w:r>
        <w:rPr>
          <w:noProof/>
        </w:rPr>
        <w:fldChar w:fldCharType="begin"/>
      </w:r>
      <w:r>
        <w:rPr>
          <w:noProof/>
        </w:rPr>
        <w:instrText xml:space="preserve"> PAGEREF _Toc181882389 \h </w:instrText>
      </w:r>
      <w:r>
        <w:rPr>
          <w:noProof/>
        </w:rPr>
      </w:r>
      <w:r>
        <w:rPr>
          <w:noProof/>
        </w:rPr>
        <w:fldChar w:fldCharType="separate"/>
      </w:r>
      <w:r>
        <w:rPr>
          <w:noProof/>
        </w:rPr>
        <w:t>1</w:t>
      </w:r>
      <w:r>
        <w:rPr>
          <w:noProof/>
        </w:rPr>
        <w:fldChar w:fldCharType="end"/>
      </w:r>
    </w:p>
    <w:p w14:paraId="02052E55"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Deploy a Decentralized Enrollment Terminal</w:t>
      </w:r>
      <w:r>
        <w:rPr>
          <w:noProof/>
        </w:rPr>
        <w:tab/>
      </w:r>
      <w:r>
        <w:rPr>
          <w:noProof/>
        </w:rPr>
        <w:fldChar w:fldCharType="begin"/>
      </w:r>
      <w:r>
        <w:rPr>
          <w:noProof/>
        </w:rPr>
        <w:instrText xml:space="preserve"> PAGEREF _Toc181882390 \h </w:instrText>
      </w:r>
      <w:r>
        <w:rPr>
          <w:noProof/>
        </w:rPr>
      </w:r>
      <w:r>
        <w:rPr>
          <w:noProof/>
        </w:rPr>
        <w:fldChar w:fldCharType="separate"/>
      </w:r>
      <w:r>
        <w:rPr>
          <w:noProof/>
        </w:rPr>
        <w:t>1</w:t>
      </w:r>
      <w:r>
        <w:rPr>
          <w:noProof/>
        </w:rPr>
        <w:fldChar w:fldCharType="end"/>
      </w:r>
    </w:p>
    <w:p w14:paraId="1BCF11C0" w14:textId="77777777" w:rsidR="00A0456B" w:rsidRDefault="00A0456B">
      <w:pPr>
        <w:pStyle w:val="TOC5"/>
        <w:tabs>
          <w:tab w:val="right" w:leader="dot" w:pos="9622"/>
        </w:tabs>
        <w:rPr>
          <w:rFonts w:eastAsiaTheme="minorEastAsia"/>
          <w:noProof/>
          <w:kern w:val="2"/>
          <w:lang w:val="en-CA" w:eastAsia="en-CA"/>
          <w14:ligatures w14:val="standardContextual"/>
        </w:rPr>
      </w:pPr>
      <w:r>
        <w:rPr>
          <w:noProof/>
        </w:rPr>
        <w:t>Install the Nymi Band Application</w:t>
      </w:r>
      <w:r>
        <w:rPr>
          <w:noProof/>
        </w:rPr>
        <w:tab/>
      </w:r>
      <w:r>
        <w:rPr>
          <w:noProof/>
        </w:rPr>
        <w:fldChar w:fldCharType="begin"/>
      </w:r>
      <w:r>
        <w:rPr>
          <w:noProof/>
        </w:rPr>
        <w:instrText xml:space="preserve"> PAGEREF _Toc181882391 \h </w:instrText>
      </w:r>
      <w:r>
        <w:rPr>
          <w:noProof/>
        </w:rPr>
      </w:r>
      <w:r>
        <w:rPr>
          <w:noProof/>
        </w:rPr>
        <w:fldChar w:fldCharType="separate"/>
      </w:r>
      <w:r>
        <w:rPr>
          <w:noProof/>
        </w:rPr>
        <w:t>1</w:t>
      </w:r>
      <w:r>
        <w:rPr>
          <w:noProof/>
        </w:rPr>
        <w:fldChar w:fldCharType="end"/>
      </w:r>
    </w:p>
    <w:p w14:paraId="71E8C64B" w14:textId="77777777" w:rsidR="00A0456B" w:rsidRDefault="00A0456B">
      <w:pPr>
        <w:pStyle w:val="TOC6"/>
        <w:tabs>
          <w:tab w:val="right" w:leader="dot" w:pos="9622"/>
        </w:tabs>
        <w:rPr>
          <w:rFonts w:eastAsiaTheme="minorEastAsia"/>
          <w:noProof/>
          <w:kern w:val="2"/>
          <w:lang w:val="en-CA" w:eastAsia="en-CA"/>
          <w14:ligatures w14:val="standardContextual"/>
        </w:rPr>
      </w:pPr>
      <w:r>
        <w:rPr>
          <w:noProof/>
        </w:rPr>
        <w:t>Install the Nymi Band Application Silently</w:t>
      </w:r>
      <w:r>
        <w:rPr>
          <w:noProof/>
        </w:rPr>
        <w:tab/>
      </w:r>
      <w:r>
        <w:rPr>
          <w:noProof/>
        </w:rPr>
        <w:fldChar w:fldCharType="begin"/>
      </w:r>
      <w:r>
        <w:rPr>
          <w:noProof/>
        </w:rPr>
        <w:instrText xml:space="preserve"> PAGEREF _Toc181882392 \h </w:instrText>
      </w:r>
      <w:r>
        <w:rPr>
          <w:noProof/>
        </w:rPr>
      </w:r>
      <w:r>
        <w:rPr>
          <w:noProof/>
        </w:rPr>
        <w:fldChar w:fldCharType="separate"/>
      </w:r>
      <w:r>
        <w:rPr>
          <w:noProof/>
        </w:rPr>
        <w:t>1</w:t>
      </w:r>
      <w:r>
        <w:rPr>
          <w:noProof/>
        </w:rPr>
        <w:fldChar w:fldCharType="end"/>
      </w:r>
    </w:p>
    <w:p w14:paraId="0A0C3066" w14:textId="77777777" w:rsidR="00A0456B" w:rsidRDefault="00A0456B">
      <w:pPr>
        <w:pStyle w:val="TOC7"/>
        <w:tabs>
          <w:tab w:val="right" w:leader="dot" w:pos="9622"/>
        </w:tabs>
        <w:rPr>
          <w:rFonts w:eastAsiaTheme="minorEastAsia"/>
          <w:noProof/>
          <w:kern w:val="2"/>
          <w:lang w:val="en-CA" w:eastAsia="en-CA"/>
          <w14:ligatures w14:val="standardContextual"/>
        </w:rPr>
      </w:pPr>
      <w:r>
        <w:rPr>
          <w:noProof/>
        </w:rPr>
        <w:t>Installing the Nymi Runtime Silently</w:t>
      </w:r>
      <w:r>
        <w:rPr>
          <w:noProof/>
        </w:rPr>
        <w:tab/>
      </w:r>
      <w:r>
        <w:rPr>
          <w:noProof/>
        </w:rPr>
        <w:fldChar w:fldCharType="begin"/>
      </w:r>
      <w:r>
        <w:rPr>
          <w:noProof/>
        </w:rPr>
        <w:instrText xml:space="preserve"> PAGEREF _Toc181882393 \h </w:instrText>
      </w:r>
      <w:r>
        <w:rPr>
          <w:noProof/>
        </w:rPr>
      </w:r>
      <w:r>
        <w:rPr>
          <w:noProof/>
        </w:rPr>
        <w:fldChar w:fldCharType="separate"/>
      </w:r>
      <w:r>
        <w:rPr>
          <w:noProof/>
        </w:rPr>
        <w:t>1</w:t>
      </w:r>
      <w:r>
        <w:rPr>
          <w:noProof/>
        </w:rPr>
        <w:fldChar w:fldCharType="end"/>
      </w:r>
    </w:p>
    <w:p w14:paraId="10A963FE" w14:textId="77777777" w:rsidR="00A0456B" w:rsidRDefault="00A0456B">
      <w:pPr>
        <w:pStyle w:val="TOC7"/>
        <w:tabs>
          <w:tab w:val="right" w:leader="dot" w:pos="9622"/>
        </w:tabs>
        <w:rPr>
          <w:rFonts w:eastAsiaTheme="minorEastAsia"/>
          <w:noProof/>
          <w:kern w:val="2"/>
          <w:lang w:val="en-CA" w:eastAsia="en-CA"/>
          <w14:ligatures w14:val="standardContextual"/>
        </w:rPr>
      </w:pPr>
      <w:r>
        <w:rPr>
          <w:noProof/>
        </w:rPr>
        <w:t>Installing the Nymi Band Application Silently</w:t>
      </w:r>
      <w:r>
        <w:rPr>
          <w:noProof/>
        </w:rPr>
        <w:tab/>
      </w:r>
      <w:r>
        <w:rPr>
          <w:noProof/>
        </w:rPr>
        <w:fldChar w:fldCharType="begin"/>
      </w:r>
      <w:r>
        <w:rPr>
          <w:noProof/>
        </w:rPr>
        <w:instrText xml:space="preserve"> PAGEREF _Toc181882394 \h </w:instrText>
      </w:r>
      <w:r>
        <w:rPr>
          <w:noProof/>
        </w:rPr>
      </w:r>
      <w:r>
        <w:rPr>
          <w:noProof/>
        </w:rPr>
        <w:fldChar w:fldCharType="separate"/>
      </w:r>
      <w:r>
        <w:rPr>
          <w:noProof/>
        </w:rPr>
        <w:t>1</w:t>
      </w:r>
      <w:r>
        <w:rPr>
          <w:noProof/>
        </w:rPr>
        <w:fldChar w:fldCharType="end"/>
      </w:r>
    </w:p>
    <w:p w14:paraId="4D6DBDD2" w14:textId="77777777" w:rsidR="00A0456B" w:rsidRDefault="00A0456B">
      <w:pPr>
        <w:pStyle w:val="TOC6"/>
        <w:tabs>
          <w:tab w:val="right" w:leader="dot" w:pos="9622"/>
        </w:tabs>
        <w:rPr>
          <w:rFonts w:eastAsiaTheme="minorEastAsia"/>
          <w:noProof/>
          <w:kern w:val="2"/>
          <w:lang w:val="en-CA" w:eastAsia="en-CA"/>
          <w14:ligatures w14:val="standardContextual"/>
        </w:rPr>
      </w:pPr>
      <w:r>
        <w:rPr>
          <w:noProof/>
        </w:rPr>
        <w:t>Installing the Nymi Band Application with the Installation Wizard</w:t>
      </w:r>
      <w:r>
        <w:rPr>
          <w:noProof/>
        </w:rPr>
        <w:tab/>
      </w:r>
      <w:r>
        <w:rPr>
          <w:noProof/>
        </w:rPr>
        <w:fldChar w:fldCharType="begin"/>
      </w:r>
      <w:r>
        <w:rPr>
          <w:noProof/>
        </w:rPr>
        <w:instrText xml:space="preserve"> PAGEREF _Toc181882395 \h </w:instrText>
      </w:r>
      <w:r>
        <w:rPr>
          <w:noProof/>
        </w:rPr>
      </w:r>
      <w:r>
        <w:rPr>
          <w:noProof/>
        </w:rPr>
        <w:fldChar w:fldCharType="separate"/>
      </w:r>
      <w:r>
        <w:rPr>
          <w:noProof/>
        </w:rPr>
        <w:t>1</w:t>
      </w:r>
      <w:r>
        <w:rPr>
          <w:noProof/>
        </w:rPr>
        <w:fldChar w:fldCharType="end"/>
      </w:r>
    </w:p>
    <w:p w14:paraId="06180420" w14:textId="77777777" w:rsidR="00A0456B" w:rsidRDefault="00A0456B">
      <w:pPr>
        <w:pStyle w:val="TOC5"/>
        <w:tabs>
          <w:tab w:val="right" w:leader="dot" w:pos="9622"/>
        </w:tabs>
        <w:rPr>
          <w:rFonts w:eastAsiaTheme="minorEastAsia"/>
          <w:noProof/>
          <w:kern w:val="2"/>
          <w:lang w:val="en-CA" w:eastAsia="en-CA"/>
          <w14:ligatures w14:val="standardContextual"/>
        </w:rPr>
      </w:pPr>
      <w:r>
        <w:rPr>
          <w:noProof/>
        </w:rPr>
        <w:t>Configuring the Nymi Enterprise Server URL</w:t>
      </w:r>
      <w:r>
        <w:rPr>
          <w:noProof/>
        </w:rPr>
        <w:tab/>
      </w:r>
      <w:r>
        <w:rPr>
          <w:noProof/>
        </w:rPr>
        <w:fldChar w:fldCharType="begin"/>
      </w:r>
      <w:r>
        <w:rPr>
          <w:noProof/>
        </w:rPr>
        <w:instrText xml:space="preserve"> PAGEREF _Toc181882396 \h </w:instrText>
      </w:r>
      <w:r>
        <w:rPr>
          <w:noProof/>
        </w:rPr>
      </w:r>
      <w:r>
        <w:rPr>
          <w:noProof/>
        </w:rPr>
        <w:fldChar w:fldCharType="separate"/>
      </w:r>
      <w:r>
        <w:rPr>
          <w:noProof/>
        </w:rPr>
        <w:t>1</w:t>
      </w:r>
      <w:r>
        <w:rPr>
          <w:noProof/>
        </w:rPr>
        <w:fldChar w:fldCharType="end"/>
      </w:r>
    </w:p>
    <w:p w14:paraId="6262E324"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(Optional) Configuring the Communication Protocol</w:t>
      </w:r>
      <w:r>
        <w:rPr>
          <w:noProof/>
        </w:rPr>
        <w:tab/>
      </w:r>
      <w:r>
        <w:rPr>
          <w:noProof/>
        </w:rPr>
        <w:fldChar w:fldCharType="begin"/>
      </w:r>
      <w:r>
        <w:rPr>
          <w:noProof/>
        </w:rPr>
        <w:instrText xml:space="preserve"> PAGEREF _Toc181882397 \h </w:instrText>
      </w:r>
      <w:r>
        <w:rPr>
          <w:noProof/>
        </w:rPr>
      </w:r>
      <w:r>
        <w:rPr>
          <w:noProof/>
        </w:rPr>
        <w:fldChar w:fldCharType="separate"/>
      </w:r>
      <w:r>
        <w:rPr>
          <w:noProof/>
        </w:rPr>
        <w:t>1</w:t>
      </w:r>
      <w:r>
        <w:rPr>
          <w:noProof/>
        </w:rPr>
        <w:fldChar w:fldCharType="end"/>
      </w:r>
    </w:p>
    <w:p w14:paraId="06B0B9AB"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Set Up User Terminals for Authentication Tasks</w:t>
      </w:r>
      <w:r>
        <w:rPr>
          <w:noProof/>
        </w:rPr>
        <w:tab/>
      </w:r>
      <w:r>
        <w:rPr>
          <w:noProof/>
        </w:rPr>
        <w:fldChar w:fldCharType="begin"/>
      </w:r>
      <w:r>
        <w:rPr>
          <w:noProof/>
        </w:rPr>
        <w:instrText xml:space="preserve"> PAGEREF _Toc181882398 \h </w:instrText>
      </w:r>
      <w:r>
        <w:rPr>
          <w:noProof/>
        </w:rPr>
      </w:r>
      <w:r>
        <w:rPr>
          <w:noProof/>
        </w:rPr>
        <w:fldChar w:fldCharType="separate"/>
      </w:r>
      <w:r>
        <w:rPr>
          <w:noProof/>
        </w:rPr>
        <w:t>1</w:t>
      </w:r>
      <w:r>
        <w:rPr>
          <w:noProof/>
        </w:rPr>
        <w:fldChar w:fldCharType="end"/>
      </w:r>
    </w:p>
    <w:p w14:paraId="44CF8394"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Bluetooth Adapter Placement</w:t>
      </w:r>
      <w:r>
        <w:rPr>
          <w:noProof/>
        </w:rPr>
        <w:tab/>
      </w:r>
      <w:r>
        <w:rPr>
          <w:noProof/>
        </w:rPr>
        <w:fldChar w:fldCharType="begin"/>
      </w:r>
      <w:r>
        <w:rPr>
          <w:noProof/>
        </w:rPr>
        <w:instrText xml:space="preserve"> PAGEREF _Toc181882399 \h </w:instrText>
      </w:r>
      <w:r>
        <w:rPr>
          <w:noProof/>
        </w:rPr>
      </w:r>
      <w:r>
        <w:rPr>
          <w:noProof/>
        </w:rPr>
        <w:fldChar w:fldCharType="separate"/>
      </w:r>
      <w:r>
        <w:rPr>
          <w:noProof/>
        </w:rPr>
        <w:t>1</w:t>
      </w:r>
      <w:r>
        <w:rPr>
          <w:noProof/>
        </w:rPr>
        <w:fldChar w:fldCharType="end"/>
      </w:r>
    </w:p>
    <w:p w14:paraId="67F78FEB"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Importing the TLS Certificate into Firefox</w:t>
      </w:r>
      <w:r>
        <w:rPr>
          <w:noProof/>
        </w:rPr>
        <w:tab/>
      </w:r>
      <w:r>
        <w:rPr>
          <w:noProof/>
        </w:rPr>
        <w:fldChar w:fldCharType="begin"/>
      </w:r>
      <w:r>
        <w:rPr>
          <w:noProof/>
        </w:rPr>
        <w:instrText xml:space="preserve"> PAGEREF _Toc181882400 \h </w:instrText>
      </w:r>
      <w:r>
        <w:rPr>
          <w:noProof/>
        </w:rPr>
      </w:r>
      <w:r>
        <w:rPr>
          <w:noProof/>
        </w:rPr>
        <w:fldChar w:fldCharType="separate"/>
      </w:r>
      <w:r>
        <w:rPr>
          <w:noProof/>
        </w:rPr>
        <w:t>1</w:t>
      </w:r>
      <w:r>
        <w:rPr>
          <w:noProof/>
        </w:rPr>
        <w:fldChar w:fldCharType="end"/>
      </w:r>
    </w:p>
    <w:p w14:paraId="1F590B55"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Importing the Root CA Certificate in Citrix/RDP Environments</w:t>
      </w:r>
      <w:r>
        <w:rPr>
          <w:noProof/>
        </w:rPr>
        <w:tab/>
      </w:r>
      <w:r>
        <w:rPr>
          <w:noProof/>
        </w:rPr>
        <w:fldChar w:fldCharType="begin"/>
      </w:r>
      <w:r>
        <w:rPr>
          <w:noProof/>
        </w:rPr>
        <w:instrText xml:space="preserve"> PAGEREF _Toc181882401 \h </w:instrText>
      </w:r>
      <w:r>
        <w:rPr>
          <w:noProof/>
        </w:rPr>
      </w:r>
      <w:r>
        <w:rPr>
          <w:noProof/>
        </w:rPr>
        <w:fldChar w:fldCharType="separate"/>
      </w:r>
      <w:r>
        <w:rPr>
          <w:noProof/>
        </w:rPr>
        <w:t>1</w:t>
      </w:r>
      <w:r>
        <w:rPr>
          <w:noProof/>
        </w:rPr>
        <w:fldChar w:fldCharType="end"/>
      </w:r>
    </w:p>
    <w:p w14:paraId="36147101"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(Windows) Install the Nymi Bluetooth Endpoint</w:t>
      </w:r>
      <w:r>
        <w:rPr>
          <w:noProof/>
        </w:rPr>
        <w:tab/>
      </w:r>
      <w:r>
        <w:rPr>
          <w:noProof/>
        </w:rPr>
        <w:fldChar w:fldCharType="begin"/>
      </w:r>
      <w:r>
        <w:rPr>
          <w:noProof/>
        </w:rPr>
        <w:instrText xml:space="preserve"> PAGEREF _Toc181882402 \h </w:instrText>
      </w:r>
      <w:r>
        <w:rPr>
          <w:noProof/>
        </w:rPr>
      </w:r>
      <w:r>
        <w:rPr>
          <w:noProof/>
        </w:rPr>
        <w:fldChar w:fldCharType="separate"/>
      </w:r>
      <w:r>
        <w:rPr>
          <w:noProof/>
        </w:rPr>
        <w:t>1</w:t>
      </w:r>
      <w:r>
        <w:rPr>
          <w:noProof/>
        </w:rPr>
        <w:fldChar w:fldCharType="end"/>
      </w:r>
    </w:p>
    <w:p w14:paraId="494004E3" w14:textId="77777777" w:rsidR="00A0456B" w:rsidRDefault="00A0456B">
      <w:pPr>
        <w:pStyle w:val="TOC5"/>
        <w:tabs>
          <w:tab w:val="right" w:leader="dot" w:pos="9622"/>
        </w:tabs>
        <w:rPr>
          <w:rFonts w:eastAsiaTheme="minorEastAsia"/>
          <w:noProof/>
          <w:kern w:val="2"/>
          <w:lang w:val="en-CA" w:eastAsia="en-CA"/>
          <w14:ligatures w14:val="standardContextual"/>
        </w:rPr>
      </w:pPr>
      <w:r>
        <w:rPr>
          <w:noProof/>
        </w:rPr>
        <w:t>Installing the Nymi Bluetooth Endpoint By Using the Installation Wizard</w:t>
      </w:r>
      <w:r>
        <w:rPr>
          <w:noProof/>
        </w:rPr>
        <w:tab/>
      </w:r>
      <w:r>
        <w:rPr>
          <w:noProof/>
        </w:rPr>
        <w:fldChar w:fldCharType="begin"/>
      </w:r>
      <w:r>
        <w:rPr>
          <w:noProof/>
        </w:rPr>
        <w:instrText xml:space="preserve"> PAGEREF _Toc181882403 \h </w:instrText>
      </w:r>
      <w:r>
        <w:rPr>
          <w:noProof/>
        </w:rPr>
      </w:r>
      <w:r>
        <w:rPr>
          <w:noProof/>
        </w:rPr>
        <w:fldChar w:fldCharType="separate"/>
      </w:r>
      <w:r>
        <w:rPr>
          <w:noProof/>
        </w:rPr>
        <w:t>1</w:t>
      </w:r>
      <w:r>
        <w:rPr>
          <w:noProof/>
        </w:rPr>
        <w:fldChar w:fldCharType="end"/>
      </w:r>
    </w:p>
    <w:p w14:paraId="380843EB" w14:textId="77777777" w:rsidR="00A0456B" w:rsidRDefault="00A0456B">
      <w:pPr>
        <w:pStyle w:val="TOC5"/>
        <w:tabs>
          <w:tab w:val="right" w:leader="dot" w:pos="9622"/>
        </w:tabs>
        <w:rPr>
          <w:rFonts w:eastAsiaTheme="minorEastAsia"/>
          <w:noProof/>
          <w:kern w:val="2"/>
          <w:lang w:val="en-CA" w:eastAsia="en-CA"/>
          <w14:ligatures w14:val="standardContextual"/>
        </w:rPr>
      </w:pPr>
      <w:r>
        <w:rPr>
          <w:noProof/>
        </w:rPr>
        <w:t>Installing Nymi Bluetooth Endpoint Silently</w:t>
      </w:r>
      <w:r>
        <w:rPr>
          <w:noProof/>
        </w:rPr>
        <w:tab/>
      </w:r>
      <w:r>
        <w:rPr>
          <w:noProof/>
        </w:rPr>
        <w:fldChar w:fldCharType="begin"/>
      </w:r>
      <w:r>
        <w:rPr>
          <w:noProof/>
        </w:rPr>
        <w:instrText xml:space="preserve"> PAGEREF _Toc181882404 \h </w:instrText>
      </w:r>
      <w:r>
        <w:rPr>
          <w:noProof/>
        </w:rPr>
      </w:r>
      <w:r>
        <w:rPr>
          <w:noProof/>
        </w:rPr>
        <w:fldChar w:fldCharType="separate"/>
      </w:r>
      <w:r>
        <w:rPr>
          <w:noProof/>
        </w:rPr>
        <w:t>1</w:t>
      </w:r>
      <w:r>
        <w:rPr>
          <w:noProof/>
        </w:rPr>
        <w:fldChar w:fldCharType="end"/>
      </w:r>
    </w:p>
    <w:p w14:paraId="302264D7"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(HP Thin Pro) Installing Nymi Bluetooth Endpoint</w:t>
      </w:r>
      <w:r>
        <w:rPr>
          <w:noProof/>
        </w:rPr>
        <w:tab/>
      </w:r>
      <w:r>
        <w:rPr>
          <w:noProof/>
        </w:rPr>
        <w:fldChar w:fldCharType="begin"/>
      </w:r>
      <w:r>
        <w:rPr>
          <w:noProof/>
        </w:rPr>
        <w:instrText xml:space="preserve"> PAGEREF _Toc181882405 \h </w:instrText>
      </w:r>
      <w:r>
        <w:rPr>
          <w:noProof/>
        </w:rPr>
      </w:r>
      <w:r>
        <w:rPr>
          <w:noProof/>
        </w:rPr>
        <w:fldChar w:fldCharType="separate"/>
      </w:r>
      <w:r>
        <w:rPr>
          <w:noProof/>
        </w:rPr>
        <w:t>1</w:t>
      </w:r>
      <w:r>
        <w:rPr>
          <w:noProof/>
        </w:rPr>
        <w:fldChar w:fldCharType="end"/>
      </w:r>
    </w:p>
    <w:p w14:paraId="3283571C"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(Windows and HP Thin Pro) Editing the Nymi Bluetooth Endpoint Configuration File</w:t>
      </w:r>
      <w:r>
        <w:rPr>
          <w:noProof/>
        </w:rPr>
        <w:tab/>
      </w:r>
      <w:r>
        <w:rPr>
          <w:noProof/>
        </w:rPr>
        <w:fldChar w:fldCharType="begin"/>
      </w:r>
      <w:r>
        <w:rPr>
          <w:noProof/>
        </w:rPr>
        <w:instrText xml:space="preserve"> PAGEREF _Toc181882406 \h </w:instrText>
      </w:r>
      <w:r>
        <w:rPr>
          <w:noProof/>
        </w:rPr>
      </w:r>
      <w:r>
        <w:rPr>
          <w:noProof/>
        </w:rPr>
        <w:fldChar w:fldCharType="separate"/>
      </w:r>
      <w:r>
        <w:rPr>
          <w:noProof/>
        </w:rPr>
        <w:t>1</w:t>
      </w:r>
      <w:r>
        <w:rPr>
          <w:noProof/>
        </w:rPr>
        <w:fldChar w:fldCharType="end"/>
      </w:r>
    </w:p>
    <w:p w14:paraId="73B1A031"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(IGEL) Installing Nymi Bluetooth Endpoint</w:t>
      </w:r>
      <w:r>
        <w:rPr>
          <w:noProof/>
        </w:rPr>
        <w:tab/>
      </w:r>
      <w:r>
        <w:rPr>
          <w:noProof/>
        </w:rPr>
        <w:fldChar w:fldCharType="begin"/>
      </w:r>
      <w:r>
        <w:rPr>
          <w:noProof/>
        </w:rPr>
        <w:instrText xml:space="preserve"> PAGEREF _Toc181882407 \h </w:instrText>
      </w:r>
      <w:r>
        <w:rPr>
          <w:noProof/>
        </w:rPr>
      </w:r>
      <w:r>
        <w:rPr>
          <w:noProof/>
        </w:rPr>
        <w:fldChar w:fldCharType="separate"/>
      </w:r>
      <w:r>
        <w:rPr>
          <w:noProof/>
        </w:rPr>
        <w:t>1</w:t>
      </w:r>
      <w:r>
        <w:rPr>
          <w:noProof/>
        </w:rPr>
        <w:fldChar w:fldCharType="end"/>
      </w:r>
    </w:p>
    <w:p w14:paraId="005B5B89" w14:textId="77777777" w:rsidR="00A0456B" w:rsidRDefault="00A0456B">
      <w:pPr>
        <w:pStyle w:val="TOC5"/>
        <w:tabs>
          <w:tab w:val="right" w:leader="dot" w:pos="9622"/>
        </w:tabs>
        <w:rPr>
          <w:rFonts w:eastAsiaTheme="minorEastAsia"/>
          <w:noProof/>
          <w:kern w:val="2"/>
          <w:lang w:val="en-CA" w:eastAsia="en-CA"/>
          <w14:ligatures w14:val="standardContextual"/>
        </w:rPr>
      </w:pPr>
      <w:r>
        <w:rPr>
          <w:noProof/>
        </w:rPr>
        <w:t>Uploading Nymi Packages to Universal Management Suite</w:t>
      </w:r>
      <w:r>
        <w:rPr>
          <w:noProof/>
        </w:rPr>
        <w:tab/>
      </w:r>
      <w:r>
        <w:rPr>
          <w:noProof/>
        </w:rPr>
        <w:fldChar w:fldCharType="begin"/>
      </w:r>
      <w:r>
        <w:rPr>
          <w:noProof/>
        </w:rPr>
        <w:instrText xml:space="preserve"> PAGEREF _Toc181882408 \h </w:instrText>
      </w:r>
      <w:r>
        <w:rPr>
          <w:noProof/>
        </w:rPr>
      </w:r>
      <w:r>
        <w:rPr>
          <w:noProof/>
        </w:rPr>
        <w:fldChar w:fldCharType="separate"/>
      </w:r>
      <w:r>
        <w:rPr>
          <w:noProof/>
        </w:rPr>
        <w:t>1</w:t>
      </w:r>
      <w:r>
        <w:rPr>
          <w:noProof/>
        </w:rPr>
        <w:fldChar w:fldCharType="end"/>
      </w:r>
    </w:p>
    <w:p w14:paraId="4BD34141" w14:textId="77777777" w:rsidR="00A0456B" w:rsidRDefault="00A0456B">
      <w:pPr>
        <w:pStyle w:val="TOC5"/>
        <w:tabs>
          <w:tab w:val="right" w:leader="dot" w:pos="9622"/>
        </w:tabs>
        <w:rPr>
          <w:rFonts w:eastAsiaTheme="minorEastAsia"/>
          <w:noProof/>
          <w:kern w:val="2"/>
          <w:lang w:val="en-CA" w:eastAsia="en-CA"/>
          <w14:ligatures w14:val="standardContextual"/>
        </w:rPr>
      </w:pPr>
      <w:r>
        <w:rPr>
          <w:noProof/>
        </w:rPr>
        <w:t>Creating a Profile and Custom Partition</w:t>
      </w:r>
      <w:r>
        <w:rPr>
          <w:noProof/>
        </w:rPr>
        <w:tab/>
      </w:r>
      <w:r>
        <w:rPr>
          <w:noProof/>
        </w:rPr>
        <w:fldChar w:fldCharType="begin"/>
      </w:r>
      <w:r>
        <w:rPr>
          <w:noProof/>
        </w:rPr>
        <w:instrText xml:space="preserve"> PAGEREF _Toc181882409 \h </w:instrText>
      </w:r>
      <w:r>
        <w:rPr>
          <w:noProof/>
        </w:rPr>
      </w:r>
      <w:r>
        <w:rPr>
          <w:noProof/>
        </w:rPr>
        <w:fldChar w:fldCharType="separate"/>
      </w:r>
      <w:r>
        <w:rPr>
          <w:noProof/>
        </w:rPr>
        <w:t>1</w:t>
      </w:r>
      <w:r>
        <w:rPr>
          <w:noProof/>
        </w:rPr>
        <w:fldChar w:fldCharType="end"/>
      </w:r>
    </w:p>
    <w:p w14:paraId="027B3415" w14:textId="77777777" w:rsidR="00A0456B" w:rsidRDefault="00A0456B">
      <w:pPr>
        <w:pStyle w:val="TOC5"/>
        <w:tabs>
          <w:tab w:val="right" w:leader="dot" w:pos="9622"/>
        </w:tabs>
        <w:rPr>
          <w:rFonts w:eastAsiaTheme="minorEastAsia"/>
          <w:noProof/>
          <w:kern w:val="2"/>
          <w:lang w:val="en-CA" w:eastAsia="en-CA"/>
          <w14:ligatures w14:val="standardContextual"/>
        </w:rPr>
      </w:pPr>
      <w:r>
        <w:rPr>
          <w:noProof/>
        </w:rPr>
        <w:t>Customizing the Custom Partition</w:t>
      </w:r>
      <w:r>
        <w:rPr>
          <w:noProof/>
        </w:rPr>
        <w:tab/>
      </w:r>
      <w:r>
        <w:rPr>
          <w:noProof/>
        </w:rPr>
        <w:fldChar w:fldCharType="begin"/>
      </w:r>
      <w:r>
        <w:rPr>
          <w:noProof/>
        </w:rPr>
        <w:instrText xml:space="preserve"> PAGEREF _Toc181882410 \h </w:instrText>
      </w:r>
      <w:r>
        <w:rPr>
          <w:noProof/>
        </w:rPr>
      </w:r>
      <w:r>
        <w:rPr>
          <w:noProof/>
        </w:rPr>
        <w:fldChar w:fldCharType="separate"/>
      </w:r>
      <w:r>
        <w:rPr>
          <w:noProof/>
        </w:rPr>
        <w:t>1</w:t>
      </w:r>
      <w:r>
        <w:rPr>
          <w:noProof/>
        </w:rPr>
        <w:fldChar w:fldCharType="end"/>
      </w:r>
    </w:p>
    <w:p w14:paraId="4B89C6D8" w14:textId="77777777" w:rsidR="00A0456B" w:rsidRDefault="00A0456B">
      <w:pPr>
        <w:pStyle w:val="TOC5"/>
        <w:tabs>
          <w:tab w:val="right" w:leader="dot" w:pos="9622"/>
        </w:tabs>
        <w:rPr>
          <w:rFonts w:eastAsiaTheme="minorEastAsia"/>
          <w:noProof/>
          <w:kern w:val="2"/>
          <w:lang w:val="en-CA" w:eastAsia="en-CA"/>
          <w14:ligatures w14:val="standardContextual"/>
        </w:rPr>
      </w:pPr>
      <w:r>
        <w:rPr>
          <w:noProof/>
        </w:rPr>
        <w:t>Assigning the Profile to iGel Devices</w:t>
      </w:r>
      <w:r>
        <w:rPr>
          <w:noProof/>
        </w:rPr>
        <w:tab/>
      </w:r>
      <w:r>
        <w:rPr>
          <w:noProof/>
        </w:rPr>
        <w:fldChar w:fldCharType="begin"/>
      </w:r>
      <w:r>
        <w:rPr>
          <w:noProof/>
        </w:rPr>
        <w:instrText xml:space="preserve"> PAGEREF _Toc181882411 \h </w:instrText>
      </w:r>
      <w:r>
        <w:rPr>
          <w:noProof/>
        </w:rPr>
      </w:r>
      <w:r>
        <w:rPr>
          <w:noProof/>
        </w:rPr>
        <w:fldChar w:fldCharType="separate"/>
      </w:r>
      <w:r>
        <w:rPr>
          <w:noProof/>
        </w:rPr>
        <w:t>1</w:t>
      </w:r>
      <w:r>
        <w:rPr>
          <w:noProof/>
        </w:rPr>
        <w:fldChar w:fldCharType="end"/>
      </w:r>
    </w:p>
    <w:p w14:paraId="7F9E35AB"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Configuring the Connected Worker Platform Communication Protocol</w:t>
      </w:r>
      <w:r>
        <w:rPr>
          <w:noProof/>
        </w:rPr>
        <w:tab/>
      </w:r>
      <w:r>
        <w:rPr>
          <w:noProof/>
        </w:rPr>
        <w:fldChar w:fldCharType="begin"/>
      </w:r>
      <w:r>
        <w:rPr>
          <w:noProof/>
        </w:rPr>
        <w:instrText xml:space="preserve"> PAGEREF _Toc181882412 \h </w:instrText>
      </w:r>
      <w:r>
        <w:rPr>
          <w:noProof/>
        </w:rPr>
      </w:r>
      <w:r>
        <w:rPr>
          <w:noProof/>
        </w:rPr>
        <w:fldChar w:fldCharType="separate"/>
      </w:r>
      <w:r>
        <w:rPr>
          <w:noProof/>
        </w:rPr>
        <w:t>1</w:t>
      </w:r>
      <w:r>
        <w:rPr>
          <w:noProof/>
        </w:rPr>
        <w:fldChar w:fldCharType="end"/>
      </w:r>
    </w:p>
    <w:p w14:paraId="737DD2DC"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Set Up User Terminals for Lock and Unlock</w:t>
      </w:r>
      <w:r>
        <w:rPr>
          <w:noProof/>
        </w:rPr>
        <w:tab/>
      </w:r>
      <w:r>
        <w:rPr>
          <w:noProof/>
        </w:rPr>
        <w:fldChar w:fldCharType="begin"/>
      </w:r>
      <w:r>
        <w:rPr>
          <w:noProof/>
        </w:rPr>
        <w:instrText xml:space="preserve"> PAGEREF _Toc181882413 \h </w:instrText>
      </w:r>
      <w:r>
        <w:rPr>
          <w:noProof/>
        </w:rPr>
      </w:r>
      <w:r>
        <w:rPr>
          <w:noProof/>
        </w:rPr>
        <w:fldChar w:fldCharType="separate"/>
      </w:r>
      <w:r>
        <w:rPr>
          <w:noProof/>
        </w:rPr>
        <w:t>1</w:t>
      </w:r>
      <w:r>
        <w:rPr>
          <w:noProof/>
        </w:rPr>
        <w:fldChar w:fldCharType="end"/>
      </w:r>
    </w:p>
    <w:p w14:paraId="3D0F37EF"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Configuring Nymi Lock Control</w:t>
      </w:r>
      <w:r>
        <w:rPr>
          <w:noProof/>
        </w:rPr>
        <w:tab/>
      </w:r>
      <w:r>
        <w:rPr>
          <w:noProof/>
        </w:rPr>
        <w:fldChar w:fldCharType="begin"/>
      </w:r>
      <w:r>
        <w:rPr>
          <w:noProof/>
        </w:rPr>
        <w:instrText xml:space="preserve"> PAGEREF _Toc181882414 \h </w:instrText>
      </w:r>
      <w:r>
        <w:rPr>
          <w:noProof/>
        </w:rPr>
      </w:r>
      <w:r>
        <w:rPr>
          <w:noProof/>
        </w:rPr>
        <w:fldChar w:fldCharType="separate"/>
      </w:r>
      <w:r>
        <w:rPr>
          <w:noProof/>
        </w:rPr>
        <w:t>1</w:t>
      </w:r>
      <w:r>
        <w:rPr>
          <w:noProof/>
        </w:rPr>
        <w:fldChar w:fldCharType="end"/>
      </w:r>
    </w:p>
    <w:p w14:paraId="0BE1A8F7"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Importing the Root CA Certificate in Citrix/RDP Environments</w:t>
      </w:r>
      <w:r>
        <w:rPr>
          <w:noProof/>
        </w:rPr>
        <w:tab/>
      </w:r>
      <w:r>
        <w:rPr>
          <w:noProof/>
        </w:rPr>
        <w:fldChar w:fldCharType="begin"/>
      </w:r>
      <w:r>
        <w:rPr>
          <w:noProof/>
        </w:rPr>
        <w:instrText xml:space="preserve"> PAGEREF _Toc181882415 \h </w:instrText>
      </w:r>
      <w:r>
        <w:rPr>
          <w:noProof/>
        </w:rPr>
      </w:r>
      <w:r>
        <w:rPr>
          <w:noProof/>
        </w:rPr>
        <w:fldChar w:fldCharType="separate"/>
      </w:r>
      <w:r>
        <w:rPr>
          <w:noProof/>
        </w:rPr>
        <w:t>1</w:t>
      </w:r>
      <w:r>
        <w:rPr>
          <w:noProof/>
        </w:rPr>
        <w:fldChar w:fldCharType="end"/>
      </w:r>
    </w:p>
    <w:p w14:paraId="6B1BB6BD"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Install Nymi Lock Control</w:t>
      </w:r>
      <w:r>
        <w:rPr>
          <w:noProof/>
        </w:rPr>
        <w:tab/>
      </w:r>
      <w:r>
        <w:rPr>
          <w:noProof/>
        </w:rPr>
        <w:fldChar w:fldCharType="begin"/>
      </w:r>
      <w:r>
        <w:rPr>
          <w:noProof/>
        </w:rPr>
        <w:instrText xml:space="preserve"> PAGEREF _Toc181882416 \h </w:instrText>
      </w:r>
      <w:r>
        <w:rPr>
          <w:noProof/>
        </w:rPr>
      </w:r>
      <w:r>
        <w:rPr>
          <w:noProof/>
        </w:rPr>
        <w:fldChar w:fldCharType="separate"/>
      </w:r>
      <w:r>
        <w:rPr>
          <w:noProof/>
        </w:rPr>
        <w:t>1</w:t>
      </w:r>
      <w:r>
        <w:rPr>
          <w:noProof/>
        </w:rPr>
        <w:fldChar w:fldCharType="end"/>
      </w:r>
    </w:p>
    <w:p w14:paraId="213E548B" w14:textId="77777777" w:rsidR="00A0456B" w:rsidRDefault="00A0456B">
      <w:pPr>
        <w:pStyle w:val="TOC5"/>
        <w:tabs>
          <w:tab w:val="right" w:leader="dot" w:pos="9622"/>
        </w:tabs>
        <w:rPr>
          <w:rFonts w:eastAsiaTheme="minorEastAsia"/>
          <w:noProof/>
          <w:kern w:val="2"/>
          <w:lang w:val="en-CA" w:eastAsia="en-CA"/>
          <w14:ligatures w14:val="standardContextual"/>
        </w:rPr>
      </w:pPr>
      <w:r>
        <w:rPr>
          <w:noProof/>
        </w:rPr>
        <w:t>Installing Nymi Lock Control Silently</w:t>
      </w:r>
      <w:r>
        <w:rPr>
          <w:noProof/>
        </w:rPr>
        <w:tab/>
      </w:r>
      <w:r>
        <w:rPr>
          <w:noProof/>
        </w:rPr>
        <w:fldChar w:fldCharType="begin"/>
      </w:r>
      <w:r>
        <w:rPr>
          <w:noProof/>
        </w:rPr>
        <w:instrText xml:space="preserve"> PAGEREF _Toc181882417 \h </w:instrText>
      </w:r>
      <w:r>
        <w:rPr>
          <w:noProof/>
        </w:rPr>
      </w:r>
      <w:r>
        <w:rPr>
          <w:noProof/>
        </w:rPr>
        <w:fldChar w:fldCharType="separate"/>
      </w:r>
      <w:r>
        <w:rPr>
          <w:noProof/>
        </w:rPr>
        <w:t>1</w:t>
      </w:r>
      <w:r>
        <w:rPr>
          <w:noProof/>
        </w:rPr>
        <w:fldChar w:fldCharType="end"/>
      </w:r>
    </w:p>
    <w:p w14:paraId="6F3E10EA" w14:textId="77777777" w:rsidR="00A0456B" w:rsidRDefault="00A0456B">
      <w:pPr>
        <w:pStyle w:val="TOC6"/>
        <w:tabs>
          <w:tab w:val="right" w:leader="dot" w:pos="9622"/>
        </w:tabs>
        <w:rPr>
          <w:rFonts w:eastAsiaTheme="minorEastAsia"/>
          <w:noProof/>
          <w:kern w:val="2"/>
          <w:lang w:val="en-CA" w:eastAsia="en-CA"/>
          <w14:ligatures w14:val="standardContextual"/>
        </w:rPr>
      </w:pPr>
      <w:r>
        <w:rPr>
          <w:noProof/>
        </w:rPr>
        <w:t>Installing Nymi Bluetooth Endpoint Silently</w:t>
      </w:r>
      <w:r>
        <w:rPr>
          <w:noProof/>
        </w:rPr>
        <w:tab/>
      </w:r>
      <w:r>
        <w:rPr>
          <w:noProof/>
        </w:rPr>
        <w:fldChar w:fldCharType="begin"/>
      </w:r>
      <w:r>
        <w:rPr>
          <w:noProof/>
        </w:rPr>
        <w:instrText xml:space="preserve"> PAGEREF _Toc181882418 \h </w:instrText>
      </w:r>
      <w:r>
        <w:rPr>
          <w:noProof/>
        </w:rPr>
      </w:r>
      <w:r>
        <w:rPr>
          <w:noProof/>
        </w:rPr>
        <w:fldChar w:fldCharType="separate"/>
      </w:r>
      <w:r>
        <w:rPr>
          <w:noProof/>
        </w:rPr>
        <w:t>1</w:t>
      </w:r>
      <w:r>
        <w:rPr>
          <w:noProof/>
        </w:rPr>
        <w:fldChar w:fldCharType="end"/>
      </w:r>
    </w:p>
    <w:p w14:paraId="3B1BD898" w14:textId="77777777" w:rsidR="00A0456B" w:rsidRDefault="00A0456B">
      <w:pPr>
        <w:pStyle w:val="TOC6"/>
        <w:tabs>
          <w:tab w:val="right" w:leader="dot" w:pos="9622"/>
        </w:tabs>
        <w:rPr>
          <w:rFonts w:eastAsiaTheme="minorEastAsia"/>
          <w:noProof/>
          <w:kern w:val="2"/>
          <w:lang w:val="en-CA" w:eastAsia="en-CA"/>
          <w14:ligatures w14:val="standardContextual"/>
        </w:rPr>
      </w:pPr>
      <w:r>
        <w:rPr>
          <w:noProof/>
        </w:rPr>
        <w:t>Installing or Updating Nymi Lock Control Silently</w:t>
      </w:r>
      <w:r>
        <w:rPr>
          <w:noProof/>
        </w:rPr>
        <w:tab/>
      </w:r>
      <w:r>
        <w:rPr>
          <w:noProof/>
        </w:rPr>
        <w:fldChar w:fldCharType="begin"/>
      </w:r>
      <w:r>
        <w:rPr>
          <w:noProof/>
        </w:rPr>
        <w:instrText xml:space="preserve"> PAGEREF _Toc181882419 \h </w:instrText>
      </w:r>
      <w:r>
        <w:rPr>
          <w:noProof/>
        </w:rPr>
      </w:r>
      <w:r>
        <w:rPr>
          <w:noProof/>
        </w:rPr>
        <w:fldChar w:fldCharType="separate"/>
      </w:r>
      <w:r>
        <w:rPr>
          <w:noProof/>
        </w:rPr>
        <w:t>1</w:t>
      </w:r>
      <w:r>
        <w:rPr>
          <w:noProof/>
        </w:rPr>
        <w:fldChar w:fldCharType="end"/>
      </w:r>
    </w:p>
    <w:p w14:paraId="3651152A" w14:textId="77777777" w:rsidR="00A0456B" w:rsidRDefault="00A0456B">
      <w:pPr>
        <w:pStyle w:val="TOC5"/>
        <w:tabs>
          <w:tab w:val="right" w:leader="dot" w:pos="9622"/>
        </w:tabs>
        <w:rPr>
          <w:rFonts w:eastAsiaTheme="minorEastAsia"/>
          <w:noProof/>
          <w:kern w:val="2"/>
          <w:lang w:val="en-CA" w:eastAsia="en-CA"/>
          <w14:ligatures w14:val="standardContextual"/>
        </w:rPr>
      </w:pPr>
      <w:r>
        <w:rPr>
          <w:noProof/>
        </w:rPr>
        <w:t>Installing Nymi Lock Control with the Installation Wizard</w:t>
      </w:r>
      <w:r>
        <w:rPr>
          <w:noProof/>
        </w:rPr>
        <w:tab/>
      </w:r>
      <w:r>
        <w:rPr>
          <w:noProof/>
        </w:rPr>
        <w:fldChar w:fldCharType="begin"/>
      </w:r>
      <w:r>
        <w:rPr>
          <w:noProof/>
        </w:rPr>
        <w:instrText xml:space="preserve"> PAGEREF _Toc181882420 \h </w:instrText>
      </w:r>
      <w:r>
        <w:rPr>
          <w:noProof/>
        </w:rPr>
      </w:r>
      <w:r>
        <w:rPr>
          <w:noProof/>
        </w:rPr>
        <w:fldChar w:fldCharType="separate"/>
      </w:r>
      <w:r>
        <w:rPr>
          <w:noProof/>
        </w:rPr>
        <w:t>1</w:t>
      </w:r>
      <w:r>
        <w:rPr>
          <w:noProof/>
        </w:rPr>
        <w:fldChar w:fldCharType="end"/>
      </w:r>
    </w:p>
    <w:p w14:paraId="5FA5ACD8"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lastRenderedPageBreak/>
        <w:t>(Windows and HP Thin Pro) Editing the Nymi Bluetooth Endpoint Configuration File</w:t>
      </w:r>
      <w:r>
        <w:rPr>
          <w:noProof/>
        </w:rPr>
        <w:tab/>
      </w:r>
      <w:r>
        <w:rPr>
          <w:noProof/>
        </w:rPr>
        <w:fldChar w:fldCharType="begin"/>
      </w:r>
      <w:r>
        <w:rPr>
          <w:noProof/>
        </w:rPr>
        <w:instrText xml:space="preserve"> PAGEREF _Toc181882421 \h </w:instrText>
      </w:r>
      <w:r>
        <w:rPr>
          <w:noProof/>
        </w:rPr>
      </w:r>
      <w:r>
        <w:rPr>
          <w:noProof/>
        </w:rPr>
        <w:fldChar w:fldCharType="separate"/>
      </w:r>
      <w:r>
        <w:rPr>
          <w:noProof/>
        </w:rPr>
        <w:t>1</w:t>
      </w:r>
      <w:r>
        <w:rPr>
          <w:noProof/>
        </w:rPr>
        <w:fldChar w:fldCharType="end"/>
      </w:r>
    </w:p>
    <w:p w14:paraId="71E4CA55"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Setting the NES URL</w:t>
      </w:r>
      <w:r>
        <w:rPr>
          <w:noProof/>
        </w:rPr>
        <w:tab/>
      </w:r>
      <w:r>
        <w:rPr>
          <w:noProof/>
        </w:rPr>
        <w:fldChar w:fldCharType="begin"/>
      </w:r>
      <w:r>
        <w:rPr>
          <w:noProof/>
        </w:rPr>
        <w:instrText xml:space="preserve"> PAGEREF _Toc181882422 \h </w:instrText>
      </w:r>
      <w:r>
        <w:rPr>
          <w:noProof/>
        </w:rPr>
      </w:r>
      <w:r>
        <w:rPr>
          <w:noProof/>
        </w:rPr>
        <w:fldChar w:fldCharType="separate"/>
      </w:r>
      <w:r>
        <w:rPr>
          <w:noProof/>
        </w:rPr>
        <w:t>1</w:t>
      </w:r>
      <w:r>
        <w:rPr>
          <w:noProof/>
        </w:rPr>
        <w:fldChar w:fldCharType="end"/>
      </w:r>
    </w:p>
    <w:p w14:paraId="71332659"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Configuring the Connected Worker Platform Communication Protocol</w:t>
      </w:r>
      <w:r>
        <w:rPr>
          <w:noProof/>
        </w:rPr>
        <w:tab/>
      </w:r>
      <w:r>
        <w:rPr>
          <w:noProof/>
        </w:rPr>
        <w:fldChar w:fldCharType="begin"/>
      </w:r>
      <w:r>
        <w:rPr>
          <w:noProof/>
        </w:rPr>
        <w:instrText xml:space="preserve"> PAGEREF _Toc181882423 \h </w:instrText>
      </w:r>
      <w:r>
        <w:rPr>
          <w:noProof/>
        </w:rPr>
      </w:r>
      <w:r>
        <w:rPr>
          <w:noProof/>
        </w:rPr>
        <w:fldChar w:fldCharType="separate"/>
      </w:r>
      <w:r>
        <w:rPr>
          <w:noProof/>
        </w:rPr>
        <w:t>1</w:t>
      </w:r>
      <w:r>
        <w:rPr>
          <w:noProof/>
        </w:rPr>
        <w:fldChar w:fldCharType="end"/>
      </w:r>
    </w:p>
    <w:p w14:paraId="52530DC1"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Configuring support for Citrix/RDP Lock and Unlock</w:t>
      </w:r>
      <w:r>
        <w:rPr>
          <w:noProof/>
        </w:rPr>
        <w:tab/>
      </w:r>
      <w:r>
        <w:rPr>
          <w:noProof/>
        </w:rPr>
        <w:fldChar w:fldCharType="begin"/>
      </w:r>
      <w:r>
        <w:rPr>
          <w:noProof/>
        </w:rPr>
        <w:instrText xml:space="preserve"> PAGEREF _Toc181882424 \h </w:instrText>
      </w:r>
      <w:r>
        <w:rPr>
          <w:noProof/>
        </w:rPr>
      </w:r>
      <w:r>
        <w:rPr>
          <w:noProof/>
        </w:rPr>
        <w:fldChar w:fldCharType="separate"/>
      </w:r>
      <w:r>
        <w:rPr>
          <w:noProof/>
        </w:rPr>
        <w:t>1</w:t>
      </w:r>
      <w:r>
        <w:rPr>
          <w:noProof/>
        </w:rPr>
        <w:fldChar w:fldCharType="end"/>
      </w:r>
    </w:p>
    <w:p w14:paraId="574394D5"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Configuring Support for Virtual Desktop Lock and Unlock</w:t>
      </w:r>
      <w:r>
        <w:rPr>
          <w:noProof/>
        </w:rPr>
        <w:tab/>
      </w:r>
      <w:r>
        <w:rPr>
          <w:noProof/>
        </w:rPr>
        <w:fldChar w:fldCharType="begin"/>
      </w:r>
      <w:r>
        <w:rPr>
          <w:noProof/>
        </w:rPr>
        <w:instrText xml:space="preserve"> PAGEREF _Toc181882425 \h </w:instrText>
      </w:r>
      <w:r>
        <w:rPr>
          <w:noProof/>
        </w:rPr>
      </w:r>
      <w:r>
        <w:rPr>
          <w:noProof/>
        </w:rPr>
        <w:fldChar w:fldCharType="separate"/>
      </w:r>
      <w:r>
        <w:rPr>
          <w:noProof/>
        </w:rPr>
        <w:t>1</w:t>
      </w:r>
      <w:r>
        <w:rPr>
          <w:noProof/>
        </w:rPr>
        <w:fldChar w:fldCharType="end"/>
      </w:r>
    </w:p>
    <w:p w14:paraId="56B1828C" w14:textId="77777777" w:rsidR="00A0456B" w:rsidRDefault="00A0456B">
      <w:pPr>
        <w:pStyle w:val="TOC1"/>
        <w:tabs>
          <w:tab w:val="right" w:leader="dot" w:pos="9622"/>
        </w:tabs>
        <w:rPr>
          <w:rFonts w:eastAsiaTheme="minorEastAsia"/>
          <w:noProof/>
          <w:kern w:val="2"/>
          <w:lang w:val="en-CA" w:eastAsia="en-CA"/>
          <w14:ligatures w14:val="standardContextual"/>
        </w:rPr>
      </w:pPr>
      <w:r>
        <w:rPr>
          <w:noProof/>
        </w:rPr>
        <w:t>Updating Connected Worker Platform</w:t>
      </w:r>
      <w:r>
        <w:rPr>
          <w:noProof/>
        </w:rPr>
        <w:tab/>
      </w:r>
      <w:r>
        <w:rPr>
          <w:noProof/>
        </w:rPr>
        <w:fldChar w:fldCharType="begin"/>
      </w:r>
      <w:r>
        <w:rPr>
          <w:noProof/>
        </w:rPr>
        <w:instrText xml:space="preserve"> PAGEREF _Toc181882426 \h </w:instrText>
      </w:r>
      <w:r>
        <w:rPr>
          <w:noProof/>
        </w:rPr>
      </w:r>
      <w:r>
        <w:rPr>
          <w:noProof/>
        </w:rPr>
        <w:fldChar w:fldCharType="separate"/>
      </w:r>
      <w:r>
        <w:rPr>
          <w:noProof/>
        </w:rPr>
        <w:t>1</w:t>
      </w:r>
      <w:r>
        <w:rPr>
          <w:noProof/>
        </w:rPr>
        <w:fldChar w:fldCharType="end"/>
      </w:r>
    </w:p>
    <w:p w14:paraId="72EA2686" w14:textId="77777777" w:rsidR="00A0456B" w:rsidRDefault="00A0456B">
      <w:pPr>
        <w:pStyle w:val="TOC2"/>
        <w:tabs>
          <w:tab w:val="right" w:leader="dot" w:pos="9622"/>
        </w:tabs>
        <w:rPr>
          <w:rFonts w:eastAsiaTheme="minorEastAsia"/>
          <w:noProof/>
          <w:kern w:val="2"/>
          <w:lang w:val="en-CA" w:eastAsia="en-CA"/>
          <w14:ligatures w14:val="standardContextual"/>
        </w:rPr>
      </w:pPr>
      <w:r>
        <w:rPr>
          <w:noProof/>
        </w:rPr>
        <w:t>Creating the Nymi Infrastructure Service Account</w:t>
      </w:r>
      <w:r>
        <w:rPr>
          <w:noProof/>
        </w:rPr>
        <w:tab/>
      </w:r>
      <w:r>
        <w:rPr>
          <w:noProof/>
        </w:rPr>
        <w:fldChar w:fldCharType="begin"/>
      </w:r>
      <w:r>
        <w:rPr>
          <w:noProof/>
        </w:rPr>
        <w:instrText xml:space="preserve"> PAGEREF _Toc181882427 \h </w:instrText>
      </w:r>
      <w:r>
        <w:rPr>
          <w:noProof/>
        </w:rPr>
      </w:r>
      <w:r>
        <w:rPr>
          <w:noProof/>
        </w:rPr>
        <w:fldChar w:fldCharType="separate"/>
      </w:r>
      <w:r>
        <w:rPr>
          <w:noProof/>
        </w:rPr>
        <w:t>1</w:t>
      </w:r>
      <w:r>
        <w:rPr>
          <w:noProof/>
        </w:rPr>
        <w:fldChar w:fldCharType="end"/>
      </w:r>
    </w:p>
    <w:p w14:paraId="1BD4D193" w14:textId="77777777" w:rsidR="00A0456B" w:rsidRDefault="00A0456B">
      <w:pPr>
        <w:pStyle w:val="TOC2"/>
        <w:tabs>
          <w:tab w:val="right" w:leader="dot" w:pos="9622"/>
        </w:tabs>
        <w:rPr>
          <w:rFonts w:eastAsiaTheme="minorEastAsia"/>
          <w:noProof/>
          <w:kern w:val="2"/>
          <w:lang w:val="en-CA" w:eastAsia="en-CA"/>
          <w14:ligatures w14:val="standardContextual"/>
        </w:rPr>
      </w:pPr>
      <w:r>
        <w:rPr>
          <w:noProof/>
        </w:rPr>
        <w:t>Updating NES</w:t>
      </w:r>
      <w:r>
        <w:rPr>
          <w:noProof/>
        </w:rPr>
        <w:tab/>
      </w:r>
      <w:r>
        <w:rPr>
          <w:noProof/>
        </w:rPr>
        <w:fldChar w:fldCharType="begin"/>
      </w:r>
      <w:r>
        <w:rPr>
          <w:noProof/>
        </w:rPr>
        <w:instrText xml:space="preserve"> PAGEREF _Toc181882428 \h </w:instrText>
      </w:r>
      <w:r>
        <w:rPr>
          <w:noProof/>
        </w:rPr>
      </w:r>
      <w:r>
        <w:rPr>
          <w:noProof/>
        </w:rPr>
        <w:fldChar w:fldCharType="separate"/>
      </w:r>
      <w:r>
        <w:rPr>
          <w:noProof/>
        </w:rPr>
        <w:t>1</w:t>
      </w:r>
      <w:r>
        <w:rPr>
          <w:noProof/>
        </w:rPr>
        <w:fldChar w:fldCharType="end"/>
      </w:r>
    </w:p>
    <w:p w14:paraId="4E78C7A6"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Defining the NES for Policy Management</w:t>
      </w:r>
      <w:r>
        <w:rPr>
          <w:noProof/>
        </w:rPr>
        <w:tab/>
      </w:r>
      <w:r>
        <w:rPr>
          <w:noProof/>
        </w:rPr>
        <w:fldChar w:fldCharType="begin"/>
      </w:r>
      <w:r>
        <w:rPr>
          <w:noProof/>
        </w:rPr>
        <w:instrText xml:space="preserve"> PAGEREF _Toc181882429 \h </w:instrText>
      </w:r>
      <w:r>
        <w:rPr>
          <w:noProof/>
        </w:rPr>
      </w:r>
      <w:r>
        <w:rPr>
          <w:noProof/>
        </w:rPr>
        <w:fldChar w:fldCharType="separate"/>
      </w:r>
      <w:r>
        <w:rPr>
          <w:noProof/>
        </w:rPr>
        <w:t>1</w:t>
      </w:r>
      <w:r>
        <w:rPr>
          <w:noProof/>
        </w:rPr>
        <w:fldChar w:fldCharType="end"/>
      </w:r>
    </w:p>
    <w:p w14:paraId="0A8FFD94" w14:textId="77777777" w:rsidR="00A0456B" w:rsidRDefault="00A0456B">
      <w:pPr>
        <w:pStyle w:val="TOC2"/>
        <w:tabs>
          <w:tab w:val="right" w:leader="dot" w:pos="9622"/>
        </w:tabs>
        <w:rPr>
          <w:rFonts w:eastAsiaTheme="minorEastAsia"/>
          <w:noProof/>
          <w:kern w:val="2"/>
          <w:lang w:val="en-CA" w:eastAsia="en-CA"/>
          <w14:ligatures w14:val="standardContextual"/>
        </w:rPr>
      </w:pPr>
      <w:r>
        <w:rPr>
          <w:noProof/>
        </w:rPr>
        <w:t>Updating the Enrollment Terminal</w:t>
      </w:r>
      <w:r>
        <w:rPr>
          <w:noProof/>
        </w:rPr>
        <w:tab/>
      </w:r>
      <w:r>
        <w:rPr>
          <w:noProof/>
        </w:rPr>
        <w:fldChar w:fldCharType="begin"/>
      </w:r>
      <w:r>
        <w:rPr>
          <w:noProof/>
        </w:rPr>
        <w:instrText xml:space="preserve"> PAGEREF _Toc181882430 \h </w:instrText>
      </w:r>
      <w:r>
        <w:rPr>
          <w:noProof/>
        </w:rPr>
      </w:r>
      <w:r>
        <w:rPr>
          <w:noProof/>
        </w:rPr>
        <w:fldChar w:fldCharType="separate"/>
      </w:r>
      <w:r>
        <w:rPr>
          <w:noProof/>
        </w:rPr>
        <w:t>1</w:t>
      </w:r>
      <w:r>
        <w:rPr>
          <w:noProof/>
        </w:rPr>
        <w:fldChar w:fldCharType="end"/>
      </w:r>
    </w:p>
    <w:p w14:paraId="50FFDB2D"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Deploy a Centralized Enrollment Terminal</w:t>
      </w:r>
      <w:r>
        <w:rPr>
          <w:noProof/>
        </w:rPr>
        <w:tab/>
      </w:r>
      <w:r>
        <w:rPr>
          <w:noProof/>
        </w:rPr>
        <w:fldChar w:fldCharType="begin"/>
      </w:r>
      <w:r>
        <w:rPr>
          <w:noProof/>
        </w:rPr>
        <w:instrText xml:space="preserve"> PAGEREF _Toc181882431 \h </w:instrText>
      </w:r>
      <w:r>
        <w:rPr>
          <w:noProof/>
        </w:rPr>
      </w:r>
      <w:r>
        <w:rPr>
          <w:noProof/>
        </w:rPr>
        <w:fldChar w:fldCharType="separate"/>
      </w:r>
      <w:r>
        <w:rPr>
          <w:noProof/>
        </w:rPr>
        <w:t>1</w:t>
      </w:r>
      <w:r>
        <w:rPr>
          <w:noProof/>
        </w:rPr>
        <w:fldChar w:fldCharType="end"/>
      </w:r>
    </w:p>
    <w:p w14:paraId="028820F9"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Install a Centralized Nymi Band Application</w:t>
      </w:r>
      <w:r>
        <w:rPr>
          <w:noProof/>
        </w:rPr>
        <w:tab/>
      </w:r>
      <w:r>
        <w:rPr>
          <w:noProof/>
        </w:rPr>
        <w:fldChar w:fldCharType="begin"/>
      </w:r>
      <w:r>
        <w:rPr>
          <w:noProof/>
        </w:rPr>
        <w:instrText xml:space="preserve"> PAGEREF _Toc181882432 \h </w:instrText>
      </w:r>
      <w:r>
        <w:rPr>
          <w:noProof/>
        </w:rPr>
      </w:r>
      <w:r>
        <w:rPr>
          <w:noProof/>
        </w:rPr>
        <w:fldChar w:fldCharType="separate"/>
      </w:r>
      <w:r>
        <w:rPr>
          <w:noProof/>
        </w:rPr>
        <w:t>1</w:t>
      </w:r>
      <w:r>
        <w:rPr>
          <w:noProof/>
        </w:rPr>
        <w:fldChar w:fldCharType="end"/>
      </w:r>
    </w:p>
    <w:p w14:paraId="3B6598D8" w14:textId="77777777" w:rsidR="00A0456B" w:rsidRDefault="00A0456B">
      <w:pPr>
        <w:pStyle w:val="TOC5"/>
        <w:tabs>
          <w:tab w:val="right" w:leader="dot" w:pos="9622"/>
        </w:tabs>
        <w:rPr>
          <w:rFonts w:eastAsiaTheme="minorEastAsia"/>
          <w:noProof/>
          <w:kern w:val="2"/>
          <w:lang w:val="en-CA" w:eastAsia="en-CA"/>
          <w14:ligatures w14:val="standardContextual"/>
        </w:rPr>
      </w:pPr>
      <w:r>
        <w:rPr>
          <w:noProof/>
        </w:rPr>
        <w:t>Install the Nymi Band Application Silently</w:t>
      </w:r>
      <w:r>
        <w:rPr>
          <w:noProof/>
        </w:rPr>
        <w:tab/>
      </w:r>
      <w:r>
        <w:rPr>
          <w:noProof/>
        </w:rPr>
        <w:fldChar w:fldCharType="begin"/>
      </w:r>
      <w:r>
        <w:rPr>
          <w:noProof/>
        </w:rPr>
        <w:instrText xml:space="preserve"> PAGEREF _Toc181882433 \h </w:instrText>
      </w:r>
      <w:r>
        <w:rPr>
          <w:noProof/>
        </w:rPr>
      </w:r>
      <w:r>
        <w:rPr>
          <w:noProof/>
        </w:rPr>
        <w:fldChar w:fldCharType="separate"/>
      </w:r>
      <w:r>
        <w:rPr>
          <w:noProof/>
        </w:rPr>
        <w:t>1</w:t>
      </w:r>
      <w:r>
        <w:rPr>
          <w:noProof/>
        </w:rPr>
        <w:fldChar w:fldCharType="end"/>
      </w:r>
    </w:p>
    <w:p w14:paraId="43A56CA4" w14:textId="77777777" w:rsidR="00A0456B" w:rsidRDefault="00A0456B">
      <w:pPr>
        <w:pStyle w:val="TOC6"/>
        <w:tabs>
          <w:tab w:val="right" w:leader="dot" w:pos="9622"/>
        </w:tabs>
        <w:rPr>
          <w:rFonts w:eastAsiaTheme="minorEastAsia"/>
          <w:noProof/>
          <w:kern w:val="2"/>
          <w:lang w:val="en-CA" w:eastAsia="en-CA"/>
          <w14:ligatures w14:val="standardContextual"/>
        </w:rPr>
      </w:pPr>
      <w:r>
        <w:rPr>
          <w:noProof/>
        </w:rPr>
        <w:t>Installing Nymi Bluetooth Endpoint Silently</w:t>
      </w:r>
      <w:r>
        <w:rPr>
          <w:noProof/>
        </w:rPr>
        <w:tab/>
      </w:r>
      <w:r>
        <w:rPr>
          <w:noProof/>
        </w:rPr>
        <w:fldChar w:fldCharType="begin"/>
      </w:r>
      <w:r>
        <w:rPr>
          <w:noProof/>
        </w:rPr>
        <w:instrText xml:space="preserve"> PAGEREF _Toc181882434 \h </w:instrText>
      </w:r>
      <w:r>
        <w:rPr>
          <w:noProof/>
        </w:rPr>
      </w:r>
      <w:r>
        <w:rPr>
          <w:noProof/>
        </w:rPr>
        <w:fldChar w:fldCharType="separate"/>
      </w:r>
      <w:r>
        <w:rPr>
          <w:noProof/>
        </w:rPr>
        <w:t>1</w:t>
      </w:r>
      <w:r>
        <w:rPr>
          <w:noProof/>
        </w:rPr>
        <w:fldChar w:fldCharType="end"/>
      </w:r>
    </w:p>
    <w:p w14:paraId="3C4595B6" w14:textId="77777777" w:rsidR="00A0456B" w:rsidRDefault="00A0456B">
      <w:pPr>
        <w:pStyle w:val="TOC6"/>
        <w:tabs>
          <w:tab w:val="right" w:leader="dot" w:pos="9622"/>
        </w:tabs>
        <w:rPr>
          <w:rFonts w:eastAsiaTheme="minorEastAsia"/>
          <w:noProof/>
          <w:kern w:val="2"/>
          <w:lang w:val="en-CA" w:eastAsia="en-CA"/>
          <w14:ligatures w14:val="standardContextual"/>
        </w:rPr>
      </w:pPr>
      <w:r>
        <w:rPr>
          <w:noProof/>
        </w:rPr>
        <w:t>Installing the Nymi Band Application Silently</w:t>
      </w:r>
      <w:r>
        <w:rPr>
          <w:noProof/>
        </w:rPr>
        <w:tab/>
      </w:r>
      <w:r>
        <w:rPr>
          <w:noProof/>
        </w:rPr>
        <w:fldChar w:fldCharType="begin"/>
      </w:r>
      <w:r>
        <w:rPr>
          <w:noProof/>
        </w:rPr>
        <w:instrText xml:space="preserve"> PAGEREF _Toc181882435 \h </w:instrText>
      </w:r>
      <w:r>
        <w:rPr>
          <w:noProof/>
        </w:rPr>
      </w:r>
      <w:r>
        <w:rPr>
          <w:noProof/>
        </w:rPr>
        <w:fldChar w:fldCharType="separate"/>
      </w:r>
      <w:r>
        <w:rPr>
          <w:noProof/>
        </w:rPr>
        <w:t>1</w:t>
      </w:r>
      <w:r>
        <w:rPr>
          <w:noProof/>
        </w:rPr>
        <w:fldChar w:fldCharType="end"/>
      </w:r>
    </w:p>
    <w:p w14:paraId="548D418E" w14:textId="77777777" w:rsidR="00A0456B" w:rsidRDefault="00A0456B">
      <w:pPr>
        <w:pStyle w:val="TOC5"/>
        <w:tabs>
          <w:tab w:val="right" w:leader="dot" w:pos="9622"/>
        </w:tabs>
        <w:rPr>
          <w:rFonts w:eastAsiaTheme="minorEastAsia"/>
          <w:noProof/>
          <w:kern w:val="2"/>
          <w:lang w:val="en-CA" w:eastAsia="en-CA"/>
          <w14:ligatures w14:val="standardContextual"/>
        </w:rPr>
      </w:pPr>
      <w:r>
        <w:rPr>
          <w:noProof/>
        </w:rPr>
        <w:t>Installing the Nymi Band Application with the Installation Wizard</w:t>
      </w:r>
      <w:r>
        <w:rPr>
          <w:noProof/>
        </w:rPr>
        <w:tab/>
      </w:r>
      <w:r>
        <w:rPr>
          <w:noProof/>
        </w:rPr>
        <w:fldChar w:fldCharType="begin"/>
      </w:r>
      <w:r>
        <w:rPr>
          <w:noProof/>
        </w:rPr>
        <w:instrText xml:space="preserve"> PAGEREF _Toc181882436 \h </w:instrText>
      </w:r>
      <w:r>
        <w:rPr>
          <w:noProof/>
        </w:rPr>
      </w:r>
      <w:r>
        <w:rPr>
          <w:noProof/>
        </w:rPr>
        <w:fldChar w:fldCharType="separate"/>
      </w:r>
      <w:r>
        <w:rPr>
          <w:noProof/>
        </w:rPr>
        <w:t>1</w:t>
      </w:r>
      <w:r>
        <w:rPr>
          <w:noProof/>
        </w:rPr>
        <w:fldChar w:fldCharType="end"/>
      </w:r>
    </w:p>
    <w:p w14:paraId="4A18C7A4" w14:textId="77777777" w:rsidR="00A0456B" w:rsidRDefault="00A0456B">
      <w:pPr>
        <w:pStyle w:val="TOC5"/>
        <w:tabs>
          <w:tab w:val="right" w:leader="dot" w:pos="9622"/>
        </w:tabs>
        <w:rPr>
          <w:rFonts w:eastAsiaTheme="minorEastAsia"/>
          <w:noProof/>
          <w:kern w:val="2"/>
          <w:lang w:val="en-CA" w:eastAsia="en-CA"/>
          <w14:ligatures w14:val="standardContextual"/>
        </w:rPr>
      </w:pPr>
      <w:r>
        <w:rPr>
          <w:noProof/>
        </w:rPr>
        <w:t>Update Nymi Bluetooth Endpoint TOML File</w:t>
      </w:r>
      <w:r>
        <w:rPr>
          <w:noProof/>
        </w:rPr>
        <w:tab/>
      </w:r>
      <w:r>
        <w:rPr>
          <w:noProof/>
        </w:rPr>
        <w:fldChar w:fldCharType="begin"/>
      </w:r>
      <w:r>
        <w:rPr>
          <w:noProof/>
        </w:rPr>
        <w:instrText xml:space="preserve"> PAGEREF _Toc181882437 \h </w:instrText>
      </w:r>
      <w:r>
        <w:rPr>
          <w:noProof/>
        </w:rPr>
      </w:r>
      <w:r>
        <w:rPr>
          <w:noProof/>
        </w:rPr>
        <w:fldChar w:fldCharType="separate"/>
      </w:r>
      <w:r>
        <w:rPr>
          <w:noProof/>
        </w:rPr>
        <w:t>1</w:t>
      </w:r>
      <w:r>
        <w:rPr>
          <w:noProof/>
        </w:rPr>
        <w:fldChar w:fldCharType="end"/>
      </w:r>
    </w:p>
    <w:p w14:paraId="33AFBD5D"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Deploy a Decentralized Enrollment Terminal</w:t>
      </w:r>
      <w:r>
        <w:rPr>
          <w:noProof/>
        </w:rPr>
        <w:tab/>
      </w:r>
      <w:r>
        <w:rPr>
          <w:noProof/>
        </w:rPr>
        <w:fldChar w:fldCharType="begin"/>
      </w:r>
      <w:r>
        <w:rPr>
          <w:noProof/>
        </w:rPr>
        <w:instrText xml:space="preserve"> PAGEREF _Toc181882438 \h </w:instrText>
      </w:r>
      <w:r>
        <w:rPr>
          <w:noProof/>
        </w:rPr>
      </w:r>
      <w:r>
        <w:rPr>
          <w:noProof/>
        </w:rPr>
        <w:fldChar w:fldCharType="separate"/>
      </w:r>
      <w:r>
        <w:rPr>
          <w:noProof/>
        </w:rPr>
        <w:t>1</w:t>
      </w:r>
      <w:r>
        <w:rPr>
          <w:noProof/>
        </w:rPr>
        <w:fldChar w:fldCharType="end"/>
      </w:r>
    </w:p>
    <w:p w14:paraId="78006A01"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Install the Nymi Band Application</w:t>
      </w:r>
      <w:r>
        <w:rPr>
          <w:noProof/>
        </w:rPr>
        <w:tab/>
      </w:r>
      <w:r>
        <w:rPr>
          <w:noProof/>
        </w:rPr>
        <w:fldChar w:fldCharType="begin"/>
      </w:r>
      <w:r>
        <w:rPr>
          <w:noProof/>
        </w:rPr>
        <w:instrText xml:space="preserve"> PAGEREF _Toc181882439 \h </w:instrText>
      </w:r>
      <w:r>
        <w:rPr>
          <w:noProof/>
        </w:rPr>
      </w:r>
      <w:r>
        <w:rPr>
          <w:noProof/>
        </w:rPr>
        <w:fldChar w:fldCharType="separate"/>
      </w:r>
      <w:r>
        <w:rPr>
          <w:noProof/>
        </w:rPr>
        <w:t>1</w:t>
      </w:r>
      <w:r>
        <w:rPr>
          <w:noProof/>
        </w:rPr>
        <w:fldChar w:fldCharType="end"/>
      </w:r>
    </w:p>
    <w:p w14:paraId="42EFA4AB" w14:textId="77777777" w:rsidR="00A0456B" w:rsidRDefault="00A0456B">
      <w:pPr>
        <w:pStyle w:val="TOC5"/>
        <w:tabs>
          <w:tab w:val="right" w:leader="dot" w:pos="9622"/>
        </w:tabs>
        <w:rPr>
          <w:rFonts w:eastAsiaTheme="minorEastAsia"/>
          <w:noProof/>
          <w:kern w:val="2"/>
          <w:lang w:val="en-CA" w:eastAsia="en-CA"/>
          <w14:ligatures w14:val="standardContextual"/>
        </w:rPr>
      </w:pPr>
      <w:r>
        <w:rPr>
          <w:noProof/>
        </w:rPr>
        <w:t>Install the Nymi Band Application Silently</w:t>
      </w:r>
      <w:r>
        <w:rPr>
          <w:noProof/>
        </w:rPr>
        <w:tab/>
      </w:r>
      <w:r>
        <w:rPr>
          <w:noProof/>
        </w:rPr>
        <w:fldChar w:fldCharType="begin"/>
      </w:r>
      <w:r>
        <w:rPr>
          <w:noProof/>
        </w:rPr>
        <w:instrText xml:space="preserve"> PAGEREF _Toc181882440 \h </w:instrText>
      </w:r>
      <w:r>
        <w:rPr>
          <w:noProof/>
        </w:rPr>
      </w:r>
      <w:r>
        <w:rPr>
          <w:noProof/>
        </w:rPr>
        <w:fldChar w:fldCharType="separate"/>
      </w:r>
      <w:r>
        <w:rPr>
          <w:noProof/>
        </w:rPr>
        <w:t>1</w:t>
      </w:r>
      <w:r>
        <w:rPr>
          <w:noProof/>
        </w:rPr>
        <w:fldChar w:fldCharType="end"/>
      </w:r>
    </w:p>
    <w:p w14:paraId="7E8D1B25" w14:textId="77777777" w:rsidR="00A0456B" w:rsidRDefault="00A0456B">
      <w:pPr>
        <w:pStyle w:val="TOC6"/>
        <w:tabs>
          <w:tab w:val="right" w:leader="dot" w:pos="9622"/>
        </w:tabs>
        <w:rPr>
          <w:rFonts w:eastAsiaTheme="minorEastAsia"/>
          <w:noProof/>
          <w:kern w:val="2"/>
          <w:lang w:val="en-CA" w:eastAsia="en-CA"/>
          <w14:ligatures w14:val="standardContextual"/>
        </w:rPr>
      </w:pPr>
      <w:r>
        <w:rPr>
          <w:noProof/>
        </w:rPr>
        <w:t>Installing the Nymi Runtime Silently</w:t>
      </w:r>
      <w:r>
        <w:rPr>
          <w:noProof/>
        </w:rPr>
        <w:tab/>
      </w:r>
      <w:r>
        <w:rPr>
          <w:noProof/>
        </w:rPr>
        <w:fldChar w:fldCharType="begin"/>
      </w:r>
      <w:r>
        <w:rPr>
          <w:noProof/>
        </w:rPr>
        <w:instrText xml:space="preserve"> PAGEREF _Toc181882441 \h </w:instrText>
      </w:r>
      <w:r>
        <w:rPr>
          <w:noProof/>
        </w:rPr>
      </w:r>
      <w:r>
        <w:rPr>
          <w:noProof/>
        </w:rPr>
        <w:fldChar w:fldCharType="separate"/>
      </w:r>
      <w:r>
        <w:rPr>
          <w:noProof/>
        </w:rPr>
        <w:t>1</w:t>
      </w:r>
      <w:r>
        <w:rPr>
          <w:noProof/>
        </w:rPr>
        <w:fldChar w:fldCharType="end"/>
      </w:r>
    </w:p>
    <w:p w14:paraId="06575148" w14:textId="77777777" w:rsidR="00A0456B" w:rsidRDefault="00A0456B">
      <w:pPr>
        <w:pStyle w:val="TOC6"/>
        <w:tabs>
          <w:tab w:val="right" w:leader="dot" w:pos="9622"/>
        </w:tabs>
        <w:rPr>
          <w:rFonts w:eastAsiaTheme="minorEastAsia"/>
          <w:noProof/>
          <w:kern w:val="2"/>
          <w:lang w:val="en-CA" w:eastAsia="en-CA"/>
          <w14:ligatures w14:val="standardContextual"/>
        </w:rPr>
      </w:pPr>
      <w:r>
        <w:rPr>
          <w:noProof/>
        </w:rPr>
        <w:t>Installing the Nymi Band Application Silently</w:t>
      </w:r>
      <w:r>
        <w:rPr>
          <w:noProof/>
        </w:rPr>
        <w:tab/>
      </w:r>
      <w:r>
        <w:rPr>
          <w:noProof/>
        </w:rPr>
        <w:fldChar w:fldCharType="begin"/>
      </w:r>
      <w:r>
        <w:rPr>
          <w:noProof/>
        </w:rPr>
        <w:instrText xml:space="preserve"> PAGEREF _Toc181882442 \h </w:instrText>
      </w:r>
      <w:r>
        <w:rPr>
          <w:noProof/>
        </w:rPr>
      </w:r>
      <w:r>
        <w:rPr>
          <w:noProof/>
        </w:rPr>
        <w:fldChar w:fldCharType="separate"/>
      </w:r>
      <w:r>
        <w:rPr>
          <w:noProof/>
        </w:rPr>
        <w:t>1</w:t>
      </w:r>
      <w:r>
        <w:rPr>
          <w:noProof/>
        </w:rPr>
        <w:fldChar w:fldCharType="end"/>
      </w:r>
    </w:p>
    <w:p w14:paraId="5ED5EDED" w14:textId="77777777" w:rsidR="00A0456B" w:rsidRDefault="00A0456B">
      <w:pPr>
        <w:pStyle w:val="TOC5"/>
        <w:tabs>
          <w:tab w:val="right" w:leader="dot" w:pos="9622"/>
        </w:tabs>
        <w:rPr>
          <w:rFonts w:eastAsiaTheme="minorEastAsia"/>
          <w:noProof/>
          <w:kern w:val="2"/>
          <w:lang w:val="en-CA" w:eastAsia="en-CA"/>
          <w14:ligatures w14:val="standardContextual"/>
        </w:rPr>
      </w:pPr>
      <w:r>
        <w:rPr>
          <w:noProof/>
        </w:rPr>
        <w:t>Installing the Nymi Band Application with the Installation Wizard</w:t>
      </w:r>
      <w:r>
        <w:rPr>
          <w:noProof/>
        </w:rPr>
        <w:tab/>
      </w:r>
      <w:r>
        <w:rPr>
          <w:noProof/>
        </w:rPr>
        <w:fldChar w:fldCharType="begin"/>
      </w:r>
      <w:r>
        <w:rPr>
          <w:noProof/>
        </w:rPr>
        <w:instrText xml:space="preserve"> PAGEREF _Toc181882443 \h </w:instrText>
      </w:r>
      <w:r>
        <w:rPr>
          <w:noProof/>
        </w:rPr>
      </w:r>
      <w:r>
        <w:rPr>
          <w:noProof/>
        </w:rPr>
        <w:fldChar w:fldCharType="separate"/>
      </w:r>
      <w:r>
        <w:rPr>
          <w:noProof/>
        </w:rPr>
        <w:t>1</w:t>
      </w:r>
      <w:r>
        <w:rPr>
          <w:noProof/>
        </w:rPr>
        <w:fldChar w:fldCharType="end"/>
      </w:r>
    </w:p>
    <w:p w14:paraId="501594D5" w14:textId="77777777" w:rsidR="00A0456B" w:rsidRDefault="00A0456B">
      <w:pPr>
        <w:pStyle w:val="TOC2"/>
        <w:tabs>
          <w:tab w:val="right" w:leader="dot" w:pos="9622"/>
        </w:tabs>
        <w:rPr>
          <w:rFonts w:eastAsiaTheme="minorEastAsia"/>
          <w:noProof/>
          <w:kern w:val="2"/>
          <w:lang w:val="en-CA" w:eastAsia="en-CA"/>
          <w14:ligatures w14:val="standardContextual"/>
        </w:rPr>
      </w:pPr>
      <w:r>
        <w:rPr>
          <w:noProof/>
        </w:rPr>
        <w:t>Updating the Centralized Nymi Agent and Windows Thin Clients</w:t>
      </w:r>
      <w:r>
        <w:rPr>
          <w:noProof/>
        </w:rPr>
        <w:tab/>
      </w:r>
      <w:r>
        <w:rPr>
          <w:noProof/>
        </w:rPr>
        <w:fldChar w:fldCharType="begin"/>
      </w:r>
      <w:r>
        <w:rPr>
          <w:noProof/>
        </w:rPr>
        <w:instrText xml:space="preserve"> PAGEREF _Toc181882444 \h </w:instrText>
      </w:r>
      <w:r>
        <w:rPr>
          <w:noProof/>
        </w:rPr>
      </w:r>
      <w:r>
        <w:rPr>
          <w:noProof/>
        </w:rPr>
        <w:fldChar w:fldCharType="separate"/>
      </w:r>
      <w:r>
        <w:rPr>
          <w:noProof/>
        </w:rPr>
        <w:t>1</w:t>
      </w:r>
      <w:r>
        <w:rPr>
          <w:noProof/>
        </w:rPr>
        <w:fldChar w:fldCharType="end"/>
      </w:r>
    </w:p>
    <w:p w14:paraId="66FB9342"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Update Centralized Nymi Agent</w:t>
      </w:r>
      <w:r>
        <w:rPr>
          <w:noProof/>
        </w:rPr>
        <w:tab/>
      </w:r>
      <w:r>
        <w:rPr>
          <w:noProof/>
        </w:rPr>
        <w:fldChar w:fldCharType="begin"/>
      </w:r>
      <w:r>
        <w:rPr>
          <w:noProof/>
        </w:rPr>
        <w:instrText xml:space="preserve"> PAGEREF _Toc181882445 \h </w:instrText>
      </w:r>
      <w:r>
        <w:rPr>
          <w:noProof/>
        </w:rPr>
      </w:r>
      <w:r>
        <w:rPr>
          <w:noProof/>
        </w:rPr>
        <w:fldChar w:fldCharType="separate"/>
      </w:r>
      <w:r>
        <w:rPr>
          <w:noProof/>
        </w:rPr>
        <w:t>1</w:t>
      </w:r>
      <w:r>
        <w:rPr>
          <w:noProof/>
        </w:rPr>
        <w:fldChar w:fldCharType="end"/>
      </w:r>
    </w:p>
    <w:p w14:paraId="5C4D29AF"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Performing a Nymi Agent Installation or Update By Using the Installation Wizard</w:t>
      </w:r>
      <w:r>
        <w:rPr>
          <w:noProof/>
        </w:rPr>
        <w:tab/>
      </w:r>
      <w:r>
        <w:rPr>
          <w:noProof/>
        </w:rPr>
        <w:fldChar w:fldCharType="begin"/>
      </w:r>
      <w:r>
        <w:rPr>
          <w:noProof/>
        </w:rPr>
        <w:instrText xml:space="preserve"> PAGEREF _Toc181882446 \h </w:instrText>
      </w:r>
      <w:r>
        <w:rPr>
          <w:noProof/>
        </w:rPr>
      </w:r>
      <w:r>
        <w:rPr>
          <w:noProof/>
        </w:rPr>
        <w:fldChar w:fldCharType="separate"/>
      </w:r>
      <w:r>
        <w:rPr>
          <w:noProof/>
        </w:rPr>
        <w:t>1</w:t>
      </w:r>
      <w:r>
        <w:rPr>
          <w:noProof/>
        </w:rPr>
        <w:fldChar w:fldCharType="end"/>
      </w:r>
    </w:p>
    <w:p w14:paraId="17450F32"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Performing a Silent Nymi Agent Installation or Update</w:t>
      </w:r>
      <w:r>
        <w:rPr>
          <w:noProof/>
        </w:rPr>
        <w:tab/>
      </w:r>
      <w:r>
        <w:rPr>
          <w:noProof/>
        </w:rPr>
        <w:fldChar w:fldCharType="begin"/>
      </w:r>
      <w:r>
        <w:rPr>
          <w:noProof/>
        </w:rPr>
        <w:instrText xml:space="preserve"> PAGEREF _Toc181882447 \h </w:instrText>
      </w:r>
      <w:r>
        <w:rPr>
          <w:noProof/>
        </w:rPr>
      </w:r>
      <w:r>
        <w:rPr>
          <w:noProof/>
        </w:rPr>
        <w:fldChar w:fldCharType="separate"/>
      </w:r>
      <w:r>
        <w:rPr>
          <w:noProof/>
        </w:rPr>
        <w:t>1</w:t>
      </w:r>
      <w:r>
        <w:rPr>
          <w:noProof/>
        </w:rPr>
        <w:fldChar w:fldCharType="end"/>
      </w:r>
    </w:p>
    <w:p w14:paraId="4F64A4DD"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Configuring Nymi Agent</w:t>
      </w:r>
      <w:r>
        <w:rPr>
          <w:noProof/>
        </w:rPr>
        <w:tab/>
      </w:r>
      <w:r>
        <w:rPr>
          <w:noProof/>
        </w:rPr>
        <w:fldChar w:fldCharType="begin"/>
      </w:r>
      <w:r>
        <w:rPr>
          <w:noProof/>
        </w:rPr>
        <w:instrText xml:space="preserve"> PAGEREF _Toc181882448 \h </w:instrText>
      </w:r>
      <w:r>
        <w:rPr>
          <w:noProof/>
        </w:rPr>
      </w:r>
      <w:r>
        <w:rPr>
          <w:noProof/>
        </w:rPr>
        <w:fldChar w:fldCharType="separate"/>
      </w:r>
      <w:r>
        <w:rPr>
          <w:noProof/>
        </w:rPr>
        <w:t>1</w:t>
      </w:r>
      <w:r>
        <w:rPr>
          <w:noProof/>
        </w:rPr>
        <w:fldChar w:fldCharType="end"/>
      </w:r>
    </w:p>
    <w:p w14:paraId="631598DC"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Update Thin Clients</w:t>
      </w:r>
      <w:r>
        <w:rPr>
          <w:noProof/>
        </w:rPr>
        <w:tab/>
      </w:r>
      <w:r>
        <w:rPr>
          <w:noProof/>
        </w:rPr>
        <w:fldChar w:fldCharType="begin"/>
      </w:r>
      <w:r>
        <w:rPr>
          <w:noProof/>
        </w:rPr>
        <w:instrText xml:space="preserve"> PAGEREF _Toc181882449 \h </w:instrText>
      </w:r>
      <w:r>
        <w:rPr>
          <w:noProof/>
        </w:rPr>
      </w:r>
      <w:r>
        <w:rPr>
          <w:noProof/>
        </w:rPr>
        <w:fldChar w:fldCharType="separate"/>
      </w:r>
      <w:r>
        <w:rPr>
          <w:noProof/>
        </w:rPr>
        <w:t>1</w:t>
      </w:r>
      <w:r>
        <w:rPr>
          <w:noProof/>
        </w:rPr>
        <w:fldChar w:fldCharType="end"/>
      </w:r>
    </w:p>
    <w:p w14:paraId="4E962350"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Installing the Nymi Bluetooth Endpoint By Using the Installation Wizard</w:t>
      </w:r>
      <w:r>
        <w:rPr>
          <w:noProof/>
        </w:rPr>
        <w:tab/>
      </w:r>
      <w:r>
        <w:rPr>
          <w:noProof/>
        </w:rPr>
        <w:fldChar w:fldCharType="begin"/>
      </w:r>
      <w:r>
        <w:rPr>
          <w:noProof/>
        </w:rPr>
        <w:instrText xml:space="preserve"> PAGEREF _Toc181882450 \h </w:instrText>
      </w:r>
      <w:r>
        <w:rPr>
          <w:noProof/>
        </w:rPr>
      </w:r>
      <w:r>
        <w:rPr>
          <w:noProof/>
        </w:rPr>
        <w:fldChar w:fldCharType="separate"/>
      </w:r>
      <w:r>
        <w:rPr>
          <w:noProof/>
        </w:rPr>
        <w:t>1</w:t>
      </w:r>
      <w:r>
        <w:rPr>
          <w:noProof/>
        </w:rPr>
        <w:fldChar w:fldCharType="end"/>
      </w:r>
    </w:p>
    <w:p w14:paraId="70D58369"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Installing Nymi Bluetooth Endpoint Silently</w:t>
      </w:r>
      <w:r>
        <w:rPr>
          <w:noProof/>
        </w:rPr>
        <w:tab/>
      </w:r>
      <w:r>
        <w:rPr>
          <w:noProof/>
        </w:rPr>
        <w:fldChar w:fldCharType="begin"/>
      </w:r>
      <w:r>
        <w:rPr>
          <w:noProof/>
        </w:rPr>
        <w:instrText xml:space="preserve"> PAGEREF _Toc181882451 \h </w:instrText>
      </w:r>
      <w:r>
        <w:rPr>
          <w:noProof/>
        </w:rPr>
      </w:r>
      <w:r>
        <w:rPr>
          <w:noProof/>
        </w:rPr>
        <w:fldChar w:fldCharType="separate"/>
      </w:r>
      <w:r>
        <w:rPr>
          <w:noProof/>
        </w:rPr>
        <w:t>1</w:t>
      </w:r>
      <w:r>
        <w:rPr>
          <w:noProof/>
        </w:rPr>
        <w:fldChar w:fldCharType="end"/>
      </w:r>
    </w:p>
    <w:p w14:paraId="4A1F3AB2"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Update Nymi Bluetooth Endpoint TOML File</w:t>
      </w:r>
      <w:r>
        <w:rPr>
          <w:noProof/>
        </w:rPr>
        <w:tab/>
      </w:r>
      <w:r>
        <w:rPr>
          <w:noProof/>
        </w:rPr>
        <w:fldChar w:fldCharType="begin"/>
      </w:r>
      <w:r>
        <w:rPr>
          <w:noProof/>
        </w:rPr>
        <w:instrText xml:space="preserve"> PAGEREF _Toc181882452 \h </w:instrText>
      </w:r>
      <w:r>
        <w:rPr>
          <w:noProof/>
        </w:rPr>
      </w:r>
      <w:r>
        <w:rPr>
          <w:noProof/>
        </w:rPr>
        <w:fldChar w:fldCharType="separate"/>
      </w:r>
      <w:r>
        <w:rPr>
          <w:noProof/>
        </w:rPr>
        <w:t>1</w:t>
      </w:r>
      <w:r>
        <w:rPr>
          <w:noProof/>
        </w:rPr>
        <w:fldChar w:fldCharType="end"/>
      </w:r>
    </w:p>
    <w:p w14:paraId="2B1B99B4"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Update User Terminals for Lock and Unlock</w:t>
      </w:r>
      <w:r>
        <w:rPr>
          <w:noProof/>
        </w:rPr>
        <w:tab/>
      </w:r>
      <w:r>
        <w:rPr>
          <w:noProof/>
        </w:rPr>
        <w:fldChar w:fldCharType="begin"/>
      </w:r>
      <w:r>
        <w:rPr>
          <w:noProof/>
        </w:rPr>
        <w:instrText xml:space="preserve"> PAGEREF _Toc181882453 \h </w:instrText>
      </w:r>
      <w:r>
        <w:rPr>
          <w:noProof/>
        </w:rPr>
      </w:r>
      <w:r>
        <w:rPr>
          <w:noProof/>
        </w:rPr>
        <w:fldChar w:fldCharType="separate"/>
      </w:r>
      <w:r>
        <w:rPr>
          <w:noProof/>
        </w:rPr>
        <w:t>1</w:t>
      </w:r>
      <w:r>
        <w:rPr>
          <w:noProof/>
        </w:rPr>
        <w:fldChar w:fldCharType="end"/>
      </w:r>
    </w:p>
    <w:p w14:paraId="5CE45C77"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Updating Nymi Lock Control with the Installation Wizard</w:t>
      </w:r>
      <w:r>
        <w:rPr>
          <w:noProof/>
        </w:rPr>
        <w:tab/>
      </w:r>
      <w:r>
        <w:rPr>
          <w:noProof/>
        </w:rPr>
        <w:fldChar w:fldCharType="begin"/>
      </w:r>
      <w:r>
        <w:rPr>
          <w:noProof/>
        </w:rPr>
        <w:instrText xml:space="preserve"> PAGEREF _Toc181882454 \h </w:instrText>
      </w:r>
      <w:r>
        <w:rPr>
          <w:noProof/>
        </w:rPr>
      </w:r>
      <w:r>
        <w:rPr>
          <w:noProof/>
        </w:rPr>
        <w:fldChar w:fldCharType="separate"/>
      </w:r>
      <w:r>
        <w:rPr>
          <w:noProof/>
        </w:rPr>
        <w:t>1</w:t>
      </w:r>
      <w:r>
        <w:rPr>
          <w:noProof/>
        </w:rPr>
        <w:fldChar w:fldCharType="end"/>
      </w:r>
    </w:p>
    <w:p w14:paraId="3FBC2569"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Installing or Updating Nymi Lock Control Silently</w:t>
      </w:r>
      <w:r>
        <w:rPr>
          <w:noProof/>
        </w:rPr>
        <w:tab/>
      </w:r>
      <w:r>
        <w:rPr>
          <w:noProof/>
        </w:rPr>
        <w:fldChar w:fldCharType="begin"/>
      </w:r>
      <w:r>
        <w:rPr>
          <w:noProof/>
        </w:rPr>
        <w:instrText xml:space="preserve"> PAGEREF _Toc181882455 \h </w:instrText>
      </w:r>
      <w:r>
        <w:rPr>
          <w:noProof/>
        </w:rPr>
      </w:r>
      <w:r>
        <w:rPr>
          <w:noProof/>
        </w:rPr>
        <w:fldChar w:fldCharType="separate"/>
      </w:r>
      <w:r>
        <w:rPr>
          <w:noProof/>
        </w:rPr>
        <w:t>1</w:t>
      </w:r>
      <w:r>
        <w:rPr>
          <w:noProof/>
        </w:rPr>
        <w:fldChar w:fldCharType="end"/>
      </w:r>
    </w:p>
    <w:p w14:paraId="2FF4015E"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Update Nymi Bluetooth Endpoint TOML File</w:t>
      </w:r>
      <w:r>
        <w:rPr>
          <w:noProof/>
        </w:rPr>
        <w:tab/>
      </w:r>
      <w:r>
        <w:rPr>
          <w:noProof/>
        </w:rPr>
        <w:fldChar w:fldCharType="begin"/>
      </w:r>
      <w:r>
        <w:rPr>
          <w:noProof/>
        </w:rPr>
        <w:instrText xml:space="preserve"> PAGEREF _Toc181882456 \h </w:instrText>
      </w:r>
      <w:r>
        <w:rPr>
          <w:noProof/>
        </w:rPr>
      </w:r>
      <w:r>
        <w:rPr>
          <w:noProof/>
        </w:rPr>
        <w:fldChar w:fldCharType="separate"/>
      </w:r>
      <w:r>
        <w:rPr>
          <w:noProof/>
        </w:rPr>
        <w:t>1</w:t>
      </w:r>
      <w:r>
        <w:rPr>
          <w:noProof/>
        </w:rPr>
        <w:fldChar w:fldCharType="end"/>
      </w:r>
    </w:p>
    <w:p w14:paraId="3EE52CEB" w14:textId="77777777" w:rsidR="00A0456B" w:rsidRDefault="00A0456B">
      <w:pPr>
        <w:pStyle w:val="TOC2"/>
        <w:tabs>
          <w:tab w:val="right" w:leader="dot" w:pos="9622"/>
        </w:tabs>
        <w:rPr>
          <w:rFonts w:eastAsiaTheme="minorEastAsia"/>
          <w:noProof/>
          <w:kern w:val="2"/>
          <w:lang w:val="en-CA" w:eastAsia="en-CA"/>
          <w14:ligatures w14:val="standardContextual"/>
        </w:rPr>
      </w:pPr>
      <w:r>
        <w:rPr>
          <w:noProof/>
        </w:rPr>
        <w:t>Update IGEL Clients</w:t>
      </w:r>
      <w:r>
        <w:rPr>
          <w:noProof/>
        </w:rPr>
        <w:tab/>
      </w:r>
      <w:r>
        <w:rPr>
          <w:noProof/>
        </w:rPr>
        <w:fldChar w:fldCharType="begin"/>
      </w:r>
      <w:r>
        <w:rPr>
          <w:noProof/>
        </w:rPr>
        <w:instrText xml:space="preserve"> PAGEREF _Toc181882457 \h </w:instrText>
      </w:r>
      <w:r>
        <w:rPr>
          <w:noProof/>
        </w:rPr>
      </w:r>
      <w:r>
        <w:rPr>
          <w:noProof/>
        </w:rPr>
        <w:fldChar w:fldCharType="separate"/>
      </w:r>
      <w:r>
        <w:rPr>
          <w:noProof/>
        </w:rPr>
        <w:t>1</w:t>
      </w:r>
      <w:r>
        <w:rPr>
          <w:noProof/>
        </w:rPr>
        <w:fldChar w:fldCharType="end"/>
      </w:r>
    </w:p>
    <w:p w14:paraId="78F90EEE"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Uploading Nymi Packages to Universal Management Suite</w:t>
      </w:r>
      <w:r>
        <w:rPr>
          <w:noProof/>
        </w:rPr>
        <w:tab/>
      </w:r>
      <w:r>
        <w:rPr>
          <w:noProof/>
        </w:rPr>
        <w:fldChar w:fldCharType="begin"/>
      </w:r>
      <w:r>
        <w:rPr>
          <w:noProof/>
        </w:rPr>
        <w:instrText xml:space="preserve"> PAGEREF _Toc181882458 \h </w:instrText>
      </w:r>
      <w:r>
        <w:rPr>
          <w:noProof/>
        </w:rPr>
      </w:r>
      <w:r>
        <w:rPr>
          <w:noProof/>
        </w:rPr>
        <w:fldChar w:fldCharType="separate"/>
      </w:r>
      <w:r>
        <w:rPr>
          <w:noProof/>
        </w:rPr>
        <w:t>1</w:t>
      </w:r>
      <w:r>
        <w:rPr>
          <w:noProof/>
        </w:rPr>
        <w:fldChar w:fldCharType="end"/>
      </w:r>
    </w:p>
    <w:p w14:paraId="05BEBF52"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Updating Nymi Bluetooth Endpoint on IGEL</w:t>
      </w:r>
      <w:r>
        <w:rPr>
          <w:noProof/>
        </w:rPr>
        <w:tab/>
      </w:r>
      <w:r>
        <w:rPr>
          <w:noProof/>
        </w:rPr>
        <w:fldChar w:fldCharType="begin"/>
      </w:r>
      <w:r>
        <w:rPr>
          <w:noProof/>
        </w:rPr>
        <w:instrText xml:space="preserve"> PAGEREF _Toc181882459 \h </w:instrText>
      </w:r>
      <w:r>
        <w:rPr>
          <w:noProof/>
        </w:rPr>
      </w:r>
      <w:r>
        <w:rPr>
          <w:noProof/>
        </w:rPr>
        <w:fldChar w:fldCharType="separate"/>
      </w:r>
      <w:r>
        <w:rPr>
          <w:noProof/>
        </w:rPr>
        <w:t>1</w:t>
      </w:r>
      <w:r>
        <w:rPr>
          <w:noProof/>
        </w:rPr>
        <w:fldChar w:fldCharType="end"/>
      </w:r>
    </w:p>
    <w:p w14:paraId="01BE4DD6" w14:textId="77777777" w:rsidR="00A0456B" w:rsidRDefault="00A0456B">
      <w:pPr>
        <w:pStyle w:val="TOC2"/>
        <w:tabs>
          <w:tab w:val="right" w:leader="dot" w:pos="9622"/>
        </w:tabs>
        <w:rPr>
          <w:rFonts w:eastAsiaTheme="minorEastAsia"/>
          <w:noProof/>
          <w:kern w:val="2"/>
          <w:lang w:val="en-CA" w:eastAsia="en-CA"/>
          <w14:ligatures w14:val="standardContextual"/>
        </w:rPr>
      </w:pPr>
      <w:r>
        <w:rPr>
          <w:noProof/>
        </w:rPr>
        <w:t>Updating User Terminals for Authentication Tasks</w:t>
      </w:r>
      <w:r>
        <w:rPr>
          <w:noProof/>
        </w:rPr>
        <w:tab/>
      </w:r>
      <w:r>
        <w:rPr>
          <w:noProof/>
        </w:rPr>
        <w:fldChar w:fldCharType="begin"/>
      </w:r>
      <w:r>
        <w:rPr>
          <w:noProof/>
        </w:rPr>
        <w:instrText xml:space="preserve"> PAGEREF _Toc181882460 \h </w:instrText>
      </w:r>
      <w:r>
        <w:rPr>
          <w:noProof/>
        </w:rPr>
      </w:r>
      <w:r>
        <w:rPr>
          <w:noProof/>
        </w:rPr>
        <w:fldChar w:fldCharType="separate"/>
      </w:r>
      <w:r>
        <w:rPr>
          <w:noProof/>
        </w:rPr>
        <w:t>1</w:t>
      </w:r>
      <w:r>
        <w:rPr>
          <w:noProof/>
        </w:rPr>
        <w:fldChar w:fldCharType="end"/>
      </w:r>
    </w:p>
    <w:p w14:paraId="7CBCC230"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(Windows) Install Nymi Runtime</w:t>
      </w:r>
      <w:r>
        <w:rPr>
          <w:noProof/>
        </w:rPr>
        <w:tab/>
      </w:r>
      <w:r>
        <w:rPr>
          <w:noProof/>
        </w:rPr>
        <w:fldChar w:fldCharType="begin"/>
      </w:r>
      <w:r>
        <w:rPr>
          <w:noProof/>
        </w:rPr>
        <w:instrText xml:space="preserve"> PAGEREF _Toc181882461 \h </w:instrText>
      </w:r>
      <w:r>
        <w:rPr>
          <w:noProof/>
        </w:rPr>
      </w:r>
      <w:r>
        <w:rPr>
          <w:noProof/>
        </w:rPr>
        <w:fldChar w:fldCharType="separate"/>
      </w:r>
      <w:r>
        <w:rPr>
          <w:noProof/>
        </w:rPr>
        <w:t>1</w:t>
      </w:r>
      <w:r>
        <w:rPr>
          <w:noProof/>
        </w:rPr>
        <w:fldChar w:fldCharType="end"/>
      </w:r>
    </w:p>
    <w:p w14:paraId="70729529"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Installing Nymi Runtime with the Installation Wizard</w:t>
      </w:r>
      <w:r>
        <w:rPr>
          <w:noProof/>
        </w:rPr>
        <w:tab/>
      </w:r>
      <w:r>
        <w:rPr>
          <w:noProof/>
        </w:rPr>
        <w:fldChar w:fldCharType="begin"/>
      </w:r>
      <w:r>
        <w:rPr>
          <w:noProof/>
        </w:rPr>
        <w:instrText xml:space="preserve"> PAGEREF _Toc181882462 \h </w:instrText>
      </w:r>
      <w:r>
        <w:rPr>
          <w:noProof/>
        </w:rPr>
      </w:r>
      <w:r>
        <w:rPr>
          <w:noProof/>
        </w:rPr>
        <w:fldChar w:fldCharType="separate"/>
      </w:r>
      <w:r>
        <w:rPr>
          <w:noProof/>
        </w:rPr>
        <w:t>1</w:t>
      </w:r>
      <w:r>
        <w:rPr>
          <w:noProof/>
        </w:rPr>
        <w:fldChar w:fldCharType="end"/>
      </w:r>
    </w:p>
    <w:p w14:paraId="76D1420C" w14:textId="77777777" w:rsidR="00A0456B" w:rsidRDefault="00A0456B">
      <w:pPr>
        <w:pStyle w:val="TOC4"/>
        <w:tabs>
          <w:tab w:val="right" w:leader="dot" w:pos="9622"/>
        </w:tabs>
        <w:rPr>
          <w:rFonts w:eastAsiaTheme="minorEastAsia"/>
          <w:noProof/>
          <w:kern w:val="2"/>
          <w:lang w:val="en-CA" w:eastAsia="en-CA"/>
          <w14:ligatures w14:val="standardContextual"/>
        </w:rPr>
      </w:pPr>
      <w:r>
        <w:rPr>
          <w:noProof/>
        </w:rPr>
        <w:t>Installing Nymi Runtime Silently</w:t>
      </w:r>
      <w:r>
        <w:rPr>
          <w:noProof/>
        </w:rPr>
        <w:tab/>
      </w:r>
      <w:r>
        <w:rPr>
          <w:noProof/>
        </w:rPr>
        <w:fldChar w:fldCharType="begin"/>
      </w:r>
      <w:r>
        <w:rPr>
          <w:noProof/>
        </w:rPr>
        <w:instrText xml:space="preserve"> PAGEREF _Toc181882463 \h </w:instrText>
      </w:r>
      <w:r>
        <w:rPr>
          <w:noProof/>
        </w:rPr>
      </w:r>
      <w:r>
        <w:rPr>
          <w:noProof/>
        </w:rPr>
        <w:fldChar w:fldCharType="separate"/>
      </w:r>
      <w:r>
        <w:rPr>
          <w:noProof/>
        </w:rPr>
        <w:t>1</w:t>
      </w:r>
      <w:r>
        <w:rPr>
          <w:noProof/>
        </w:rPr>
        <w:fldChar w:fldCharType="end"/>
      </w:r>
    </w:p>
    <w:p w14:paraId="54DFC5D0"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(HP Thin Pro) Installing Nymi Bluetooth Endpoint</w:t>
      </w:r>
      <w:r>
        <w:rPr>
          <w:noProof/>
        </w:rPr>
        <w:tab/>
      </w:r>
      <w:r>
        <w:rPr>
          <w:noProof/>
        </w:rPr>
        <w:fldChar w:fldCharType="begin"/>
      </w:r>
      <w:r>
        <w:rPr>
          <w:noProof/>
        </w:rPr>
        <w:instrText xml:space="preserve"> PAGEREF _Toc181882464 \h </w:instrText>
      </w:r>
      <w:r>
        <w:rPr>
          <w:noProof/>
        </w:rPr>
      </w:r>
      <w:r>
        <w:rPr>
          <w:noProof/>
        </w:rPr>
        <w:fldChar w:fldCharType="separate"/>
      </w:r>
      <w:r>
        <w:rPr>
          <w:noProof/>
        </w:rPr>
        <w:t>1</w:t>
      </w:r>
      <w:r>
        <w:rPr>
          <w:noProof/>
        </w:rPr>
        <w:fldChar w:fldCharType="end"/>
      </w:r>
    </w:p>
    <w:p w14:paraId="27B4955B" w14:textId="77777777" w:rsidR="00A0456B" w:rsidRDefault="00A0456B">
      <w:pPr>
        <w:pStyle w:val="TOC2"/>
        <w:tabs>
          <w:tab w:val="right" w:leader="dot" w:pos="9622"/>
        </w:tabs>
        <w:rPr>
          <w:rFonts w:eastAsiaTheme="minorEastAsia"/>
          <w:noProof/>
          <w:kern w:val="2"/>
          <w:lang w:val="en-CA" w:eastAsia="en-CA"/>
          <w14:ligatures w14:val="standardContextual"/>
        </w:rPr>
      </w:pPr>
      <w:r>
        <w:rPr>
          <w:noProof/>
        </w:rPr>
        <w:t>Update User Terminals for Lock and Unlock</w:t>
      </w:r>
      <w:r>
        <w:rPr>
          <w:noProof/>
        </w:rPr>
        <w:tab/>
      </w:r>
      <w:r>
        <w:rPr>
          <w:noProof/>
        </w:rPr>
        <w:fldChar w:fldCharType="begin"/>
      </w:r>
      <w:r>
        <w:rPr>
          <w:noProof/>
        </w:rPr>
        <w:instrText xml:space="preserve"> PAGEREF _Toc181882465 \h </w:instrText>
      </w:r>
      <w:r>
        <w:rPr>
          <w:noProof/>
        </w:rPr>
      </w:r>
      <w:r>
        <w:rPr>
          <w:noProof/>
        </w:rPr>
        <w:fldChar w:fldCharType="separate"/>
      </w:r>
      <w:r>
        <w:rPr>
          <w:noProof/>
        </w:rPr>
        <w:t>1</w:t>
      </w:r>
      <w:r>
        <w:rPr>
          <w:noProof/>
        </w:rPr>
        <w:fldChar w:fldCharType="end"/>
      </w:r>
    </w:p>
    <w:p w14:paraId="55D280E6"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Installing or Updating Nymi Lock Control with the Installation Wizard</w:t>
      </w:r>
      <w:r>
        <w:rPr>
          <w:noProof/>
        </w:rPr>
        <w:tab/>
      </w:r>
      <w:r>
        <w:rPr>
          <w:noProof/>
        </w:rPr>
        <w:fldChar w:fldCharType="begin"/>
      </w:r>
      <w:r>
        <w:rPr>
          <w:noProof/>
        </w:rPr>
        <w:instrText xml:space="preserve"> PAGEREF _Toc181882466 \h </w:instrText>
      </w:r>
      <w:r>
        <w:rPr>
          <w:noProof/>
        </w:rPr>
      </w:r>
      <w:r>
        <w:rPr>
          <w:noProof/>
        </w:rPr>
        <w:fldChar w:fldCharType="separate"/>
      </w:r>
      <w:r>
        <w:rPr>
          <w:noProof/>
        </w:rPr>
        <w:t>1</w:t>
      </w:r>
      <w:r>
        <w:rPr>
          <w:noProof/>
        </w:rPr>
        <w:fldChar w:fldCharType="end"/>
      </w:r>
    </w:p>
    <w:p w14:paraId="07A7E448"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Installing or Updating Nymi Lock Control Silently</w:t>
      </w:r>
      <w:r>
        <w:rPr>
          <w:noProof/>
        </w:rPr>
        <w:tab/>
      </w:r>
      <w:r>
        <w:rPr>
          <w:noProof/>
        </w:rPr>
        <w:fldChar w:fldCharType="begin"/>
      </w:r>
      <w:r>
        <w:rPr>
          <w:noProof/>
        </w:rPr>
        <w:instrText xml:space="preserve"> PAGEREF _Toc181882467 \h </w:instrText>
      </w:r>
      <w:r>
        <w:rPr>
          <w:noProof/>
        </w:rPr>
      </w:r>
      <w:r>
        <w:rPr>
          <w:noProof/>
        </w:rPr>
        <w:fldChar w:fldCharType="separate"/>
      </w:r>
      <w:r>
        <w:rPr>
          <w:noProof/>
        </w:rPr>
        <w:t>1</w:t>
      </w:r>
      <w:r>
        <w:rPr>
          <w:noProof/>
        </w:rPr>
        <w:fldChar w:fldCharType="end"/>
      </w:r>
    </w:p>
    <w:p w14:paraId="4EED40C6" w14:textId="77777777" w:rsidR="00A0456B" w:rsidRDefault="00A0456B">
      <w:pPr>
        <w:pStyle w:val="TOC2"/>
        <w:tabs>
          <w:tab w:val="right" w:leader="dot" w:pos="9622"/>
        </w:tabs>
        <w:rPr>
          <w:rFonts w:eastAsiaTheme="minorEastAsia"/>
          <w:noProof/>
          <w:kern w:val="2"/>
          <w:lang w:val="en-CA" w:eastAsia="en-CA"/>
          <w14:ligatures w14:val="standardContextual"/>
        </w:rPr>
      </w:pPr>
      <w:r>
        <w:rPr>
          <w:noProof/>
        </w:rPr>
        <w:lastRenderedPageBreak/>
        <w:t>Updating the Nymi Band Firmware</w:t>
      </w:r>
      <w:r>
        <w:rPr>
          <w:noProof/>
        </w:rPr>
        <w:tab/>
      </w:r>
      <w:r>
        <w:rPr>
          <w:noProof/>
        </w:rPr>
        <w:fldChar w:fldCharType="begin"/>
      </w:r>
      <w:r>
        <w:rPr>
          <w:noProof/>
        </w:rPr>
        <w:instrText xml:space="preserve"> PAGEREF _Toc181882468 \h </w:instrText>
      </w:r>
      <w:r>
        <w:rPr>
          <w:noProof/>
        </w:rPr>
      </w:r>
      <w:r>
        <w:rPr>
          <w:noProof/>
        </w:rPr>
        <w:fldChar w:fldCharType="separate"/>
      </w:r>
      <w:r>
        <w:rPr>
          <w:noProof/>
        </w:rPr>
        <w:t>1</w:t>
      </w:r>
      <w:r>
        <w:rPr>
          <w:noProof/>
        </w:rPr>
        <w:fldChar w:fldCharType="end"/>
      </w:r>
    </w:p>
    <w:p w14:paraId="7EDAC29E"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Updating the Firmware on Multiple Nymi Bands</w:t>
      </w:r>
      <w:r>
        <w:rPr>
          <w:noProof/>
        </w:rPr>
        <w:tab/>
      </w:r>
      <w:r>
        <w:rPr>
          <w:noProof/>
        </w:rPr>
        <w:fldChar w:fldCharType="begin"/>
      </w:r>
      <w:r>
        <w:rPr>
          <w:noProof/>
        </w:rPr>
        <w:instrText xml:space="preserve"> PAGEREF _Toc181882469 \h </w:instrText>
      </w:r>
      <w:r>
        <w:rPr>
          <w:noProof/>
        </w:rPr>
      </w:r>
      <w:r>
        <w:rPr>
          <w:noProof/>
        </w:rPr>
        <w:fldChar w:fldCharType="separate"/>
      </w:r>
      <w:r>
        <w:rPr>
          <w:noProof/>
        </w:rPr>
        <w:t>1</w:t>
      </w:r>
      <w:r>
        <w:rPr>
          <w:noProof/>
        </w:rPr>
        <w:fldChar w:fldCharType="end"/>
      </w:r>
    </w:p>
    <w:p w14:paraId="29692DAC"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Updating the Firmware on a Nymi Band</w:t>
      </w:r>
      <w:r>
        <w:rPr>
          <w:noProof/>
        </w:rPr>
        <w:tab/>
      </w:r>
      <w:r>
        <w:rPr>
          <w:noProof/>
        </w:rPr>
        <w:fldChar w:fldCharType="begin"/>
      </w:r>
      <w:r>
        <w:rPr>
          <w:noProof/>
        </w:rPr>
        <w:instrText xml:space="preserve"> PAGEREF _Toc181882470 \h </w:instrText>
      </w:r>
      <w:r>
        <w:rPr>
          <w:noProof/>
        </w:rPr>
      </w:r>
      <w:r>
        <w:rPr>
          <w:noProof/>
        </w:rPr>
        <w:fldChar w:fldCharType="separate"/>
      </w:r>
      <w:r>
        <w:rPr>
          <w:noProof/>
        </w:rPr>
        <w:t>1</w:t>
      </w:r>
      <w:r>
        <w:rPr>
          <w:noProof/>
        </w:rPr>
        <w:fldChar w:fldCharType="end"/>
      </w:r>
    </w:p>
    <w:p w14:paraId="4309E624" w14:textId="77777777" w:rsidR="00A0456B" w:rsidRDefault="00A0456B">
      <w:pPr>
        <w:pStyle w:val="TOC3"/>
        <w:tabs>
          <w:tab w:val="right" w:leader="dot" w:pos="9622"/>
        </w:tabs>
        <w:rPr>
          <w:rFonts w:eastAsiaTheme="minorEastAsia"/>
          <w:noProof/>
          <w:kern w:val="2"/>
          <w:lang w:val="en-CA" w:eastAsia="en-CA"/>
          <w14:ligatures w14:val="standardContextual"/>
        </w:rPr>
      </w:pPr>
      <w:r>
        <w:rPr>
          <w:noProof/>
        </w:rPr>
        <w:t>Firmware updater log files</w:t>
      </w:r>
      <w:r>
        <w:rPr>
          <w:noProof/>
        </w:rPr>
        <w:tab/>
      </w:r>
      <w:r>
        <w:rPr>
          <w:noProof/>
        </w:rPr>
        <w:fldChar w:fldCharType="begin"/>
      </w:r>
      <w:r>
        <w:rPr>
          <w:noProof/>
        </w:rPr>
        <w:instrText xml:space="preserve"> PAGEREF _Toc181882471 \h </w:instrText>
      </w:r>
      <w:r>
        <w:rPr>
          <w:noProof/>
        </w:rPr>
      </w:r>
      <w:r>
        <w:rPr>
          <w:noProof/>
        </w:rPr>
        <w:fldChar w:fldCharType="separate"/>
      </w:r>
      <w:r>
        <w:rPr>
          <w:noProof/>
        </w:rPr>
        <w:t>1</w:t>
      </w:r>
      <w:r>
        <w:rPr>
          <w:noProof/>
        </w:rPr>
        <w:fldChar w:fldCharType="end"/>
      </w:r>
    </w:p>
    <w:p w14:paraId="6DCED7EE" w14:textId="77777777" w:rsidR="00A0456B" w:rsidRDefault="00A0456B">
      <w:pPr>
        <w:pStyle w:val="TOC2"/>
        <w:tabs>
          <w:tab w:val="right" w:leader="dot" w:pos="9622"/>
        </w:tabs>
        <w:rPr>
          <w:rFonts w:eastAsiaTheme="minorEastAsia"/>
          <w:noProof/>
          <w:kern w:val="2"/>
          <w:lang w:val="en-CA" w:eastAsia="en-CA"/>
          <w14:ligatures w14:val="standardContextual"/>
        </w:rPr>
      </w:pPr>
      <w:r>
        <w:rPr>
          <w:noProof/>
        </w:rPr>
        <w:t>Changing the Connected Worker Platform Communication Protocol</w:t>
      </w:r>
      <w:r>
        <w:rPr>
          <w:noProof/>
        </w:rPr>
        <w:tab/>
      </w:r>
      <w:r>
        <w:rPr>
          <w:noProof/>
        </w:rPr>
        <w:fldChar w:fldCharType="begin"/>
      </w:r>
      <w:r>
        <w:rPr>
          <w:noProof/>
        </w:rPr>
        <w:instrText xml:space="preserve"> PAGEREF _Toc181882472 \h </w:instrText>
      </w:r>
      <w:r>
        <w:rPr>
          <w:noProof/>
        </w:rPr>
      </w:r>
      <w:r>
        <w:rPr>
          <w:noProof/>
        </w:rPr>
        <w:fldChar w:fldCharType="separate"/>
      </w:r>
      <w:r>
        <w:rPr>
          <w:noProof/>
        </w:rPr>
        <w:t>1</w:t>
      </w:r>
      <w:r>
        <w:rPr>
          <w:noProof/>
        </w:rPr>
        <w:fldChar w:fldCharType="end"/>
      </w:r>
    </w:p>
    <w:p w14:paraId="333EB208" w14:textId="77777777" w:rsidR="00A0456B" w:rsidRDefault="00A0456B">
      <w:pPr>
        <w:pStyle w:val="TOC1"/>
        <w:tabs>
          <w:tab w:val="right" w:leader="dot" w:pos="9622"/>
        </w:tabs>
        <w:rPr>
          <w:rFonts w:eastAsiaTheme="minorEastAsia"/>
          <w:noProof/>
          <w:kern w:val="2"/>
          <w:lang w:val="en-CA" w:eastAsia="en-CA"/>
          <w14:ligatures w14:val="standardContextual"/>
        </w:rPr>
      </w:pPr>
      <w:r>
        <w:rPr>
          <w:noProof/>
        </w:rPr>
        <w:t>Appendix—Recording the CWP Variables</w:t>
      </w:r>
      <w:r>
        <w:rPr>
          <w:noProof/>
        </w:rPr>
        <w:tab/>
      </w:r>
      <w:r>
        <w:rPr>
          <w:noProof/>
        </w:rPr>
        <w:fldChar w:fldCharType="begin"/>
      </w:r>
      <w:r>
        <w:rPr>
          <w:noProof/>
        </w:rPr>
        <w:instrText xml:space="preserve"> PAGEREF _Toc181882473 \h </w:instrText>
      </w:r>
      <w:r>
        <w:rPr>
          <w:noProof/>
        </w:rPr>
      </w:r>
      <w:r>
        <w:rPr>
          <w:noProof/>
        </w:rPr>
        <w:fldChar w:fldCharType="separate"/>
      </w:r>
      <w:r>
        <w:rPr>
          <w:noProof/>
        </w:rPr>
        <w:t>1</w:t>
      </w:r>
      <w:r>
        <w:rPr>
          <w:noProof/>
        </w:rPr>
        <w:fldChar w:fldCharType="end"/>
      </w:r>
    </w:p>
    <w:p w14:paraId="0740BE64" w14:textId="77777777" w:rsidR="00A0456B" w:rsidRDefault="00A0456B">
      <w:pPr>
        <w:pStyle w:val="TOC1"/>
        <w:tabs>
          <w:tab w:val="right" w:leader="dot" w:pos="9622"/>
        </w:tabs>
        <w:rPr>
          <w:rFonts w:eastAsiaTheme="minorEastAsia"/>
          <w:noProof/>
          <w:kern w:val="2"/>
          <w:lang w:val="en-CA" w:eastAsia="en-CA"/>
          <w14:ligatures w14:val="standardContextual"/>
        </w:rPr>
      </w:pPr>
      <w:r>
        <w:rPr>
          <w:noProof/>
        </w:rPr>
        <w:t>Appendix—Recording the CWP Component FQDNs</w:t>
      </w:r>
      <w:r>
        <w:rPr>
          <w:noProof/>
        </w:rPr>
        <w:tab/>
      </w:r>
      <w:r>
        <w:rPr>
          <w:noProof/>
        </w:rPr>
        <w:fldChar w:fldCharType="begin"/>
      </w:r>
      <w:r>
        <w:rPr>
          <w:noProof/>
        </w:rPr>
        <w:instrText xml:space="preserve"> PAGEREF _Toc181882474 \h </w:instrText>
      </w:r>
      <w:r>
        <w:rPr>
          <w:noProof/>
        </w:rPr>
      </w:r>
      <w:r>
        <w:rPr>
          <w:noProof/>
        </w:rPr>
        <w:fldChar w:fldCharType="separate"/>
      </w:r>
      <w:r>
        <w:rPr>
          <w:noProof/>
        </w:rPr>
        <w:t>1</w:t>
      </w:r>
      <w:r>
        <w:rPr>
          <w:noProof/>
        </w:rPr>
        <w:fldChar w:fldCharType="end"/>
      </w:r>
    </w:p>
    <w:p w14:paraId="59D4C1DE" w14:textId="77777777" w:rsidR="00A0456B" w:rsidRDefault="00A0456B">
      <w:pPr>
        <w:pStyle w:val="TOC1"/>
        <w:tabs>
          <w:tab w:val="right" w:leader="dot" w:pos="9622"/>
        </w:tabs>
        <w:rPr>
          <w:rFonts w:eastAsiaTheme="minorEastAsia"/>
          <w:noProof/>
          <w:kern w:val="2"/>
          <w:lang w:val="en-CA" w:eastAsia="en-CA"/>
          <w14:ligatures w14:val="standardContextual"/>
        </w:rPr>
      </w:pPr>
      <w:r>
        <w:rPr>
          <w:noProof/>
        </w:rPr>
        <w:t>Appendix—TLS Certificates Expiration Dates</w:t>
      </w:r>
      <w:r>
        <w:rPr>
          <w:noProof/>
        </w:rPr>
        <w:tab/>
      </w:r>
      <w:r>
        <w:rPr>
          <w:noProof/>
        </w:rPr>
        <w:fldChar w:fldCharType="begin"/>
      </w:r>
      <w:r>
        <w:rPr>
          <w:noProof/>
        </w:rPr>
        <w:instrText xml:space="preserve"> PAGEREF _Toc181882475 \h </w:instrText>
      </w:r>
      <w:r>
        <w:rPr>
          <w:noProof/>
        </w:rPr>
      </w:r>
      <w:r>
        <w:rPr>
          <w:noProof/>
        </w:rPr>
        <w:fldChar w:fldCharType="separate"/>
      </w:r>
      <w:r>
        <w:rPr>
          <w:noProof/>
        </w:rPr>
        <w:t>1</w:t>
      </w:r>
      <w:r>
        <w:rPr>
          <w:noProof/>
        </w:rPr>
        <w:fldChar w:fldCharType="end"/>
      </w:r>
    </w:p>
    <w:p w14:paraId="521E3CAF" w14:textId="77777777" w:rsidR="00446AF1" w:rsidRDefault="00000000">
      <w:r>
        <w:fldChar w:fldCharType="end"/>
      </w:r>
    </w:p>
    <w:p w14:paraId="6D0AFA03" w14:textId="77777777" w:rsidR="00446AF1" w:rsidRDefault="00000000">
      <w:pPr>
        <w:pStyle w:val="Heading1"/>
      </w:pPr>
      <w:bookmarkStart w:id="1" w:name="_Refd22e8328"/>
      <w:bookmarkStart w:id="2" w:name="_Numd22e8328"/>
      <w:bookmarkStart w:id="3" w:name="_Toc181882287"/>
      <w:r>
        <w:t>Preface</w:t>
      </w:r>
      <w:bookmarkEnd w:id="1"/>
      <w:bookmarkEnd w:id="2"/>
      <w:bookmarkEnd w:id="3"/>
    </w:p>
    <w:p w14:paraId="59262945" w14:textId="77777777" w:rsidR="00446AF1" w:rsidRDefault="00000000">
      <w:pPr>
        <w:pStyle w:val="BodyText"/>
      </w:pPr>
      <w:r>
        <w:t>Nymi</w:t>
      </w:r>
      <w:r>
        <w:rPr>
          <w:vertAlign w:val="superscript"/>
        </w:rPr>
        <w:t>TM</w:t>
      </w:r>
      <w:r>
        <w:t xml:space="preserve"> provides the Connected Worker Platform(CWP) solution, which connects people with technology through safe, simple, and secure solutions. CWP supports numerous use cases and digital systems, and combines point solutions into a single offering. CWP simplifies the connection of workers to the digital space that is found in modern organizations.</w:t>
      </w:r>
    </w:p>
    <w:p w14:paraId="280A105D" w14:textId="77777777" w:rsidR="00446AF1" w:rsidRDefault="00000000">
      <w:pPr>
        <w:pStyle w:val="BodyText"/>
      </w:pPr>
      <w:r>
        <w:t>CWP contains the following elements:</w:t>
      </w:r>
    </w:p>
    <w:p w14:paraId="25228086" w14:textId="77777777" w:rsidR="00446AF1" w:rsidRDefault="00000000">
      <w:pPr>
        <w:pStyle w:val="ListBullet"/>
        <w:numPr>
          <w:ilvl w:val="0"/>
          <w:numId w:val="1"/>
        </w:numPr>
      </w:pPr>
      <w:r>
        <w:t>Device Hardware—Refers to the Nymi Band</w:t>
      </w:r>
      <w:r>
        <w:rPr>
          <w:vertAlign w:val="superscript"/>
        </w:rPr>
        <w:t>TM</w:t>
      </w:r>
      <w:r>
        <w:t xml:space="preserve"> and firmware.</w:t>
      </w:r>
    </w:p>
    <w:p w14:paraId="37A96C1F" w14:textId="77777777" w:rsidR="00446AF1" w:rsidRDefault="00000000">
      <w:pPr>
        <w:pStyle w:val="ListBullet"/>
        <w:numPr>
          <w:ilvl w:val="0"/>
          <w:numId w:val="1"/>
        </w:numPr>
      </w:pPr>
      <w:r>
        <w:t>Infrastructure—Consists of software, such as the Nymi SDK, Nymi Runtime, Nymi Enterprise Server, and the Nymi Band Application.</w:t>
      </w:r>
    </w:p>
    <w:p w14:paraId="79A5BA20" w14:textId="77777777" w:rsidR="00446AF1" w:rsidRDefault="00000000">
      <w:r>
        <w:t>Purpose</w:t>
      </w:r>
    </w:p>
    <w:p w14:paraId="65E247CC" w14:textId="77777777" w:rsidR="00446AF1" w:rsidRDefault="00000000">
      <w:pPr>
        <w:pStyle w:val="BodyText"/>
      </w:pPr>
      <w:r>
        <w:t>This guide provides detailed information about the steps that an IT administrator performs to deploy or update the components of the CWP solution in an environment that consists of Windows or Linux machines.</w:t>
      </w:r>
    </w:p>
    <w:p w14:paraId="34E945C9" w14:textId="77777777" w:rsidR="00446AF1" w:rsidRDefault="00000000">
      <w:r>
        <w:t>Audience</w:t>
      </w:r>
    </w:p>
    <w:p w14:paraId="74270057" w14:textId="77777777" w:rsidR="00446AF1" w:rsidRDefault="00000000">
      <w:pPr>
        <w:pStyle w:val="BodyText"/>
      </w:pPr>
      <w:r>
        <w:t>This guide provides information to IT administrators who manage the CWP infrastructure and are familiar with Windows server, Active Directory, and command line tools.</w:t>
      </w:r>
    </w:p>
    <w:p w14:paraId="1744FF05" w14:textId="77777777" w:rsidR="00446AF1" w:rsidRDefault="00000000">
      <w:r>
        <w:t>Revision history</w:t>
      </w:r>
    </w:p>
    <w:p w14:paraId="4CF82E92" w14:textId="77777777" w:rsidR="00446AF1" w:rsidRDefault="00000000">
      <w:pPr>
        <w:pStyle w:val="BodyText"/>
      </w:pPr>
      <w:r>
        <w:t>The following table outlines the revision history for this document.</w:t>
      </w:r>
    </w:p>
    <w:p w14:paraId="681F6304" w14:textId="77777777" w:rsidR="00446AF1" w:rsidRDefault="00000000">
      <w:pPr>
        <w:pStyle w:val="Caption"/>
        <w:keepNext/>
      </w:pPr>
      <w:bookmarkStart w:id="4" w:name="_Refd22e8428"/>
      <w:bookmarkStart w:id="5" w:name="_Tocd22e8428"/>
      <w:r>
        <w:t xml:space="preserve">Table </w:t>
      </w:r>
      <w:bookmarkStart w:id="6" w:name="_Numd22e8428"/>
      <w:r>
        <w:fldChar w:fldCharType="begin"/>
      </w:r>
      <w:r>
        <w:instrText xml:space="preserve"> SEQ Table \* ARABIC </w:instrText>
      </w:r>
      <w:r>
        <w:fldChar w:fldCharType="separate"/>
      </w:r>
      <w:r w:rsidR="00A0456B">
        <w:rPr>
          <w:noProof/>
        </w:rPr>
        <w:t>1</w:t>
      </w:r>
      <w:r>
        <w:rPr>
          <w:noProof/>
        </w:rPr>
        <w:fldChar w:fldCharType="end"/>
      </w:r>
      <w:bookmarkEnd w:id="4"/>
      <w:bookmarkEnd w:id="5"/>
      <w:bookmarkEnd w:id="6"/>
      <w:r>
        <w:t>: Revision history</w:t>
      </w:r>
    </w:p>
    <w:tbl>
      <w:tblPr>
        <w:tblStyle w:val="TableGrid"/>
        <w:tblW w:w="0" w:type="auto"/>
        <w:tblLook w:val="0620" w:firstRow="1" w:lastRow="0" w:firstColumn="0" w:lastColumn="0" w:noHBand="1" w:noVBand="1"/>
      </w:tblPr>
      <w:tblGrid>
        <w:gridCol w:w="957"/>
        <w:gridCol w:w="1630"/>
        <w:gridCol w:w="7035"/>
      </w:tblGrid>
      <w:tr w:rsidR="00446AF1" w14:paraId="22CE5A21" w14:textId="77777777">
        <w:trPr>
          <w:cantSplit/>
          <w:tblHeader/>
        </w:trPr>
        <w:tc>
          <w:tcPr>
            <w:tcW w:w="0" w:type="auto"/>
          </w:tcPr>
          <w:p w14:paraId="17267157" w14:textId="77777777" w:rsidR="00446AF1" w:rsidRDefault="00000000">
            <w:pPr>
              <w:pStyle w:val="BodyText"/>
            </w:pPr>
            <w:r>
              <w:t>Version</w:t>
            </w:r>
          </w:p>
        </w:tc>
        <w:tc>
          <w:tcPr>
            <w:tcW w:w="0" w:type="auto"/>
          </w:tcPr>
          <w:p w14:paraId="38D6C4C3" w14:textId="77777777" w:rsidR="00446AF1" w:rsidRDefault="00000000">
            <w:pPr>
              <w:pStyle w:val="BodyText"/>
            </w:pPr>
            <w:r>
              <w:t>Date</w:t>
            </w:r>
          </w:p>
        </w:tc>
        <w:tc>
          <w:tcPr>
            <w:tcW w:w="0" w:type="auto"/>
          </w:tcPr>
          <w:p w14:paraId="2247427C" w14:textId="77777777" w:rsidR="00446AF1" w:rsidRDefault="00000000">
            <w:pPr>
              <w:pStyle w:val="BodyText"/>
            </w:pPr>
            <w:r>
              <w:t>Revision history</w:t>
            </w:r>
          </w:p>
        </w:tc>
      </w:tr>
      <w:tr w:rsidR="00446AF1" w14:paraId="53258954" w14:textId="77777777">
        <w:trPr>
          <w:cantSplit/>
        </w:trPr>
        <w:tc>
          <w:tcPr>
            <w:tcW w:w="0" w:type="auto"/>
          </w:tcPr>
          <w:p w14:paraId="6164579D" w14:textId="77777777" w:rsidR="00446AF1" w:rsidRDefault="00000000">
            <w:pPr>
              <w:pStyle w:val="BodyText"/>
            </w:pPr>
            <w:r>
              <w:t>1.0</w:t>
            </w:r>
          </w:p>
        </w:tc>
        <w:tc>
          <w:tcPr>
            <w:tcW w:w="0" w:type="auto"/>
          </w:tcPr>
          <w:p w14:paraId="618201A4" w14:textId="77777777" w:rsidR="00446AF1" w:rsidRDefault="00000000">
            <w:pPr>
              <w:pStyle w:val="BodyText"/>
            </w:pPr>
            <w:r>
              <w:t>November 08, 2024</w:t>
            </w:r>
          </w:p>
        </w:tc>
        <w:tc>
          <w:tcPr>
            <w:tcW w:w="0" w:type="auto"/>
          </w:tcPr>
          <w:p w14:paraId="5385E816" w14:textId="77777777" w:rsidR="00446AF1" w:rsidRDefault="00000000">
            <w:pPr>
              <w:pStyle w:val="BodyText"/>
            </w:pPr>
            <w:r>
              <w:t>First release of this document for the CWP 1.19.0 release.</w:t>
            </w:r>
          </w:p>
        </w:tc>
      </w:tr>
      <w:tr w:rsidR="00446AF1" w14:paraId="4D728BC0" w14:textId="77777777">
        <w:trPr>
          <w:cantSplit/>
        </w:trPr>
        <w:tc>
          <w:tcPr>
            <w:tcW w:w="0" w:type="auto"/>
          </w:tcPr>
          <w:p w14:paraId="62124696" w14:textId="77777777" w:rsidR="00446AF1" w:rsidRDefault="00000000">
            <w:pPr>
              <w:pStyle w:val="BodyText"/>
            </w:pPr>
            <w:r>
              <w:t>2.0</w:t>
            </w:r>
          </w:p>
        </w:tc>
        <w:tc>
          <w:tcPr>
            <w:tcW w:w="0" w:type="auto"/>
          </w:tcPr>
          <w:p w14:paraId="722AD7FC" w14:textId="77777777" w:rsidR="00446AF1" w:rsidRDefault="00000000">
            <w:pPr>
              <w:pStyle w:val="BodyText"/>
            </w:pPr>
            <w:r>
              <w:t>July 26, 2024</w:t>
            </w:r>
          </w:p>
        </w:tc>
        <w:tc>
          <w:tcPr>
            <w:tcW w:w="0" w:type="auto"/>
          </w:tcPr>
          <w:p w14:paraId="70ACC32C" w14:textId="77777777" w:rsidR="00446AF1" w:rsidRDefault="00000000">
            <w:pPr>
              <w:pStyle w:val="BodyText"/>
            </w:pPr>
            <w:r>
              <w:t>Second release of this document. Updates include:</w:t>
            </w:r>
          </w:p>
          <w:p w14:paraId="2EC86D17" w14:textId="77777777" w:rsidR="00446AF1" w:rsidRDefault="00000000">
            <w:pPr>
              <w:pStyle w:val="ListBullet"/>
              <w:numPr>
                <w:ilvl w:val="0"/>
                <w:numId w:val="2"/>
              </w:numPr>
            </w:pPr>
            <w:r>
              <w:t>Information about the new option in the CWP 1.18.1 and later NES Installation Wizard to configure a Max Password Age value.</w:t>
            </w:r>
          </w:p>
          <w:p w14:paraId="5A0DD9CE" w14:textId="77777777" w:rsidR="00446AF1" w:rsidRDefault="00000000">
            <w:pPr>
              <w:pStyle w:val="ListBullet"/>
              <w:numPr>
                <w:ilvl w:val="0"/>
                <w:numId w:val="2"/>
              </w:numPr>
            </w:pPr>
            <w:r>
              <w:t>Considerations for Citrix/RDP clients, related to multiple network adapters.</w:t>
            </w:r>
          </w:p>
          <w:p w14:paraId="6069947E" w14:textId="77777777" w:rsidR="00446AF1" w:rsidRDefault="00000000">
            <w:pPr>
              <w:pStyle w:val="ListBullet"/>
              <w:numPr>
                <w:ilvl w:val="0"/>
                <w:numId w:val="2"/>
              </w:numPr>
            </w:pPr>
            <w:r>
              <w:t>New error messages that can appear during enrollment.</w:t>
            </w:r>
          </w:p>
        </w:tc>
      </w:tr>
      <w:tr w:rsidR="00446AF1" w14:paraId="180EF2A7" w14:textId="77777777">
        <w:trPr>
          <w:cantSplit/>
        </w:trPr>
        <w:tc>
          <w:tcPr>
            <w:tcW w:w="0" w:type="auto"/>
          </w:tcPr>
          <w:p w14:paraId="3E6826C2" w14:textId="77777777" w:rsidR="00446AF1" w:rsidRDefault="00000000">
            <w:pPr>
              <w:pStyle w:val="BodyText"/>
            </w:pPr>
            <w:r>
              <w:t>3.0</w:t>
            </w:r>
          </w:p>
        </w:tc>
        <w:tc>
          <w:tcPr>
            <w:tcW w:w="0" w:type="auto"/>
          </w:tcPr>
          <w:p w14:paraId="3CA3AA6E" w14:textId="77777777" w:rsidR="00446AF1" w:rsidRDefault="00000000">
            <w:pPr>
              <w:pStyle w:val="BodyText"/>
            </w:pPr>
            <w:r>
              <w:t>October 2, 2024</w:t>
            </w:r>
          </w:p>
        </w:tc>
        <w:tc>
          <w:tcPr>
            <w:tcW w:w="0" w:type="auto"/>
          </w:tcPr>
          <w:p w14:paraId="6DCE2283" w14:textId="77777777" w:rsidR="00446AF1" w:rsidRDefault="00000000">
            <w:pPr>
              <w:pStyle w:val="BodyText"/>
            </w:pPr>
            <w:r>
              <w:t>Update supported Windows OS versions for the enrollment and user terminal.</w:t>
            </w:r>
          </w:p>
        </w:tc>
      </w:tr>
    </w:tbl>
    <w:p w14:paraId="107FBC46" w14:textId="77777777" w:rsidR="00446AF1" w:rsidRDefault="00000000">
      <w:r>
        <w:t>Related documentation</w:t>
      </w:r>
    </w:p>
    <w:p w14:paraId="0F668779" w14:textId="77777777" w:rsidR="00446AF1" w:rsidRDefault="00000000">
      <w:pPr>
        <w:pStyle w:val="ListBullet"/>
        <w:numPr>
          <w:ilvl w:val="0"/>
          <w:numId w:val="3"/>
        </w:numPr>
      </w:pPr>
      <w:r>
        <w:rPr>
          <w:b/>
        </w:rPr>
        <w:t>Nymi Connected Worker Platform—Overview Guide</w:t>
      </w:r>
    </w:p>
    <w:p w14:paraId="6B67EFB7" w14:textId="77777777" w:rsidR="00446AF1" w:rsidRDefault="00000000">
      <w:pPr>
        <w:pStyle w:val="ListParagraph"/>
      </w:pPr>
      <w:r>
        <w:lastRenderedPageBreak/>
        <w:t>This document provides overview information about the Connected Worker Platform (CWP) solution, such as component overview, deployment options, and supporting documentation information.</w:t>
      </w:r>
    </w:p>
    <w:p w14:paraId="0D64399E" w14:textId="77777777" w:rsidR="00446AF1" w:rsidRDefault="00000000">
      <w:pPr>
        <w:pStyle w:val="ListBullet"/>
        <w:numPr>
          <w:ilvl w:val="0"/>
          <w:numId w:val="3"/>
        </w:numPr>
      </w:pPr>
      <w:r>
        <w:rPr>
          <w:b/>
        </w:rPr>
        <w:t>Nymi Connected Worker Platform—Administration Guide</w:t>
      </w:r>
    </w:p>
    <w:p w14:paraId="590318DF" w14:textId="77777777" w:rsidR="00446AF1" w:rsidRDefault="00000000">
      <w:pPr>
        <w:pStyle w:val="ListParagraph"/>
      </w:pPr>
      <w:r>
        <w:t>This document provides information about how to use the NES Administrator Console to manage the Connected Worker Platform (CWP) system. This document describes how to set up, use and manage the Nymi Band™, and how to use the Nymi Band Application. This document also provides instructions on deploying the Nymi Band Application and Nymi Runtime components.</w:t>
      </w:r>
    </w:p>
    <w:p w14:paraId="66DDFEDF" w14:textId="77777777" w:rsidR="00446AF1" w:rsidRDefault="00000000">
      <w:pPr>
        <w:pStyle w:val="ListBullet"/>
        <w:numPr>
          <w:ilvl w:val="0"/>
          <w:numId w:val="3"/>
        </w:numPr>
      </w:pPr>
      <w:r>
        <w:rPr>
          <w:b/>
        </w:rPr>
        <w:t>Nymi SDK Developer Guide—NymiAPI(Windows)</w:t>
      </w:r>
    </w:p>
    <w:p w14:paraId="6D87A55F" w14:textId="77777777" w:rsidR="00446AF1" w:rsidRDefault="00000000">
      <w:pPr>
        <w:pStyle w:val="ListParagraph"/>
      </w:pPr>
      <w:r>
        <w:t>This document provides information about how to develop Nymi-enabled Applications by using the Nymi API(NAPI).</w:t>
      </w:r>
    </w:p>
    <w:p w14:paraId="07E03117" w14:textId="77777777" w:rsidR="00446AF1" w:rsidRDefault="00000000">
      <w:pPr>
        <w:pStyle w:val="ListBullet"/>
        <w:numPr>
          <w:ilvl w:val="0"/>
          <w:numId w:val="3"/>
        </w:numPr>
      </w:pPr>
      <w:r>
        <w:rPr>
          <w:b/>
        </w:rPr>
        <w:t>Nymi SDK Developer Guide—Webapi(Windows)</w:t>
      </w:r>
    </w:p>
    <w:p w14:paraId="3EC7F155" w14:textId="77777777" w:rsidR="00446AF1" w:rsidRDefault="00000000">
      <w:pPr>
        <w:pStyle w:val="ListParagraph"/>
      </w:pPr>
      <w:r>
        <w:t>This document provides information about how to understand and develop Nymi-enabled Applications (NEA) on Windows by utilizing the functionality of the Nymi SDK, over a WebSocket connection that is managed by a web-based or other application.</w:t>
      </w:r>
    </w:p>
    <w:p w14:paraId="178229A4" w14:textId="77777777" w:rsidR="00446AF1" w:rsidRDefault="00000000">
      <w:pPr>
        <w:pStyle w:val="ListBullet"/>
        <w:numPr>
          <w:ilvl w:val="0"/>
          <w:numId w:val="3"/>
        </w:numPr>
      </w:pPr>
      <w:r>
        <w:rPr>
          <w:b/>
        </w:rPr>
        <w:t>Connected Worker Platform with Evidian Installation and Configuration Guide</w:t>
      </w:r>
    </w:p>
    <w:p w14:paraId="7784314C" w14:textId="77777777" w:rsidR="00446AF1" w:rsidRDefault="00000000">
      <w:pPr>
        <w:pStyle w:val="ListParagraph"/>
      </w:pPr>
      <w:r>
        <w:t>The Nymi Connected Worker Platform with Evidian Guides provides information about installing the Evidian components and configuration options based on your deployment. Separate guides are provided for Wearable, RFID-only, and mixed Wearable and RFID-only deployments.</w:t>
      </w:r>
    </w:p>
    <w:p w14:paraId="25641DB5" w14:textId="77777777" w:rsidR="00446AF1" w:rsidRDefault="00000000">
      <w:pPr>
        <w:pStyle w:val="ListBullet"/>
        <w:numPr>
          <w:ilvl w:val="0"/>
          <w:numId w:val="3"/>
        </w:numPr>
      </w:pPr>
      <w:r>
        <w:rPr>
          <w:b/>
        </w:rPr>
        <w:t>Nymi Connected Worker Platform—Troubleshooting Guide</w:t>
      </w:r>
    </w:p>
    <w:p w14:paraId="0CD46E37" w14:textId="77777777" w:rsidR="00446AF1" w:rsidRDefault="00000000">
      <w:pPr>
        <w:pStyle w:val="ListParagraph"/>
      </w:pPr>
      <w:r>
        <w:t>This document provides information about how to troubleshoot issues and the error messages that you might experience with the NES Administrator Console, the Nymi Enterprise Server deployment, the Nymi Band, and the Nymi Band Application.</w:t>
      </w:r>
    </w:p>
    <w:p w14:paraId="4C94F611" w14:textId="77777777" w:rsidR="00446AF1" w:rsidRDefault="00000000">
      <w:pPr>
        <w:pStyle w:val="ListBullet"/>
        <w:numPr>
          <w:ilvl w:val="0"/>
          <w:numId w:val="3"/>
        </w:numPr>
      </w:pPr>
      <w:r>
        <w:rPr>
          <w:b/>
        </w:rPr>
        <w:t>Nymi Connected Worker Platform with Evidian Troubleshooting Guide</w:t>
      </w:r>
    </w:p>
    <w:p w14:paraId="09B0CBF6" w14:textId="77777777" w:rsidR="00446AF1" w:rsidRDefault="00000000">
      <w:pPr>
        <w:pStyle w:val="ListParagraph"/>
      </w:pPr>
      <w:r>
        <w:t>This document provides overview information about how to troubleshoot issues that you might experience when using the Nymi solution with Evidian.</w:t>
      </w:r>
    </w:p>
    <w:p w14:paraId="5E8D516A" w14:textId="77777777" w:rsidR="00446AF1" w:rsidRDefault="00000000">
      <w:pPr>
        <w:pStyle w:val="ListBullet"/>
        <w:numPr>
          <w:ilvl w:val="0"/>
          <w:numId w:val="3"/>
        </w:numPr>
      </w:pPr>
      <w:r>
        <w:rPr>
          <w:b/>
        </w:rPr>
        <w:t xml:space="preserve">Nymi Connected Worker Platform—FIDO2 Deployment Guide </w:t>
      </w:r>
    </w:p>
    <w:p w14:paraId="6E79406C" w14:textId="77777777" w:rsidR="00446AF1" w:rsidRDefault="00000000">
      <w:pPr>
        <w:pStyle w:val="ListParagraph"/>
      </w:pPr>
      <w:r>
        <w:t>The Nymi Connected Worker Platform—FIDO2 Deployment Guide provides information about how to configure Connected Worker Platform and FIDO2 components to allow authenticated users to use the Nymi Band to perform authentication operations.</w:t>
      </w:r>
    </w:p>
    <w:p w14:paraId="3CA9652C" w14:textId="77777777" w:rsidR="00446AF1" w:rsidRDefault="00000000">
      <w:pPr>
        <w:pStyle w:val="ListBullet"/>
        <w:numPr>
          <w:ilvl w:val="0"/>
          <w:numId w:val="3"/>
        </w:numPr>
      </w:pPr>
      <w:r>
        <w:rPr>
          <w:b/>
        </w:rPr>
        <w:t>Connected Worker Platform with POMSnet Installation and Configuration Guide</w:t>
      </w:r>
    </w:p>
    <w:p w14:paraId="499B1F3A" w14:textId="77777777" w:rsidR="00446AF1" w:rsidRDefault="00000000">
      <w:pPr>
        <w:pStyle w:val="ListParagraph"/>
      </w:pPr>
      <w:r>
        <w:t>The Nymi Connected Worker Platform—POMSnet Installation and Configuration Guides provides information about how to configure the Connected Worker Platform and POMSnet components to allow authenticated users to use the Nymi Band to perform authentication operations in POMSnet.</w:t>
      </w:r>
    </w:p>
    <w:p w14:paraId="5F09D088" w14:textId="77777777" w:rsidR="00446AF1" w:rsidRDefault="00000000">
      <w:pPr>
        <w:pStyle w:val="ListBullet"/>
        <w:numPr>
          <w:ilvl w:val="0"/>
          <w:numId w:val="3"/>
        </w:numPr>
      </w:pPr>
      <w:r>
        <w:rPr>
          <w:b/>
        </w:rPr>
        <w:t>Nymi Band Regulatory Guide</w:t>
      </w:r>
    </w:p>
    <w:p w14:paraId="1691D0CB" w14:textId="77777777" w:rsidR="00446AF1" w:rsidRDefault="00000000">
      <w:pPr>
        <w:pStyle w:val="ListParagraph"/>
      </w:pPr>
      <w:r>
        <w:t>This guide provides regulatory information for the Generation 3 (GEN3) Nymi Band.</w:t>
      </w:r>
    </w:p>
    <w:p w14:paraId="7303B7FC" w14:textId="77777777" w:rsidR="00446AF1" w:rsidRDefault="00000000">
      <w:pPr>
        <w:pStyle w:val="ListBullet"/>
        <w:numPr>
          <w:ilvl w:val="0"/>
          <w:numId w:val="3"/>
        </w:numPr>
      </w:pPr>
      <w:r>
        <w:rPr>
          <w:b/>
        </w:rPr>
        <w:t>Third-party Licenses</w:t>
      </w:r>
    </w:p>
    <w:p w14:paraId="70B6403F" w14:textId="77777777" w:rsidR="00446AF1" w:rsidRDefault="00000000">
      <w:pPr>
        <w:pStyle w:val="ListParagraph"/>
      </w:pPr>
      <w:r>
        <w:t>The Nymi Connected Worker Platform—Third Party Licenses Document contains information about open source applications that are used in Nymi product offerings.</w:t>
      </w:r>
    </w:p>
    <w:p w14:paraId="1ACB9AEA" w14:textId="77777777" w:rsidR="00446AF1" w:rsidRDefault="00000000">
      <w:r>
        <w:t>How to get product help</w:t>
      </w:r>
    </w:p>
    <w:p w14:paraId="1002B763" w14:textId="64C2F627" w:rsidR="00446AF1" w:rsidRDefault="00000000">
      <w:pPr>
        <w:pStyle w:val="BodyText"/>
      </w:pPr>
      <w:r>
        <w:t xml:space="preserve">If the Nymi software or hardware does not function as described in this document, you can submit a </w:t>
      </w:r>
      <w:hyperlink r:id="rId8">
        <w:r>
          <w:t>support ticket</w:t>
        </w:r>
      </w:hyperlink>
      <w:r>
        <w:t xml:space="preserve"> to Nymi, or email</w:t>
      </w:r>
      <w:hyperlink r:id="rId9">
        <w:r>
          <w:t>support@nymi.com</w:t>
        </w:r>
      </w:hyperlink>
    </w:p>
    <w:p w14:paraId="5342032A" w14:textId="77777777" w:rsidR="00446AF1" w:rsidRDefault="00000000">
      <w:r>
        <w:t>How to provide documentation feedback</w:t>
      </w:r>
    </w:p>
    <w:p w14:paraId="268056EC" w14:textId="44F216D3" w:rsidR="00446AF1" w:rsidRDefault="00000000">
      <w:pPr>
        <w:pStyle w:val="BodyText"/>
      </w:pPr>
      <w:r>
        <w:lastRenderedPageBreak/>
        <w:t>Feedback helps Nymi to improve the accuracy, organization, and overall quality of the documentation suite. You can submit feedback by using</w:t>
      </w:r>
      <w:hyperlink r:id="rId10">
        <w:r>
          <w:t>support@nymi.com</w:t>
        </w:r>
      </w:hyperlink>
    </w:p>
    <w:p w14:paraId="24936E75" w14:textId="77777777" w:rsidR="00446AF1" w:rsidRDefault="00000000">
      <w:pPr>
        <w:pStyle w:val="Heading1"/>
      </w:pPr>
      <w:bookmarkStart w:id="7" w:name="_Refd22e8750"/>
      <w:bookmarkStart w:id="8" w:name="_Numd22e8750"/>
      <w:bookmarkStart w:id="9" w:name="_Toc181882288"/>
      <w:r>
        <w:t>Deployment Overview</w:t>
      </w:r>
      <w:bookmarkEnd w:id="7"/>
      <w:bookmarkEnd w:id="8"/>
      <w:bookmarkEnd w:id="9"/>
    </w:p>
    <w:p w14:paraId="4701465C" w14:textId="77777777" w:rsidR="00446AF1" w:rsidRDefault="00000000">
      <w:pPr>
        <w:pStyle w:val="BodyText"/>
      </w:pPr>
      <w:r>
        <w:t>You can deploy the Nymi solution in two different configurations, where you install the Nymi Agent software on each user terminal or you deploy a single instance of the Nymi Agent in a centralized location and configure endpoints to use the centralized Nymi Agent.</w:t>
      </w:r>
    </w:p>
    <w:p w14:paraId="16F518AE" w14:textId="77777777" w:rsidR="00446AF1" w:rsidRDefault="00000000">
      <w:pPr>
        <w:pStyle w:val="BodyText"/>
      </w:pPr>
      <w:r>
        <w:t>Review the following information to decide which configuration to deploy.</w:t>
      </w:r>
    </w:p>
    <w:tbl>
      <w:tblPr>
        <w:tblStyle w:val="TableGrid"/>
        <w:tblW w:w="0" w:type="auto"/>
        <w:tblLook w:val="0600" w:firstRow="0" w:lastRow="0" w:firstColumn="0" w:lastColumn="0" w:noHBand="1" w:noVBand="1"/>
      </w:tblPr>
      <w:tblGrid>
        <w:gridCol w:w="2183"/>
        <w:gridCol w:w="7439"/>
      </w:tblGrid>
      <w:tr w:rsidR="00446AF1" w14:paraId="550003C5" w14:textId="77777777">
        <w:trPr>
          <w:cantSplit/>
        </w:trPr>
        <w:tc>
          <w:tcPr>
            <w:tcW w:w="0" w:type="auto"/>
          </w:tcPr>
          <w:p w14:paraId="53C09C35" w14:textId="77777777" w:rsidR="00446AF1" w:rsidRDefault="00000000">
            <w:pPr>
              <w:pStyle w:val="BodyText"/>
            </w:pPr>
            <w:r>
              <w:t>Decentralized Nymi Agent</w:t>
            </w:r>
          </w:p>
        </w:tc>
        <w:tc>
          <w:tcPr>
            <w:tcW w:w="0" w:type="auto"/>
          </w:tcPr>
          <w:p w14:paraId="1F3584A8" w14:textId="77777777" w:rsidR="00446AF1" w:rsidRDefault="00000000">
            <w:pPr>
              <w:pStyle w:val="BodyText"/>
            </w:pPr>
            <w:r>
              <w:t>If your environment meets all of the following configuration scenarios, you can deploy a decentralized Nymi Agent solution.</w:t>
            </w:r>
          </w:p>
          <w:p w14:paraId="632EEDFB" w14:textId="77777777" w:rsidR="00446AF1" w:rsidRDefault="00000000">
            <w:pPr>
              <w:pStyle w:val="ListBullet"/>
              <w:numPr>
                <w:ilvl w:val="0"/>
                <w:numId w:val="4"/>
              </w:numPr>
            </w:pPr>
            <w:r>
              <w:t>User terminals are thick Windows clients only.</w:t>
            </w:r>
          </w:p>
          <w:p w14:paraId="1A6CA4EE" w14:textId="77777777" w:rsidR="00446AF1" w:rsidRDefault="00000000">
            <w:pPr>
              <w:pStyle w:val="ListBullet"/>
              <w:numPr>
                <w:ilvl w:val="0"/>
                <w:numId w:val="4"/>
              </w:numPr>
            </w:pPr>
            <w:r>
              <w:t>User Terminals perform Nymi Band taps in native MES application.</w:t>
            </w:r>
          </w:p>
        </w:tc>
      </w:tr>
      <w:tr w:rsidR="00446AF1" w14:paraId="4FAB9DA5" w14:textId="77777777">
        <w:trPr>
          <w:cantSplit/>
        </w:trPr>
        <w:tc>
          <w:tcPr>
            <w:tcW w:w="0" w:type="auto"/>
          </w:tcPr>
          <w:p w14:paraId="7C9D7714" w14:textId="77777777" w:rsidR="00446AF1" w:rsidRDefault="00000000">
            <w:pPr>
              <w:pStyle w:val="BodyText"/>
            </w:pPr>
            <w:r>
              <w:t>Centralized Nymi Agent</w:t>
            </w:r>
          </w:p>
        </w:tc>
        <w:tc>
          <w:tcPr>
            <w:tcW w:w="0" w:type="auto"/>
          </w:tcPr>
          <w:p w14:paraId="3FEE244A" w14:textId="77777777" w:rsidR="00446AF1" w:rsidRDefault="00000000">
            <w:pPr>
              <w:pStyle w:val="BodyText"/>
            </w:pPr>
            <w:r>
              <w:t>If your environment meets any of the following configuration scenarios, you must deploy a centralized Nymi Agent solution.</w:t>
            </w:r>
          </w:p>
          <w:p w14:paraId="2DF3059F" w14:textId="77777777" w:rsidR="00446AF1" w:rsidRDefault="00000000">
            <w:pPr>
              <w:pStyle w:val="ListBullet"/>
              <w:numPr>
                <w:ilvl w:val="0"/>
                <w:numId w:val="5"/>
              </w:numPr>
            </w:pPr>
            <w:r>
              <w:t>User Terminals are iOS clients.</w:t>
            </w:r>
          </w:p>
          <w:p w14:paraId="5F2B7D53" w14:textId="77777777" w:rsidR="00446AF1" w:rsidRDefault="00000000">
            <w:pPr>
              <w:pStyle w:val="ListBullet"/>
              <w:numPr>
                <w:ilvl w:val="0"/>
                <w:numId w:val="5"/>
              </w:numPr>
            </w:pPr>
            <w:r>
              <w:t>User Terminals include thin clients, such as HP ThinPro, RDP, and Citrix.</w:t>
            </w:r>
          </w:p>
          <w:p w14:paraId="2273CDD1" w14:textId="77777777" w:rsidR="00446AF1" w:rsidRDefault="00000000">
            <w:pPr>
              <w:pStyle w:val="ListBullet"/>
              <w:numPr>
                <w:ilvl w:val="0"/>
                <w:numId w:val="5"/>
              </w:numPr>
            </w:pPr>
            <w:r>
              <w:t>User Terminals perform Nymi Band taps in web-based MES applications, such as POMSnet.</w:t>
            </w:r>
          </w:p>
        </w:tc>
      </w:tr>
    </w:tbl>
    <w:p w14:paraId="05CBB12A" w14:textId="77777777" w:rsidR="00446AF1" w:rsidRDefault="00000000">
      <w:pPr>
        <w:pStyle w:val="BodyText"/>
      </w:pPr>
      <w:r>
        <w:rPr>
          <w:b/>
          <w:caps/>
        </w:rPr>
        <w:t xml:space="preserve">Note: </w:t>
      </w:r>
      <w:r>
        <w:t>You can deploy a configuration that uses a mixture of user terminals with centralized or decentralized Nymi Agent but for simplicity Nymi recommends that it you choose one and configure your all your user terminals to use a centralized or decentralized Nymi Agent.</w:t>
      </w:r>
    </w:p>
    <w:p w14:paraId="72585326" w14:textId="77777777" w:rsidR="00446AF1" w:rsidRDefault="00000000">
      <w:pPr>
        <w:pStyle w:val="Heading2"/>
      </w:pPr>
      <w:bookmarkStart w:id="10" w:name="_Refd22e8881"/>
      <w:bookmarkStart w:id="11" w:name="_Numd22e8881"/>
      <w:bookmarkStart w:id="12" w:name="_Toc181882289"/>
      <w:r>
        <w:t>Components in a Decentralized Nymi Agent Configuration</w:t>
      </w:r>
      <w:bookmarkEnd w:id="10"/>
      <w:bookmarkEnd w:id="11"/>
      <w:bookmarkEnd w:id="12"/>
    </w:p>
    <w:p w14:paraId="417AD02A" w14:textId="77777777" w:rsidR="00446AF1" w:rsidRDefault="00000000">
      <w:pPr>
        <w:pStyle w:val="BodyText"/>
      </w:pPr>
      <w:r>
        <w:t>The Connected Worker Platform(CWP) enables users to use Nymi Bands and administrators to manage Nymi Bands and CWP components in an enterprise setting. CWP is comprised of Nymi-specific components and enterprise components, as shown in the following figure.</w:t>
      </w:r>
    </w:p>
    <w:p w14:paraId="1F90C2BC" w14:textId="77777777" w:rsidR="00446AF1" w:rsidRDefault="00000000">
      <w:pPr>
        <w:pStyle w:val="Caption"/>
        <w:keepNext/>
      </w:pPr>
      <w:bookmarkStart w:id="13" w:name="_Refd22e8935"/>
      <w:bookmarkStart w:id="14" w:name="_Tocd22e8935"/>
      <w:r>
        <w:lastRenderedPageBreak/>
        <w:t xml:space="preserve">Figure </w:t>
      </w:r>
      <w:bookmarkStart w:id="15" w:name="_Numd22e8935"/>
      <w:r>
        <w:fldChar w:fldCharType="begin"/>
      </w:r>
      <w:r>
        <w:instrText xml:space="preserve"> SEQ Figure \* ARABIC </w:instrText>
      </w:r>
      <w:r>
        <w:fldChar w:fldCharType="separate"/>
      </w:r>
      <w:r w:rsidR="00A0456B">
        <w:rPr>
          <w:noProof/>
        </w:rPr>
        <w:t>1</w:t>
      </w:r>
      <w:r>
        <w:rPr>
          <w:noProof/>
        </w:rPr>
        <w:fldChar w:fldCharType="end"/>
      </w:r>
      <w:bookmarkEnd w:id="13"/>
      <w:bookmarkEnd w:id="14"/>
      <w:bookmarkEnd w:id="15"/>
      <w:r>
        <w:t>: Connected Worker Platform components and connection ports</w:t>
      </w:r>
    </w:p>
    <w:p w14:paraId="0F8B7A38" w14:textId="77777777" w:rsidR="00446AF1" w:rsidRDefault="00000000">
      <w:pPr>
        <w:pStyle w:val="BodyText"/>
      </w:pPr>
      <w:r>
        <w:rPr>
          <w:noProof/>
        </w:rPr>
        <w:drawing>
          <wp:inline distT="0" distB="0" distL="0" distR="0" wp14:anchorId="38D13A20" wp14:editId="4DAF9D50">
            <wp:extent cx="6120000" cy="39473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wp_auth_only_overview.png"/>
                    <pic:cNvPicPr/>
                  </pic:nvPicPr>
                  <pic:blipFill>
                    <a:blip r:embed="rId11">
                      <a:extLst>
                        <a:ext uri="{28A0092B-C50C-407E-A947-70E740481C1C}">
                          <a14:useLocalDpi xmlns:a14="http://schemas.microsoft.com/office/drawing/2010/main" val="0"/>
                        </a:ext>
                      </a:extLst>
                    </a:blip>
                    <a:stretch>
                      <a:fillRect/>
                    </a:stretch>
                  </pic:blipFill>
                  <pic:spPr>
                    <a:xfrm>
                      <a:off x="0" y="0"/>
                      <a:ext cx="7383780" cy="4762500"/>
                    </a:xfrm>
                    <a:prstGeom prst="rect">
                      <a:avLst/>
                    </a:prstGeom>
                  </pic:spPr>
                </pic:pic>
              </a:graphicData>
            </a:graphic>
          </wp:inline>
        </w:drawing>
      </w:r>
    </w:p>
    <w:p w14:paraId="74DC7A9A" w14:textId="77777777" w:rsidR="00446AF1" w:rsidRDefault="00000000">
      <w:pPr>
        <w:pStyle w:val="BodyText"/>
      </w:pPr>
      <w:r>
        <w:t>The Connected Worker Platform consists of the following components.</w:t>
      </w:r>
    </w:p>
    <w:p w14:paraId="495851FE" w14:textId="77777777" w:rsidR="00446AF1" w:rsidRDefault="00000000">
      <w:pPr>
        <w:pStyle w:val="Caption"/>
        <w:keepNext/>
      </w:pPr>
      <w:bookmarkStart w:id="16" w:name="_Refd22e8947"/>
      <w:bookmarkStart w:id="17" w:name="_Tocd22e8947"/>
      <w:r>
        <w:t xml:space="preserve">Table </w:t>
      </w:r>
      <w:bookmarkStart w:id="18" w:name="_Numd22e8947"/>
      <w:r>
        <w:fldChar w:fldCharType="begin"/>
      </w:r>
      <w:r>
        <w:instrText xml:space="preserve"> SEQ Table \* ARABIC </w:instrText>
      </w:r>
      <w:r>
        <w:fldChar w:fldCharType="separate"/>
      </w:r>
      <w:r w:rsidR="00A0456B">
        <w:rPr>
          <w:noProof/>
        </w:rPr>
        <w:t>2</w:t>
      </w:r>
      <w:r>
        <w:rPr>
          <w:noProof/>
        </w:rPr>
        <w:fldChar w:fldCharType="end"/>
      </w:r>
      <w:bookmarkEnd w:id="16"/>
      <w:bookmarkEnd w:id="17"/>
      <w:bookmarkEnd w:id="18"/>
      <w:r>
        <w:t>: Connected Worker Platform Components</w:t>
      </w:r>
    </w:p>
    <w:tbl>
      <w:tblPr>
        <w:tblStyle w:val="TableGrid"/>
        <w:tblW w:w="0" w:type="auto"/>
        <w:tblLook w:val="0620" w:firstRow="1" w:lastRow="0" w:firstColumn="0" w:lastColumn="0" w:noHBand="1" w:noVBand="1"/>
      </w:tblPr>
      <w:tblGrid>
        <w:gridCol w:w="1685"/>
        <w:gridCol w:w="7937"/>
      </w:tblGrid>
      <w:tr w:rsidR="00446AF1" w14:paraId="33637795" w14:textId="77777777">
        <w:trPr>
          <w:cantSplit/>
          <w:tblHeader/>
        </w:trPr>
        <w:tc>
          <w:tcPr>
            <w:tcW w:w="0" w:type="auto"/>
          </w:tcPr>
          <w:p w14:paraId="5C4E546A" w14:textId="77777777" w:rsidR="00446AF1" w:rsidRDefault="00000000">
            <w:pPr>
              <w:pStyle w:val="BodyText"/>
            </w:pPr>
            <w:r>
              <w:t>Component</w:t>
            </w:r>
          </w:p>
        </w:tc>
        <w:tc>
          <w:tcPr>
            <w:tcW w:w="0" w:type="auto"/>
          </w:tcPr>
          <w:p w14:paraId="440949DD" w14:textId="77777777" w:rsidR="00446AF1" w:rsidRDefault="00000000">
            <w:pPr>
              <w:pStyle w:val="BodyText"/>
            </w:pPr>
            <w:r>
              <w:t>Description</w:t>
            </w:r>
          </w:p>
        </w:tc>
      </w:tr>
      <w:tr w:rsidR="00446AF1" w14:paraId="3E307E39" w14:textId="77777777">
        <w:trPr>
          <w:cantSplit/>
        </w:trPr>
        <w:tc>
          <w:tcPr>
            <w:tcW w:w="0" w:type="auto"/>
          </w:tcPr>
          <w:p w14:paraId="09EF4FDF" w14:textId="77777777" w:rsidR="00446AF1" w:rsidRDefault="00000000">
            <w:pPr>
              <w:pStyle w:val="BodyText"/>
            </w:pPr>
            <w:r>
              <w:t>Enrollment Terminal</w:t>
            </w:r>
          </w:p>
        </w:tc>
        <w:tc>
          <w:tcPr>
            <w:tcW w:w="0" w:type="auto"/>
          </w:tcPr>
          <w:p w14:paraId="3CD7CF17" w14:textId="77777777" w:rsidR="00446AF1" w:rsidRDefault="00000000">
            <w:pPr>
              <w:pStyle w:val="BodyText"/>
            </w:pPr>
            <w:r>
              <w:t xml:space="preserve">Windows 10 endpoint that users access to enroll their Nymi Band. </w:t>
            </w:r>
          </w:p>
        </w:tc>
      </w:tr>
      <w:tr w:rsidR="00446AF1" w14:paraId="73D4B4F0" w14:textId="77777777">
        <w:trPr>
          <w:cantSplit/>
        </w:trPr>
        <w:tc>
          <w:tcPr>
            <w:tcW w:w="0" w:type="auto"/>
          </w:tcPr>
          <w:p w14:paraId="65671484" w14:textId="77777777" w:rsidR="00446AF1" w:rsidRDefault="00000000">
            <w:pPr>
              <w:pStyle w:val="BodyText"/>
            </w:pPr>
            <w:r>
              <w:t>Nymi Band Application (NBA)</w:t>
            </w:r>
          </w:p>
        </w:tc>
        <w:tc>
          <w:tcPr>
            <w:tcW w:w="0" w:type="auto"/>
          </w:tcPr>
          <w:p w14:paraId="3E8AF48E" w14:textId="77777777" w:rsidR="00446AF1" w:rsidRDefault="00000000">
            <w:pPr>
              <w:pStyle w:val="BodyText"/>
            </w:pPr>
            <w:r>
              <w:t>A Windows application that you install on the enrollment terminal that you use to enroll a new user and link them to their Nymi Band. The Nymi Band Application requires the Nymi Runtime application, which the Nymi Band Application automatically installs. The Nymi Band Application communicates with the Nymi Band through the Nymi-supplied Bluetooth adapter, which you plug into a USB port on the enrollment terminal.</w:t>
            </w:r>
          </w:p>
        </w:tc>
      </w:tr>
      <w:tr w:rsidR="00446AF1" w14:paraId="52DA11DC" w14:textId="77777777">
        <w:trPr>
          <w:cantSplit/>
        </w:trPr>
        <w:tc>
          <w:tcPr>
            <w:tcW w:w="0" w:type="auto"/>
          </w:tcPr>
          <w:p w14:paraId="422E54B9" w14:textId="77777777" w:rsidR="00446AF1" w:rsidRDefault="00000000">
            <w:pPr>
              <w:pStyle w:val="BodyText"/>
            </w:pPr>
            <w:r>
              <w:t>Nymi Runtime</w:t>
            </w:r>
          </w:p>
        </w:tc>
        <w:tc>
          <w:tcPr>
            <w:tcW w:w="0" w:type="auto"/>
          </w:tcPr>
          <w:p w14:paraId="067508AA" w14:textId="77777777" w:rsidR="00446AF1" w:rsidRDefault="00000000">
            <w:pPr>
              <w:pStyle w:val="BodyText"/>
            </w:pPr>
            <w:r>
              <w:t>A Windows application that you install on the enrollment terminal and user terminals. Nymi Runtime includes the Nymi Agent and Nymi Bluetooth Endpoint components. Nymi Runtime supports communication between NES, the Nymi Band, NEAs, the Nymi Band Application and Nymi Lock Control.  Nymi Runtime supports communication between NES, the Nymi Band and Rockwell Pharmasuite. Nymi Runtime supports communication between NES, the Nymi Band and eInfotree Excel Module.</w:t>
            </w:r>
          </w:p>
        </w:tc>
      </w:tr>
      <w:tr w:rsidR="00446AF1" w14:paraId="11106CA7" w14:textId="77777777">
        <w:trPr>
          <w:cantSplit/>
        </w:trPr>
        <w:tc>
          <w:tcPr>
            <w:tcW w:w="0" w:type="auto"/>
          </w:tcPr>
          <w:p w14:paraId="12EC164B" w14:textId="77777777" w:rsidR="00446AF1" w:rsidRDefault="00000000">
            <w:pPr>
              <w:pStyle w:val="BodyText"/>
            </w:pPr>
            <w:r>
              <w:t>User Terminal</w:t>
            </w:r>
          </w:p>
        </w:tc>
        <w:tc>
          <w:tcPr>
            <w:tcW w:w="0" w:type="auto"/>
          </w:tcPr>
          <w:p w14:paraId="061FE7E8" w14:textId="77777777" w:rsidR="00446AF1" w:rsidRDefault="00000000">
            <w:pPr>
              <w:pStyle w:val="BodyText"/>
            </w:pPr>
            <w:r>
              <w:t>Windows 10 endpoint on which you install Nymi components that allow users to perform authentication tasks with the Nymi Band.</w:t>
            </w:r>
          </w:p>
        </w:tc>
      </w:tr>
      <w:tr w:rsidR="00446AF1" w14:paraId="29E61428" w14:textId="77777777">
        <w:trPr>
          <w:cantSplit/>
        </w:trPr>
        <w:tc>
          <w:tcPr>
            <w:tcW w:w="0" w:type="auto"/>
          </w:tcPr>
          <w:p w14:paraId="3E24ED14" w14:textId="77777777" w:rsidR="00446AF1" w:rsidRDefault="00000000">
            <w:pPr>
              <w:pStyle w:val="BodyText"/>
            </w:pPr>
            <w:r>
              <w:lastRenderedPageBreak/>
              <w:t>Nymi Band</w:t>
            </w:r>
          </w:p>
        </w:tc>
        <w:tc>
          <w:tcPr>
            <w:tcW w:w="0" w:type="auto"/>
          </w:tcPr>
          <w:p w14:paraId="29A7EAC3" w14:textId="77777777" w:rsidR="00446AF1" w:rsidRDefault="00000000">
            <w:pPr>
              <w:pStyle w:val="BodyText"/>
            </w:pPr>
            <w:r>
              <w:t>A wearable device that the assigned user with their biometrics. An authenticated Nymi Band is Bluetooth Low Energy (BLE) and Near Field Communication (NFC)-enabled.</w:t>
            </w:r>
          </w:p>
        </w:tc>
      </w:tr>
      <w:tr w:rsidR="00446AF1" w14:paraId="042761BC" w14:textId="77777777">
        <w:trPr>
          <w:cantSplit/>
        </w:trPr>
        <w:tc>
          <w:tcPr>
            <w:tcW w:w="0" w:type="auto"/>
          </w:tcPr>
          <w:p w14:paraId="7AA009C9" w14:textId="77777777" w:rsidR="00446AF1" w:rsidRDefault="00000000">
            <w:pPr>
              <w:pStyle w:val="BodyText"/>
            </w:pPr>
            <w:r>
              <w:t>Nymi-enabled Application</w:t>
            </w:r>
          </w:p>
        </w:tc>
        <w:tc>
          <w:tcPr>
            <w:tcW w:w="0" w:type="auto"/>
          </w:tcPr>
          <w:p w14:paraId="68A45A41" w14:textId="77777777" w:rsidR="00446AF1" w:rsidRDefault="00000000">
            <w:pPr>
              <w:pStyle w:val="BodyText"/>
            </w:pPr>
            <w:r>
              <w:t>Developers can create corporate applications that integrate with Connected Worker Platform by using the Nymi API. These applications are called Nymi-enabled Applications (NEAs) and include Manufacturing Execution Systems (MES), Single Sign-On (SSO), and Human Machine Interface (HMI) applications. An NEA requires the Nymi Runtime software. An NEA</w:t>
            </w:r>
          </w:p>
        </w:tc>
      </w:tr>
      <w:tr w:rsidR="00446AF1" w14:paraId="4385CCA3" w14:textId="77777777">
        <w:trPr>
          <w:cantSplit/>
        </w:trPr>
        <w:tc>
          <w:tcPr>
            <w:tcW w:w="0" w:type="auto"/>
          </w:tcPr>
          <w:p w14:paraId="75DD0EE8" w14:textId="77777777" w:rsidR="00446AF1" w:rsidRDefault="00000000">
            <w:pPr>
              <w:pStyle w:val="BodyText"/>
            </w:pPr>
            <w:r>
              <w:t>Nymi Lock Control</w:t>
            </w:r>
          </w:p>
        </w:tc>
        <w:tc>
          <w:tcPr>
            <w:tcW w:w="0" w:type="auto"/>
          </w:tcPr>
          <w:p w14:paraId="3C91E187" w14:textId="77777777" w:rsidR="00446AF1" w:rsidRDefault="00000000">
            <w:pPr>
              <w:pStyle w:val="BodyText"/>
            </w:pPr>
            <w:r>
              <w:t>A Windows application that allows the user to unlock their terminal without entering their username and password, and automatically lock the user terminal when they walk away.</w:t>
            </w:r>
          </w:p>
        </w:tc>
      </w:tr>
      <w:tr w:rsidR="00446AF1" w14:paraId="07D61CB5" w14:textId="77777777">
        <w:trPr>
          <w:cantSplit/>
        </w:trPr>
        <w:tc>
          <w:tcPr>
            <w:tcW w:w="0" w:type="auto"/>
          </w:tcPr>
          <w:p w14:paraId="7F0865D3" w14:textId="77777777" w:rsidR="00446AF1" w:rsidRDefault="00000000">
            <w:pPr>
              <w:pStyle w:val="BodyText"/>
            </w:pPr>
            <w:r>
              <w:t>Nymi Enterprise Server (NES)</w:t>
            </w:r>
          </w:p>
        </w:tc>
        <w:tc>
          <w:tcPr>
            <w:tcW w:w="0" w:type="auto"/>
          </w:tcPr>
          <w:p w14:paraId="00373CFA" w14:textId="77777777" w:rsidR="00446AF1" w:rsidRDefault="00000000">
            <w:pPr>
              <w:pStyle w:val="ListBullet"/>
              <w:numPr>
                <w:ilvl w:val="0"/>
                <w:numId w:val="6"/>
              </w:numPr>
            </w:pPr>
            <w:r>
              <w:t>A management server and collection of services that provides the NES Administrator Console and coordinates communication between the Nymi Band and the customer identity ecosystem (Active Directory) to manage policies and certificates.</w:t>
            </w:r>
          </w:p>
          <w:p w14:paraId="622AF6E5" w14:textId="77777777" w:rsidR="00446AF1" w:rsidRDefault="00000000">
            <w:pPr>
              <w:pStyle w:val="BodyText"/>
            </w:pPr>
            <w:r>
              <w:t>Includes the following services:</w:t>
            </w:r>
          </w:p>
          <w:p w14:paraId="254E9240" w14:textId="77777777" w:rsidR="00446AF1" w:rsidRDefault="00000000">
            <w:pPr>
              <w:pStyle w:val="ListBullet"/>
              <w:numPr>
                <w:ilvl w:val="0"/>
                <w:numId w:val="7"/>
              </w:numPr>
            </w:pPr>
            <w:r>
              <w:t>Enrollment Service (ES)—Authenticates, validates, and authorizes certificate requests from requesters, such as the Nymi Band Application and NEAs.</w:t>
            </w:r>
          </w:p>
          <w:p w14:paraId="524D680E" w14:textId="77777777" w:rsidR="00446AF1" w:rsidRDefault="00000000">
            <w:pPr>
              <w:pStyle w:val="ListBullet"/>
              <w:numPr>
                <w:ilvl w:val="0"/>
                <w:numId w:val="7"/>
              </w:numPr>
            </w:pPr>
            <w:r>
              <w:t>Directory and Policy Services (DPS)—Maintains the NES database, which contains a list of Active Directory (AD) users and the Nymi Bands that are associated with each user. Provides IIS web services, which allows the NES Administrator Console access to the NES database.</w:t>
            </w:r>
          </w:p>
          <w:p w14:paraId="7E9DD3DF" w14:textId="77777777" w:rsidR="00446AF1" w:rsidRDefault="00000000">
            <w:pPr>
              <w:pStyle w:val="ListBullet"/>
              <w:numPr>
                <w:ilvl w:val="0"/>
                <w:numId w:val="7"/>
              </w:numPr>
            </w:pPr>
            <w:r>
              <w:t>Authentication Service (AS)—Provides authentication and authorization support for domain users and computers. AS uses adapters to interface with external directory and database systems, such as an AD adapter to interface with Active Directory.</w:t>
            </w:r>
          </w:p>
        </w:tc>
      </w:tr>
      <w:tr w:rsidR="00446AF1" w14:paraId="0EEDD4F5" w14:textId="77777777">
        <w:trPr>
          <w:cantSplit/>
        </w:trPr>
        <w:tc>
          <w:tcPr>
            <w:tcW w:w="0" w:type="auto"/>
          </w:tcPr>
          <w:p w14:paraId="3C18079F" w14:textId="77777777" w:rsidR="00446AF1" w:rsidRDefault="00000000">
            <w:pPr>
              <w:pStyle w:val="BodyText"/>
            </w:pPr>
            <w:r>
              <w:t>SQL Server</w:t>
            </w:r>
          </w:p>
        </w:tc>
        <w:tc>
          <w:tcPr>
            <w:tcW w:w="0" w:type="auto"/>
          </w:tcPr>
          <w:p w14:paraId="00E93DA0" w14:textId="77777777" w:rsidR="00446AF1" w:rsidRDefault="00000000">
            <w:pPr>
              <w:pStyle w:val="BodyText"/>
            </w:pPr>
            <w:r>
              <w:t>Database server that contains tables that store information about the NES configuration and the Nymi Bands. For Proof of Concept (POC) and pre-production environments, you can use the Nymi-provided SQL Server Express software. For production environments Nymi recommends that you use SQL server. The same server or another server contains the eInfortree database.</w:t>
            </w:r>
          </w:p>
        </w:tc>
      </w:tr>
      <w:tr w:rsidR="00446AF1" w14:paraId="42931455" w14:textId="77777777">
        <w:trPr>
          <w:cantSplit/>
        </w:trPr>
        <w:tc>
          <w:tcPr>
            <w:tcW w:w="0" w:type="auto"/>
          </w:tcPr>
          <w:p w14:paraId="550F6676" w14:textId="77777777" w:rsidR="00446AF1" w:rsidRDefault="00000000">
            <w:pPr>
              <w:pStyle w:val="BodyText"/>
            </w:pPr>
            <w:r>
              <w:t>Domain Controller (DC)</w:t>
            </w:r>
          </w:p>
        </w:tc>
        <w:tc>
          <w:tcPr>
            <w:tcW w:w="0" w:type="auto"/>
          </w:tcPr>
          <w:p w14:paraId="4ADAAFB2" w14:textId="77777777" w:rsidR="00446AF1" w:rsidRDefault="00000000">
            <w:pPr>
              <w:pStyle w:val="BodyText"/>
            </w:pPr>
            <w:r>
              <w:t>Windows server with Active Directory.</w:t>
            </w:r>
          </w:p>
        </w:tc>
      </w:tr>
    </w:tbl>
    <w:p w14:paraId="1F7FE476" w14:textId="77777777" w:rsidR="00446AF1" w:rsidRDefault="00000000">
      <w:pPr>
        <w:pStyle w:val="Heading2"/>
      </w:pPr>
      <w:bookmarkStart w:id="19" w:name="_Refd22e9275"/>
      <w:bookmarkStart w:id="20" w:name="_Numd22e9275"/>
      <w:bookmarkStart w:id="21" w:name="_Toc181882290"/>
      <w:r>
        <w:t>Components in a Centralized Nymi Agent Configuration</w:t>
      </w:r>
      <w:bookmarkEnd w:id="19"/>
      <w:bookmarkEnd w:id="20"/>
      <w:bookmarkEnd w:id="21"/>
    </w:p>
    <w:p w14:paraId="086C45B5" w14:textId="77777777" w:rsidR="00446AF1" w:rsidRDefault="00000000">
      <w:pPr>
        <w:pStyle w:val="BodyText"/>
      </w:pPr>
      <w:r>
        <w:t>A Connected Worker Platform deployment in an environment that uses MES applications that are hosted on an RDP /Citrix server contain the same components as a Connected Worker Platform deployment in a local environment, but some components are configured differently.</w:t>
      </w:r>
    </w:p>
    <w:p w14:paraId="3CBAE521" w14:textId="77777777" w:rsidR="00446AF1" w:rsidRDefault="00000000">
      <w:pPr>
        <w:pStyle w:val="BodyText"/>
      </w:pPr>
      <w:r>
        <w:t>The following figure provides an overview of the Connected Worker Platform components in a centralized Nymi Agent environment.</w:t>
      </w:r>
    </w:p>
    <w:p w14:paraId="68F4FB8D" w14:textId="77777777" w:rsidR="00446AF1" w:rsidRDefault="00000000">
      <w:pPr>
        <w:pStyle w:val="Caption"/>
        <w:keepNext/>
      </w:pPr>
      <w:bookmarkStart w:id="22" w:name="_Refd22e9321"/>
      <w:bookmarkStart w:id="23" w:name="_Tocd22e9321"/>
      <w:r>
        <w:t xml:space="preserve">Figure </w:t>
      </w:r>
      <w:bookmarkStart w:id="24" w:name="_Numd22e9321"/>
      <w:r>
        <w:fldChar w:fldCharType="begin"/>
      </w:r>
      <w:r>
        <w:instrText xml:space="preserve"> SEQ Figure \* ARABIC </w:instrText>
      </w:r>
      <w:r>
        <w:fldChar w:fldCharType="separate"/>
      </w:r>
      <w:r w:rsidR="00A0456B">
        <w:rPr>
          <w:noProof/>
        </w:rPr>
        <w:t>2</w:t>
      </w:r>
      <w:r>
        <w:rPr>
          <w:noProof/>
        </w:rPr>
        <w:fldChar w:fldCharType="end"/>
      </w:r>
      <w:bookmarkEnd w:id="22"/>
      <w:bookmarkEnd w:id="23"/>
      <w:bookmarkEnd w:id="24"/>
      <w:r>
        <w:t>: Connected Worker Platform components in a Citrix/RDP environment</w:t>
      </w:r>
    </w:p>
    <w:p w14:paraId="196344E4" w14:textId="77777777" w:rsidR="00446AF1" w:rsidRDefault="00000000">
      <w:pPr>
        <w:pStyle w:val="BodyText"/>
      </w:pPr>
      <w:r>
        <w:rPr>
          <w:noProof/>
        </w:rPr>
        <w:drawing>
          <wp:inline distT="0" distB="0" distL="0" distR="0" wp14:anchorId="6532EF09" wp14:editId="6E091877">
            <wp:extent cx="6120000" cy="3603180"/>
            <wp:effectExtent l="0" t="0" r="0" b="0"/>
            <wp:docPr id="1650279330" name="Picture 1650279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wp_auth_only_overview_centralized.png"/>
                    <pic:cNvPicPr/>
                  </pic:nvPicPr>
                  <pic:blipFill>
                    <a:blip r:embed="rId12">
                      <a:extLst>
                        <a:ext uri="{28A0092B-C50C-407E-A947-70E740481C1C}">
                          <a14:useLocalDpi xmlns:a14="http://schemas.microsoft.com/office/drawing/2010/main" val="0"/>
                        </a:ext>
                      </a:extLst>
                    </a:blip>
                    <a:stretch>
                      <a:fillRect/>
                    </a:stretch>
                  </pic:blipFill>
                  <pic:spPr>
                    <a:xfrm>
                      <a:off x="0" y="0"/>
                      <a:ext cx="9486900" cy="5585460"/>
                    </a:xfrm>
                    <a:prstGeom prst="rect">
                      <a:avLst/>
                    </a:prstGeom>
                  </pic:spPr>
                </pic:pic>
              </a:graphicData>
            </a:graphic>
          </wp:inline>
        </w:drawing>
      </w:r>
    </w:p>
    <w:p w14:paraId="10568B30" w14:textId="77777777" w:rsidR="00446AF1" w:rsidRDefault="00000000">
      <w:pPr>
        <w:pStyle w:val="BodyText"/>
      </w:pPr>
      <w:r>
        <w:t>The following table summarizes how the component configurations differ in a remote environment. For general information about the Connected Worker Platform components, see the section Connected Worker Platform Components in a Local Environment.</w:t>
      </w:r>
    </w:p>
    <w:p w14:paraId="6326784B" w14:textId="77777777" w:rsidR="00446AF1" w:rsidRDefault="00000000">
      <w:pPr>
        <w:pStyle w:val="BodyText"/>
      </w:pPr>
      <w:r>
        <w:rPr>
          <w:b/>
          <w:caps/>
        </w:rPr>
        <w:t xml:space="preserve">Note: </w:t>
      </w:r>
      <w:r>
        <w:t>While not displayed, it is assumed that NES, Nymi Agent, and the CWP Backend components are clustered.</w:t>
      </w:r>
    </w:p>
    <w:p w14:paraId="55E1B681" w14:textId="77777777" w:rsidR="00446AF1" w:rsidRDefault="00000000">
      <w:pPr>
        <w:pStyle w:val="Caption"/>
        <w:keepNext/>
      </w:pPr>
      <w:bookmarkStart w:id="25" w:name="_Refd22e9352"/>
      <w:bookmarkStart w:id="26" w:name="_Tocd22e9352"/>
      <w:r>
        <w:t xml:space="preserve">Table </w:t>
      </w:r>
      <w:bookmarkStart w:id="27" w:name="_Numd22e9352"/>
      <w:r>
        <w:fldChar w:fldCharType="begin"/>
      </w:r>
      <w:r>
        <w:instrText xml:space="preserve"> SEQ Table \* ARABIC </w:instrText>
      </w:r>
      <w:r>
        <w:fldChar w:fldCharType="separate"/>
      </w:r>
      <w:r w:rsidR="00A0456B">
        <w:rPr>
          <w:noProof/>
        </w:rPr>
        <w:t>3</w:t>
      </w:r>
      <w:r>
        <w:rPr>
          <w:noProof/>
        </w:rPr>
        <w:fldChar w:fldCharType="end"/>
      </w:r>
      <w:bookmarkEnd w:id="25"/>
      <w:bookmarkEnd w:id="26"/>
      <w:bookmarkEnd w:id="27"/>
      <w:r>
        <w:t>: Connected Worker Platform Components</w:t>
      </w:r>
    </w:p>
    <w:tbl>
      <w:tblPr>
        <w:tblStyle w:val="TableGrid"/>
        <w:tblW w:w="0" w:type="auto"/>
        <w:tblLook w:val="0620" w:firstRow="1" w:lastRow="0" w:firstColumn="0" w:lastColumn="0" w:noHBand="1" w:noVBand="1"/>
      </w:tblPr>
      <w:tblGrid>
        <w:gridCol w:w="1673"/>
        <w:gridCol w:w="7949"/>
      </w:tblGrid>
      <w:tr w:rsidR="00446AF1" w14:paraId="7203DB1A" w14:textId="77777777">
        <w:trPr>
          <w:cantSplit/>
          <w:tblHeader/>
        </w:trPr>
        <w:tc>
          <w:tcPr>
            <w:tcW w:w="0" w:type="auto"/>
          </w:tcPr>
          <w:p w14:paraId="4F2343DC" w14:textId="77777777" w:rsidR="00446AF1" w:rsidRDefault="00000000">
            <w:pPr>
              <w:pStyle w:val="BodyText"/>
            </w:pPr>
            <w:r>
              <w:t>Component</w:t>
            </w:r>
          </w:p>
        </w:tc>
        <w:tc>
          <w:tcPr>
            <w:tcW w:w="0" w:type="auto"/>
          </w:tcPr>
          <w:p w14:paraId="16EF3653" w14:textId="77777777" w:rsidR="00446AF1" w:rsidRDefault="00000000">
            <w:pPr>
              <w:pStyle w:val="BodyText"/>
            </w:pPr>
            <w:r>
              <w:t>Description</w:t>
            </w:r>
          </w:p>
        </w:tc>
      </w:tr>
      <w:tr w:rsidR="00446AF1" w14:paraId="0499106E" w14:textId="77777777">
        <w:trPr>
          <w:cantSplit/>
        </w:trPr>
        <w:tc>
          <w:tcPr>
            <w:tcW w:w="0" w:type="auto"/>
          </w:tcPr>
          <w:p w14:paraId="18F96331" w14:textId="77777777" w:rsidR="00446AF1" w:rsidRDefault="00000000">
            <w:pPr>
              <w:pStyle w:val="BodyText"/>
            </w:pPr>
            <w:r>
              <w:t>Enrollment Terminal</w:t>
            </w:r>
          </w:p>
        </w:tc>
        <w:tc>
          <w:tcPr>
            <w:tcW w:w="0" w:type="auto"/>
          </w:tcPr>
          <w:p w14:paraId="325F1443" w14:textId="77777777" w:rsidR="00446AF1" w:rsidRDefault="00000000">
            <w:pPr>
              <w:pStyle w:val="BodyText"/>
            </w:pPr>
            <w:r>
              <w:t>Windows 10 endpoint that users access to enroll their Nymi Band.  Nymi recommends that you use a thick client for the enrollment terminal.</w:t>
            </w:r>
          </w:p>
        </w:tc>
      </w:tr>
      <w:tr w:rsidR="00446AF1" w14:paraId="2EA163C7" w14:textId="77777777">
        <w:trPr>
          <w:cantSplit/>
        </w:trPr>
        <w:tc>
          <w:tcPr>
            <w:tcW w:w="0" w:type="auto"/>
          </w:tcPr>
          <w:p w14:paraId="7F180760" w14:textId="77777777" w:rsidR="00446AF1" w:rsidRDefault="00000000">
            <w:pPr>
              <w:pStyle w:val="BodyText"/>
            </w:pPr>
            <w:r>
              <w:t>User Terminal (thick client)</w:t>
            </w:r>
          </w:p>
        </w:tc>
        <w:tc>
          <w:tcPr>
            <w:tcW w:w="0" w:type="auto"/>
          </w:tcPr>
          <w:p w14:paraId="57DFEFA6" w14:textId="77777777" w:rsidR="00446AF1" w:rsidRDefault="00000000">
            <w:pPr>
              <w:pStyle w:val="BodyText"/>
            </w:pPr>
            <w:r>
              <w:t>A Windows 10 endpoint that users use to:</w:t>
            </w:r>
          </w:p>
          <w:p w14:paraId="44F9A439" w14:textId="77777777" w:rsidR="00446AF1" w:rsidRDefault="00000000">
            <w:pPr>
              <w:pStyle w:val="ListBullet"/>
              <w:numPr>
                <w:ilvl w:val="0"/>
                <w:numId w:val="8"/>
              </w:numPr>
            </w:pPr>
            <w:r>
              <w:t>Access a remote session host and launch an NEA that is installed on a remote session host.</w:t>
            </w:r>
          </w:p>
          <w:p w14:paraId="381DEE48" w14:textId="77777777" w:rsidR="00446AF1" w:rsidRDefault="00000000">
            <w:pPr>
              <w:pStyle w:val="ListBullet"/>
              <w:numPr>
                <w:ilvl w:val="0"/>
                <w:numId w:val="8"/>
              </w:numPr>
            </w:pPr>
            <w:r>
              <w:t>Use Nymi Lock Control to lock and unlock the desktop.</w:t>
            </w:r>
          </w:p>
          <w:p w14:paraId="6F4B163F" w14:textId="77777777" w:rsidR="00446AF1" w:rsidRDefault="00000000">
            <w:pPr>
              <w:pStyle w:val="BodyText"/>
            </w:pPr>
            <w:r>
              <w:t>When you install Nymi Runtime on the user terminal, only install the Nymi Bluetooth Endpoint component. The nbe.toml file defines the location of the centralized Nymi Agent. The Nymi Bluetooth Endpoint service communicates with the Nymi Agent service over websocket port 9120.</w:t>
            </w:r>
          </w:p>
        </w:tc>
      </w:tr>
      <w:tr w:rsidR="00446AF1" w14:paraId="1A315739" w14:textId="77777777">
        <w:trPr>
          <w:cantSplit/>
        </w:trPr>
        <w:tc>
          <w:tcPr>
            <w:tcW w:w="0" w:type="auto"/>
          </w:tcPr>
          <w:p w14:paraId="007D8A8F" w14:textId="77777777" w:rsidR="00446AF1" w:rsidRDefault="00000000">
            <w:pPr>
              <w:pStyle w:val="BodyText"/>
            </w:pPr>
            <w:r>
              <w:t>User Terminal (thin client)</w:t>
            </w:r>
          </w:p>
        </w:tc>
        <w:tc>
          <w:tcPr>
            <w:tcW w:w="0" w:type="auto"/>
          </w:tcPr>
          <w:p w14:paraId="6B394B71" w14:textId="77777777" w:rsidR="00446AF1" w:rsidRDefault="00000000">
            <w:pPr>
              <w:pStyle w:val="BodyText"/>
            </w:pPr>
            <w:r>
              <w:t>An endpoint that users use to:</w:t>
            </w:r>
          </w:p>
          <w:p w14:paraId="10101070" w14:textId="77777777" w:rsidR="00446AF1" w:rsidRDefault="00000000">
            <w:pPr>
              <w:pStyle w:val="ListBullet"/>
              <w:numPr>
                <w:ilvl w:val="0"/>
                <w:numId w:val="9"/>
              </w:numPr>
            </w:pPr>
            <w:r>
              <w:t>Access a remote session host and launch an NEA that is installed on a remote session host.</w:t>
            </w:r>
          </w:p>
          <w:p w14:paraId="5353445F" w14:textId="77777777" w:rsidR="00446AF1" w:rsidRDefault="00000000">
            <w:pPr>
              <w:pStyle w:val="ListBullet"/>
              <w:numPr>
                <w:ilvl w:val="0"/>
                <w:numId w:val="9"/>
              </w:numPr>
            </w:pPr>
            <w:r>
              <w:t>Use Nymi Lock Control to lock and unlock the remote or virtual desktop.</w:t>
            </w:r>
          </w:p>
          <w:p w14:paraId="3C72C661" w14:textId="77777777" w:rsidR="00446AF1" w:rsidRDefault="00000000">
            <w:pPr>
              <w:pStyle w:val="BodyText"/>
            </w:pPr>
            <w:r>
              <w:t>When you install Nymi Runtime on the user terminal, only install the Nymi Bluetooth Endpoint component. The nbe.toml file defines the location of the centralized Nymi Agent. The Nymi Bluetooth Endpoint service communicates with the Nymi Agent service over websocket port 9120.</w:t>
            </w:r>
          </w:p>
        </w:tc>
      </w:tr>
      <w:tr w:rsidR="00446AF1" w14:paraId="326921B2" w14:textId="77777777">
        <w:trPr>
          <w:cantSplit/>
        </w:trPr>
        <w:tc>
          <w:tcPr>
            <w:tcW w:w="0" w:type="auto"/>
          </w:tcPr>
          <w:p w14:paraId="71EBF354" w14:textId="77777777" w:rsidR="00446AF1" w:rsidRDefault="00000000">
            <w:pPr>
              <w:pStyle w:val="BodyText"/>
            </w:pPr>
            <w:r>
              <w:t>Citrix/RDP server</w:t>
            </w:r>
          </w:p>
        </w:tc>
        <w:tc>
          <w:tcPr>
            <w:tcW w:w="0" w:type="auto"/>
          </w:tcPr>
          <w:p w14:paraId="03E2E49E" w14:textId="77777777" w:rsidR="00446AF1" w:rsidRDefault="00000000">
            <w:pPr>
              <w:pStyle w:val="BodyText"/>
            </w:pPr>
            <w:r>
              <w:t>Remote session host. In Citrix and RDP environments, the user uses a thin client to connect to a remote session host and then launches an NEA that is installed on a remote session host. Different user sessions run their own NEA instance.</w:t>
            </w:r>
          </w:p>
        </w:tc>
      </w:tr>
      <w:tr w:rsidR="00446AF1" w14:paraId="4BDA1011" w14:textId="77777777">
        <w:trPr>
          <w:cantSplit/>
        </w:trPr>
        <w:tc>
          <w:tcPr>
            <w:tcW w:w="0" w:type="auto"/>
          </w:tcPr>
          <w:p w14:paraId="063E6828" w14:textId="77777777" w:rsidR="00446AF1" w:rsidRDefault="00000000">
            <w:pPr>
              <w:pStyle w:val="BodyText"/>
            </w:pPr>
            <w:r>
              <w:t>Centralized Nymi Agent</w:t>
            </w:r>
          </w:p>
        </w:tc>
        <w:tc>
          <w:tcPr>
            <w:tcW w:w="0" w:type="auto"/>
          </w:tcPr>
          <w:p w14:paraId="232E8CBE" w14:textId="77777777" w:rsidR="00446AF1" w:rsidRDefault="00000000">
            <w:pPr>
              <w:pStyle w:val="BodyText"/>
            </w:pPr>
            <w:r>
              <w:t xml:space="preserve">Nymi Runtime component that you install in a central location on a single machine or a cluster of two or more machines that is accessible to all user terminals, for example on the server with the NES application. Provides BLE management, manages operations and message routing. Facilitates communication between NEAs and the Nymi Band, and maintains knowledge of the Nymi Band presence and authenticated states. </w:t>
            </w:r>
          </w:p>
        </w:tc>
      </w:tr>
    </w:tbl>
    <w:p w14:paraId="07A73B1D" w14:textId="77777777" w:rsidR="00446AF1" w:rsidRDefault="00000000">
      <w:pPr>
        <w:pStyle w:val="Heading2"/>
      </w:pPr>
      <w:bookmarkStart w:id="28" w:name="_Refd22e9548"/>
      <w:bookmarkStart w:id="29" w:name="_Numd22e9548"/>
      <w:bookmarkStart w:id="30" w:name="_Toc181882291"/>
      <w:r>
        <w:t>Deployment of the Nymi WebAPI</w:t>
      </w:r>
      <w:bookmarkEnd w:id="28"/>
      <w:bookmarkEnd w:id="29"/>
      <w:bookmarkEnd w:id="30"/>
    </w:p>
    <w:p w14:paraId="35938055" w14:textId="77777777" w:rsidR="00446AF1" w:rsidRDefault="00000000">
      <w:pPr>
        <w:pStyle w:val="BodyText"/>
      </w:pPr>
      <w:r>
        <w:t>You can deploy the Nymi WebAPI in a centralized or decentralized Nymi Agent configuration.</w:t>
      </w:r>
    </w:p>
    <w:p w14:paraId="76AF0A94" w14:textId="77777777" w:rsidR="00446AF1" w:rsidRDefault="00000000">
      <w:pPr>
        <w:pStyle w:val="BodyText"/>
      </w:pPr>
      <w:r>
        <w:t>In a decentralized Nymi Agent configuration, you deploy Nymi Agent and Nymi Bluetooth Endpoint components on each workstation to access a locally installed Nymi-enabled Application(NEA).</w:t>
      </w:r>
    </w:p>
    <w:p w14:paraId="3435B778" w14:textId="77777777" w:rsidR="00446AF1" w:rsidRDefault="00000000">
      <w:pPr>
        <w:pStyle w:val="BodyText"/>
      </w:pPr>
      <w:r>
        <w:t>In a centralized Nymi Agent configuration, for example, when you use the Nymi Band with Citrix and RDP published applications or desktops, you install:</w:t>
      </w:r>
    </w:p>
    <w:p w14:paraId="0BCC390F" w14:textId="77777777" w:rsidR="00446AF1" w:rsidRDefault="00000000">
      <w:pPr>
        <w:pStyle w:val="ListBullet"/>
        <w:numPr>
          <w:ilvl w:val="0"/>
          <w:numId w:val="10"/>
        </w:numPr>
      </w:pPr>
      <w:r>
        <w:t>Nymi Agent component on a server that multiple workstations can access, such as the Nymi Enterprise Server(NES) server.</w:t>
      </w:r>
    </w:p>
    <w:p w14:paraId="34B5AC59" w14:textId="77777777" w:rsidR="00446AF1" w:rsidRDefault="00000000">
      <w:pPr>
        <w:pStyle w:val="ListBullet"/>
        <w:numPr>
          <w:ilvl w:val="0"/>
          <w:numId w:val="10"/>
        </w:numPr>
      </w:pPr>
      <w:r>
        <w:t>Nymi Bluetooth Endpoint component on each workstation.</w:t>
      </w:r>
    </w:p>
    <w:p w14:paraId="38A19924" w14:textId="77777777" w:rsidR="00446AF1" w:rsidRDefault="00000000">
      <w:pPr>
        <w:pStyle w:val="BodyText"/>
      </w:pPr>
      <w:r>
        <w:rPr>
          <w:b/>
          <w:caps/>
        </w:rPr>
        <w:t xml:space="preserve">Note: </w:t>
      </w:r>
      <w:r>
        <w:t>For more information about how to deploy a centralized Nymi Agent see the Nymi Connected Worker Platform—Deployment Guide.</w:t>
      </w:r>
    </w:p>
    <w:p w14:paraId="2A7CC682" w14:textId="77777777" w:rsidR="00446AF1" w:rsidRDefault="00000000">
      <w:pPr>
        <w:pStyle w:val="BodyText"/>
      </w:pPr>
      <w:r>
        <w:t>The Nymi Bluetooth Endpoint and NEA must know the identity of the workstation to which the application wants to connect. By default, this identity is the IP address of the workstation. When you deploy Nymi Agent locally on the client workstation, both components use the loopback address, so they will connect automatically. When you deploy a centralized Nymi Agent, the Nymi Agent subscribes the Bluetooth Endpoint, the Nymi DLL, and WebSocket connections to the Nymi WebAPI by using the source IP of the connection. Therefore, if the Bluetooth Endpoint and application that is using the Nymi WebAPI are on the same host the application will work on connection.</w:t>
      </w:r>
    </w:p>
    <w:p w14:paraId="0FD82732" w14:textId="77777777" w:rsidR="00446AF1" w:rsidRDefault="00000000">
      <w:pPr>
        <w:pStyle w:val="BodyText"/>
      </w:pPr>
      <w:r>
        <w:t>For deployments in an RDP/Citrix environment or when the MES application (NEA) resides on a different host (such as a web or application server), the IP address of the client that runs the NEA is different from the IP address of the workstation. Therefore, ensure that the NEA can determine the IP address of the client workstation that runs the Nymi Bluetooth Endpoint.</w:t>
      </w:r>
    </w:p>
    <w:p w14:paraId="726464F4" w14:textId="77777777" w:rsidR="00446AF1" w:rsidRDefault="00000000">
      <w:pPr>
        <w:pStyle w:val="ListBullet"/>
        <w:numPr>
          <w:ilvl w:val="0"/>
          <w:numId w:val="11"/>
        </w:numPr>
      </w:pPr>
      <w:r>
        <w:t>In remote desktop sessions, the IP address is usually available through Windows Terminal Services APIs.</w:t>
      </w:r>
    </w:p>
    <w:p w14:paraId="1081E2E6" w14:textId="77777777" w:rsidR="00446AF1" w:rsidRDefault="00000000">
      <w:pPr>
        <w:pStyle w:val="ListBullet"/>
        <w:numPr>
          <w:ilvl w:val="0"/>
          <w:numId w:val="11"/>
        </w:numPr>
      </w:pPr>
      <w:r>
        <w:t>If you are not using RDP or Citrix, the IP address is usually available through vendor-specific environments or APIs.</w:t>
      </w:r>
    </w:p>
    <w:p w14:paraId="61EA4794" w14:textId="77777777" w:rsidR="00446AF1" w:rsidRDefault="00000000">
      <w:pPr>
        <w:pStyle w:val="ListBullet"/>
        <w:numPr>
          <w:ilvl w:val="0"/>
          <w:numId w:val="11"/>
        </w:numPr>
      </w:pPr>
      <w:r>
        <w:t>For remote applications, such as web-based application, you can determine the IP address by using the source IP address of the client requests.</w:t>
      </w:r>
    </w:p>
    <w:p w14:paraId="73C8D12E" w14:textId="77777777" w:rsidR="00446AF1" w:rsidRDefault="00000000">
      <w:pPr>
        <w:pStyle w:val="BodyText"/>
      </w:pPr>
      <w:r>
        <w:t>When the application determines the IP address of the client workstation, the application must use the subscribe operation to connect to the correct Nymi Bluetooth Endpoint. Keep in mind that multiple IP addresses on the user workstation or NAT between components can interfere with determining client IP addresses and should be taken into consideration during deployment of an application.</w:t>
      </w:r>
    </w:p>
    <w:p w14:paraId="7A0DB86F" w14:textId="77777777" w:rsidR="00446AF1" w:rsidRDefault="00000000">
      <w:pPr>
        <w:pStyle w:val="BodyText"/>
      </w:pPr>
      <w:r>
        <w:t>If users might move between two or more client workstations, they must terminate their session before switching to another workstation, or the application must take this into account and start a new subscribe operation after reconnection.</w:t>
      </w:r>
    </w:p>
    <w:p w14:paraId="7B697BB9" w14:textId="77777777" w:rsidR="00446AF1" w:rsidRDefault="00000000">
      <w:pPr>
        <w:pStyle w:val="Heading2"/>
      </w:pPr>
      <w:bookmarkStart w:id="31" w:name="_Refd22e9725"/>
      <w:bookmarkStart w:id="32" w:name="_Numd22e9725"/>
      <w:bookmarkStart w:id="33" w:name="_Toc181882292"/>
      <w:r>
        <w:t>Nymi WebAPI Configuration Requirements</w:t>
      </w:r>
      <w:bookmarkEnd w:id="31"/>
      <w:bookmarkEnd w:id="32"/>
      <w:bookmarkEnd w:id="33"/>
    </w:p>
    <w:p w14:paraId="18BC5CB9" w14:textId="77777777" w:rsidR="00446AF1" w:rsidRDefault="00446AF1">
      <w:pPr>
        <w:pStyle w:val="BodyText"/>
      </w:pPr>
    </w:p>
    <w:p w14:paraId="0D3DEA12" w14:textId="77777777" w:rsidR="00446AF1" w:rsidRDefault="00000000">
      <w:pPr>
        <w:pStyle w:val="BodyText"/>
      </w:pPr>
      <w:r>
        <w:t>Review the following requirements for the Nymi WebAPI and Nymi Agent components:</w:t>
      </w:r>
    </w:p>
    <w:p w14:paraId="1B49653F" w14:textId="77777777" w:rsidR="00446AF1" w:rsidRDefault="00000000">
      <w:pPr>
        <w:pStyle w:val="ListBullet"/>
        <w:numPr>
          <w:ilvl w:val="0"/>
          <w:numId w:val="12"/>
        </w:numPr>
      </w:pPr>
      <w:r>
        <w:t>Provide access to a distinct port for each component, port numbers are described in this document.</w:t>
      </w:r>
    </w:p>
    <w:p w14:paraId="69BDD7E8" w14:textId="77777777" w:rsidR="00446AF1" w:rsidRDefault="00000000">
      <w:pPr>
        <w:pStyle w:val="ListBullet"/>
        <w:numPr>
          <w:ilvl w:val="0"/>
          <w:numId w:val="12"/>
        </w:numPr>
      </w:pPr>
      <w:r>
        <w:t>Configure transport layer security: on the server or by offloading.</w:t>
      </w:r>
    </w:p>
    <w:p w14:paraId="3310DE10" w14:textId="77777777" w:rsidR="00446AF1" w:rsidRDefault="00000000">
      <w:pPr>
        <w:pStyle w:val="ListBullet"/>
        <w:numPr>
          <w:ilvl w:val="0"/>
          <w:numId w:val="12"/>
        </w:numPr>
      </w:pPr>
      <w:r>
        <w:t>Ensure that both components have connectivity to NES.</w:t>
      </w:r>
    </w:p>
    <w:p w14:paraId="2923CC2D" w14:textId="77777777" w:rsidR="00446AF1" w:rsidRDefault="00000000">
      <w:pPr>
        <w:pStyle w:val="ListBullet"/>
        <w:numPr>
          <w:ilvl w:val="0"/>
          <w:numId w:val="12"/>
        </w:numPr>
      </w:pPr>
      <w:r>
        <w:t>Ensure that there is no Network Address Translation (NAT) between the Nymi WebAPI of the Nymi Agent and the user terminals.</w:t>
      </w:r>
    </w:p>
    <w:p w14:paraId="5D5CB54F" w14:textId="77777777" w:rsidR="00446AF1" w:rsidRDefault="00000000">
      <w:pPr>
        <w:pStyle w:val="ListBullet"/>
        <w:numPr>
          <w:ilvl w:val="0"/>
          <w:numId w:val="12"/>
        </w:numPr>
      </w:pPr>
      <w:r>
        <w:t>When you use a centralized Nymi Agent on the same server as NES, ensure that each component can co-locate with the NES (ensure that you use distinct TCP ports).</w:t>
      </w:r>
    </w:p>
    <w:p w14:paraId="48A4852B" w14:textId="77777777" w:rsidR="00446AF1" w:rsidRDefault="00000000">
      <w:pPr>
        <w:pStyle w:val="Heading1"/>
      </w:pPr>
      <w:bookmarkStart w:id="34" w:name="_Refd22e9808"/>
      <w:bookmarkStart w:id="35" w:name="_Numd22e9808"/>
      <w:bookmarkStart w:id="36" w:name="_Toc181882293"/>
      <w:r>
        <w:t>Prepare for Connected Worker Platform Deployment</w:t>
      </w:r>
      <w:bookmarkEnd w:id="34"/>
      <w:bookmarkEnd w:id="35"/>
      <w:bookmarkEnd w:id="36"/>
    </w:p>
    <w:p w14:paraId="6A95AAEB" w14:textId="77777777" w:rsidR="00446AF1" w:rsidRDefault="00000000">
      <w:pPr>
        <w:pStyle w:val="BodyText"/>
      </w:pPr>
      <w:r>
        <w:t>Review this section for information about the requirements and steps that you mus preform to prepare for the Connected Worker Platform(CWP) components .</w:t>
      </w:r>
    </w:p>
    <w:p w14:paraId="0ACAF395" w14:textId="77777777" w:rsidR="00446AF1" w:rsidRDefault="00000000">
      <w:pPr>
        <w:pStyle w:val="Heading2"/>
      </w:pPr>
      <w:bookmarkStart w:id="37" w:name="_Refd22e9848"/>
      <w:bookmarkStart w:id="38" w:name="_Numd22e9848"/>
      <w:bookmarkStart w:id="39" w:name="_Toc181882294"/>
      <w:r>
        <w:t>Hardware and Software Requirements</w:t>
      </w:r>
      <w:bookmarkEnd w:id="37"/>
      <w:bookmarkEnd w:id="38"/>
      <w:bookmarkEnd w:id="39"/>
    </w:p>
    <w:p w14:paraId="26EF586C" w14:textId="77777777" w:rsidR="00446AF1" w:rsidRDefault="00000000">
      <w:pPr>
        <w:pStyle w:val="BodyText"/>
      </w:pPr>
      <w:r>
        <w:t>The following sections provide more information about the hardware and software requirements for Connected Worker Platform components.</w:t>
      </w:r>
    </w:p>
    <w:p w14:paraId="471FF10A" w14:textId="77777777" w:rsidR="00446AF1" w:rsidRDefault="00000000">
      <w:pPr>
        <w:pStyle w:val="Heading3"/>
      </w:pPr>
      <w:bookmarkStart w:id="40" w:name="_Refd22e9882"/>
      <w:bookmarkStart w:id="41" w:name="_Numd22e9882"/>
      <w:bookmarkStart w:id="42" w:name="_Toc181882295"/>
      <w:r>
        <w:t>NES Requirements</w:t>
      </w:r>
      <w:bookmarkEnd w:id="40"/>
      <w:bookmarkEnd w:id="41"/>
      <w:bookmarkEnd w:id="42"/>
    </w:p>
    <w:p w14:paraId="2F6EE340" w14:textId="77777777" w:rsidR="00446AF1" w:rsidRDefault="00000000">
      <w:pPr>
        <w:pStyle w:val="BodyText"/>
      </w:pPr>
      <w:r>
        <w:t>The following sections define the hardware and software requirements to consider before you deploy NES.</w:t>
      </w:r>
    </w:p>
    <w:p w14:paraId="4C10E731" w14:textId="77777777" w:rsidR="00446AF1" w:rsidRDefault="00000000">
      <w:r>
        <w:t>Hardware Requirements</w:t>
      </w:r>
    </w:p>
    <w:p w14:paraId="3F820D94" w14:textId="77777777" w:rsidR="00446AF1" w:rsidRDefault="00000000">
      <w:pPr>
        <w:pStyle w:val="BodyText"/>
      </w:pPr>
      <w:r>
        <w:t>The NES hardware requirements differ based on the nature of user operations, load and other software that is deployed on the same server. The following section lists the recommendations for minimum hardware requirements.</w:t>
      </w:r>
    </w:p>
    <w:p w14:paraId="7B4FCB3E" w14:textId="77777777" w:rsidR="00446AF1" w:rsidRDefault="00000000">
      <w:pPr>
        <w:pStyle w:val="ListBullet"/>
        <w:numPr>
          <w:ilvl w:val="0"/>
          <w:numId w:val="13"/>
        </w:numPr>
      </w:pPr>
      <w:r>
        <w:t>1-5000 users:</w:t>
      </w:r>
    </w:p>
    <w:p w14:paraId="3F34F99E" w14:textId="77777777" w:rsidR="00446AF1" w:rsidRDefault="00000000">
      <w:pPr>
        <w:pStyle w:val="ListBullet2"/>
        <w:numPr>
          <w:ilvl w:val="1"/>
          <w:numId w:val="14"/>
        </w:numPr>
      </w:pPr>
      <w:r>
        <w:t>4 Core CPU</w:t>
      </w:r>
    </w:p>
    <w:p w14:paraId="6E58F20B" w14:textId="77777777" w:rsidR="00446AF1" w:rsidRDefault="00000000">
      <w:pPr>
        <w:pStyle w:val="ListBullet2"/>
        <w:numPr>
          <w:ilvl w:val="1"/>
          <w:numId w:val="14"/>
        </w:numPr>
      </w:pPr>
      <w:r>
        <w:t>8GB RAM</w:t>
      </w:r>
    </w:p>
    <w:p w14:paraId="654A936B" w14:textId="77777777" w:rsidR="00446AF1" w:rsidRDefault="00000000">
      <w:pPr>
        <w:pStyle w:val="ListBullet2"/>
        <w:numPr>
          <w:ilvl w:val="1"/>
          <w:numId w:val="14"/>
        </w:numPr>
      </w:pPr>
      <w:r>
        <w:t>20GB free disk space</w:t>
      </w:r>
    </w:p>
    <w:p w14:paraId="790660C9" w14:textId="77777777" w:rsidR="00446AF1" w:rsidRDefault="00000000">
      <w:pPr>
        <w:pStyle w:val="ListBullet"/>
        <w:numPr>
          <w:ilvl w:val="0"/>
          <w:numId w:val="13"/>
        </w:numPr>
      </w:pPr>
      <w:r>
        <w:t>5000-10000 users:</w:t>
      </w:r>
    </w:p>
    <w:p w14:paraId="04BBF4F6" w14:textId="77777777" w:rsidR="00446AF1" w:rsidRDefault="00000000">
      <w:pPr>
        <w:pStyle w:val="ListBullet2"/>
        <w:numPr>
          <w:ilvl w:val="1"/>
          <w:numId w:val="15"/>
        </w:numPr>
      </w:pPr>
      <w:r>
        <w:t>4 Core CPU</w:t>
      </w:r>
    </w:p>
    <w:p w14:paraId="39B1313F" w14:textId="77777777" w:rsidR="00446AF1" w:rsidRDefault="00000000">
      <w:pPr>
        <w:pStyle w:val="ListBullet2"/>
        <w:numPr>
          <w:ilvl w:val="1"/>
          <w:numId w:val="15"/>
        </w:numPr>
      </w:pPr>
      <w:r>
        <w:t>16GB RAM</w:t>
      </w:r>
    </w:p>
    <w:p w14:paraId="5DBB1A59" w14:textId="77777777" w:rsidR="00446AF1" w:rsidRDefault="00000000">
      <w:pPr>
        <w:pStyle w:val="ListBullet2"/>
        <w:numPr>
          <w:ilvl w:val="1"/>
          <w:numId w:val="15"/>
        </w:numPr>
      </w:pPr>
      <w:r>
        <w:t>40GB free disk space</w:t>
      </w:r>
    </w:p>
    <w:p w14:paraId="6DEEA7B7" w14:textId="77777777" w:rsidR="00446AF1" w:rsidRDefault="00000000">
      <w:r>
        <w:t>Software Requirements</w:t>
      </w:r>
    </w:p>
    <w:p w14:paraId="77A4FA15" w14:textId="77777777" w:rsidR="00446AF1" w:rsidRDefault="00000000">
      <w:pPr>
        <w:pStyle w:val="BodyText"/>
      </w:pPr>
      <w:r>
        <w:t>NES has the following software requirements.</w:t>
      </w:r>
    </w:p>
    <w:p w14:paraId="0F1AF955" w14:textId="77777777" w:rsidR="00446AF1" w:rsidRDefault="00000000">
      <w:pPr>
        <w:pStyle w:val="ListBullet"/>
        <w:numPr>
          <w:ilvl w:val="0"/>
          <w:numId w:val="16"/>
        </w:numPr>
      </w:pPr>
      <w:r>
        <w:t>Microsoft Windows Server 2016, 2019, or 2022</w:t>
      </w:r>
    </w:p>
    <w:p w14:paraId="18DBF58B" w14:textId="77777777" w:rsidR="00446AF1" w:rsidRDefault="00000000">
      <w:pPr>
        <w:pStyle w:val="BodyText"/>
        <w:ind w:left="720"/>
      </w:pPr>
      <w:r>
        <w:rPr>
          <w:b/>
          <w:caps/>
        </w:rPr>
        <w:t xml:space="preserve">Note: </w:t>
      </w:r>
      <w:r>
        <w:t>Ensure that the NES host is not a Domain Controller (DC).</w:t>
      </w:r>
    </w:p>
    <w:p w14:paraId="496789CC" w14:textId="77777777" w:rsidR="00446AF1" w:rsidRDefault="00000000">
      <w:pPr>
        <w:pStyle w:val="ListBullet"/>
        <w:numPr>
          <w:ilvl w:val="0"/>
          <w:numId w:val="16"/>
        </w:numPr>
      </w:pPr>
      <w:r>
        <w:t>Microsoft IIS</w:t>
      </w:r>
    </w:p>
    <w:p w14:paraId="241E28B5" w14:textId="77777777" w:rsidR="00446AF1" w:rsidRDefault="00000000">
      <w:pPr>
        <w:pStyle w:val="ListBullet"/>
        <w:numPr>
          <w:ilvl w:val="0"/>
          <w:numId w:val="16"/>
        </w:numPr>
      </w:pPr>
      <w:r>
        <w:t>Microsoft .NET Framework 4.8</w:t>
      </w:r>
    </w:p>
    <w:p w14:paraId="340C7A2D" w14:textId="77777777" w:rsidR="00446AF1" w:rsidRDefault="00000000">
      <w:pPr>
        <w:pStyle w:val="BodyText"/>
        <w:ind w:left="720"/>
      </w:pPr>
      <w:r>
        <w:rPr>
          <w:b/>
          <w:caps/>
        </w:rPr>
        <w:t xml:space="preserve">Note: </w:t>
      </w:r>
      <w:r>
        <w:t>The NES installation package includes Microsoft .NET Framework 4.8, and installs the software if required.</w:t>
      </w:r>
    </w:p>
    <w:p w14:paraId="5DB7E2B1" w14:textId="77777777" w:rsidR="00446AF1" w:rsidRDefault="00000000">
      <w:pPr>
        <w:pStyle w:val="Heading3"/>
      </w:pPr>
      <w:bookmarkStart w:id="43" w:name="_Refd22e9999"/>
      <w:bookmarkStart w:id="44" w:name="_Numd22e9999"/>
      <w:bookmarkStart w:id="45" w:name="_Toc181882296"/>
      <w:r>
        <w:t>Time Synchronization Requirements</w:t>
      </w:r>
      <w:bookmarkEnd w:id="43"/>
      <w:bookmarkEnd w:id="44"/>
      <w:bookmarkEnd w:id="45"/>
    </w:p>
    <w:p w14:paraId="7280920A" w14:textId="77777777" w:rsidR="00446AF1" w:rsidRDefault="00000000">
      <w:pPr>
        <w:pStyle w:val="BodyText"/>
      </w:pPr>
      <w:r>
        <w:t>Nymi Band enrollments require time synchronization between the Enrollment Terminal and NES.</w:t>
      </w:r>
    </w:p>
    <w:p w14:paraId="496F7F7F" w14:textId="77777777" w:rsidR="00446AF1" w:rsidRDefault="00000000">
      <w:pPr>
        <w:pStyle w:val="BodyText"/>
      </w:pPr>
      <w:r>
        <w:t>When the Enrollment Terminal is on a domain, the time source for both the Enrollment Terminal and NES is Active Directory Domain Services (AD DS). If your Enrollment Terminal is not joined to a domain, ensure that you find an alternate method to synchronize both the Enrollment Terminal and NES with a reliable time source.</w:t>
      </w:r>
    </w:p>
    <w:p w14:paraId="557AFA56" w14:textId="77777777" w:rsidR="00446AF1" w:rsidRDefault="00000000">
      <w:pPr>
        <w:pStyle w:val="Heading3"/>
      </w:pPr>
      <w:bookmarkStart w:id="46" w:name="_Refd22e10045"/>
      <w:bookmarkStart w:id="47" w:name="_Numd22e10045"/>
      <w:bookmarkStart w:id="48" w:name="_Toc181882297"/>
      <w:r>
        <w:t>User Terminal Requirements</w:t>
      </w:r>
      <w:bookmarkEnd w:id="46"/>
      <w:bookmarkEnd w:id="47"/>
      <w:bookmarkEnd w:id="48"/>
    </w:p>
    <w:p w14:paraId="69E28EDB" w14:textId="77777777" w:rsidR="00446AF1" w:rsidRDefault="00000000">
      <w:pPr>
        <w:pStyle w:val="BodyText"/>
      </w:pPr>
      <w:r>
        <w:t>User terminals are endpoints that can perform different functions in the environment, including enrollment, MES authentication tasks, and desktop locking and unlocking with Nymi Lock Control. User terminals include thick clients and thin clients.</w:t>
      </w:r>
    </w:p>
    <w:p w14:paraId="338F4AB1" w14:textId="77777777" w:rsidR="00446AF1" w:rsidRDefault="00000000">
      <w:r>
        <w:t>Hardware and Software Requirements</w:t>
      </w:r>
    </w:p>
    <w:p w14:paraId="1B3127B1" w14:textId="77777777" w:rsidR="00446AF1" w:rsidRDefault="00000000">
      <w:pPr>
        <w:pStyle w:val="BodyText"/>
      </w:pPr>
      <w:r>
        <w:t>All thick client user terminals require connectivity to the server on which you install Nymi Enterprise Server(NES). The following table summarizes the supported operating systems and the hardware device requirements for each user terminal use case.</w:t>
      </w:r>
    </w:p>
    <w:p w14:paraId="47CC7E67" w14:textId="77777777" w:rsidR="00446AF1" w:rsidRDefault="00000000">
      <w:pPr>
        <w:pStyle w:val="BodyText"/>
      </w:pPr>
      <w:bookmarkStart w:id="49" w:name="_Refd22e10094"/>
      <w:bookmarkStart w:id="50" w:name="_Tocd22e10094"/>
      <w:r>
        <w:rPr>
          <w:b/>
          <w:caps/>
        </w:rPr>
        <w:t xml:space="preserve">Note: </w:t>
      </w:r>
      <w:r>
        <w:t>You can configure and use a user terminal for multiple use cases.</w:t>
      </w:r>
      <w:bookmarkEnd w:id="49"/>
      <w:bookmarkEnd w:id="50"/>
    </w:p>
    <w:tbl>
      <w:tblPr>
        <w:tblStyle w:val="TableGrid"/>
        <w:tblW w:w="0" w:type="auto"/>
        <w:tblLook w:val="0620" w:firstRow="1" w:lastRow="0" w:firstColumn="0" w:lastColumn="0" w:noHBand="1" w:noVBand="1"/>
      </w:tblPr>
      <w:tblGrid>
        <w:gridCol w:w="3238"/>
        <w:gridCol w:w="3687"/>
        <w:gridCol w:w="2697"/>
      </w:tblGrid>
      <w:tr w:rsidR="00446AF1" w14:paraId="79FE5E5B" w14:textId="77777777">
        <w:trPr>
          <w:cantSplit/>
          <w:tblHeader/>
        </w:trPr>
        <w:tc>
          <w:tcPr>
            <w:tcW w:w="0" w:type="auto"/>
          </w:tcPr>
          <w:p w14:paraId="0B1A0BBD" w14:textId="77777777" w:rsidR="00446AF1" w:rsidRDefault="00000000">
            <w:pPr>
              <w:pStyle w:val="BodyText"/>
            </w:pPr>
            <w:r>
              <w:t>Use Cases</w:t>
            </w:r>
          </w:p>
        </w:tc>
        <w:tc>
          <w:tcPr>
            <w:tcW w:w="0" w:type="auto"/>
          </w:tcPr>
          <w:p w14:paraId="01410EBB" w14:textId="77777777" w:rsidR="00446AF1" w:rsidRDefault="00000000">
            <w:pPr>
              <w:pStyle w:val="BodyText"/>
            </w:pPr>
            <w:r>
              <w:t>Supported Operating System/Browser</w:t>
            </w:r>
          </w:p>
        </w:tc>
        <w:tc>
          <w:tcPr>
            <w:tcW w:w="0" w:type="auto"/>
          </w:tcPr>
          <w:p w14:paraId="37DED0D5" w14:textId="77777777" w:rsidR="00446AF1" w:rsidRDefault="00000000">
            <w:pPr>
              <w:pStyle w:val="BodyText"/>
            </w:pPr>
            <w:r>
              <w:t>Hardware</w:t>
            </w:r>
          </w:p>
        </w:tc>
      </w:tr>
      <w:tr w:rsidR="00446AF1" w14:paraId="274AEC18" w14:textId="77777777">
        <w:trPr>
          <w:cantSplit/>
        </w:trPr>
        <w:tc>
          <w:tcPr>
            <w:tcW w:w="0" w:type="auto"/>
          </w:tcPr>
          <w:p w14:paraId="2E76D2B4" w14:textId="77777777" w:rsidR="00446AF1" w:rsidRDefault="00000000">
            <w:pPr>
              <w:pStyle w:val="BodyText"/>
            </w:pPr>
            <w:r>
              <w:t>Enrollment</w:t>
            </w:r>
          </w:p>
        </w:tc>
        <w:tc>
          <w:tcPr>
            <w:tcW w:w="0" w:type="auto"/>
          </w:tcPr>
          <w:p w14:paraId="1F7E10CB" w14:textId="77777777" w:rsidR="00446AF1" w:rsidRDefault="00000000">
            <w:pPr>
              <w:pStyle w:val="ListBullet"/>
              <w:numPr>
                <w:ilvl w:val="0"/>
                <w:numId w:val="17"/>
              </w:numPr>
            </w:pPr>
            <w:r>
              <w:t>Windows 10, 64-bit, minimum build version 1607</w:t>
            </w:r>
          </w:p>
          <w:p w14:paraId="42570793" w14:textId="77777777" w:rsidR="00446AF1" w:rsidRDefault="00000000">
            <w:pPr>
              <w:pStyle w:val="ListBullet"/>
              <w:numPr>
                <w:ilvl w:val="0"/>
                <w:numId w:val="17"/>
              </w:numPr>
            </w:pPr>
            <w:r>
              <w:t>Windows 11, 64-bit</w:t>
            </w:r>
          </w:p>
          <w:p w14:paraId="1FCA655A" w14:textId="77777777" w:rsidR="00446AF1" w:rsidRDefault="00000000">
            <w:pPr>
              <w:pStyle w:val="BodyText"/>
            </w:pPr>
            <w:r>
              <w:rPr>
                <w:b/>
                <w:caps/>
              </w:rPr>
              <w:t xml:space="preserve">Note: </w:t>
            </w:r>
            <w:r>
              <w:t>Nymi recommends that you use 125% scaling and 1920 x 1080 screen resolution for the terminal hosting the Nymi Band Application</w:t>
            </w:r>
          </w:p>
        </w:tc>
        <w:tc>
          <w:tcPr>
            <w:tcW w:w="0" w:type="auto"/>
          </w:tcPr>
          <w:p w14:paraId="329EE418" w14:textId="77777777" w:rsidR="00446AF1" w:rsidRDefault="00000000">
            <w:pPr>
              <w:pStyle w:val="ListBullet"/>
              <w:numPr>
                <w:ilvl w:val="0"/>
                <w:numId w:val="18"/>
              </w:numPr>
            </w:pPr>
            <w:r>
              <w:t>4GB RAM</w:t>
            </w:r>
          </w:p>
          <w:p w14:paraId="14A1419E" w14:textId="77777777" w:rsidR="00446AF1" w:rsidRDefault="00000000">
            <w:pPr>
              <w:pStyle w:val="ListBullet"/>
              <w:numPr>
                <w:ilvl w:val="0"/>
                <w:numId w:val="18"/>
              </w:numPr>
            </w:pPr>
            <w:r>
              <w:t>5GB free disk space</w:t>
            </w:r>
          </w:p>
          <w:p w14:paraId="095EF629" w14:textId="77777777" w:rsidR="00446AF1" w:rsidRDefault="00000000">
            <w:pPr>
              <w:pStyle w:val="ListBullet"/>
              <w:numPr>
                <w:ilvl w:val="0"/>
                <w:numId w:val="18"/>
              </w:numPr>
            </w:pPr>
            <w:r>
              <w:t>2 core CPU (recommended)</w:t>
            </w:r>
          </w:p>
          <w:p w14:paraId="1B16395F" w14:textId="77777777" w:rsidR="00446AF1" w:rsidRDefault="00000000">
            <w:pPr>
              <w:pStyle w:val="ListBullet"/>
              <w:numPr>
                <w:ilvl w:val="0"/>
                <w:numId w:val="18"/>
              </w:numPr>
            </w:pPr>
            <w:r>
              <w:t>1 USB 2.0 port</w:t>
            </w:r>
          </w:p>
          <w:p w14:paraId="3EA3A703" w14:textId="77777777" w:rsidR="00446AF1" w:rsidRDefault="00000000">
            <w:pPr>
              <w:pStyle w:val="ListBullet"/>
              <w:numPr>
                <w:ilvl w:val="0"/>
                <w:numId w:val="18"/>
              </w:numPr>
            </w:pPr>
            <w:r>
              <w:t>Nymi-supplied bluetooth adapter</w:t>
            </w:r>
          </w:p>
        </w:tc>
      </w:tr>
      <w:tr w:rsidR="00446AF1" w14:paraId="65CCCF39" w14:textId="77777777">
        <w:trPr>
          <w:cantSplit/>
        </w:trPr>
        <w:tc>
          <w:tcPr>
            <w:tcW w:w="0" w:type="auto"/>
          </w:tcPr>
          <w:p w14:paraId="00500B92" w14:textId="77777777" w:rsidR="00446AF1" w:rsidRDefault="00000000">
            <w:pPr>
              <w:pStyle w:val="BodyText"/>
            </w:pPr>
            <w:r>
              <w:t>Authentication tasks with a Nymi Band in a MES application(Nymi-enabled Applications(NEAs) on Windows, HP ThinPro, and IGEL</w:t>
            </w:r>
          </w:p>
        </w:tc>
        <w:tc>
          <w:tcPr>
            <w:tcW w:w="0" w:type="auto"/>
          </w:tcPr>
          <w:p w14:paraId="19D89205" w14:textId="77777777" w:rsidR="00446AF1" w:rsidRDefault="00000000">
            <w:pPr>
              <w:pStyle w:val="ListBullet"/>
              <w:numPr>
                <w:ilvl w:val="0"/>
                <w:numId w:val="19"/>
              </w:numPr>
            </w:pPr>
            <w:r>
              <w:t>Windows 10 x86-64 (minimum build version 1607) and Windows 11, including on Citrix, RDP, and VMWare Horizon.</w:t>
            </w:r>
          </w:p>
          <w:p w14:paraId="24668337" w14:textId="77777777" w:rsidR="00446AF1" w:rsidRDefault="00000000">
            <w:pPr>
              <w:pStyle w:val="ListBullet"/>
              <w:numPr>
                <w:ilvl w:val="0"/>
                <w:numId w:val="19"/>
              </w:numPr>
            </w:pPr>
            <w:r>
              <w:t>HP ThinPro x86-64, including on VMWare Horizon</w:t>
            </w:r>
          </w:p>
          <w:p w14:paraId="0BC49C12" w14:textId="77777777" w:rsidR="00446AF1" w:rsidRDefault="00000000">
            <w:pPr>
              <w:pStyle w:val="ListBullet"/>
              <w:numPr>
                <w:ilvl w:val="0"/>
                <w:numId w:val="19"/>
              </w:numPr>
            </w:pPr>
            <w:r>
              <w:t>IGEL OS v10, including IGEL Thin Client on Citrix</w:t>
            </w:r>
          </w:p>
          <w:p w14:paraId="10A42859" w14:textId="77777777" w:rsidR="00446AF1" w:rsidRDefault="00000000">
            <w:pPr>
              <w:pStyle w:val="BodyText"/>
            </w:pPr>
            <w:r>
              <w:t>Tested web browsers for web-based NEAs:</w:t>
            </w:r>
          </w:p>
          <w:p w14:paraId="04AC8E97" w14:textId="77777777" w:rsidR="00446AF1" w:rsidRDefault="00000000">
            <w:pPr>
              <w:pStyle w:val="ListBullet"/>
              <w:numPr>
                <w:ilvl w:val="0"/>
                <w:numId w:val="20"/>
              </w:numPr>
            </w:pPr>
            <w:bookmarkStart w:id="51" w:name="_Refd22e10214"/>
            <w:bookmarkStart w:id="52" w:name="_Tocd22e10214"/>
            <w:r>
              <w:t>Firefox 70 and later</w:t>
            </w:r>
          </w:p>
          <w:p w14:paraId="6AE6E96E" w14:textId="77777777" w:rsidR="00446AF1" w:rsidRDefault="00000000">
            <w:pPr>
              <w:pStyle w:val="ListBullet"/>
              <w:numPr>
                <w:ilvl w:val="0"/>
                <w:numId w:val="20"/>
              </w:numPr>
            </w:pPr>
            <w:r>
              <w:t>Chrome 78 and later</w:t>
            </w:r>
          </w:p>
          <w:p w14:paraId="3796121A" w14:textId="77777777" w:rsidR="00446AF1" w:rsidRDefault="00000000">
            <w:pPr>
              <w:pStyle w:val="ListBullet"/>
              <w:numPr>
                <w:ilvl w:val="0"/>
                <w:numId w:val="20"/>
              </w:numPr>
            </w:pPr>
            <w:r>
              <w:t>Internet Explorer 11 and later</w:t>
            </w:r>
          </w:p>
          <w:p w14:paraId="13415414" w14:textId="77777777" w:rsidR="00446AF1" w:rsidRDefault="00000000">
            <w:pPr>
              <w:pStyle w:val="ListBullet"/>
              <w:numPr>
                <w:ilvl w:val="0"/>
                <w:numId w:val="20"/>
              </w:numPr>
            </w:pPr>
            <w:r>
              <w:t>Microsoft Edge 44.18362.387.0</w:t>
            </w:r>
          </w:p>
        </w:tc>
        <w:bookmarkEnd w:id="51"/>
        <w:bookmarkEnd w:id="52"/>
        <w:tc>
          <w:tcPr>
            <w:tcW w:w="0" w:type="auto"/>
          </w:tcPr>
          <w:p w14:paraId="4C433491" w14:textId="77777777" w:rsidR="00446AF1" w:rsidRDefault="00000000">
            <w:pPr>
              <w:pStyle w:val="ListBullet"/>
              <w:numPr>
                <w:ilvl w:val="0"/>
                <w:numId w:val="21"/>
              </w:numPr>
            </w:pPr>
            <w:r>
              <w:t>Nymi-supplied Bluetooth adapter</w:t>
            </w:r>
          </w:p>
          <w:p w14:paraId="49448C72" w14:textId="77777777" w:rsidR="00446AF1" w:rsidRDefault="00000000">
            <w:pPr>
              <w:pStyle w:val="ListBullet"/>
              <w:numPr>
                <w:ilvl w:val="0"/>
                <w:numId w:val="21"/>
              </w:numPr>
            </w:pPr>
            <w:r>
              <w:t>NFC reader (optional)</w:t>
            </w:r>
          </w:p>
        </w:tc>
      </w:tr>
      <w:tr w:rsidR="00446AF1" w14:paraId="68A11A2F" w14:textId="77777777">
        <w:trPr>
          <w:cantSplit/>
        </w:trPr>
        <w:tc>
          <w:tcPr>
            <w:tcW w:w="0" w:type="auto"/>
          </w:tcPr>
          <w:p w14:paraId="7D36A76D" w14:textId="77777777" w:rsidR="00446AF1" w:rsidRDefault="00000000">
            <w:pPr>
              <w:pStyle w:val="BodyText"/>
            </w:pPr>
            <w:r>
              <w:t>Locking and Unlocking the Desktop</w:t>
            </w:r>
          </w:p>
        </w:tc>
        <w:tc>
          <w:tcPr>
            <w:tcW w:w="0" w:type="auto"/>
          </w:tcPr>
          <w:p w14:paraId="34C20C1D" w14:textId="77777777" w:rsidR="00446AF1" w:rsidRDefault="00000000">
            <w:pPr>
              <w:pStyle w:val="ListBullet"/>
              <w:numPr>
                <w:ilvl w:val="0"/>
                <w:numId w:val="22"/>
              </w:numPr>
            </w:pPr>
            <w:r>
              <w:t>Windows 10 x86-64 (minimum build version 1607) and Windows 11, including on Citrix, RDP, and VMWare Horizon.</w:t>
            </w:r>
          </w:p>
          <w:p w14:paraId="135796C5" w14:textId="77777777" w:rsidR="00446AF1" w:rsidRDefault="00000000">
            <w:pPr>
              <w:pStyle w:val="ListBullet"/>
              <w:numPr>
                <w:ilvl w:val="0"/>
                <w:numId w:val="22"/>
              </w:numPr>
            </w:pPr>
            <w:r>
              <w:t>HP ThinPro x86-64, including on VMWare Horizon</w:t>
            </w:r>
          </w:p>
        </w:tc>
        <w:tc>
          <w:tcPr>
            <w:tcW w:w="0" w:type="auto"/>
          </w:tcPr>
          <w:p w14:paraId="223FBC11" w14:textId="77777777" w:rsidR="00446AF1" w:rsidRDefault="00000000">
            <w:pPr>
              <w:pStyle w:val="ListBullet"/>
              <w:numPr>
                <w:ilvl w:val="0"/>
                <w:numId w:val="23"/>
              </w:numPr>
            </w:pPr>
            <w:r>
              <w:t>Nymi-supplied Bluetooth adapter</w:t>
            </w:r>
          </w:p>
          <w:p w14:paraId="021E8A02" w14:textId="77777777" w:rsidR="00446AF1" w:rsidRDefault="00000000">
            <w:pPr>
              <w:pStyle w:val="ListBullet"/>
              <w:numPr>
                <w:ilvl w:val="0"/>
                <w:numId w:val="23"/>
              </w:numPr>
            </w:pPr>
            <w:r>
              <w:t>NFC reader (optional)</w:t>
            </w:r>
          </w:p>
        </w:tc>
      </w:tr>
    </w:tbl>
    <w:p w14:paraId="07766468" w14:textId="77777777" w:rsidR="00446AF1" w:rsidRDefault="00000000">
      <w:r>
        <w:t>Windows N Edition Requirements</w:t>
      </w:r>
    </w:p>
    <w:p w14:paraId="63F6A067" w14:textId="77777777" w:rsidR="00446AF1" w:rsidRDefault="00000000">
      <w:pPr>
        <w:pStyle w:val="BodyText"/>
      </w:pPr>
      <w:r>
        <w:t>Windows N Edition does not include media features by default. The Nymi Band Application includes embedded video that cannot display without the media feature pack.</w:t>
      </w:r>
    </w:p>
    <w:p w14:paraId="07747938" w14:textId="77777777" w:rsidR="00446AF1" w:rsidRDefault="00000000">
      <w:pPr>
        <w:pStyle w:val="BodyText"/>
      </w:pPr>
      <w:r>
        <w:t>To obtain the media feature pack, perform one of the following actions:</w:t>
      </w:r>
    </w:p>
    <w:p w14:paraId="1A5B1F1B" w14:textId="77777777" w:rsidR="00446AF1" w:rsidRDefault="00000000">
      <w:pPr>
        <w:pStyle w:val="ListBullet"/>
        <w:numPr>
          <w:ilvl w:val="0"/>
          <w:numId w:val="24"/>
        </w:numPr>
      </w:pPr>
      <w:r>
        <w:t>For Windows 10, version 1909 and later, navigate to Start</w:t>
      </w:r>
      <w:r>
        <w:rPr>
          <w:b/>
          <w:caps/>
        </w:rPr>
        <w:t xml:space="preserve"> &gt; </w:t>
      </w:r>
      <w:r>
        <w:t>Settings</w:t>
      </w:r>
      <w:r>
        <w:rPr>
          <w:b/>
          <w:caps/>
        </w:rPr>
        <w:t xml:space="preserve"> &gt; </w:t>
      </w:r>
      <w:r>
        <w:t>Apps &amp; features</w:t>
      </w:r>
      <w:r>
        <w:rPr>
          <w:b/>
          <w:caps/>
        </w:rPr>
        <w:t xml:space="preserve"> &gt; </w:t>
      </w:r>
      <w:r>
        <w:t>Optional features. Click Add a feature. From the list of available optional features, select Media Feature Pack.</w:t>
      </w:r>
    </w:p>
    <w:p w14:paraId="34C50668" w14:textId="77777777" w:rsidR="00446AF1" w:rsidRDefault="00000000">
      <w:pPr>
        <w:pStyle w:val="ListBullet"/>
        <w:numPr>
          <w:ilvl w:val="0"/>
          <w:numId w:val="24"/>
        </w:numPr>
      </w:pPr>
      <w:r>
        <w:t xml:space="preserve">For Windows 10 versions that are earlier than 1909, download and install the media feature pack from </w:t>
      </w:r>
      <w:hyperlink r:id="rId13">
        <w:r>
          <w:t>Microsoft</w:t>
        </w:r>
      </w:hyperlink>
      <w:r>
        <w:t>.</w:t>
      </w:r>
    </w:p>
    <w:p w14:paraId="05939515" w14:textId="77777777" w:rsidR="00446AF1" w:rsidRDefault="00000000">
      <w:pPr>
        <w:pStyle w:val="ListBullet"/>
        <w:numPr>
          <w:ilvl w:val="0"/>
          <w:numId w:val="24"/>
        </w:numPr>
      </w:pPr>
      <w:r>
        <w:t>For Windows 11, navigate to Start</w:t>
      </w:r>
      <w:r>
        <w:rPr>
          <w:b/>
          <w:caps/>
        </w:rPr>
        <w:t xml:space="preserve"> &gt; </w:t>
      </w:r>
      <w:r>
        <w:t>Settings</w:t>
      </w:r>
      <w:r>
        <w:rPr>
          <w:b/>
          <w:caps/>
        </w:rPr>
        <w:t xml:space="preserve"> &gt; </w:t>
      </w:r>
      <w:r>
        <w:t>Apps</w:t>
      </w:r>
      <w:r>
        <w:rPr>
          <w:b/>
          <w:caps/>
        </w:rPr>
        <w:t xml:space="preserve"> &gt; </w:t>
      </w:r>
      <w:r>
        <w:t>Optional features. Next to Add an optional feature, select View features, and then form the list of optional features, select the Media Feature Pack.</w:t>
      </w:r>
    </w:p>
    <w:p w14:paraId="09CAFD2E" w14:textId="77777777" w:rsidR="00446AF1" w:rsidRDefault="00000000">
      <w:pPr>
        <w:pStyle w:val="Heading4"/>
      </w:pPr>
      <w:bookmarkStart w:id="53" w:name="_Refd22e10345"/>
      <w:bookmarkStart w:id="54" w:name="_Numd22e10345"/>
      <w:bookmarkStart w:id="55" w:name="_Toc181882298"/>
      <w:r>
        <w:t>Nymi Lock Control Considerations</w:t>
      </w:r>
      <w:bookmarkEnd w:id="53"/>
      <w:bookmarkEnd w:id="54"/>
      <w:bookmarkEnd w:id="55"/>
    </w:p>
    <w:p w14:paraId="4B5F8A2D" w14:textId="77777777" w:rsidR="00446AF1" w:rsidRDefault="00000000">
      <w:pPr>
        <w:pStyle w:val="BodyText"/>
      </w:pPr>
      <w:r>
        <w:t>Review the following information about Nymi Lock Control</w:t>
      </w:r>
    </w:p>
    <w:p w14:paraId="2B44D098" w14:textId="77777777" w:rsidR="00446AF1" w:rsidRDefault="00000000">
      <w:pPr>
        <w:pStyle w:val="ListBullet"/>
        <w:numPr>
          <w:ilvl w:val="0"/>
          <w:numId w:val="25"/>
        </w:numPr>
      </w:pPr>
      <w:r>
        <w:t>Nymi Lock Control is a single domain solution. All terminals must be on the same domain as the Nymi Enterprise Server host, not across separate domains.</w:t>
      </w:r>
    </w:p>
    <w:p w14:paraId="0A030E72" w14:textId="77777777" w:rsidR="00446AF1" w:rsidRDefault="00000000">
      <w:pPr>
        <w:pStyle w:val="ListBullet"/>
        <w:numPr>
          <w:ilvl w:val="0"/>
          <w:numId w:val="25"/>
        </w:numPr>
      </w:pPr>
      <w:r>
        <w:t>Nymi Lock Control users can lock the desktop of a user terminal and the desktop of a Microsoft Remote Desktop Connection and Citrix when Network Level Authentication (NLA) is disabled.</w:t>
      </w:r>
    </w:p>
    <w:p w14:paraId="324DD9DF" w14:textId="77777777" w:rsidR="00446AF1" w:rsidRDefault="00000000">
      <w:pPr>
        <w:pStyle w:val="ListBullet"/>
        <w:numPr>
          <w:ilvl w:val="0"/>
          <w:numId w:val="25"/>
        </w:numPr>
      </w:pPr>
      <w:r>
        <w:t>Each user terminal requires a connected Bluetooth Low Energy (BLE) radio antenna, such as a Bluegiga BLE adapter..</w:t>
      </w:r>
    </w:p>
    <w:p w14:paraId="6FAC0B2A" w14:textId="77777777" w:rsidR="00446AF1" w:rsidRDefault="00000000">
      <w:pPr>
        <w:pStyle w:val="Heading3"/>
      </w:pPr>
      <w:bookmarkStart w:id="56" w:name="_Refd22e10403"/>
      <w:bookmarkStart w:id="57" w:name="_Numd22e10403"/>
      <w:bookmarkStart w:id="58" w:name="_Toc181882299"/>
      <w:r>
        <w:t>Nymi WebAPI Interface Requirements</w:t>
      </w:r>
      <w:bookmarkEnd w:id="56"/>
      <w:bookmarkEnd w:id="57"/>
      <w:bookmarkEnd w:id="58"/>
    </w:p>
    <w:p w14:paraId="36352B37" w14:textId="77777777" w:rsidR="00446AF1" w:rsidRDefault="00000000">
      <w:pPr>
        <w:pStyle w:val="BodyText"/>
      </w:pPr>
      <w:r>
        <w:t>Nymi provides an API interface that supports web-based Nymi-enabled Applications called Nymi WebAPI.</w:t>
      </w:r>
    </w:p>
    <w:p w14:paraId="30C7B89E" w14:textId="77777777" w:rsidR="00446AF1" w:rsidRDefault="00000000">
      <w:pPr>
        <w:pStyle w:val="BodyText"/>
      </w:pPr>
      <w:r>
        <w:t>Consider the following:</w:t>
      </w:r>
    </w:p>
    <w:p w14:paraId="790264DB" w14:textId="77777777" w:rsidR="00446AF1" w:rsidRDefault="00000000">
      <w:pPr>
        <w:pStyle w:val="ListBullet"/>
        <w:numPr>
          <w:ilvl w:val="0"/>
          <w:numId w:val="26"/>
        </w:numPr>
      </w:pPr>
      <w:r>
        <w:t>In an environment where thick clients access web-based NEAs, you can install both the Nymi Bluetooth Endpoint and Nymi Agent components of the Nymi Runtime package.</w:t>
      </w:r>
    </w:p>
    <w:p w14:paraId="6BE40F21" w14:textId="77777777" w:rsidR="00446AF1" w:rsidRDefault="00000000">
      <w:pPr>
        <w:pStyle w:val="ListBullet"/>
        <w:numPr>
          <w:ilvl w:val="0"/>
          <w:numId w:val="26"/>
        </w:numPr>
      </w:pPr>
      <w:r>
        <w:t>In an environment where thin clients access web-based NEAs on an RDP/Citrix server you must install the Nymi Bluetooth Endpoint component of the Nymi Runtime on the thin client user terminal, and install the Nymi Agent on a server that is accessible to all thin clients.</w:t>
      </w:r>
    </w:p>
    <w:p w14:paraId="272562A5" w14:textId="77777777" w:rsidR="00446AF1" w:rsidRDefault="00000000">
      <w:r>
        <w:t>Configuring and deploying in a environment with thin client user terminals</w:t>
      </w:r>
    </w:p>
    <w:p w14:paraId="60461EF1" w14:textId="77777777" w:rsidR="00446AF1" w:rsidRDefault="00000000">
      <w:pPr>
        <w:pStyle w:val="BodyText"/>
      </w:pPr>
      <w:r>
        <w:t>Take the following into consideration when configuring the solution in a physical environment.</w:t>
      </w:r>
    </w:p>
    <w:p w14:paraId="7D1DFCEE" w14:textId="77777777" w:rsidR="00446AF1" w:rsidRDefault="00000000">
      <w:pPr>
        <w:pStyle w:val="ListBullet"/>
        <w:numPr>
          <w:ilvl w:val="0"/>
          <w:numId w:val="27"/>
        </w:numPr>
      </w:pPr>
      <w:r>
        <w:t>Ensure that Nymi Agent and user terminals have connectivity to NES.</w:t>
      </w:r>
    </w:p>
    <w:p w14:paraId="027D408F" w14:textId="77777777" w:rsidR="00446AF1" w:rsidRDefault="00000000">
      <w:pPr>
        <w:pStyle w:val="ListBullet"/>
        <w:numPr>
          <w:ilvl w:val="0"/>
          <w:numId w:val="27"/>
        </w:numPr>
      </w:pPr>
      <w:r>
        <w:t>Ensure that the Nymi Agent and Nymi WebAPI components use a distinct TCP port.</w:t>
      </w:r>
    </w:p>
    <w:p w14:paraId="1A225870" w14:textId="77777777" w:rsidR="00446AF1" w:rsidRDefault="00000000">
      <w:pPr>
        <w:pStyle w:val="ListBullet"/>
        <w:numPr>
          <w:ilvl w:val="0"/>
          <w:numId w:val="27"/>
        </w:numPr>
      </w:pPr>
      <w:r>
        <w:t>Determine how to configure transport layer security, either by configuring it on the server or by offloading.</w:t>
      </w:r>
    </w:p>
    <w:p w14:paraId="32A773CB" w14:textId="77777777" w:rsidR="00446AF1" w:rsidRDefault="00000000">
      <w:pPr>
        <w:pStyle w:val="ListBullet"/>
        <w:numPr>
          <w:ilvl w:val="0"/>
          <w:numId w:val="27"/>
        </w:numPr>
      </w:pPr>
      <w:r>
        <w:t>If there is a Network Address Translation (NAT) between the Nymi Agent and the thick clients, ensure that your NEA use the subscribe operation. See the Nymi SDK Developer Guide—Webapi(Windows) provides more information.</w:t>
      </w:r>
    </w:p>
    <w:p w14:paraId="5D11F894" w14:textId="77777777" w:rsidR="00446AF1" w:rsidRDefault="00000000">
      <w:pPr>
        <w:pStyle w:val="ListBullet"/>
        <w:numPr>
          <w:ilvl w:val="0"/>
          <w:numId w:val="27"/>
        </w:numPr>
      </w:pPr>
      <w:r>
        <w:t>Each component can co-locate with the NES (ensure that distinct TCP ports are being used).</w:t>
      </w:r>
    </w:p>
    <w:p w14:paraId="157A2AB2" w14:textId="77777777" w:rsidR="00446AF1" w:rsidRDefault="00000000">
      <w:pPr>
        <w:pStyle w:val="Heading2"/>
      </w:pPr>
      <w:bookmarkStart w:id="59" w:name="_Refd22e10537"/>
      <w:bookmarkStart w:id="60" w:name="_Numd22e10537"/>
      <w:bookmarkStart w:id="61" w:name="_Toc181882300"/>
      <w:r>
        <w:t>Networking Requirements</w:t>
      </w:r>
      <w:bookmarkEnd w:id="59"/>
      <w:bookmarkEnd w:id="60"/>
      <w:bookmarkEnd w:id="61"/>
    </w:p>
    <w:p w14:paraId="0AC4BBD8" w14:textId="77777777" w:rsidR="00446AF1" w:rsidRDefault="00000000">
      <w:pPr>
        <w:pStyle w:val="BodyText"/>
      </w:pPr>
      <w:r>
        <w:t>TheNymi solution requires Domain Name Service (DNS) and firewall port changes to support inter-component communications.</w:t>
      </w:r>
    </w:p>
    <w:p w14:paraId="38670464" w14:textId="77777777" w:rsidR="00446AF1" w:rsidRDefault="00000000">
      <w:pPr>
        <w:pStyle w:val="Heading3"/>
      </w:pPr>
      <w:bookmarkStart w:id="62" w:name="_Refd22e10571"/>
      <w:bookmarkStart w:id="63" w:name="_Numd22e10571"/>
      <w:bookmarkStart w:id="64" w:name="_Toc181882301"/>
      <w:r>
        <w:t>Domain Name Service Requirements for Non-Clustered Deployment</w:t>
      </w:r>
      <w:bookmarkEnd w:id="62"/>
      <w:bookmarkEnd w:id="63"/>
      <w:bookmarkEnd w:id="64"/>
    </w:p>
    <w:p w14:paraId="63204FA3" w14:textId="77777777" w:rsidR="00446AF1" w:rsidRDefault="00000000">
      <w:pPr>
        <w:pStyle w:val="BodyText"/>
      </w:pPr>
      <w:r>
        <w:t>The Connected Worker Platform(CWP) solution uses fully-qualified domain names (FQDNs) that point to CWP infrastructure services that are accessed by CWP applications, such as Nymi Band Application or by administrators through a browser (Nymi Band Management Console).</w:t>
      </w:r>
    </w:p>
    <w:p w14:paraId="699BFBDA" w14:textId="77777777" w:rsidR="00446AF1" w:rsidRDefault="00000000">
      <w:r>
        <w:t>Non-Clustered CWP Deployment</w:t>
      </w:r>
    </w:p>
    <w:p w14:paraId="2019B9A8" w14:textId="77777777" w:rsidR="00446AF1" w:rsidRDefault="00000000">
      <w:pPr>
        <w:pStyle w:val="BodyText"/>
      </w:pPr>
      <w:r>
        <w:t>In a non-clustered CWP deployment, you must assign FQDNs to the following components.</w:t>
      </w:r>
    </w:p>
    <w:p w14:paraId="15F4253F" w14:textId="77777777" w:rsidR="00446AF1" w:rsidRDefault="00000000">
      <w:pPr>
        <w:pStyle w:val="BodyText"/>
      </w:pPr>
      <w:r>
        <w:rPr>
          <w:b/>
          <w:caps/>
        </w:rPr>
        <w:t xml:space="preserve">Note: </w:t>
      </w:r>
      <w:r>
        <w:t>This guide uses company.com as an example domain name and cwp.company.com as an example subdomain name.</w:t>
      </w:r>
    </w:p>
    <w:p w14:paraId="524592BD" w14:textId="77777777" w:rsidR="00446AF1" w:rsidRDefault="00000000">
      <w:pPr>
        <w:pStyle w:val="BodyText"/>
      </w:pPr>
      <w:r>
        <w:t>Record each FQDN value in Appendix—Recording the CWP Component FQDNs.</w:t>
      </w:r>
    </w:p>
    <w:p w14:paraId="521B46FC" w14:textId="77777777" w:rsidR="00446AF1" w:rsidRDefault="00000000">
      <w:pPr>
        <w:pStyle w:val="Caption"/>
        <w:keepNext/>
      </w:pPr>
      <w:bookmarkStart w:id="65" w:name="_Refd22e10644"/>
      <w:bookmarkStart w:id="66" w:name="_Tocd22e10644"/>
      <w:r>
        <w:t xml:space="preserve">Table </w:t>
      </w:r>
      <w:bookmarkStart w:id="67" w:name="_Numd22e10644"/>
      <w:r>
        <w:fldChar w:fldCharType="begin"/>
      </w:r>
      <w:r>
        <w:instrText xml:space="preserve"> SEQ Table \* ARABIC </w:instrText>
      </w:r>
      <w:r>
        <w:fldChar w:fldCharType="separate"/>
      </w:r>
      <w:r w:rsidR="00A0456B">
        <w:rPr>
          <w:noProof/>
        </w:rPr>
        <w:t>4</w:t>
      </w:r>
      <w:r>
        <w:rPr>
          <w:noProof/>
        </w:rPr>
        <w:fldChar w:fldCharType="end"/>
      </w:r>
      <w:bookmarkEnd w:id="65"/>
      <w:bookmarkEnd w:id="66"/>
      <w:bookmarkEnd w:id="67"/>
      <w:r>
        <w:t>: FQDN Requirements</w:t>
      </w:r>
    </w:p>
    <w:tbl>
      <w:tblPr>
        <w:tblStyle w:val="TableGrid"/>
        <w:tblW w:w="0" w:type="auto"/>
        <w:tblLook w:val="0620" w:firstRow="1" w:lastRow="0" w:firstColumn="0" w:lastColumn="0" w:noHBand="1" w:noVBand="1"/>
      </w:tblPr>
      <w:tblGrid>
        <w:gridCol w:w="4681"/>
        <w:gridCol w:w="3861"/>
      </w:tblGrid>
      <w:tr w:rsidR="00446AF1" w14:paraId="745E38C8" w14:textId="77777777">
        <w:trPr>
          <w:cantSplit/>
          <w:tblHeader/>
        </w:trPr>
        <w:tc>
          <w:tcPr>
            <w:tcW w:w="0" w:type="auto"/>
          </w:tcPr>
          <w:p w14:paraId="7B7F01B8" w14:textId="77777777" w:rsidR="00446AF1" w:rsidRDefault="00000000">
            <w:pPr>
              <w:pStyle w:val="BodyText"/>
            </w:pPr>
            <w:r>
              <w:t>Component</w:t>
            </w:r>
          </w:p>
        </w:tc>
        <w:tc>
          <w:tcPr>
            <w:tcW w:w="0" w:type="auto"/>
          </w:tcPr>
          <w:p w14:paraId="5271D752" w14:textId="77777777" w:rsidR="00446AF1" w:rsidRDefault="00000000">
            <w:pPr>
              <w:pStyle w:val="BodyText"/>
            </w:pPr>
            <w:r>
              <w:t>FQDN Example</w:t>
            </w:r>
          </w:p>
        </w:tc>
      </w:tr>
      <w:tr w:rsidR="00446AF1" w14:paraId="6664CCED" w14:textId="77777777">
        <w:trPr>
          <w:cantSplit/>
        </w:trPr>
        <w:tc>
          <w:tcPr>
            <w:tcW w:w="0" w:type="auto"/>
          </w:tcPr>
          <w:p w14:paraId="5DB5423F" w14:textId="77777777" w:rsidR="00446AF1" w:rsidRDefault="00000000">
            <w:pPr>
              <w:pStyle w:val="BodyText"/>
            </w:pPr>
            <w:r>
              <w:t>Nymi Enterprise Server(NES)</w:t>
            </w:r>
          </w:p>
        </w:tc>
        <w:tc>
          <w:tcPr>
            <w:tcW w:w="0" w:type="auto"/>
          </w:tcPr>
          <w:p w14:paraId="0DBB52D1" w14:textId="77777777" w:rsidR="00446AF1" w:rsidRDefault="00000000">
            <w:pPr>
              <w:pStyle w:val="BodyText"/>
            </w:pPr>
            <w:r>
              <w:t>nes.cwp.company.com</w:t>
            </w:r>
          </w:p>
        </w:tc>
      </w:tr>
      <w:tr w:rsidR="00446AF1" w14:paraId="713C69EB" w14:textId="77777777">
        <w:trPr>
          <w:cantSplit/>
        </w:trPr>
        <w:tc>
          <w:tcPr>
            <w:tcW w:w="0" w:type="auto"/>
          </w:tcPr>
          <w:p w14:paraId="4416985C" w14:textId="77777777" w:rsidR="00446AF1" w:rsidRDefault="00000000">
            <w:pPr>
              <w:pStyle w:val="BodyText"/>
            </w:pPr>
            <w:r>
              <w:t>Centralized Nymi Agent</w:t>
            </w:r>
          </w:p>
        </w:tc>
        <w:tc>
          <w:tcPr>
            <w:tcW w:w="0" w:type="auto"/>
          </w:tcPr>
          <w:p w14:paraId="31DFC95B" w14:textId="77777777" w:rsidR="00446AF1" w:rsidRDefault="00000000">
            <w:pPr>
              <w:pStyle w:val="BodyText"/>
            </w:pPr>
            <w:r>
              <w:t>nymiagent.cwp.company.com</w:t>
            </w:r>
          </w:p>
        </w:tc>
      </w:tr>
      <w:tr w:rsidR="00446AF1" w14:paraId="0B0AF3F4" w14:textId="77777777">
        <w:trPr>
          <w:cantSplit/>
        </w:trPr>
        <w:tc>
          <w:tcPr>
            <w:tcW w:w="0" w:type="auto"/>
          </w:tcPr>
          <w:p w14:paraId="35B84F9D" w14:textId="77777777" w:rsidR="00446AF1" w:rsidRDefault="00000000">
            <w:pPr>
              <w:pStyle w:val="BodyText"/>
            </w:pPr>
            <w:r>
              <w:t>Centralized Nymi Agent with WebAPI enabled</w:t>
            </w:r>
          </w:p>
        </w:tc>
        <w:tc>
          <w:tcPr>
            <w:tcW w:w="0" w:type="auto"/>
          </w:tcPr>
          <w:p w14:paraId="7AD2FB98" w14:textId="77777777" w:rsidR="00446AF1" w:rsidRDefault="00000000">
            <w:pPr>
              <w:pStyle w:val="BodyText"/>
            </w:pPr>
            <w:r>
              <w:t>nymiagentwebapi.cwp.company.com</w:t>
            </w:r>
          </w:p>
        </w:tc>
      </w:tr>
    </w:tbl>
    <w:p w14:paraId="3E3D8353" w14:textId="77777777" w:rsidR="00446AF1" w:rsidRDefault="00000000">
      <w:pPr>
        <w:pStyle w:val="Heading3"/>
      </w:pPr>
      <w:bookmarkStart w:id="68" w:name="_Refd22e10720"/>
      <w:bookmarkStart w:id="69" w:name="_Numd22e10720"/>
      <w:bookmarkStart w:id="70" w:name="_Toc181882302"/>
      <w:r>
        <w:t>Firewall Port Requirements</w:t>
      </w:r>
      <w:bookmarkEnd w:id="68"/>
      <w:bookmarkEnd w:id="69"/>
      <w:bookmarkEnd w:id="70"/>
    </w:p>
    <w:p w14:paraId="58E3DD05" w14:textId="77777777" w:rsidR="00446AF1" w:rsidRDefault="00000000">
      <w:pPr>
        <w:pStyle w:val="BodyText"/>
      </w:pPr>
      <w:r>
        <w:t>The Nymi Solution uses connection ports to facilitate bidirectional communications between components.</w:t>
      </w:r>
    </w:p>
    <w:p w14:paraId="38A2E8CD" w14:textId="77777777" w:rsidR="00446AF1" w:rsidRDefault="00000000">
      <w:r>
        <w:t>Connection Port Requirements</w:t>
      </w:r>
    </w:p>
    <w:p w14:paraId="5CC9CE19" w14:textId="77777777" w:rsidR="00446AF1" w:rsidRDefault="00000000">
      <w:pPr>
        <w:pStyle w:val="BodyText"/>
      </w:pPr>
      <w:r>
        <w:t>The following table provides a summary of the connection port requirements for the Nymi Solution and FQDNs. Ensure that you replace the sample FQDNs with the actual FQDNs for your virtual servers. For each row that contains load balancer port information, you must configure virtual server on a load balancer to distribute traffic to the destinations. The load balancer must accept incoming traffic on the load balancer port.</w:t>
      </w:r>
    </w:p>
    <w:p w14:paraId="44F475D1" w14:textId="77777777" w:rsidR="00446AF1" w:rsidRDefault="00000000">
      <w:pPr>
        <w:pStyle w:val="BodyText"/>
      </w:pPr>
      <w:r>
        <w:rPr>
          <w:b/>
          <w:caps/>
        </w:rPr>
        <w:t xml:space="preserve">Note: </w:t>
      </w:r>
      <w:r>
        <w:t>Your firewall and load balancer might require configuration changes to allow the specific protocol that is specified in the Protocol column of the table. Refer to your firewall or load balancer documentation for more information.</w:t>
      </w:r>
    </w:p>
    <w:p w14:paraId="71589981" w14:textId="77777777" w:rsidR="00446AF1" w:rsidRDefault="00000000">
      <w:pPr>
        <w:pStyle w:val="BodyText"/>
      </w:pPr>
      <w:r>
        <w:t>Record the virtual server FQDN and port for each component in Appendix—Record the CWP Variables.</w:t>
      </w:r>
    </w:p>
    <w:p w14:paraId="6F05EE1C" w14:textId="77777777" w:rsidR="00446AF1" w:rsidRDefault="00000000">
      <w:pPr>
        <w:pStyle w:val="Caption"/>
        <w:keepNext/>
      </w:pPr>
      <w:bookmarkStart w:id="71" w:name="_Refd22e10771"/>
      <w:bookmarkStart w:id="72" w:name="_Tocd22e10771"/>
      <w:r>
        <w:t xml:space="preserve">Table </w:t>
      </w:r>
      <w:bookmarkStart w:id="73" w:name="_Numd22e10771"/>
      <w:r>
        <w:fldChar w:fldCharType="begin"/>
      </w:r>
      <w:r>
        <w:instrText xml:space="preserve"> SEQ Table \* ARABIC </w:instrText>
      </w:r>
      <w:r>
        <w:fldChar w:fldCharType="separate"/>
      </w:r>
      <w:r w:rsidR="00A0456B">
        <w:rPr>
          <w:noProof/>
        </w:rPr>
        <w:t>5</w:t>
      </w:r>
      <w:r>
        <w:rPr>
          <w:noProof/>
        </w:rPr>
        <w:fldChar w:fldCharType="end"/>
      </w:r>
      <w:bookmarkEnd w:id="71"/>
      <w:bookmarkEnd w:id="72"/>
      <w:bookmarkEnd w:id="73"/>
      <w:r>
        <w:t>: Connection Port Requirements</w:t>
      </w:r>
    </w:p>
    <w:tbl>
      <w:tblPr>
        <w:tblStyle w:val="TableGrid"/>
        <w:tblW w:w="0" w:type="auto"/>
        <w:tblLook w:val="0620" w:firstRow="1" w:lastRow="0" w:firstColumn="0" w:lastColumn="0" w:noHBand="1" w:noVBand="1"/>
      </w:tblPr>
      <w:tblGrid>
        <w:gridCol w:w="2189"/>
        <w:gridCol w:w="1460"/>
        <w:gridCol w:w="1846"/>
        <w:gridCol w:w="2063"/>
        <w:gridCol w:w="2064"/>
      </w:tblGrid>
      <w:tr w:rsidR="00446AF1" w14:paraId="3DD43665" w14:textId="77777777">
        <w:trPr>
          <w:cantSplit/>
          <w:tblHeader/>
        </w:trPr>
        <w:tc>
          <w:tcPr>
            <w:tcW w:w="0" w:type="auto"/>
          </w:tcPr>
          <w:p w14:paraId="518C98F0" w14:textId="77777777" w:rsidR="00446AF1" w:rsidRDefault="00000000">
            <w:pPr>
              <w:pStyle w:val="BodyText"/>
            </w:pPr>
            <w:r>
              <w:t>Purpose</w:t>
            </w:r>
          </w:p>
        </w:tc>
        <w:tc>
          <w:tcPr>
            <w:tcW w:w="0" w:type="auto"/>
          </w:tcPr>
          <w:p w14:paraId="19D41744" w14:textId="77777777" w:rsidR="00446AF1" w:rsidRDefault="00000000">
            <w:pPr>
              <w:pStyle w:val="BodyText"/>
            </w:pPr>
            <w:r>
              <w:t>Protocol</w:t>
            </w:r>
          </w:p>
        </w:tc>
        <w:tc>
          <w:tcPr>
            <w:tcW w:w="0" w:type="auto"/>
          </w:tcPr>
          <w:p w14:paraId="788D4AA4" w14:textId="77777777" w:rsidR="00446AF1" w:rsidRDefault="00000000">
            <w:pPr>
              <w:pStyle w:val="BodyText"/>
            </w:pPr>
            <w:r>
              <w:t>Source</w:t>
            </w:r>
          </w:p>
        </w:tc>
        <w:tc>
          <w:tcPr>
            <w:tcW w:w="0" w:type="auto"/>
          </w:tcPr>
          <w:p w14:paraId="5F756598" w14:textId="77777777" w:rsidR="00446AF1" w:rsidRDefault="00000000">
            <w:pPr>
              <w:pStyle w:val="BodyText"/>
            </w:pPr>
            <w:r>
              <w:t>Virtual Server FQDN &amp; Port</w:t>
            </w:r>
          </w:p>
        </w:tc>
        <w:tc>
          <w:tcPr>
            <w:tcW w:w="0" w:type="auto"/>
          </w:tcPr>
          <w:p w14:paraId="35C76757" w14:textId="77777777" w:rsidR="00446AF1" w:rsidRDefault="00000000">
            <w:pPr>
              <w:pStyle w:val="BodyText"/>
            </w:pPr>
            <w:r>
              <w:t>Destination and Port</w:t>
            </w:r>
          </w:p>
        </w:tc>
      </w:tr>
      <w:tr w:rsidR="00446AF1" w14:paraId="682F6EDA" w14:textId="77777777">
        <w:trPr>
          <w:cantSplit/>
        </w:trPr>
        <w:tc>
          <w:tcPr>
            <w:tcW w:w="0" w:type="auto"/>
          </w:tcPr>
          <w:p w14:paraId="1137869A" w14:textId="77777777" w:rsidR="00446AF1" w:rsidRDefault="00000000">
            <w:pPr>
              <w:pStyle w:val="BodyText"/>
            </w:pPr>
            <w:r>
              <w:t>SQL Access</w:t>
            </w:r>
          </w:p>
        </w:tc>
        <w:tc>
          <w:tcPr>
            <w:tcW w:w="0" w:type="auto"/>
          </w:tcPr>
          <w:p w14:paraId="1A33877B" w14:textId="77777777" w:rsidR="00446AF1" w:rsidRDefault="00000000">
            <w:pPr>
              <w:pStyle w:val="BodyText"/>
            </w:pPr>
            <w:r>
              <w:t>MS SQL</w:t>
            </w:r>
          </w:p>
          <w:p w14:paraId="45E142BD" w14:textId="77777777" w:rsidR="00446AF1" w:rsidRDefault="00000000">
            <w:pPr>
              <w:pStyle w:val="BodyText"/>
            </w:pPr>
            <w:r>
              <w:t>Proprietary</w:t>
            </w:r>
          </w:p>
        </w:tc>
        <w:tc>
          <w:tcPr>
            <w:tcW w:w="0" w:type="auto"/>
          </w:tcPr>
          <w:p w14:paraId="6DCA2A51" w14:textId="77777777" w:rsidR="00446AF1" w:rsidRDefault="00000000">
            <w:pPr>
              <w:pStyle w:val="BodyText"/>
            </w:pPr>
            <w:r>
              <w:t>NES</w:t>
            </w:r>
          </w:p>
        </w:tc>
        <w:tc>
          <w:tcPr>
            <w:tcW w:w="0" w:type="auto"/>
          </w:tcPr>
          <w:p w14:paraId="7FC66793" w14:textId="77777777" w:rsidR="00446AF1" w:rsidRDefault="00000000">
            <w:pPr>
              <w:pStyle w:val="BodyText"/>
            </w:pPr>
            <w:r>
              <w:t>n/a</w:t>
            </w:r>
          </w:p>
        </w:tc>
        <w:tc>
          <w:tcPr>
            <w:tcW w:w="0" w:type="auto"/>
          </w:tcPr>
          <w:p w14:paraId="79805FDF" w14:textId="77777777" w:rsidR="00446AF1" w:rsidRDefault="00000000">
            <w:pPr>
              <w:pStyle w:val="BodyText"/>
            </w:pPr>
            <w:r>
              <w:t>SQL Server:</w:t>
            </w:r>
          </w:p>
          <w:p w14:paraId="4CEAD663" w14:textId="77777777" w:rsidR="00446AF1" w:rsidRDefault="00000000">
            <w:pPr>
              <w:pStyle w:val="BodyText"/>
            </w:pPr>
            <w:r>
              <w:t>1433/TCP</w:t>
            </w:r>
          </w:p>
        </w:tc>
      </w:tr>
      <w:tr w:rsidR="00446AF1" w14:paraId="349D770E" w14:textId="77777777">
        <w:trPr>
          <w:cantSplit/>
        </w:trPr>
        <w:tc>
          <w:tcPr>
            <w:tcW w:w="0" w:type="auto"/>
          </w:tcPr>
          <w:p w14:paraId="7EBC87B2" w14:textId="77777777" w:rsidR="00446AF1" w:rsidRDefault="00000000">
            <w:pPr>
              <w:pStyle w:val="BodyText"/>
            </w:pPr>
            <w:r>
              <w:t>LDAP Access-Active Directory(AD)</w:t>
            </w:r>
          </w:p>
        </w:tc>
        <w:tc>
          <w:tcPr>
            <w:tcW w:w="0" w:type="auto"/>
          </w:tcPr>
          <w:p w14:paraId="21AEA416" w14:textId="77777777" w:rsidR="00446AF1" w:rsidRDefault="00000000">
            <w:pPr>
              <w:pStyle w:val="BodyText"/>
            </w:pPr>
            <w:r>
              <w:t>LDAP/LDAPS</w:t>
            </w:r>
          </w:p>
        </w:tc>
        <w:tc>
          <w:tcPr>
            <w:tcW w:w="0" w:type="auto"/>
          </w:tcPr>
          <w:p w14:paraId="43D9B38A" w14:textId="77777777" w:rsidR="00446AF1" w:rsidRDefault="00000000">
            <w:pPr>
              <w:pStyle w:val="BodyText"/>
            </w:pPr>
            <w:r>
              <w:t>NES</w:t>
            </w:r>
          </w:p>
        </w:tc>
        <w:tc>
          <w:tcPr>
            <w:tcW w:w="0" w:type="auto"/>
          </w:tcPr>
          <w:p w14:paraId="11C97CEB" w14:textId="77777777" w:rsidR="00446AF1" w:rsidRDefault="00000000">
            <w:pPr>
              <w:pStyle w:val="BodyText"/>
            </w:pPr>
            <w:r>
              <w:t>n/a</w:t>
            </w:r>
          </w:p>
        </w:tc>
        <w:tc>
          <w:tcPr>
            <w:tcW w:w="0" w:type="auto"/>
          </w:tcPr>
          <w:p w14:paraId="79C9F74B" w14:textId="77777777" w:rsidR="00446AF1" w:rsidRDefault="00000000">
            <w:pPr>
              <w:pStyle w:val="BodyText"/>
            </w:pPr>
            <w:r>
              <w:t>AD Server:</w:t>
            </w:r>
          </w:p>
          <w:p w14:paraId="5420F3BA" w14:textId="77777777" w:rsidR="00446AF1" w:rsidRDefault="00000000">
            <w:pPr>
              <w:pStyle w:val="BodyText"/>
            </w:pPr>
            <w:r>
              <w:t>389/TCP (For LDAP configurations)</w:t>
            </w:r>
          </w:p>
          <w:p w14:paraId="0F330D9A" w14:textId="77777777" w:rsidR="00446AF1" w:rsidRDefault="00000000">
            <w:pPr>
              <w:pStyle w:val="BodyText"/>
            </w:pPr>
            <w:r>
              <w:t>636/TCP (For LDAPS configurations)</w:t>
            </w:r>
          </w:p>
        </w:tc>
      </w:tr>
      <w:tr w:rsidR="00446AF1" w14:paraId="074F020E" w14:textId="77777777">
        <w:trPr>
          <w:cantSplit/>
        </w:trPr>
        <w:tc>
          <w:tcPr>
            <w:tcW w:w="0" w:type="auto"/>
          </w:tcPr>
          <w:p w14:paraId="17ED3113" w14:textId="77777777" w:rsidR="00446AF1" w:rsidRDefault="00000000">
            <w:pPr>
              <w:pStyle w:val="BodyText"/>
            </w:pPr>
            <w:r>
              <w:t>NES Communications</w:t>
            </w:r>
          </w:p>
        </w:tc>
        <w:tc>
          <w:tcPr>
            <w:tcW w:w="0" w:type="auto"/>
          </w:tcPr>
          <w:p w14:paraId="01806958" w14:textId="77777777" w:rsidR="00446AF1" w:rsidRDefault="00000000">
            <w:pPr>
              <w:pStyle w:val="BodyText"/>
            </w:pPr>
            <w:r>
              <w:t>HTTPS</w:t>
            </w:r>
          </w:p>
        </w:tc>
        <w:tc>
          <w:tcPr>
            <w:tcW w:w="0" w:type="auto"/>
          </w:tcPr>
          <w:p w14:paraId="3655F45D" w14:textId="77777777" w:rsidR="00446AF1" w:rsidRDefault="00000000">
            <w:pPr>
              <w:pStyle w:val="BodyText"/>
            </w:pPr>
            <w:r>
              <w:t>Machine that accesses NES Administrator Console</w:t>
            </w:r>
          </w:p>
          <w:p w14:paraId="1A8C71C0" w14:textId="77777777" w:rsidR="00446AF1" w:rsidRDefault="00000000">
            <w:pPr>
              <w:pStyle w:val="BodyText"/>
            </w:pPr>
            <w:r>
              <w:t>All User Terminals (thick).</w:t>
            </w:r>
          </w:p>
          <w:p w14:paraId="18F48927" w14:textId="77777777" w:rsidR="00446AF1" w:rsidRDefault="00000000">
            <w:pPr>
              <w:pStyle w:val="BodyText"/>
            </w:pPr>
            <w:r>
              <w:t>RDP/Citrix server that run NEAsCentralized Nymi Agent</w:t>
            </w:r>
          </w:p>
        </w:tc>
        <w:tc>
          <w:tcPr>
            <w:tcW w:w="0" w:type="auto"/>
          </w:tcPr>
          <w:p w14:paraId="783E4BB2" w14:textId="77777777" w:rsidR="00446AF1" w:rsidRDefault="00000000">
            <w:pPr>
              <w:pStyle w:val="BodyText"/>
            </w:pPr>
            <w:r>
              <w:t>nes.cwp. company.com:</w:t>
            </w:r>
          </w:p>
          <w:p w14:paraId="08EAE427" w14:textId="77777777" w:rsidR="00446AF1" w:rsidRDefault="00000000">
            <w:pPr>
              <w:pStyle w:val="BodyText"/>
            </w:pPr>
            <w:r>
              <w:t>443/TCP</w:t>
            </w:r>
          </w:p>
        </w:tc>
        <w:tc>
          <w:tcPr>
            <w:tcW w:w="0" w:type="auto"/>
          </w:tcPr>
          <w:p w14:paraId="363F62A4" w14:textId="77777777" w:rsidR="00446AF1" w:rsidRDefault="00000000">
            <w:pPr>
              <w:pStyle w:val="BodyText"/>
            </w:pPr>
            <w:r>
              <w:t>NES:</w:t>
            </w:r>
          </w:p>
          <w:p w14:paraId="38B80971" w14:textId="77777777" w:rsidR="00446AF1" w:rsidRDefault="00000000">
            <w:pPr>
              <w:pStyle w:val="BodyText"/>
            </w:pPr>
            <w:r>
              <w:t>443/TCP</w:t>
            </w:r>
          </w:p>
        </w:tc>
      </w:tr>
      <w:tr w:rsidR="00446AF1" w14:paraId="3AFE32C5" w14:textId="77777777">
        <w:trPr>
          <w:cantSplit/>
        </w:trPr>
        <w:tc>
          <w:tcPr>
            <w:tcW w:w="0" w:type="auto"/>
          </w:tcPr>
          <w:p w14:paraId="7D0E89EE" w14:textId="77777777" w:rsidR="00446AF1" w:rsidRDefault="00000000">
            <w:pPr>
              <w:pStyle w:val="BodyText"/>
            </w:pPr>
            <w:r>
              <w:t>Supports Centralized Nymi Agent communications. Nymi Agent receives incoming WebSocket connections on TCP port 9120, which is used for communication with Nymi Bluetooth Endpoint and native Nymi-enabled Applications(NEAs)</w:t>
            </w:r>
          </w:p>
        </w:tc>
        <w:tc>
          <w:tcPr>
            <w:tcW w:w="0" w:type="auto"/>
          </w:tcPr>
          <w:p w14:paraId="31CE6E2A" w14:textId="77777777" w:rsidR="00446AF1" w:rsidRDefault="00000000">
            <w:pPr>
              <w:pStyle w:val="BodyText"/>
            </w:pPr>
            <w:r>
              <w:t>Websocket</w:t>
            </w:r>
          </w:p>
        </w:tc>
        <w:tc>
          <w:tcPr>
            <w:tcW w:w="0" w:type="auto"/>
          </w:tcPr>
          <w:p w14:paraId="57652117" w14:textId="77777777" w:rsidR="00446AF1" w:rsidRDefault="00000000">
            <w:pPr>
              <w:pStyle w:val="BodyText"/>
            </w:pPr>
            <w:r>
              <w:t>All User Terminals (thick and thin)</w:t>
            </w:r>
          </w:p>
          <w:p w14:paraId="5DB35568" w14:textId="77777777" w:rsidR="00446AF1" w:rsidRDefault="00000000">
            <w:pPr>
              <w:pStyle w:val="BodyText"/>
            </w:pPr>
            <w:r>
              <w:t>RDP/Citrix Servers that run NEAs</w:t>
            </w:r>
          </w:p>
        </w:tc>
        <w:tc>
          <w:tcPr>
            <w:tcW w:w="0" w:type="auto"/>
          </w:tcPr>
          <w:p w14:paraId="43E05FC2" w14:textId="77777777" w:rsidR="00446AF1" w:rsidRDefault="00000000">
            <w:pPr>
              <w:pStyle w:val="BodyText"/>
            </w:pPr>
            <w:r>
              <w:t>nymiagent.cwp. company.com</w:t>
            </w:r>
          </w:p>
          <w:p w14:paraId="11C65B50" w14:textId="77777777" w:rsidR="00446AF1" w:rsidRDefault="00000000">
            <w:pPr>
              <w:pStyle w:val="BodyText"/>
            </w:pPr>
            <w:r>
              <w:t>9120/TCP</w:t>
            </w:r>
          </w:p>
        </w:tc>
        <w:tc>
          <w:tcPr>
            <w:tcW w:w="0" w:type="auto"/>
          </w:tcPr>
          <w:p w14:paraId="01A9CAA2" w14:textId="77777777" w:rsidR="00446AF1" w:rsidRDefault="00000000">
            <w:pPr>
              <w:pStyle w:val="BodyText"/>
            </w:pPr>
            <w:r>
              <w:t>nymiagent-0.cwp. company.com</w:t>
            </w:r>
          </w:p>
          <w:p w14:paraId="69CF4FAA" w14:textId="77777777" w:rsidR="00446AF1" w:rsidRDefault="00000000">
            <w:pPr>
              <w:pStyle w:val="BodyText"/>
            </w:pPr>
            <w:r>
              <w:t>nymiagent-1.cwp. company.com:</w:t>
            </w:r>
          </w:p>
          <w:p w14:paraId="51300A0B" w14:textId="77777777" w:rsidR="00446AF1" w:rsidRDefault="00000000">
            <w:pPr>
              <w:pStyle w:val="BodyText"/>
            </w:pPr>
            <w:r>
              <w:t>9120/TCP</w:t>
            </w:r>
          </w:p>
        </w:tc>
      </w:tr>
      <w:tr w:rsidR="00446AF1" w14:paraId="470182FC" w14:textId="77777777">
        <w:trPr>
          <w:cantSplit/>
        </w:trPr>
        <w:tc>
          <w:tcPr>
            <w:tcW w:w="0" w:type="auto"/>
          </w:tcPr>
          <w:p w14:paraId="44EE8330" w14:textId="77777777" w:rsidR="00446AF1" w:rsidRDefault="00000000">
            <w:pPr>
              <w:pStyle w:val="BodyText"/>
            </w:pPr>
            <w:r>
              <w:t>Supports centralized Nymi Agent (in Webapi mode) from Nymi Bluetooth Endpoints and web-based NEAs.</w:t>
            </w:r>
          </w:p>
        </w:tc>
        <w:tc>
          <w:tcPr>
            <w:tcW w:w="0" w:type="auto"/>
          </w:tcPr>
          <w:p w14:paraId="0D2B9731" w14:textId="77777777" w:rsidR="00446AF1" w:rsidRDefault="00000000">
            <w:pPr>
              <w:pStyle w:val="BodyText"/>
            </w:pPr>
            <w:r>
              <w:t>Websocket (WS) / Secure Websocket (WSS)</w:t>
            </w:r>
          </w:p>
        </w:tc>
        <w:tc>
          <w:tcPr>
            <w:tcW w:w="0" w:type="auto"/>
          </w:tcPr>
          <w:p w14:paraId="5C53E29B" w14:textId="77777777" w:rsidR="00446AF1" w:rsidRDefault="00000000">
            <w:pPr>
              <w:pStyle w:val="BodyText"/>
            </w:pPr>
            <w:r>
              <w:t>All User Terminals (thick)</w:t>
            </w:r>
          </w:p>
        </w:tc>
        <w:tc>
          <w:tcPr>
            <w:tcW w:w="0" w:type="auto"/>
          </w:tcPr>
          <w:p w14:paraId="192929CE" w14:textId="77777777" w:rsidR="00446AF1" w:rsidRDefault="00000000">
            <w:pPr>
              <w:pStyle w:val="BodyText"/>
            </w:pPr>
            <w:r>
              <w:t>nymiagentwebapi. cwp.company.com</w:t>
            </w:r>
          </w:p>
          <w:p w14:paraId="5B3580FA" w14:textId="77777777" w:rsidR="00446AF1" w:rsidRDefault="00000000">
            <w:pPr>
              <w:pStyle w:val="BodyText"/>
            </w:pPr>
            <w:r>
              <w:t>80/TCP (WS protocol)</w:t>
            </w:r>
          </w:p>
          <w:p w14:paraId="2EA1D90D" w14:textId="77777777" w:rsidR="00446AF1" w:rsidRDefault="00000000">
            <w:pPr>
              <w:pStyle w:val="BodyText"/>
            </w:pPr>
            <w:r>
              <w:t>443/TCP (WSS protocol)</w:t>
            </w:r>
          </w:p>
        </w:tc>
        <w:tc>
          <w:tcPr>
            <w:tcW w:w="0" w:type="auto"/>
          </w:tcPr>
          <w:p w14:paraId="1210A696" w14:textId="77777777" w:rsidR="00446AF1" w:rsidRDefault="00000000">
            <w:pPr>
              <w:pStyle w:val="BodyText"/>
            </w:pPr>
            <w:r>
              <w:t>nymiagentwebapi-0. cwp.company.com</w:t>
            </w:r>
          </w:p>
          <w:p w14:paraId="23D37A52" w14:textId="77777777" w:rsidR="00446AF1" w:rsidRDefault="00000000">
            <w:pPr>
              <w:pStyle w:val="BodyText"/>
            </w:pPr>
            <w:r>
              <w:t>nymiagentwebapi-1. cwp.company.com</w:t>
            </w:r>
          </w:p>
          <w:p w14:paraId="03086D9D" w14:textId="77777777" w:rsidR="00446AF1" w:rsidRDefault="00000000">
            <w:pPr>
              <w:pStyle w:val="BodyText"/>
            </w:pPr>
            <w:r>
              <w:t>80/TCP (WS protocol)</w:t>
            </w:r>
          </w:p>
          <w:p w14:paraId="7561E0FF" w14:textId="77777777" w:rsidR="00446AF1" w:rsidRDefault="00000000">
            <w:pPr>
              <w:pStyle w:val="BodyText"/>
            </w:pPr>
            <w:r>
              <w:t>443/TCP (WSS protocol)</w:t>
            </w:r>
          </w:p>
        </w:tc>
      </w:tr>
    </w:tbl>
    <w:p w14:paraId="200AE121" w14:textId="77777777" w:rsidR="00446AF1" w:rsidRDefault="00000000">
      <w:pPr>
        <w:pStyle w:val="Heading3"/>
      </w:pPr>
      <w:bookmarkStart w:id="74" w:name="_Refd22e11007"/>
      <w:bookmarkStart w:id="75" w:name="_Numd22e11007"/>
      <w:bookmarkStart w:id="76" w:name="_Toc181882303"/>
      <w:r>
        <w:t>Citrix/RDP Client Considerations</w:t>
      </w:r>
      <w:bookmarkEnd w:id="74"/>
      <w:bookmarkEnd w:id="75"/>
      <w:bookmarkEnd w:id="76"/>
    </w:p>
    <w:p w14:paraId="5C6B71D3" w14:textId="77777777" w:rsidR="00446AF1" w:rsidRDefault="00000000">
      <w:pPr>
        <w:pStyle w:val="BodyText"/>
      </w:pPr>
      <w:r>
        <w:t>In a Citrix / RDP environment with a Centralized Nymi Agent configuration, ensure that user terminals with multiple network interfaces do not switch networks.</w:t>
      </w:r>
    </w:p>
    <w:p w14:paraId="20FA8665" w14:textId="77777777" w:rsidR="00446AF1" w:rsidRDefault="00000000">
      <w:pPr>
        <w:pStyle w:val="BodyText"/>
      </w:pPr>
      <w:r>
        <w:t>For example, network switching can when you configure:</w:t>
      </w:r>
    </w:p>
    <w:p w14:paraId="460282E5" w14:textId="77777777" w:rsidR="00446AF1" w:rsidRDefault="00000000">
      <w:pPr>
        <w:pStyle w:val="ListBullet"/>
        <w:numPr>
          <w:ilvl w:val="0"/>
          <w:numId w:val="28"/>
        </w:numPr>
      </w:pPr>
      <w:bookmarkStart w:id="77" w:name="_Refd22e11044"/>
      <w:bookmarkStart w:id="78" w:name="_Tocd22e11044"/>
      <w:r>
        <w:t>A tablet or laptop to connect to multiple WIFI networks (ie an internal and guest network) and the user terminal encounters an intermittent issue with one network, the user terminal connection might switch to the other network.</w:t>
      </w:r>
    </w:p>
    <w:p w14:paraId="6964597D" w14:textId="77777777" w:rsidR="00446AF1" w:rsidRDefault="00000000">
      <w:pPr>
        <w:pStyle w:val="ListBullet"/>
        <w:numPr>
          <w:ilvl w:val="0"/>
          <w:numId w:val="28"/>
        </w:numPr>
      </w:pPr>
      <w:r>
        <w:t>A desktop computer with WIFI and Ethernet connections and a user plugs/unplugs the Ethernet cable, the user terminal switches to the available connection.</w:t>
      </w:r>
      <w:bookmarkEnd w:id="77"/>
      <w:bookmarkEnd w:id="78"/>
    </w:p>
    <w:p w14:paraId="49CA097E" w14:textId="77777777" w:rsidR="00446AF1" w:rsidRDefault="00000000">
      <w:pPr>
        <w:pStyle w:val="BodyText"/>
      </w:pPr>
      <w:r>
        <w:t>When a network switch occurs, the user terminal usually acquires a new IP address. The Citrix/RDP session and the websocket connection to the Nymi Agent can recover and reconnect, but client applications such as Evidian, and the Nymi API DLL continue to run and subscribe to the previous IP address. As a result, the Nymi API cannot communicate with the Nymi Bluetooth Endpoint and the application does not detect aNymi Band tap.</w:t>
      </w:r>
    </w:p>
    <w:p w14:paraId="66DB14FE" w14:textId="77777777" w:rsidR="00446AF1" w:rsidRDefault="00000000">
      <w:pPr>
        <w:pStyle w:val="Heading2"/>
      </w:pPr>
      <w:bookmarkStart w:id="79" w:name="_Refd22e11072"/>
      <w:bookmarkStart w:id="80" w:name="_Numd22e11072"/>
      <w:bookmarkStart w:id="81" w:name="_Toc181882304"/>
      <w:r>
        <w:t>Connected Worker Platform Certificate Requirements</w:t>
      </w:r>
      <w:bookmarkEnd w:id="79"/>
      <w:bookmarkEnd w:id="80"/>
      <w:bookmarkEnd w:id="81"/>
    </w:p>
    <w:p w14:paraId="7DC13587" w14:textId="77777777" w:rsidR="00446AF1" w:rsidRDefault="00000000">
      <w:pPr>
        <w:pStyle w:val="BodyText"/>
      </w:pPr>
      <w:r>
        <w:t>The Connected Worker Platform relies on TLS certificates and Nymi-specific Certificates to ensure secure communications.</w:t>
      </w:r>
    </w:p>
    <w:p w14:paraId="782F7367" w14:textId="77777777" w:rsidR="00446AF1" w:rsidRDefault="00000000">
      <w:pPr>
        <w:pStyle w:val="BodyText"/>
      </w:pPr>
      <w:r>
        <w:t>The following figure provides a high-level overview of the certificates used by the Connected Worker Platform solution.</w:t>
      </w:r>
    </w:p>
    <w:p w14:paraId="4F6B1DE5" w14:textId="77777777" w:rsidR="00446AF1" w:rsidRDefault="00000000">
      <w:pPr>
        <w:pStyle w:val="Caption"/>
        <w:keepNext/>
      </w:pPr>
      <w:bookmarkStart w:id="82" w:name="_Refd22e11118"/>
      <w:bookmarkStart w:id="83" w:name="_Tocd22e11118"/>
      <w:r>
        <w:t xml:space="preserve">Figure </w:t>
      </w:r>
      <w:bookmarkStart w:id="84" w:name="_Numd22e11118"/>
      <w:r>
        <w:fldChar w:fldCharType="begin"/>
      </w:r>
      <w:r>
        <w:instrText xml:space="preserve"> SEQ Figure \* ARABIC </w:instrText>
      </w:r>
      <w:r>
        <w:fldChar w:fldCharType="separate"/>
      </w:r>
      <w:r w:rsidR="00A0456B">
        <w:rPr>
          <w:noProof/>
        </w:rPr>
        <w:t>3</w:t>
      </w:r>
      <w:r>
        <w:rPr>
          <w:noProof/>
        </w:rPr>
        <w:fldChar w:fldCharType="end"/>
      </w:r>
      <w:bookmarkEnd w:id="82"/>
      <w:bookmarkEnd w:id="83"/>
      <w:bookmarkEnd w:id="84"/>
      <w:r>
        <w:t>: Certificates required in a Connected Worker Platform environment</w:t>
      </w:r>
    </w:p>
    <w:p w14:paraId="5B66AE2F" w14:textId="77777777" w:rsidR="00446AF1" w:rsidRDefault="00000000">
      <w:pPr>
        <w:pStyle w:val="BodyText"/>
      </w:pPr>
      <w:r>
        <w:rPr>
          <w:noProof/>
        </w:rPr>
        <w:drawing>
          <wp:inline distT="0" distB="0" distL="0" distR="0" wp14:anchorId="6DFC7228" wp14:editId="08B45C26">
            <wp:extent cx="6120000" cy="4286083"/>
            <wp:effectExtent l="0" t="0" r="0" b="0"/>
            <wp:docPr id="136833321" name="Picture 136833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overview_authonly.png"/>
                    <pic:cNvPicPr/>
                  </pic:nvPicPr>
                  <pic:blipFill>
                    <a:blip r:embed="rId14">
                      <a:extLst>
                        <a:ext uri="{28A0092B-C50C-407E-A947-70E740481C1C}">
                          <a14:useLocalDpi xmlns:a14="http://schemas.microsoft.com/office/drawing/2010/main" val="0"/>
                        </a:ext>
                      </a:extLst>
                    </a:blip>
                    <a:stretch>
                      <a:fillRect/>
                    </a:stretch>
                  </pic:blipFill>
                  <pic:spPr>
                    <a:xfrm>
                      <a:off x="0" y="0"/>
                      <a:ext cx="6713220" cy="4701540"/>
                    </a:xfrm>
                    <a:prstGeom prst="rect">
                      <a:avLst/>
                    </a:prstGeom>
                  </pic:spPr>
                </pic:pic>
              </a:graphicData>
            </a:graphic>
          </wp:inline>
        </w:drawing>
      </w:r>
    </w:p>
    <w:p w14:paraId="0D3532AB" w14:textId="77777777" w:rsidR="00446AF1" w:rsidRDefault="00000000">
      <w:r>
        <w:t>TLS Certificates</w:t>
      </w:r>
    </w:p>
    <w:p w14:paraId="4CE58BAF" w14:textId="77777777" w:rsidR="00446AF1" w:rsidRDefault="00000000">
      <w:pPr>
        <w:pStyle w:val="BodyText"/>
      </w:pPr>
      <w:r>
        <w:t>Connected Worker Platform(CWP) uses TLS certificates to secure client communications with Nymi Enterprise Server(NES) and a centralized Nymi Agent. These certificates serve the same purpose as typical TLS certificate that support secure communications within your enterprise network, for example, for web and email traffic. Nymi recommends that you use a trusted Certificate Authority(CA) to issue the TLS certificate. The TLS certificate must contain the appropriate fully qualified domain name(FQDN) for the Subject Alternative Name(SAN).</w:t>
      </w:r>
    </w:p>
    <w:p w14:paraId="1D2C8FF1" w14:textId="77777777" w:rsidR="00446AF1" w:rsidRDefault="00000000">
      <w:pPr>
        <w:pStyle w:val="BodyText"/>
      </w:pPr>
      <w:r>
        <w:rPr>
          <w:b/>
          <w:caps/>
        </w:rPr>
        <w:t xml:space="preserve">Note: </w:t>
      </w:r>
      <w:r>
        <w:t>If you use a self-signed TLS certificate or a certificate that was issued by an untrusted private root CA, you require a Root CA Certificate. You must import the Root CA Certificate on each user terminal, the enrollment terminal, Citrix/RDP clients, centralized Nymi Agent, and the NES server. This guide describes how to import the Root CA Certificate.</w:t>
      </w:r>
    </w:p>
    <w:p w14:paraId="519AE272" w14:textId="77777777" w:rsidR="00446AF1" w:rsidRDefault="00000000">
      <w:pPr>
        <w:pStyle w:val="BodyText"/>
      </w:pPr>
      <w:r>
        <w:rPr>
          <w:b/>
        </w:rPr>
        <w:t>Nymi Enterprise Server Certificate Format</w:t>
      </w:r>
    </w:p>
    <w:p w14:paraId="3DEE1DB5" w14:textId="77777777" w:rsidR="00446AF1" w:rsidRDefault="00000000">
      <w:pPr>
        <w:pStyle w:val="BodyText"/>
      </w:pPr>
      <w:r>
        <w:t>NES uses the Windows certificate store for TLS certificates. The Windows certificate store supports several certificate formats, such as PKCS#12, which includes the TLS certificate chain and the password-protected private key all in one file. Copy the certificate file to the server that you designate for NES and record the password of the TLS certificate in a secure manner. The NES deployment process prompts you for the password.</w:t>
      </w:r>
    </w:p>
    <w:p w14:paraId="72F690FA" w14:textId="77777777" w:rsidR="00446AF1" w:rsidRDefault="00000000">
      <w:pPr>
        <w:pStyle w:val="BodyText"/>
      </w:pPr>
      <w:bookmarkStart w:id="85" w:name="_Refd22e11178"/>
      <w:bookmarkStart w:id="86" w:name="_Tocd22e11178"/>
      <w:r>
        <w:rPr>
          <w:b/>
          <w:caps/>
        </w:rPr>
        <w:t xml:space="preserve">Note: </w:t>
      </w:r>
      <w:r>
        <w:t>The procedures detailed in this guide assume that you have the NES certificate and private key in PKCS#12 format.</w:t>
      </w:r>
      <w:bookmarkEnd w:id="85"/>
      <w:bookmarkEnd w:id="86"/>
    </w:p>
    <w:p w14:paraId="7824BA0F" w14:textId="77777777" w:rsidR="00446AF1" w:rsidRDefault="00000000">
      <w:pPr>
        <w:pStyle w:val="BodyText"/>
      </w:pPr>
      <w:r>
        <w:t>Record the expiration date of the TLS certificate in Appendix—Certificate Expiration Dates.</w:t>
      </w:r>
    </w:p>
    <w:p w14:paraId="3402B960" w14:textId="77777777" w:rsidR="00446AF1" w:rsidRDefault="00000000">
      <w:pPr>
        <w:pStyle w:val="BodyText"/>
      </w:pPr>
      <w:r>
        <w:rPr>
          <w:b/>
        </w:rPr>
        <w:t>Centralized Nymi Agent Certificate Format</w:t>
      </w:r>
    </w:p>
    <w:p w14:paraId="678E6F50" w14:textId="77777777" w:rsidR="00446AF1" w:rsidRDefault="00000000">
      <w:pPr>
        <w:pStyle w:val="BodyText"/>
      </w:pPr>
      <w:r>
        <w:t>Nymi Agent relies on web sockets for communications with native and web-based Nymi-enabled Applications(NEAs) and Nymi Bluetooth Endpoint. Nymi recommends that you secure WebSocket communications between the Nymi components.</w:t>
      </w:r>
    </w:p>
    <w:p w14:paraId="5E514F4A" w14:textId="77777777" w:rsidR="00446AF1" w:rsidRDefault="00000000">
      <w:pPr>
        <w:pStyle w:val="BodyText"/>
      </w:pPr>
      <w:r>
        <w:t>Obtain the following certificate and private key files in base64 PEM format from your security team, and copy the files to the server that you designate as the Nymi Agent server:</w:t>
      </w:r>
    </w:p>
    <w:p w14:paraId="705BB40E" w14:textId="77777777" w:rsidR="00446AF1" w:rsidRDefault="00000000">
      <w:pPr>
        <w:pStyle w:val="ListBullet"/>
        <w:numPr>
          <w:ilvl w:val="0"/>
          <w:numId w:val="29"/>
        </w:numPr>
      </w:pPr>
      <w:bookmarkStart w:id="87" w:name="_Refd22e11221"/>
      <w:bookmarkStart w:id="88" w:name="_Tocd22e11221"/>
      <w:r>
        <w:t>Certificate file, which contains the TLS Server Certificate only.</w:t>
      </w:r>
    </w:p>
    <w:p w14:paraId="091765B1" w14:textId="77777777" w:rsidR="00446AF1" w:rsidRDefault="00000000">
      <w:pPr>
        <w:pStyle w:val="BodyText"/>
        <w:ind w:left="720"/>
      </w:pPr>
      <w:r>
        <w:rPr>
          <w:b/>
          <w:caps/>
        </w:rPr>
        <w:t xml:space="preserve">Note: </w:t>
      </w:r>
      <w:r>
        <w:t>You cannot use a wildcard certificate.</w:t>
      </w:r>
    </w:p>
    <w:p w14:paraId="61A4DA4A" w14:textId="77777777" w:rsidR="00446AF1" w:rsidRDefault="00000000">
      <w:pPr>
        <w:pStyle w:val="ListBullet"/>
        <w:numPr>
          <w:ilvl w:val="0"/>
          <w:numId w:val="29"/>
        </w:numPr>
      </w:pPr>
      <w:r>
        <w:t>Private key file that has the unencrypted private key for the TLS server certificate.</w:t>
      </w:r>
    </w:p>
    <w:p w14:paraId="0C57426C" w14:textId="77777777" w:rsidR="00446AF1" w:rsidRDefault="00000000">
      <w:pPr>
        <w:pStyle w:val="ListBullet"/>
        <w:numPr>
          <w:ilvl w:val="0"/>
          <w:numId w:val="29"/>
        </w:numPr>
      </w:pPr>
      <w:r>
        <w:t>Certificate Authority (CA) certificate file bundle, which contains the CA certificate chain that starts from the root CA and ends in the subordinate CA that issues the server certificate.</w:t>
      </w:r>
      <w:bookmarkEnd w:id="87"/>
      <w:bookmarkEnd w:id="88"/>
    </w:p>
    <w:p w14:paraId="0A9BCE2D" w14:textId="77777777" w:rsidR="00446AF1" w:rsidRDefault="00000000">
      <w:pPr>
        <w:pStyle w:val="BodyText"/>
      </w:pPr>
      <w:bookmarkStart w:id="89" w:name="_Refd22e11239"/>
      <w:bookmarkStart w:id="90" w:name="_Tocd22e11239"/>
      <w:r>
        <w:rPr>
          <w:b/>
          <w:caps/>
        </w:rPr>
        <w:t xml:space="preserve">Note: </w:t>
      </w:r>
      <w:r>
        <w:t>You can use the same TLS certificate for NES and Nymi Agent if the SAN includes all the FQDNs and the TLS certificate matches the requirements outlined for the centralized Nymi Agent. Ensure that the format of the TLS certificate matches the previously stated format requirements.</w:t>
      </w:r>
      <w:bookmarkEnd w:id="89"/>
      <w:bookmarkEnd w:id="90"/>
    </w:p>
    <w:p w14:paraId="16415CE2" w14:textId="77777777" w:rsidR="00446AF1" w:rsidRDefault="00000000">
      <w:pPr>
        <w:pStyle w:val="BodyText"/>
      </w:pPr>
      <w:r>
        <w:t>Nymi recommends that you issue the NES and centralized Nymi Agent TLS server certificate from a Root CA that is trusted by the client machines. If the Root CA is not trusted by the client machines, install the root CA certificate in the Trusted Root Certification Authorities container for the client machine. See Microsoft documentation for information about installing Trust Root Certificates:</w:t>
      </w:r>
      <w:hyperlink r:id="rId15">
        <w:r>
          <w:t>https://docs.microsoft.com/en-us/skype-sdk/sdn/articles/installing-the-trusted-root-certificate.html</w:t>
        </w:r>
      </w:hyperlink>
    </w:p>
    <w:p w14:paraId="6494F6FB" w14:textId="77777777" w:rsidR="00446AF1" w:rsidRDefault="00000000">
      <w:r>
        <w:t>Nymi-specific Certificates</w:t>
      </w:r>
    </w:p>
    <w:p w14:paraId="41D3F3D1" w14:textId="77777777" w:rsidR="00446AF1" w:rsidRDefault="00000000">
      <w:pPr>
        <w:pStyle w:val="BodyText"/>
      </w:pPr>
      <w:r>
        <w:t>Required to support secure communications between the Nymi Bands and the CWP services. Nymi provides two certificate files:</w:t>
      </w:r>
    </w:p>
    <w:p w14:paraId="7B3D83B2" w14:textId="77777777" w:rsidR="00446AF1" w:rsidRDefault="00000000">
      <w:pPr>
        <w:pStyle w:val="ListBullet"/>
        <w:numPr>
          <w:ilvl w:val="0"/>
          <w:numId w:val="30"/>
        </w:numPr>
      </w:pPr>
      <w:r>
        <w:t>Fullchain PFX file, which you obtain from your Nymi Solution Consultant. This certificate is unique for each organization and includes the following content:</w:t>
      </w:r>
    </w:p>
    <w:p w14:paraId="01F23DA7" w14:textId="77777777" w:rsidR="00446AF1" w:rsidRDefault="00000000">
      <w:pPr>
        <w:pStyle w:val="ListBullet2"/>
        <w:numPr>
          <w:ilvl w:val="1"/>
          <w:numId w:val="31"/>
        </w:numPr>
      </w:pPr>
      <w:r>
        <w:t>Nymi Infrastructure Root CA certificate</w:t>
      </w:r>
    </w:p>
    <w:p w14:paraId="4533D80E" w14:textId="77777777" w:rsidR="00446AF1" w:rsidRDefault="00000000">
      <w:pPr>
        <w:pStyle w:val="ListBullet2"/>
        <w:numPr>
          <w:ilvl w:val="1"/>
          <w:numId w:val="31"/>
        </w:numPr>
      </w:pPr>
      <w:r>
        <w:t>NES L1 certificate</w:t>
      </w:r>
    </w:p>
    <w:p w14:paraId="70F46741" w14:textId="77777777" w:rsidR="00446AF1" w:rsidRDefault="00000000">
      <w:pPr>
        <w:pStyle w:val="ListBullet2"/>
        <w:numPr>
          <w:ilvl w:val="1"/>
          <w:numId w:val="31"/>
        </w:numPr>
      </w:pPr>
      <w:r>
        <w:t>NES L2 certificate and associated private key</w:t>
      </w:r>
    </w:p>
    <w:p w14:paraId="6B2A151B" w14:textId="77777777" w:rsidR="00446AF1" w:rsidRDefault="00000000">
      <w:pPr>
        <w:pStyle w:val="ListParagraph"/>
      </w:pPr>
      <w:r>
        <w:t>This guide describes how to implement the full chain certificate when you deploy NES.</w:t>
      </w:r>
    </w:p>
    <w:p w14:paraId="4878AD9C" w14:textId="77777777" w:rsidR="00446AF1" w:rsidRDefault="00000000">
      <w:pPr>
        <w:pStyle w:val="ListBullet"/>
        <w:numPr>
          <w:ilvl w:val="0"/>
          <w:numId w:val="30"/>
        </w:numPr>
      </w:pPr>
      <w:r>
        <w:t>Nymi Band PKI certificate files:</w:t>
      </w:r>
    </w:p>
    <w:p w14:paraId="58A91CCD" w14:textId="77777777" w:rsidR="00446AF1" w:rsidRDefault="00000000">
      <w:pPr>
        <w:pStyle w:val="ListBullet2"/>
        <w:numPr>
          <w:ilvl w:val="1"/>
          <w:numId w:val="32"/>
        </w:numPr>
      </w:pPr>
      <w:r>
        <w:t>Nymi Band Root CA Gold</w:t>
      </w:r>
    </w:p>
    <w:p w14:paraId="6AC2CA39" w14:textId="77777777" w:rsidR="00446AF1" w:rsidRDefault="00000000">
      <w:pPr>
        <w:pStyle w:val="ListBullet2"/>
        <w:numPr>
          <w:ilvl w:val="1"/>
          <w:numId w:val="32"/>
        </w:numPr>
      </w:pPr>
      <w:r>
        <w:t>Nymi Band Subordinate CA Gold</w:t>
      </w:r>
    </w:p>
    <w:p w14:paraId="4DD4E02C" w14:textId="77777777" w:rsidR="00446AF1" w:rsidRDefault="00000000">
      <w:pPr>
        <w:pStyle w:val="ListParagraph"/>
      </w:pPr>
      <w:r>
        <w:t>The NES installation package includes the Nymi Band PKI certificate files and the NES installation automatically installs the certificate.</w:t>
      </w:r>
    </w:p>
    <w:p w14:paraId="7AA8CE4C" w14:textId="77777777" w:rsidR="00446AF1" w:rsidRDefault="00000000">
      <w:pPr>
        <w:pStyle w:val="BodyText"/>
      </w:pPr>
      <w:r>
        <w:t>For more information about the Nymi-specific certificates, refer to the Connected Worker Platform Security Whitepaper.</w:t>
      </w:r>
    </w:p>
    <w:p w14:paraId="38FF4367" w14:textId="77777777" w:rsidR="00446AF1" w:rsidRDefault="00000000">
      <w:pPr>
        <w:pStyle w:val="Heading3"/>
      </w:pPr>
      <w:bookmarkStart w:id="91" w:name="_Refd22e11353"/>
      <w:bookmarkStart w:id="92" w:name="_Numd22e11353"/>
      <w:bookmarkStart w:id="93" w:name="_Toc181882305"/>
      <w:r>
        <w:t>Using TLS Certificates Issued by Untrusted Certificate Authorities</w:t>
      </w:r>
      <w:bookmarkEnd w:id="91"/>
      <w:bookmarkEnd w:id="92"/>
      <w:bookmarkEnd w:id="93"/>
    </w:p>
    <w:p w14:paraId="33C9A1C2" w14:textId="77777777" w:rsidR="00446AF1" w:rsidRDefault="00000000">
      <w:pPr>
        <w:pStyle w:val="BodyText"/>
      </w:pPr>
      <w:r>
        <w:t>In some situations, it is not possible to use a trusted Certificate Authority(CA) to issue the required TLS certificates.</w:t>
      </w:r>
    </w:p>
    <w:p w14:paraId="594F5310" w14:textId="77777777" w:rsidR="00446AF1" w:rsidRDefault="00000000">
      <w:pPr>
        <w:pStyle w:val="BodyText"/>
      </w:pPr>
      <w:r>
        <w:t>To use an untrusted CA, ensure that you:</w:t>
      </w:r>
    </w:p>
    <w:p w14:paraId="53326082" w14:textId="77777777" w:rsidR="00446AF1" w:rsidRDefault="00000000">
      <w:pPr>
        <w:pStyle w:val="ListBullet"/>
        <w:numPr>
          <w:ilvl w:val="0"/>
          <w:numId w:val="33"/>
        </w:numPr>
      </w:pPr>
      <w:r>
        <w:t>Use a single untrusted root CA to issue all TLS certificates.</w:t>
      </w:r>
    </w:p>
    <w:p w14:paraId="4EAD30F2" w14:textId="77777777" w:rsidR="00446AF1" w:rsidRDefault="00000000">
      <w:pPr>
        <w:pStyle w:val="ListBullet"/>
        <w:numPr>
          <w:ilvl w:val="0"/>
          <w:numId w:val="33"/>
        </w:numPr>
      </w:pPr>
      <w:r>
        <w:t>Import the untrusted root CA certificate into each machine that communicates with the Connected Worker Platform services. The methods that you use to import the untrusted root CA certificate into each component is described later in this guide.</w:t>
      </w:r>
    </w:p>
    <w:p w14:paraId="653B85F5" w14:textId="77777777" w:rsidR="00446AF1" w:rsidRDefault="00000000">
      <w:pPr>
        <w:pStyle w:val="Heading2"/>
      </w:pPr>
      <w:bookmarkStart w:id="94" w:name="_Refd22e11401"/>
      <w:bookmarkStart w:id="95" w:name="_Numd22e11401"/>
      <w:bookmarkStart w:id="96" w:name="_Toc181882306"/>
      <w:r>
        <w:t>Active Directory Requirements</w:t>
      </w:r>
      <w:bookmarkEnd w:id="94"/>
      <w:bookmarkEnd w:id="95"/>
      <w:bookmarkEnd w:id="96"/>
    </w:p>
    <w:p w14:paraId="378F043C" w14:textId="77777777" w:rsidR="00446AF1" w:rsidRDefault="00000000">
      <w:pPr>
        <w:pStyle w:val="BodyText"/>
      </w:pPr>
      <w:r>
        <w:t>The Connected Worker Platform(CWP) relies Windows Active Directory(AD) for user identity and authentication. Review the following sections for information about AD domain, AD groups, and service account requirements.</w:t>
      </w:r>
    </w:p>
    <w:p w14:paraId="04A251C9" w14:textId="77777777" w:rsidR="00446AF1" w:rsidRDefault="00000000">
      <w:pPr>
        <w:pStyle w:val="Heading3"/>
      </w:pPr>
      <w:bookmarkStart w:id="97" w:name="_Refd22e11439"/>
      <w:bookmarkStart w:id="98" w:name="_Numd22e11439"/>
      <w:bookmarkStart w:id="99" w:name="_Toc181882307"/>
      <w:r>
        <w:t>Domain and Trust Requirements</w:t>
      </w:r>
      <w:bookmarkEnd w:id="97"/>
      <w:bookmarkEnd w:id="98"/>
      <w:bookmarkEnd w:id="99"/>
    </w:p>
    <w:p w14:paraId="62283348" w14:textId="77777777" w:rsidR="00446AF1" w:rsidRDefault="00000000">
      <w:pPr>
        <w:pStyle w:val="BodyText"/>
      </w:pPr>
      <w:r>
        <w:t>Connected Worker Platform(CWP) supports environments that have users and administrators in a domain that differs from the domain in which the NES server resides, within the same forests or different forests.</w:t>
      </w:r>
    </w:p>
    <w:p w14:paraId="3B4431E4" w14:textId="77777777" w:rsidR="00446AF1" w:rsidRDefault="00000000">
      <w:r>
        <w:t>Domain Requirements</w:t>
      </w:r>
    </w:p>
    <w:p w14:paraId="423ABE69" w14:textId="77777777" w:rsidR="00446AF1" w:rsidRDefault="00000000">
      <w:pPr>
        <w:pStyle w:val="BodyText"/>
      </w:pPr>
      <w:r>
        <w:t>Record the following configuration information about the Active Directory in Appendix—Record the CWP Variables. You require this information during the NES deployment process.</w:t>
      </w:r>
    </w:p>
    <w:p w14:paraId="62A7A007" w14:textId="77777777" w:rsidR="00446AF1" w:rsidRDefault="00000000">
      <w:pPr>
        <w:pStyle w:val="ListBullet"/>
        <w:numPr>
          <w:ilvl w:val="0"/>
          <w:numId w:val="34"/>
        </w:numPr>
      </w:pPr>
      <w:r>
        <w:t>Communication protocol that NES uses to connect to the Active Directory. For example, LDAP or LDAPs.</w:t>
      </w:r>
    </w:p>
    <w:p w14:paraId="53B31D3C" w14:textId="77777777" w:rsidR="00446AF1" w:rsidRDefault="00000000">
      <w:pPr>
        <w:pStyle w:val="ListBullet"/>
        <w:numPr>
          <w:ilvl w:val="0"/>
          <w:numId w:val="34"/>
        </w:numPr>
      </w:pPr>
      <w:r>
        <w:t>Port number on which to contact the Active Directory. The default port number for LDAP is 389. The default port number for LDAPS is 636.</w:t>
      </w:r>
    </w:p>
    <w:p w14:paraId="197567D5" w14:textId="77777777" w:rsidR="00446AF1" w:rsidRDefault="00000000">
      <w:pPr>
        <w:pStyle w:val="ListBullet"/>
        <w:numPr>
          <w:ilvl w:val="0"/>
          <w:numId w:val="34"/>
        </w:numPr>
      </w:pPr>
      <w:r>
        <w:t>The NetBIOS domain name, which you can see in the properties of an AD user account.</w:t>
      </w:r>
    </w:p>
    <w:p w14:paraId="481D1279" w14:textId="77777777" w:rsidR="00446AF1" w:rsidRDefault="00000000">
      <w:r>
        <w:t>Trust Requirements</w:t>
      </w:r>
    </w:p>
    <w:p w14:paraId="1E5A795C" w14:textId="77777777" w:rsidR="00446AF1" w:rsidRDefault="00000000">
      <w:pPr>
        <w:pStyle w:val="BodyText"/>
      </w:pPr>
      <w:r>
        <w:t>The domain in which NES resides must trust the user domain.</w:t>
      </w:r>
    </w:p>
    <w:p w14:paraId="0FEE8A41" w14:textId="77777777" w:rsidR="00446AF1" w:rsidRDefault="00000000">
      <w:pPr>
        <w:pStyle w:val="BodyText"/>
      </w:pPr>
      <w:r>
        <w:rPr>
          <w:b/>
          <w:caps/>
        </w:rPr>
        <w:t xml:space="preserve">Note: </w:t>
      </w:r>
      <w:r>
        <w:t>For Nymi with Evidian deployments, you require a selective two-way trust. The Nymi Connected Worker Platform with Evidian Guides provide more information.</w:t>
      </w:r>
    </w:p>
    <w:p w14:paraId="4D3A8C32" w14:textId="77777777" w:rsidR="00446AF1" w:rsidRDefault="00000000">
      <w:pPr>
        <w:pStyle w:val="Heading3"/>
      </w:pPr>
      <w:bookmarkStart w:id="100" w:name="_Refd22e11525"/>
      <w:bookmarkStart w:id="101" w:name="_Numd22e11525"/>
      <w:bookmarkStart w:id="102" w:name="_Toc181882308"/>
      <w:r>
        <w:t>Creating the Active Directory Group for NES</w:t>
      </w:r>
      <w:bookmarkEnd w:id="100"/>
      <w:bookmarkEnd w:id="101"/>
      <w:bookmarkEnd w:id="102"/>
    </w:p>
    <w:p w14:paraId="5A2136ED" w14:textId="77777777" w:rsidR="00446AF1" w:rsidRDefault="00000000">
      <w:pPr>
        <w:pStyle w:val="BodyText"/>
      </w:pPr>
      <w:r>
        <w:t>Perform the following actions to prepare the Domain Controller for the NES deployment.</w:t>
      </w:r>
    </w:p>
    <w:p w14:paraId="4744F6FE" w14:textId="77777777" w:rsidR="00446AF1" w:rsidRDefault="00000000">
      <w:pPr>
        <w:pStyle w:val="BodyText"/>
      </w:pPr>
      <w:r>
        <w:t>Create an Active Directory group for users that act as an. NES Administrator. An NES Administrator is the person in the enterprise that manages the Connected Worker Platform for their workplace.</w:t>
      </w:r>
    </w:p>
    <w:p w14:paraId="3BC44065" w14:textId="77777777" w:rsidR="00446AF1" w:rsidRDefault="00000000">
      <w:pPr>
        <w:pStyle w:val="ListNumber"/>
        <w:numPr>
          <w:ilvl w:val="0"/>
          <w:numId w:val="35"/>
        </w:numPr>
      </w:pPr>
      <w:r>
        <w:t>Log into the Active Directory server with a domain administrator account.</w:t>
      </w:r>
    </w:p>
    <w:p w14:paraId="72E73F86" w14:textId="77777777" w:rsidR="00446AF1" w:rsidRDefault="00000000">
      <w:pPr>
        <w:pStyle w:val="ListNumber"/>
        <w:numPr>
          <w:ilvl w:val="0"/>
          <w:numId w:val="35"/>
        </w:numPr>
      </w:pPr>
      <w:r>
        <w:t>Create a group to contain the users who will act as NES Administrator. For example, a group named NES_admins.</w:t>
      </w:r>
    </w:p>
    <w:p w14:paraId="2C7CF9E8" w14:textId="77777777" w:rsidR="00446AF1" w:rsidRDefault="00000000">
      <w:pPr>
        <w:pStyle w:val="ListNumber2"/>
        <w:numPr>
          <w:ilvl w:val="1"/>
          <w:numId w:val="36"/>
        </w:numPr>
      </w:pPr>
      <w:r>
        <w:t>In the Group Scope section, select one of the following options:</w:t>
      </w:r>
    </w:p>
    <w:p w14:paraId="518C076E" w14:textId="77777777" w:rsidR="00446AF1" w:rsidRDefault="00000000">
      <w:pPr>
        <w:pStyle w:val="ListBullet3"/>
        <w:numPr>
          <w:ilvl w:val="2"/>
          <w:numId w:val="37"/>
        </w:numPr>
      </w:pPr>
      <w:r>
        <w:t>In a single domain environment, choose a group scope according to your IT policy.</w:t>
      </w:r>
    </w:p>
    <w:p w14:paraId="0405F21D" w14:textId="77777777" w:rsidR="00446AF1" w:rsidRDefault="00000000">
      <w:pPr>
        <w:pStyle w:val="ListBullet3"/>
        <w:numPr>
          <w:ilvl w:val="2"/>
          <w:numId w:val="37"/>
        </w:numPr>
      </w:pPr>
      <w:r>
        <w:t>In a multi-domain environment:</w:t>
      </w:r>
    </w:p>
    <w:p w14:paraId="7325EC44" w14:textId="77777777" w:rsidR="00446AF1" w:rsidRDefault="00000000">
      <w:pPr>
        <w:pStyle w:val="ListBullet4"/>
        <w:numPr>
          <w:ilvl w:val="3"/>
          <w:numId w:val="38"/>
        </w:numPr>
      </w:pPr>
      <w:r>
        <w:t>When you select Universal, you can add users and groups from any domain to the NES admins group.</w:t>
      </w:r>
    </w:p>
    <w:p w14:paraId="10E5F394" w14:textId="77777777" w:rsidR="00446AF1" w:rsidRDefault="00000000">
      <w:pPr>
        <w:pStyle w:val="ListBullet4"/>
        <w:numPr>
          <w:ilvl w:val="3"/>
          <w:numId w:val="38"/>
        </w:numPr>
      </w:pPr>
      <w:r>
        <w:t>When you select Global, you can only add users and groups that are local to the domain. If users in multiple domains require admin access to NES, you must create a global group in each domain with NES Administrator users, and add the NES Administrator users to this group.</w:t>
      </w:r>
    </w:p>
    <w:p w14:paraId="60BE2671" w14:textId="77777777" w:rsidR="00446AF1" w:rsidRDefault="00000000">
      <w:pPr>
        <w:pStyle w:val="BodyText"/>
        <w:ind w:left="1440"/>
      </w:pPr>
      <w:r>
        <w:rPr>
          <w:b/>
          <w:caps/>
        </w:rPr>
        <w:t xml:space="preserve">Note: </w:t>
      </w:r>
      <w:r>
        <w:t>The Nymi solution does not support the Domain local group scope.</w:t>
      </w:r>
    </w:p>
    <w:p w14:paraId="79D5A74C" w14:textId="77777777" w:rsidR="00446AF1" w:rsidRDefault="00000000">
      <w:pPr>
        <w:pStyle w:val="ListNumber"/>
        <w:numPr>
          <w:ilvl w:val="0"/>
          <w:numId w:val="35"/>
        </w:numPr>
      </w:pPr>
      <w:r>
        <w:t>in the Group Type section, select Security.</w:t>
      </w:r>
    </w:p>
    <w:p w14:paraId="147FFE2E" w14:textId="77777777" w:rsidR="00446AF1" w:rsidRDefault="00000000">
      <w:pPr>
        <w:pStyle w:val="ListNumber"/>
        <w:numPr>
          <w:ilvl w:val="0"/>
          <w:numId w:val="35"/>
        </w:numPr>
      </w:pPr>
      <w:r>
        <w:t>Click OK.</w:t>
      </w:r>
    </w:p>
    <w:p w14:paraId="0D46F006" w14:textId="77777777" w:rsidR="00446AF1" w:rsidRDefault="00000000">
      <w:pPr>
        <w:pStyle w:val="ListNumber"/>
        <w:numPr>
          <w:ilvl w:val="0"/>
          <w:numId w:val="35"/>
        </w:numPr>
      </w:pPr>
      <w:r>
        <w:t>Add each user account that requires NES Administrator access to the group.</w:t>
      </w:r>
    </w:p>
    <w:p w14:paraId="7572CA54" w14:textId="77777777" w:rsidR="00446AF1" w:rsidRDefault="00000000">
      <w:pPr>
        <w:pStyle w:val="BodyText"/>
        <w:ind w:left="720"/>
      </w:pPr>
      <w:r>
        <w:rPr>
          <w:b/>
          <w:caps/>
        </w:rPr>
        <w:t xml:space="preserve">Note: </w:t>
      </w:r>
      <w:r>
        <w:t>Do not include AD groups in the group.</w:t>
      </w:r>
    </w:p>
    <w:p w14:paraId="4FC8E28A" w14:textId="77777777" w:rsidR="00446AF1" w:rsidRDefault="00000000">
      <w:pPr>
        <w:pStyle w:val="ListNumber"/>
        <w:numPr>
          <w:ilvl w:val="0"/>
          <w:numId w:val="35"/>
        </w:numPr>
      </w:pPr>
      <w:r>
        <w:t>Record the administrator group name and a list of user accounts that you added this group, in Appendix—Record the CWP Variables.</w:t>
      </w:r>
    </w:p>
    <w:p w14:paraId="68A7A2DE" w14:textId="77777777" w:rsidR="00446AF1" w:rsidRDefault="00000000">
      <w:pPr>
        <w:pStyle w:val="Heading3"/>
      </w:pPr>
      <w:bookmarkStart w:id="103" w:name="_Refd22e11681"/>
      <w:bookmarkStart w:id="104" w:name="_Numd22e11681"/>
      <w:bookmarkStart w:id="105" w:name="_Toc181882309"/>
      <w:r>
        <w:t>(Optional) Creating an Organizational Unit for User Terminals</w:t>
      </w:r>
      <w:bookmarkEnd w:id="103"/>
      <w:bookmarkEnd w:id="104"/>
      <w:bookmarkEnd w:id="105"/>
    </w:p>
    <w:p w14:paraId="02201D95" w14:textId="77777777" w:rsidR="00446AF1" w:rsidRDefault="00000000">
      <w:pPr>
        <w:pStyle w:val="BodyText"/>
      </w:pPr>
      <w:r>
        <w:t>Create an Organizational Unit(OU) in Active Directory(AD) to limit the user terminals in your environment on which users can use the Nymi Lock Control software.</w:t>
      </w:r>
    </w:p>
    <w:p w14:paraId="251B8511" w14:textId="77777777" w:rsidR="00446AF1" w:rsidRDefault="00000000">
      <w:pPr>
        <w:pStyle w:val="BodyText"/>
      </w:pPr>
      <w:r>
        <w:t>The NES installation wizard prompts you for this OU.</w:t>
      </w:r>
    </w:p>
    <w:p w14:paraId="2BCCAFE7" w14:textId="77777777" w:rsidR="00446AF1" w:rsidRDefault="00000000">
      <w:pPr>
        <w:pStyle w:val="Heading3"/>
      </w:pPr>
      <w:bookmarkStart w:id="106" w:name="_Refd22e11722"/>
      <w:bookmarkStart w:id="107" w:name="_Numd22e11722"/>
      <w:bookmarkStart w:id="108" w:name="_Toc181882310"/>
      <w:r>
        <w:t>Creating the Nymi Infrastructure Service Account</w:t>
      </w:r>
      <w:bookmarkEnd w:id="106"/>
      <w:bookmarkEnd w:id="107"/>
      <w:bookmarkEnd w:id="108"/>
    </w:p>
    <w:p w14:paraId="6684E969" w14:textId="77777777" w:rsidR="00446AF1" w:rsidRDefault="00000000">
      <w:pPr>
        <w:pStyle w:val="BodyText"/>
      </w:pPr>
      <w:r>
        <w:t>Connected Worker Platform(CWP) 1.12.x and later solution uses a service account to support interprocess and SQL server communications.</w:t>
      </w:r>
    </w:p>
    <w:p w14:paraId="13FB5FB4" w14:textId="77777777" w:rsidR="00446AF1" w:rsidRDefault="00000000">
      <w:pPr>
        <w:pStyle w:val="BodyText"/>
      </w:pPr>
      <w:r>
        <w:t>Create a service account in Active Directory, that meets the following requirements:</w:t>
      </w:r>
    </w:p>
    <w:p w14:paraId="2D9327DA" w14:textId="77777777" w:rsidR="00446AF1" w:rsidRDefault="00000000">
      <w:pPr>
        <w:pStyle w:val="ListBullet"/>
        <w:numPr>
          <w:ilvl w:val="0"/>
          <w:numId w:val="39"/>
        </w:numPr>
      </w:pPr>
      <w:r>
        <w:t>User account is a domain user.</w:t>
      </w:r>
    </w:p>
    <w:p w14:paraId="016C972A" w14:textId="77777777" w:rsidR="00446AF1" w:rsidRDefault="00000000">
      <w:pPr>
        <w:pStyle w:val="ListBullet"/>
        <w:numPr>
          <w:ilvl w:val="0"/>
          <w:numId w:val="39"/>
        </w:numPr>
      </w:pPr>
      <w:r>
        <w:t>Password never expires.</w:t>
      </w:r>
    </w:p>
    <w:p w14:paraId="3DEFC5E1" w14:textId="77777777" w:rsidR="00446AF1" w:rsidRDefault="00000000">
      <w:pPr>
        <w:pStyle w:val="ListBullet"/>
        <w:numPr>
          <w:ilvl w:val="0"/>
          <w:numId w:val="39"/>
        </w:numPr>
      </w:pPr>
      <w:r>
        <w:t>"Logon as a service" privileges.</w:t>
      </w:r>
    </w:p>
    <w:p w14:paraId="3287153E" w14:textId="77777777" w:rsidR="00446AF1" w:rsidRDefault="00000000">
      <w:pPr>
        <w:pStyle w:val="BodyText"/>
      </w:pPr>
      <w:r>
        <w:t>Record the account name and domain in Appendix—Record the CWP Variables, which specify the credentials during the NES deployment.</w:t>
      </w:r>
    </w:p>
    <w:p w14:paraId="0346BBED" w14:textId="77777777" w:rsidR="00446AF1" w:rsidRDefault="00000000">
      <w:pPr>
        <w:pStyle w:val="Heading2"/>
      </w:pPr>
      <w:bookmarkStart w:id="109" w:name="_Refd22e11787"/>
      <w:bookmarkStart w:id="110" w:name="_Numd22e11787"/>
      <w:bookmarkStart w:id="111" w:name="_Toc181882311"/>
      <w:r>
        <w:t>Database Requirements</w:t>
      </w:r>
      <w:bookmarkEnd w:id="109"/>
      <w:bookmarkEnd w:id="110"/>
      <w:bookmarkEnd w:id="111"/>
    </w:p>
    <w:p w14:paraId="4BA422C0" w14:textId="77777777" w:rsidR="00446AF1" w:rsidRDefault="00000000">
      <w:pPr>
        <w:pStyle w:val="BodyText"/>
      </w:pPr>
      <w:r>
        <w:t>The Connected Worker Platform(CWP) solution can use a new or existing SQL server instance, which you can reside on the NES server or on another server in the environment.</w:t>
      </w:r>
    </w:p>
    <w:p w14:paraId="72D60DAB" w14:textId="77777777" w:rsidR="00446AF1" w:rsidRDefault="00000000">
      <w:r>
        <w:t>Supported SQL Versions</w:t>
      </w:r>
    </w:p>
    <w:p w14:paraId="18D75BE0" w14:textId="77777777" w:rsidR="00446AF1" w:rsidRDefault="00000000">
      <w:pPr>
        <w:pStyle w:val="BodyText"/>
      </w:pPr>
      <w:r>
        <w:t>CWP solution supports the following Microsoft SQL versions:</w:t>
      </w:r>
    </w:p>
    <w:p w14:paraId="18EC5281" w14:textId="77777777" w:rsidR="00446AF1" w:rsidRDefault="00000000">
      <w:pPr>
        <w:pStyle w:val="ListBullet"/>
        <w:numPr>
          <w:ilvl w:val="0"/>
          <w:numId w:val="40"/>
        </w:numPr>
      </w:pPr>
      <w:r>
        <w:t>SQL Server/SQL Server Express 2016</w:t>
      </w:r>
    </w:p>
    <w:p w14:paraId="3D25E632" w14:textId="77777777" w:rsidR="00446AF1" w:rsidRDefault="00000000">
      <w:pPr>
        <w:pStyle w:val="ListBullet"/>
        <w:numPr>
          <w:ilvl w:val="0"/>
          <w:numId w:val="40"/>
        </w:numPr>
      </w:pPr>
      <w:r>
        <w:t>SQL Server/SQL Server Express 2017</w:t>
      </w:r>
    </w:p>
    <w:p w14:paraId="71FCE301" w14:textId="77777777" w:rsidR="00446AF1" w:rsidRDefault="00000000">
      <w:pPr>
        <w:pStyle w:val="ListBullet"/>
        <w:numPr>
          <w:ilvl w:val="0"/>
          <w:numId w:val="40"/>
        </w:numPr>
      </w:pPr>
      <w:r>
        <w:t>SQL Server/SQL Server Express 2019</w:t>
      </w:r>
    </w:p>
    <w:p w14:paraId="0D9D8B36" w14:textId="77777777" w:rsidR="00446AF1" w:rsidRDefault="00000000">
      <w:pPr>
        <w:pStyle w:val="BodyText"/>
      </w:pPr>
      <w:bookmarkStart w:id="112" w:name="_Refd22e11850"/>
      <w:bookmarkStart w:id="113" w:name="_Tocd22e11850"/>
      <w:r>
        <w:rPr>
          <w:b/>
          <w:caps/>
        </w:rPr>
        <w:t xml:space="preserve">Note: </w:t>
      </w:r>
      <w:r>
        <w:t>Starting with CWP 1.18.0, the Nymi IT/OT Solution supports SQL Server Express.</w:t>
      </w:r>
      <w:bookmarkEnd w:id="112"/>
      <w:bookmarkEnd w:id="113"/>
    </w:p>
    <w:p w14:paraId="6FF2552E" w14:textId="77777777" w:rsidR="00446AF1" w:rsidRDefault="00000000">
      <w:pPr>
        <w:pStyle w:val="BodyText"/>
      </w:pPr>
      <w:r>
        <w:t>The NES installation package includes Microsoft SQL Server Express 2017; however, Nymi recommends that you use SQL Server in production environments.</w:t>
      </w:r>
    </w:p>
    <w:p w14:paraId="3EBAB940" w14:textId="77777777" w:rsidR="00446AF1" w:rsidRDefault="00000000">
      <w:pPr>
        <w:pStyle w:val="BodyText"/>
      </w:pPr>
      <w:r>
        <w:rPr>
          <w:b/>
          <w:caps/>
        </w:rPr>
        <w:t xml:space="preserve">Note: </w:t>
      </w:r>
      <w:r>
        <w:t xml:space="preserve"> The CWP solutions uses TLS 1.2. If you use SQL Server / SQL Express 2016 or SQL Server / SQL Express 2017 you must apply a patch to provide TLS 1.2 support. </w:t>
      </w:r>
      <w:hyperlink r:id="rId16">
        <w:r>
          <w:rPr>
            <w:u w:val="single"/>
          </w:rPr>
          <w:t>Microsoft</w:t>
        </w:r>
      </w:hyperlink>
      <w:r>
        <w:t xml:space="preserve"> provides more information.</w:t>
      </w:r>
    </w:p>
    <w:p w14:paraId="1C61A9B0" w14:textId="77777777" w:rsidR="00446AF1" w:rsidRDefault="00000000">
      <w:r>
        <w:t>Configuration Requirements</w:t>
      </w:r>
    </w:p>
    <w:p w14:paraId="69B78BD1" w14:textId="77777777" w:rsidR="00446AF1" w:rsidRDefault="00000000">
      <w:pPr>
        <w:pStyle w:val="BodyText"/>
      </w:pPr>
      <w:r>
        <w:t>Nymi recommends that you configure the SQL database to use Windows authentication mode and:</w:t>
      </w:r>
    </w:p>
    <w:p w14:paraId="417BCAAF" w14:textId="77777777" w:rsidR="00446AF1" w:rsidRDefault="00000000">
      <w:pPr>
        <w:pStyle w:val="ListBullet"/>
        <w:numPr>
          <w:ilvl w:val="0"/>
          <w:numId w:val="41"/>
        </w:numPr>
      </w:pPr>
      <w:r>
        <w:t xml:space="preserve">Ensure that the account that starts the SQL Server has permissions to register an SPN in Active Directory Domain Services. </w:t>
      </w:r>
      <w:hyperlink r:id="rId17">
        <w:r>
          <w:rPr>
            <w:u w:val="single"/>
          </w:rPr>
          <w:t>Microsoft</w:t>
        </w:r>
      </w:hyperlink>
      <w:r>
        <w:t xml:space="preserve"> provides more information.</w:t>
      </w:r>
    </w:p>
    <w:p w14:paraId="451B7BC8" w14:textId="77777777" w:rsidR="00446AF1" w:rsidRDefault="00000000">
      <w:pPr>
        <w:pStyle w:val="ListBullet"/>
        <w:numPr>
          <w:ilvl w:val="0"/>
          <w:numId w:val="41"/>
        </w:numPr>
      </w:pPr>
      <w:r>
        <w:t>Assign dbowner rights to the NES service account. Creating the Service Account for SQL Server Access provides more information about creating the service account.</w:t>
      </w:r>
    </w:p>
    <w:p w14:paraId="4A688A30" w14:textId="77777777" w:rsidR="00446AF1" w:rsidRDefault="00000000">
      <w:pPr>
        <w:pStyle w:val="Heading3"/>
      </w:pPr>
      <w:bookmarkStart w:id="114" w:name="_Refd22e11904"/>
      <w:bookmarkStart w:id="115" w:name="_Numd22e11904"/>
      <w:bookmarkStart w:id="116" w:name="_Toc181882312"/>
      <w:r>
        <w:t>Creating the NES database</w:t>
      </w:r>
      <w:bookmarkEnd w:id="114"/>
      <w:bookmarkEnd w:id="115"/>
      <w:bookmarkEnd w:id="116"/>
    </w:p>
    <w:p w14:paraId="278A27CF" w14:textId="77777777" w:rsidR="00446AF1" w:rsidRDefault="00000000">
      <w:pPr>
        <w:pStyle w:val="BodyText"/>
      </w:pPr>
      <w:r>
        <w:t>If you use an SQL server that is not on the same machine as NES, install the SQL Server software if required, and then create the NES database.</w:t>
      </w:r>
    </w:p>
    <w:p w14:paraId="7A25F7E7" w14:textId="77777777" w:rsidR="00446AF1" w:rsidRDefault="00000000">
      <w:pPr>
        <w:pStyle w:val="BodyText"/>
      </w:pPr>
      <w:r>
        <w:t>Perform the following steps on a machine that has SSMS installed and has access to the SQL Server.</w:t>
      </w:r>
    </w:p>
    <w:p w14:paraId="1DA4529B" w14:textId="77777777" w:rsidR="00446AF1" w:rsidRDefault="00000000">
      <w:pPr>
        <w:pStyle w:val="ListNumber"/>
        <w:numPr>
          <w:ilvl w:val="0"/>
          <w:numId w:val="42"/>
        </w:numPr>
      </w:pPr>
      <w:r>
        <w:t>Open SQL Server Management Studio (SSMS), and then login to the SQL Server.</w:t>
      </w:r>
    </w:p>
    <w:p w14:paraId="4401B72F" w14:textId="77777777" w:rsidR="00446AF1" w:rsidRDefault="00000000">
      <w:pPr>
        <w:pStyle w:val="ListNumber"/>
        <w:numPr>
          <w:ilvl w:val="0"/>
          <w:numId w:val="42"/>
        </w:numPr>
      </w:pPr>
      <w:r>
        <w:t>Right-click the SQL instance, and the select Properties.</w:t>
      </w:r>
    </w:p>
    <w:p w14:paraId="10DD6CBB" w14:textId="77777777" w:rsidR="00446AF1" w:rsidRDefault="00000000">
      <w:pPr>
        <w:pStyle w:val="ListNumber"/>
        <w:numPr>
          <w:ilvl w:val="0"/>
          <w:numId w:val="42"/>
        </w:numPr>
      </w:pPr>
      <w:r>
        <w:t>In the Object Explorer, select Security.</w:t>
      </w:r>
    </w:p>
    <w:p w14:paraId="19A0EF91" w14:textId="77777777" w:rsidR="00446AF1" w:rsidRDefault="00000000">
      <w:pPr>
        <w:pStyle w:val="ListNumber"/>
        <w:numPr>
          <w:ilvl w:val="0"/>
          <w:numId w:val="42"/>
        </w:numPr>
      </w:pPr>
      <w:r>
        <w:t>Select SQL Server and Windows Authentication Mode, and then click OK.</w:t>
      </w:r>
    </w:p>
    <w:p w14:paraId="4E1358E7" w14:textId="77777777" w:rsidR="00446AF1" w:rsidRDefault="00000000">
      <w:pPr>
        <w:pStyle w:val="ListNumber"/>
        <w:numPr>
          <w:ilvl w:val="0"/>
          <w:numId w:val="42"/>
        </w:numPr>
      </w:pPr>
      <w:r>
        <w:t>In the Object Explorer right-click Databases, and the select New Database.</w:t>
      </w:r>
    </w:p>
    <w:p w14:paraId="57467DD8" w14:textId="77777777" w:rsidR="00446AF1" w:rsidRDefault="00000000">
      <w:pPr>
        <w:pStyle w:val="ListNumber"/>
        <w:numPr>
          <w:ilvl w:val="0"/>
          <w:numId w:val="42"/>
        </w:numPr>
      </w:pPr>
      <w:r>
        <w:t>In the New Database window, perform the following actions:</w:t>
      </w:r>
    </w:p>
    <w:p w14:paraId="46569ED6" w14:textId="77777777" w:rsidR="00446AF1" w:rsidRDefault="00000000">
      <w:pPr>
        <w:pStyle w:val="ListNumber2"/>
        <w:numPr>
          <w:ilvl w:val="1"/>
          <w:numId w:val="43"/>
        </w:numPr>
      </w:pPr>
      <w:r>
        <w:t>In the Name field, type nes.</w:t>
      </w:r>
    </w:p>
    <w:p w14:paraId="041849A5" w14:textId="77777777" w:rsidR="00446AF1" w:rsidRDefault="00000000">
      <w:pPr>
        <w:pStyle w:val="ListNumber2"/>
        <w:numPr>
          <w:ilvl w:val="1"/>
          <w:numId w:val="43"/>
        </w:numPr>
      </w:pPr>
      <w:r>
        <w:t>Click the elipses (...) beside Owner, and then in the Enter the object names to select field, type the name of the service account.</w:t>
      </w:r>
    </w:p>
    <w:p w14:paraId="32CDE083" w14:textId="77777777" w:rsidR="00446AF1" w:rsidRDefault="00000000">
      <w:pPr>
        <w:pStyle w:val="ListNumber2"/>
        <w:numPr>
          <w:ilvl w:val="1"/>
          <w:numId w:val="43"/>
        </w:numPr>
      </w:pPr>
      <w:r>
        <w:t>Click Check names.</w:t>
      </w:r>
    </w:p>
    <w:p w14:paraId="1F2AC374" w14:textId="77777777" w:rsidR="00446AF1" w:rsidRDefault="00000000">
      <w:pPr>
        <w:pStyle w:val="ListNumber2"/>
        <w:numPr>
          <w:ilvl w:val="1"/>
          <w:numId w:val="43"/>
        </w:numPr>
      </w:pPr>
      <w:r>
        <w:t>In the Multiple Objects Found field, select the service account name, and then click OK.</w:t>
      </w:r>
    </w:p>
    <w:p w14:paraId="46990604" w14:textId="77777777" w:rsidR="00446AF1" w:rsidRDefault="00000000">
      <w:pPr>
        <w:pStyle w:val="ListNumber2"/>
        <w:numPr>
          <w:ilvl w:val="1"/>
          <w:numId w:val="43"/>
        </w:numPr>
      </w:pPr>
      <w:r>
        <w:t>On the Select Database Owner window, click OK.</w:t>
      </w:r>
    </w:p>
    <w:p w14:paraId="7788AF3A" w14:textId="77777777" w:rsidR="00446AF1" w:rsidRDefault="00000000">
      <w:pPr>
        <w:pStyle w:val="ListNumber2"/>
        <w:numPr>
          <w:ilvl w:val="1"/>
          <w:numId w:val="43"/>
        </w:numPr>
      </w:pPr>
      <w:r>
        <w:t>On the New Database window, click OK.</w:t>
      </w:r>
    </w:p>
    <w:p w14:paraId="51B733DD" w14:textId="77777777" w:rsidR="00446AF1" w:rsidRDefault="00000000">
      <w:pPr>
        <w:pStyle w:val="Heading3"/>
      </w:pPr>
      <w:bookmarkStart w:id="117" w:name="_Refd22e12061"/>
      <w:bookmarkStart w:id="118" w:name="_Numd22e12061"/>
      <w:bookmarkStart w:id="119" w:name="_Toc181882313"/>
      <w:r>
        <w:t>Configuring SQL Database for Remote Access</w:t>
      </w:r>
      <w:bookmarkEnd w:id="117"/>
      <w:bookmarkEnd w:id="118"/>
      <w:bookmarkEnd w:id="119"/>
    </w:p>
    <w:p w14:paraId="7C4D7F6C" w14:textId="77777777" w:rsidR="00446AF1" w:rsidRDefault="00000000">
      <w:pPr>
        <w:pStyle w:val="BodyText"/>
      </w:pPr>
      <w:r>
        <w:t>Enable TCP/IP on the SQL instance to allow access to the database.</w:t>
      </w:r>
    </w:p>
    <w:p w14:paraId="441E3FC8" w14:textId="77777777" w:rsidR="00446AF1" w:rsidRDefault="00000000">
      <w:pPr>
        <w:pStyle w:val="BodyText"/>
      </w:pPr>
      <w:r>
        <w:t>Perform the following actions in the SQL Server Configuration Manager application.</w:t>
      </w:r>
    </w:p>
    <w:p w14:paraId="5781A4B6" w14:textId="77777777" w:rsidR="00446AF1" w:rsidRDefault="00000000">
      <w:pPr>
        <w:pStyle w:val="ListNumber"/>
        <w:numPr>
          <w:ilvl w:val="0"/>
          <w:numId w:val="44"/>
        </w:numPr>
      </w:pPr>
      <w:r>
        <w:t>In the left navigation pane, expand SQL Server Network Configuration, and then select the appropriate Protocols for the SQL Server option.</w:t>
      </w:r>
    </w:p>
    <w:p w14:paraId="2398B7C8" w14:textId="77777777" w:rsidR="00446AF1" w:rsidRDefault="00000000">
      <w:pPr>
        <w:pStyle w:val="ListNumber"/>
        <w:numPr>
          <w:ilvl w:val="0"/>
          <w:numId w:val="44"/>
        </w:numPr>
      </w:pPr>
      <w:r>
        <w:t>In the right pane, select TCP/IP, and then right-click and select Enabled.</w:t>
      </w:r>
    </w:p>
    <w:p w14:paraId="34CF2915" w14:textId="77777777" w:rsidR="00446AF1" w:rsidRDefault="00000000">
      <w:pPr>
        <w:pStyle w:val="ListNumber"/>
        <w:numPr>
          <w:ilvl w:val="0"/>
          <w:numId w:val="44"/>
        </w:numPr>
      </w:pPr>
      <w:r>
        <w:t>Double-click TCP/IP.</w:t>
      </w:r>
    </w:p>
    <w:p w14:paraId="0A67D1AA" w14:textId="77777777" w:rsidR="00446AF1" w:rsidRDefault="00000000">
      <w:pPr>
        <w:pStyle w:val="ListNumber"/>
        <w:numPr>
          <w:ilvl w:val="0"/>
          <w:numId w:val="44"/>
        </w:numPr>
      </w:pPr>
      <w:r>
        <w:t>In the TCP/IP Properties window, select the IP addresses tab.</w:t>
      </w:r>
    </w:p>
    <w:p w14:paraId="4BE321BA" w14:textId="77777777" w:rsidR="00446AF1" w:rsidRDefault="00000000">
      <w:pPr>
        <w:pStyle w:val="ListNumber"/>
        <w:numPr>
          <w:ilvl w:val="0"/>
          <w:numId w:val="44"/>
        </w:numPr>
      </w:pPr>
      <w:r>
        <w:t>Navigate to the IPALL section, and then for the TCP port value, type 1433.</w:t>
      </w:r>
    </w:p>
    <w:p w14:paraId="6391B489" w14:textId="77777777" w:rsidR="00446AF1" w:rsidRDefault="00000000">
      <w:pPr>
        <w:pStyle w:val="BodyText"/>
        <w:ind w:left="720"/>
      </w:pPr>
      <w:r>
        <w:t>The following figure provides an example of the port setting.</w:t>
      </w:r>
    </w:p>
    <w:p w14:paraId="67C7CF0C" w14:textId="77777777" w:rsidR="00446AF1" w:rsidRDefault="00000000">
      <w:pPr>
        <w:pStyle w:val="Caption"/>
        <w:keepNext/>
      </w:pPr>
      <w:bookmarkStart w:id="120" w:name="_Refd22e12147"/>
      <w:bookmarkStart w:id="121" w:name="_Tocd22e12147"/>
      <w:r>
        <w:t xml:space="preserve">Figure </w:t>
      </w:r>
      <w:bookmarkStart w:id="122" w:name="_Numd22e12147"/>
      <w:r>
        <w:fldChar w:fldCharType="begin"/>
      </w:r>
      <w:r>
        <w:instrText xml:space="preserve"> SEQ Figure \* ARABIC </w:instrText>
      </w:r>
      <w:r>
        <w:fldChar w:fldCharType="separate"/>
      </w:r>
      <w:r w:rsidR="00A0456B">
        <w:rPr>
          <w:noProof/>
        </w:rPr>
        <w:t>4</w:t>
      </w:r>
      <w:r>
        <w:rPr>
          <w:noProof/>
        </w:rPr>
        <w:fldChar w:fldCharType="end"/>
      </w:r>
      <w:bookmarkEnd w:id="120"/>
      <w:bookmarkEnd w:id="121"/>
      <w:bookmarkEnd w:id="122"/>
      <w:r>
        <w:t>: Configuring SQL Port</w:t>
      </w:r>
    </w:p>
    <w:p w14:paraId="775EF30C" w14:textId="77777777" w:rsidR="00446AF1" w:rsidRDefault="00000000">
      <w:pPr>
        <w:pStyle w:val="BodyText"/>
      </w:pPr>
      <w:r>
        <w:rPr>
          <w:noProof/>
        </w:rPr>
        <w:drawing>
          <wp:inline distT="0" distB="0" distL="0" distR="0" wp14:anchorId="0A3FDBC6" wp14:editId="4EDEF6B9">
            <wp:extent cx="6120000" cy="3776710"/>
            <wp:effectExtent l="0" t="0" r="0" b="0"/>
            <wp:docPr id="1413280619" name="Picture 1413280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port.png"/>
                    <pic:cNvPicPr/>
                  </pic:nvPicPr>
                  <pic:blipFill>
                    <a:blip r:embed="rId18">
                      <a:extLst>
                        <a:ext uri="{28A0092B-C50C-407E-A947-70E740481C1C}">
                          <a14:useLocalDpi xmlns:a14="http://schemas.microsoft.com/office/drawing/2010/main" val="0"/>
                        </a:ext>
                      </a:extLst>
                    </a:blip>
                    <a:stretch>
                      <a:fillRect/>
                    </a:stretch>
                  </pic:blipFill>
                  <pic:spPr>
                    <a:xfrm>
                      <a:off x="0" y="0"/>
                      <a:ext cx="9174480" cy="5661660"/>
                    </a:xfrm>
                    <a:prstGeom prst="rect">
                      <a:avLst/>
                    </a:prstGeom>
                  </pic:spPr>
                </pic:pic>
              </a:graphicData>
            </a:graphic>
          </wp:inline>
        </w:drawing>
      </w:r>
    </w:p>
    <w:p w14:paraId="109EFE96" w14:textId="77777777" w:rsidR="00446AF1" w:rsidRDefault="00000000">
      <w:pPr>
        <w:pStyle w:val="ListNumber"/>
        <w:numPr>
          <w:ilvl w:val="0"/>
          <w:numId w:val="44"/>
        </w:numPr>
      </w:pPr>
      <w:r>
        <w:t>Click OK, and then click Apply.</w:t>
      </w:r>
    </w:p>
    <w:p w14:paraId="3E997145" w14:textId="77777777" w:rsidR="00446AF1" w:rsidRDefault="00000000">
      <w:pPr>
        <w:pStyle w:val="ListNumber"/>
        <w:numPr>
          <w:ilvl w:val="0"/>
          <w:numId w:val="44"/>
        </w:numPr>
      </w:pPr>
      <w:r>
        <w:t>On the prompt to restart the SQL services, click OK.</w:t>
      </w:r>
    </w:p>
    <w:p w14:paraId="1F9B476C" w14:textId="77777777" w:rsidR="00446AF1" w:rsidRDefault="00000000">
      <w:pPr>
        <w:pStyle w:val="ListNumber"/>
        <w:numPr>
          <w:ilvl w:val="0"/>
          <w:numId w:val="44"/>
        </w:numPr>
      </w:pPr>
      <w:r>
        <w:t>Restart SQL Server services.</w:t>
      </w:r>
    </w:p>
    <w:p w14:paraId="230FCE88" w14:textId="77777777" w:rsidR="00446AF1" w:rsidRDefault="00000000">
      <w:pPr>
        <w:pStyle w:val="ListNumber"/>
        <w:numPr>
          <w:ilvl w:val="0"/>
          <w:numId w:val="44"/>
        </w:numPr>
      </w:pPr>
      <w:r>
        <w:t>For SQL Express only, perform the following steps in SQL Configuration Manager.</w:t>
      </w:r>
    </w:p>
    <w:p w14:paraId="3072F825" w14:textId="77777777" w:rsidR="00446AF1" w:rsidRDefault="00000000">
      <w:pPr>
        <w:pStyle w:val="ListNumber2"/>
        <w:numPr>
          <w:ilvl w:val="1"/>
          <w:numId w:val="45"/>
        </w:numPr>
      </w:pPr>
      <w:r>
        <w:t>In the left navigation pane, select SQL Services.</w:t>
      </w:r>
    </w:p>
    <w:p w14:paraId="45A67AE2" w14:textId="77777777" w:rsidR="00446AF1" w:rsidRDefault="00000000">
      <w:pPr>
        <w:pStyle w:val="ListNumber2"/>
        <w:numPr>
          <w:ilvl w:val="1"/>
          <w:numId w:val="45"/>
        </w:numPr>
      </w:pPr>
      <w:r>
        <w:t>Right-click SQL Server Browser, and then select Properties, as shown in the following figure</w:t>
      </w:r>
    </w:p>
    <w:p w14:paraId="1EC508F8" w14:textId="77777777" w:rsidR="00446AF1" w:rsidRDefault="00000000">
      <w:pPr>
        <w:pStyle w:val="Caption"/>
        <w:keepNext/>
      </w:pPr>
      <w:bookmarkStart w:id="123" w:name="_Refd22e12200"/>
      <w:bookmarkStart w:id="124" w:name="_Tocd22e12200"/>
      <w:r>
        <w:t xml:space="preserve">Figure </w:t>
      </w:r>
      <w:bookmarkStart w:id="125" w:name="_Numd22e12200"/>
      <w:r>
        <w:fldChar w:fldCharType="begin"/>
      </w:r>
      <w:r>
        <w:instrText xml:space="preserve"> SEQ Figure \* ARABIC </w:instrText>
      </w:r>
      <w:r>
        <w:fldChar w:fldCharType="separate"/>
      </w:r>
      <w:r w:rsidR="00A0456B">
        <w:rPr>
          <w:noProof/>
        </w:rPr>
        <w:t>5</w:t>
      </w:r>
      <w:r>
        <w:rPr>
          <w:noProof/>
        </w:rPr>
        <w:fldChar w:fldCharType="end"/>
      </w:r>
      <w:bookmarkEnd w:id="123"/>
      <w:bookmarkEnd w:id="124"/>
      <w:bookmarkEnd w:id="125"/>
      <w:r>
        <w:t>: SQL Browser Properties option</w:t>
      </w:r>
    </w:p>
    <w:p w14:paraId="07F5D5E8" w14:textId="77777777" w:rsidR="00446AF1" w:rsidRDefault="00000000">
      <w:pPr>
        <w:pStyle w:val="BodyText"/>
      </w:pPr>
      <w:r>
        <w:rPr>
          <w:noProof/>
        </w:rPr>
        <w:drawing>
          <wp:inline distT="0" distB="0" distL="0" distR="0" wp14:anchorId="5AABEF19" wp14:editId="11006E66">
            <wp:extent cx="5189220" cy="2491740"/>
            <wp:effectExtent l="0" t="0" r="0" b="0"/>
            <wp:docPr id="323906298" name="Picture 323906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browse_properties.png"/>
                    <pic:cNvPicPr/>
                  </pic:nvPicPr>
                  <pic:blipFill>
                    <a:blip r:embed="rId19">
                      <a:extLst>
                        <a:ext uri="{28A0092B-C50C-407E-A947-70E740481C1C}">
                          <a14:useLocalDpi xmlns:a14="http://schemas.microsoft.com/office/drawing/2010/main" val="0"/>
                        </a:ext>
                      </a:extLst>
                    </a:blip>
                    <a:stretch>
                      <a:fillRect/>
                    </a:stretch>
                  </pic:blipFill>
                  <pic:spPr>
                    <a:xfrm>
                      <a:off x="0" y="0"/>
                      <a:ext cx="5189220" cy="2491740"/>
                    </a:xfrm>
                    <a:prstGeom prst="rect">
                      <a:avLst/>
                    </a:prstGeom>
                  </pic:spPr>
                </pic:pic>
              </a:graphicData>
            </a:graphic>
          </wp:inline>
        </w:drawing>
      </w:r>
    </w:p>
    <w:p w14:paraId="7D1BE784" w14:textId="77777777" w:rsidR="00446AF1" w:rsidRDefault="00000000">
      <w:pPr>
        <w:pStyle w:val="ListNumber2"/>
        <w:numPr>
          <w:ilvl w:val="1"/>
          <w:numId w:val="45"/>
        </w:numPr>
      </w:pPr>
      <w:r>
        <w:t>On the Service tab, from the Start Mode list, select Automatic, as shown in the following figure.</w:t>
      </w:r>
    </w:p>
    <w:p w14:paraId="328DA2AC" w14:textId="77777777" w:rsidR="00446AF1" w:rsidRDefault="00000000">
      <w:pPr>
        <w:pStyle w:val="Caption"/>
        <w:keepNext/>
      </w:pPr>
      <w:bookmarkStart w:id="126" w:name="_Refd22e12219"/>
      <w:bookmarkStart w:id="127" w:name="_Tocd22e12219"/>
      <w:r>
        <w:t xml:space="preserve">Figure </w:t>
      </w:r>
      <w:bookmarkStart w:id="128" w:name="_Numd22e12219"/>
      <w:r>
        <w:fldChar w:fldCharType="begin"/>
      </w:r>
      <w:r>
        <w:instrText xml:space="preserve"> SEQ Figure \* ARABIC </w:instrText>
      </w:r>
      <w:r>
        <w:fldChar w:fldCharType="separate"/>
      </w:r>
      <w:r w:rsidR="00A0456B">
        <w:rPr>
          <w:noProof/>
        </w:rPr>
        <w:t>6</w:t>
      </w:r>
      <w:r>
        <w:rPr>
          <w:noProof/>
        </w:rPr>
        <w:fldChar w:fldCharType="end"/>
      </w:r>
      <w:bookmarkEnd w:id="126"/>
      <w:bookmarkEnd w:id="127"/>
      <w:bookmarkEnd w:id="128"/>
      <w:r>
        <w:t>: Start Mode</w:t>
      </w:r>
    </w:p>
    <w:p w14:paraId="7EA673BA" w14:textId="77777777" w:rsidR="00446AF1" w:rsidRDefault="00000000">
      <w:pPr>
        <w:pStyle w:val="BodyText"/>
      </w:pPr>
      <w:r>
        <w:rPr>
          <w:noProof/>
        </w:rPr>
        <w:drawing>
          <wp:inline distT="0" distB="0" distL="0" distR="0" wp14:anchorId="5897EA23" wp14:editId="56FE2B90">
            <wp:extent cx="3169920" cy="3665220"/>
            <wp:effectExtent l="0" t="0" r="0" b="0"/>
            <wp:docPr id="2038586657" name="Picture 2038586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browse_service_auto.png"/>
                    <pic:cNvPicPr/>
                  </pic:nvPicPr>
                  <pic:blipFill>
                    <a:blip r:embed="rId20">
                      <a:extLst>
                        <a:ext uri="{28A0092B-C50C-407E-A947-70E740481C1C}">
                          <a14:useLocalDpi xmlns:a14="http://schemas.microsoft.com/office/drawing/2010/main" val="0"/>
                        </a:ext>
                      </a:extLst>
                    </a:blip>
                    <a:stretch>
                      <a:fillRect/>
                    </a:stretch>
                  </pic:blipFill>
                  <pic:spPr>
                    <a:xfrm>
                      <a:off x="0" y="0"/>
                      <a:ext cx="3169920" cy="3665220"/>
                    </a:xfrm>
                    <a:prstGeom prst="rect">
                      <a:avLst/>
                    </a:prstGeom>
                  </pic:spPr>
                </pic:pic>
              </a:graphicData>
            </a:graphic>
          </wp:inline>
        </w:drawing>
      </w:r>
    </w:p>
    <w:p w14:paraId="52B29F34" w14:textId="77777777" w:rsidR="00446AF1" w:rsidRDefault="00000000">
      <w:pPr>
        <w:pStyle w:val="ListNumber2"/>
        <w:numPr>
          <w:ilvl w:val="1"/>
          <w:numId w:val="45"/>
        </w:numPr>
      </w:pPr>
      <w:r>
        <w:t>Right-click SQL Server Browser and select Start.</w:t>
      </w:r>
    </w:p>
    <w:p w14:paraId="299278D1" w14:textId="77777777" w:rsidR="00446AF1" w:rsidRDefault="00000000">
      <w:pPr>
        <w:pStyle w:val="BodyText"/>
        <w:ind w:left="1440"/>
      </w:pPr>
      <w:r>
        <w:t>The SQL Server Browser service state changes to Start, as shown in the following figure.</w:t>
      </w:r>
    </w:p>
    <w:p w14:paraId="7331A51E" w14:textId="77777777" w:rsidR="00446AF1" w:rsidRDefault="00000000">
      <w:pPr>
        <w:pStyle w:val="Caption"/>
        <w:keepNext/>
      </w:pPr>
      <w:bookmarkStart w:id="129" w:name="_Refd22e12240"/>
      <w:bookmarkStart w:id="130" w:name="_Tocd22e12240"/>
      <w:r>
        <w:t xml:space="preserve">Figure </w:t>
      </w:r>
      <w:bookmarkStart w:id="131" w:name="_Numd22e12240"/>
      <w:r>
        <w:fldChar w:fldCharType="begin"/>
      </w:r>
      <w:r>
        <w:instrText xml:space="preserve"> SEQ Figure \* ARABIC </w:instrText>
      </w:r>
      <w:r>
        <w:fldChar w:fldCharType="separate"/>
      </w:r>
      <w:r w:rsidR="00A0456B">
        <w:rPr>
          <w:noProof/>
        </w:rPr>
        <w:t>7</w:t>
      </w:r>
      <w:r>
        <w:rPr>
          <w:noProof/>
        </w:rPr>
        <w:fldChar w:fldCharType="end"/>
      </w:r>
      <w:bookmarkEnd w:id="129"/>
      <w:bookmarkEnd w:id="130"/>
      <w:bookmarkEnd w:id="131"/>
      <w:r>
        <w:t>: SQL Server Browser service</w:t>
      </w:r>
    </w:p>
    <w:p w14:paraId="52985CC5" w14:textId="77777777" w:rsidR="00446AF1" w:rsidRDefault="00000000">
      <w:pPr>
        <w:pStyle w:val="BodyText"/>
      </w:pPr>
      <w:r>
        <w:rPr>
          <w:noProof/>
        </w:rPr>
        <w:drawing>
          <wp:inline distT="0" distB="0" distL="0" distR="0" wp14:anchorId="6FDA0DE6" wp14:editId="1B54218D">
            <wp:extent cx="6120000" cy="1960195"/>
            <wp:effectExtent l="0" t="0" r="0" b="0"/>
            <wp:docPr id="549013789" name="Picture 549013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browse.png"/>
                    <pic:cNvPicPr/>
                  </pic:nvPicPr>
                  <pic:blipFill>
                    <a:blip r:embed="rId21">
                      <a:extLst>
                        <a:ext uri="{28A0092B-C50C-407E-A947-70E740481C1C}">
                          <a14:useLocalDpi xmlns:a14="http://schemas.microsoft.com/office/drawing/2010/main" val="0"/>
                        </a:ext>
                      </a:extLst>
                    </a:blip>
                    <a:stretch>
                      <a:fillRect/>
                    </a:stretch>
                  </pic:blipFill>
                  <pic:spPr>
                    <a:xfrm>
                      <a:off x="0" y="0"/>
                      <a:ext cx="9349740" cy="2994660"/>
                    </a:xfrm>
                    <a:prstGeom prst="rect">
                      <a:avLst/>
                    </a:prstGeom>
                  </pic:spPr>
                </pic:pic>
              </a:graphicData>
            </a:graphic>
          </wp:inline>
        </w:drawing>
      </w:r>
    </w:p>
    <w:p w14:paraId="3A2BC88F" w14:textId="77777777" w:rsidR="00446AF1" w:rsidRDefault="00000000">
      <w:pPr>
        <w:pStyle w:val="Heading2"/>
      </w:pPr>
      <w:bookmarkStart w:id="132" w:name="_Refd22e12251"/>
      <w:bookmarkStart w:id="133" w:name="_Numd22e12251"/>
      <w:bookmarkStart w:id="134" w:name="_Toc181882314"/>
      <w:r>
        <w:t>CWP Package Requirements</w:t>
      </w:r>
      <w:bookmarkEnd w:id="132"/>
      <w:bookmarkEnd w:id="133"/>
      <w:bookmarkEnd w:id="134"/>
    </w:p>
    <w:p w14:paraId="3CB9EB5E" w14:textId="77777777" w:rsidR="00446AF1" w:rsidRDefault="00446AF1">
      <w:pPr>
        <w:pStyle w:val="BodyText"/>
      </w:pPr>
    </w:p>
    <w:p w14:paraId="438751AF" w14:textId="77777777" w:rsidR="00446AF1" w:rsidRDefault="00000000">
      <w:pPr>
        <w:pStyle w:val="Heading3"/>
      </w:pPr>
      <w:bookmarkStart w:id="135" w:name="_Refd22e12283"/>
      <w:bookmarkStart w:id="136" w:name="_Numd22e12283"/>
      <w:bookmarkStart w:id="137" w:name="_Toc181882315"/>
      <w:r>
        <w:t>Obtaining the NES Software Package</w:t>
      </w:r>
      <w:bookmarkEnd w:id="135"/>
      <w:bookmarkEnd w:id="136"/>
      <w:bookmarkEnd w:id="137"/>
    </w:p>
    <w:p w14:paraId="39558CED" w14:textId="77777777" w:rsidR="00446AF1" w:rsidRDefault="00000000">
      <w:pPr>
        <w:pStyle w:val="BodyText"/>
      </w:pPr>
      <w:r>
        <w:t>Your Nymi Solution Consultant provides you with a package that installs NES.</w:t>
      </w:r>
    </w:p>
    <w:p w14:paraId="220C3E96" w14:textId="77777777" w:rsidR="00446AF1" w:rsidRDefault="00000000">
      <w:pPr>
        <w:pStyle w:val="BodyText"/>
      </w:pPr>
      <w:r>
        <w:t>Extract the contents of the NES software package into the C:\nestemp\ folder of the designated NES server. The package extracts the following files into the folders:</w:t>
      </w:r>
    </w:p>
    <w:p w14:paraId="4AC9B5D7" w14:textId="77777777" w:rsidR="00446AF1" w:rsidRDefault="00000000">
      <w:pPr>
        <w:pStyle w:val="ListBullet"/>
        <w:numPr>
          <w:ilvl w:val="0"/>
          <w:numId w:val="46"/>
        </w:numPr>
      </w:pPr>
      <w:r>
        <w:t>AccessControl</w:t>
      </w:r>
    </w:p>
    <w:p w14:paraId="3751DF89" w14:textId="77777777" w:rsidR="00446AF1" w:rsidRDefault="00000000">
      <w:pPr>
        <w:pStyle w:val="ListBullet"/>
        <w:numPr>
          <w:ilvl w:val="0"/>
          <w:numId w:val="46"/>
        </w:numPr>
      </w:pPr>
      <w:r>
        <w:t>AuthenticationService</w:t>
      </w:r>
    </w:p>
    <w:p w14:paraId="5AF949DC" w14:textId="77777777" w:rsidR="00446AF1" w:rsidRDefault="00000000">
      <w:pPr>
        <w:pStyle w:val="ListBullet"/>
        <w:numPr>
          <w:ilvl w:val="0"/>
          <w:numId w:val="46"/>
        </w:numPr>
      </w:pPr>
      <w:r>
        <w:t>NEnrollment</w:t>
      </w:r>
    </w:p>
    <w:p w14:paraId="28935484" w14:textId="77777777" w:rsidR="00446AF1" w:rsidRDefault="00000000">
      <w:pPr>
        <w:pStyle w:val="ListBullet"/>
        <w:numPr>
          <w:ilvl w:val="0"/>
          <w:numId w:val="46"/>
        </w:numPr>
      </w:pPr>
      <w:r>
        <w:t>nes</w:t>
      </w:r>
    </w:p>
    <w:p w14:paraId="371E0C64" w14:textId="77777777" w:rsidR="00446AF1" w:rsidRDefault="00000000">
      <w:pPr>
        <w:pStyle w:val="ListBullet"/>
        <w:numPr>
          <w:ilvl w:val="0"/>
          <w:numId w:val="46"/>
        </w:numPr>
      </w:pPr>
      <w:r>
        <w:t>NesCmdInstall</w:t>
      </w:r>
    </w:p>
    <w:p w14:paraId="16CE3A43" w14:textId="77777777" w:rsidR="00446AF1" w:rsidRDefault="00000000">
      <w:pPr>
        <w:pStyle w:val="ListBullet"/>
        <w:numPr>
          <w:ilvl w:val="0"/>
          <w:numId w:val="46"/>
        </w:numPr>
      </w:pPr>
      <w:r>
        <w:t>NesInstaller</w:t>
      </w:r>
    </w:p>
    <w:p w14:paraId="009DDF54" w14:textId="77777777" w:rsidR="00446AF1" w:rsidRDefault="00000000">
      <w:pPr>
        <w:pStyle w:val="ListBullet"/>
        <w:numPr>
          <w:ilvl w:val="0"/>
          <w:numId w:val="46"/>
        </w:numPr>
      </w:pPr>
      <w:r>
        <w:t>NesSystemInfo</w:t>
      </w:r>
    </w:p>
    <w:p w14:paraId="438D5BD4" w14:textId="77777777" w:rsidR="00446AF1" w:rsidRDefault="00000000">
      <w:pPr>
        <w:pStyle w:val="ListBullet"/>
        <w:numPr>
          <w:ilvl w:val="0"/>
          <w:numId w:val="46"/>
        </w:numPr>
      </w:pPr>
      <w:r>
        <w:t>PreRequisites</w:t>
      </w:r>
    </w:p>
    <w:p w14:paraId="2108A458" w14:textId="77777777" w:rsidR="00446AF1" w:rsidRDefault="00000000">
      <w:pPr>
        <w:pStyle w:val="Heading1"/>
      </w:pPr>
      <w:bookmarkStart w:id="138" w:name="_Refd22e12379"/>
      <w:bookmarkStart w:id="139" w:name="_Numd22e12379"/>
      <w:bookmarkStart w:id="140" w:name="_Toc181882316"/>
      <w:r>
        <w:t>Deploy NES in a Standalone Configuration</w:t>
      </w:r>
      <w:bookmarkEnd w:id="138"/>
      <w:bookmarkEnd w:id="139"/>
      <w:bookmarkEnd w:id="140"/>
    </w:p>
    <w:p w14:paraId="6395781E" w14:textId="77777777" w:rsidR="00446AF1" w:rsidRDefault="00000000">
      <w:pPr>
        <w:pStyle w:val="BodyText"/>
      </w:pPr>
      <w:r>
        <w:t>The following sections provide information about how to deploy a standalone NES.</w:t>
      </w:r>
    </w:p>
    <w:p w14:paraId="782E00EB" w14:textId="77777777" w:rsidR="00446AF1" w:rsidRDefault="00000000">
      <w:pPr>
        <w:pStyle w:val="Heading2"/>
      </w:pPr>
      <w:bookmarkStart w:id="141" w:name="_Refd22e12416"/>
      <w:bookmarkStart w:id="142" w:name="_Numd22e12416"/>
      <w:bookmarkStart w:id="143" w:name="_Toc181882317"/>
      <w:r>
        <w:t>Install and Configure IIS</w:t>
      </w:r>
      <w:bookmarkEnd w:id="141"/>
      <w:bookmarkEnd w:id="142"/>
      <w:bookmarkEnd w:id="143"/>
    </w:p>
    <w:p w14:paraId="17E63867" w14:textId="77777777" w:rsidR="00446AF1" w:rsidRDefault="00000000">
      <w:pPr>
        <w:pStyle w:val="BodyText"/>
      </w:pPr>
      <w:r>
        <w:t>NES supports HTTP and HTTPS for communication between NES services. It is recommended to use HTTPS. To complete prerequisite activities for NES deployment, install Microsoft Internet Information Server (IIS) and Microsoft ASP.NET on the NES host, and then import the TLS server certificate into IIS for secure deployments (HTTPS).</w:t>
      </w:r>
    </w:p>
    <w:p w14:paraId="760E72CC" w14:textId="77777777" w:rsidR="00446AF1" w:rsidRDefault="00000000">
      <w:pPr>
        <w:pStyle w:val="Heading3"/>
      </w:pPr>
      <w:bookmarkStart w:id="144" w:name="_Refd22e12460"/>
      <w:bookmarkStart w:id="145" w:name="_Numd22e12460"/>
      <w:bookmarkStart w:id="146" w:name="_Toc181882318"/>
      <w:r>
        <w:t>Installing IIS and ASP.NET</w:t>
      </w:r>
      <w:bookmarkEnd w:id="144"/>
      <w:bookmarkEnd w:id="145"/>
      <w:bookmarkEnd w:id="146"/>
    </w:p>
    <w:p w14:paraId="235702D5" w14:textId="77777777" w:rsidR="00446AF1" w:rsidRDefault="00000000">
      <w:pPr>
        <w:pStyle w:val="BodyText"/>
      </w:pPr>
      <w:r>
        <w:t>This section describes how to install IIS and ASP.NET on the NES host.</w:t>
      </w:r>
    </w:p>
    <w:p w14:paraId="5C146FA2" w14:textId="77777777" w:rsidR="00446AF1" w:rsidRDefault="00000000">
      <w:pPr>
        <w:pStyle w:val="ListNumber"/>
        <w:numPr>
          <w:ilvl w:val="0"/>
          <w:numId w:val="47"/>
        </w:numPr>
      </w:pPr>
      <w:r>
        <w:t>Open the Server Manager application, and then click Add roles and features.</w:t>
      </w:r>
    </w:p>
    <w:p w14:paraId="170B73EB" w14:textId="77777777" w:rsidR="00446AF1" w:rsidRDefault="00000000">
      <w:pPr>
        <w:pStyle w:val="ListNumber"/>
        <w:numPr>
          <w:ilvl w:val="0"/>
          <w:numId w:val="47"/>
        </w:numPr>
      </w:pPr>
      <w:r>
        <w:t>On the Before You Begin page, click Next.</w:t>
      </w:r>
    </w:p>
    <w:p w14:paraId="2D6ABE96" w14:textId="77777777" w:rsidR="00446AF1" w:rsidRDefault="00000000">
      <w:pPr>
        <w:pStyle w:val="ListNumber"/>
        <w:numPr>
          <w:ilvl w:val="0"/>
          <w:numId w:val="47"/>
        </w:numPr>
      </w:pPr>
      <w:r>
        <w:t>On the Select installation type page, leave the default value Role-based or feature-based installation, and then click Next.</w:t>
      </w:r>
    </w:p>
    <w:p w14:paraId="731E4D84" w14:textId="77777777" w:rsidR="00446AF1" w:rsidRDefault="00000000">
      <w:pPr>
        <w:pStyle w:val="ListNumber"/>
        <w:numPr>
          <w:ilvl w:val="0"/>
          <w:numId w:val="47"/>
        </w:numPr>
      </w:pPr>
      <w:r>
        <w:t>On the Select destination server page, leave the default selection Select a server from the server pool, select the host in the Server Pool list box, and then click Next.</w:t>
      </w:r>
    </w:p>
    <w:p w14:paraId="6C90B6AA" w14:textId="77777777" w:rsidR="00446AF1" w:rsidRDefault="00000000">
      <w:pPr>
        <w:pStyle w:val="ListNumber"/>
        <w:numPr>
          <w:ilvl w:val="0"/>
          <w:numId w:val="47"/>
        </w:numPr>
      </w:pPr>
      <w:r>
        <w:t>On the Select server roles page, click Web Server (IIS).</w:t>
      </w:r>
    </w:p>
    <w:p w14:paraId="06BC7F63" w14:textId="77777777" w:rsidR="00446AF1" w:rsidRDefault="00000000">
      <w:pPr>
        <w:pStyle w:val="BodyText"/>
        <w:ind w:left="720"/>
      </w:pPr>
      <w:r>
        <w:t>The Add features that are required for Web Server (IIS) dialog box appears and provides a summary of tools that are required to install IIS.</w:t>
      </w:r>
    </w:p>
    <w:p w14:paraId="086FB489" w14:textId="77777777" w:rsidR="00446AF1" w:rsidRDefault="00000000">
      <w:pPr>
        <w:pStyle w:val="ListNumber"/>
        <w:numPr>
          <w:ilvl w:val="0"/>
          <w:numId w:val="47"/>
        </w:numPr>
      </w:pPr>
      <w:r>
        <w:t>On the Add features that are required for Web Server (IIS) dialog box, click Add Features.</w:t>
      </w:r>
    </w:p>
    <w:p w14:paraId="406DAEC1" w14:textId="77777777" w:rsidR="00446AF1" w:rsidRDefault="00000000">
      <w:pPr>
        <w:pStyle w:val="ListNumber"/>
        <w:numPr>
          <w:ilvl w:val="0"/>
          <w:numId w:val="47"/>
        </w:numPr>
      </w:pPr>
      <w:r>
        <w:t>On the Select server roles page, click Next.</w:t>
      </w:r>
    </w:p>
    <w:p w14:paraId="4AD60ACA" w14:textId="77777777" w:rsidR="00446AF1" w:rsidRDefault="00000000">
      <w:pPr>
        <w:pStyle w:val="ListNumber"/>
        <w:numPr>
          <w:ilvl w:val="0"/>
          <w:numId w:val="47"/>
        </w:numPr>
      </w:pPr>
      <w:r>
        <w:t>On the Select features page, click Next.</w:t>
      </w:r>
    </w:p>
    <w:p w14:paraId="1068B7B6" w14:textId="77777777" w:rsidR="00446AF1" w:rsidRDefault="00000000">
      <w:pPr>
        <w:pStyle w:val="ListNumber"/>
        <w:numPr>
          <w:ilvl w:val="0"/>
          <w:numId w:val="47"/>
        </w:numPr>
      </w:pPr>
      <w:r>
        <w:t>On the Web Server Role (IIS) page, click Next.</w:t>
      </w:r>
    </w:p>
    <w:p w14:paraId="1C5C69CE" w14:textId="77777777" w:rsidR="00446AF1" w:rsidRDefault="00000000">
      <w:pPr>
        <w:pStyle w:val="ListNumber"/>
        <w:numPr>
          <w:ilvl w:val="0"/>
          <w:numId w:val="47"/>
        </w:numPr>
      </w:pPr>
      <w:r>
        <w:t>On the Select role services page, expand Application Development, and then perform the following actions:</w:t>
      </w:r>
    </w:p>
    <w:p w14:paraId="2053CF84" w14:textId="77777777" w:rsidR="00446AF1" w:rsidRDefault="00000000">
      <w:pPr>
        <w:pStyle w:val="ListNumber2"/>
        <w:numPr>
          <w:ilvl w:val="1"/>
          <w:numId w:val="48"/>
        </w:numPr>
      </w:pPr>
      <w:r>
        <w:t>Select Application Initialization.</w:t>
      </w:r>
    </w:p>
    <w:p w14:paraId="4A4CBFF6" w14:textId="77777777" w:rsidR="00446AF1" w:rsidRDefault="00000000">
      <w:pPr>
        <w:pStyle w:val="ListNumber2"/>
        <w:numPr>
          <w:ilvl w:val="1"/>
          <w:numId w:val="48"/>
        </w:numPr>
      </w:pPr>
      <w:r>
        <w:t>Select the latest available version of ASP.NET 4.x.</w:t>
      </w:r>
    </w:p>
    <w:p w14:paraId="7D6D255E" w14:textId="77777777" w:rsidR="00446AF1" w:rsidRDefault="00000000">
      <w:pPr>
        <w:pStyle w:val="BodyText"/>
        <w:ind w:left="1440"/>
      </w:pPr>
      <w:r>
        <w:rPr>
          <w:b/>
          <w:caps/>
        </w:rPr>
        <w:t xml:space="preserve">Note: </w:t>
      </w:r>
      <w:r>
        <w:t>NES supports ASP.NET 4.4 and later.</w:t>
      </w:r>
    </w:p>
    <w:p w14:paraId="5F3F81A8" w14:textId="77777777" w:rsidR="00446AF1" w:rsidRDefault="00000000">
      <w:pPr>
        <w:pStyle w:val="ListNumber2"/>
        <w:numPr>
          <w:ilvl w:val="1"/>
          <w:numId w:val="48"/>
        </w:numPr>
      </w:pPr>
      <w:r>
        <w:t>On the Add features that are required for ASP.NET dialog box, click Add Features, as shown in the following figure, and then click Next.</w:t>
      </w:r>
    </w:p>
    <w:p w14:paraId="225DE346" w14:textId="77777777" w:rsidR="00446AF1" w:rsidRDefault="00000000">
      <w:pPr>
        <w:pStyle w:val="Caption"/>
        <w:keepNext/>
      </w:pPr>
      <w:bookmarkStart w:id="147" w:name="_Refd22e12641"/>
      <w:bookmarkStart w:id="148" w:name="_Tocd22e12641"/>
      <w:r>
        <w:t xml:space="preserve">Figure </w:t>
      </w:r>
      <w:bookmarkStart w:id="149" w:name="_Numd22e12641"/>
      <w:r>
        <w:fldChar w:fldCharType="begin"/>
      </w:r>
      <w:r>
        <w:instrText xml:space="preserve"> SEQ Figure \* ARABIC </w:instrText>
      </w:r>
      <w:r>
        <w:fldChar w:fldCharType="separate"/>
      </w:r>
      <w:r w:rsidR="00A0456B">
        <w:rPr>
          <w:noProof/>
        </w:rPr>
        <w:t>8</w:t>
      </w:r>
      <w:r>
        <w:rPr>
          <w:noProof/>
        </w:rPr>
        <w:fldChar w:fldCharType="end"/>
      </w:r>
      <w:bookmarkEnd w:id="147"/>
      <w:bookmarkEnd w:id="148"/>
      <w:bookmarkEnd w:id="149"/>
      <w:r>
        <w:t>: Add features that are required for ASP.NET</w:t>
      </w:r>
    </w:p>
    <w:p w14:paraId="06E4B4B9" w14:textId="77777777" w:rsidR="00446AF1" w:rsidRDefault="00000000">
      <w:pPr>
        <w:pStyle w:val="BodyText"/>
      </w:pPr>
      <w:r>
        <w:rPr>
          <w:noProof/>
        </w:rPr>
        <w:drawing>
          <wp:inline distT="0" distB="0" distL="0" distR="0" wp14:anchorId="0597CE68" wp14:editId="2BD61764">
            <wp:extent cx="3947160" cy="3954780"/>
            <wp:effectExtent l="0" t="0" r="0" b="0"/>
            <wp:docPr id="262708482" name="Picture 262708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dd_features_asp.png"/>
                    <pic:cNvPicPr/>
                  </pic:nvPicPr>
                  <pic:blipFill>
                    <a:blip r:embed="rId22">
                      <a:extLst>
                        <a:ext uri="{28A0092B-C50C-407E-A947-70E740481C1C}">
                          <a14:useLocalDpi xmlns:a14="http://schemas.microsoft.com/office/drawing/2010/main" val="0"/>
                        </a:ext>
                      </a:extLst>
                    </a:blip>
                    <a:stretch>
                      <a:fillRect/>
                    </a:stretch>
                  </pic:blipFill>
                  <pic:spPr>
                    <a:xfrm>
                      <a:off x="0" y="0"/>
                      <a:ext cx="3947160" cy="3954780"/>
                    </a:xfrm>
                    <a:prstGeom prst="rect">
                      <a:avLst/>
                    </a:prstGeom>
                  </pic:spPr>
                </pic:pic>
              </a:graphicData>
            </a:graphic>
          </wp:inline>
        </w:drawing>
      </w:r>
    </w:p>
    <w:p w14:paraId="0EF5CAD7" w14:textId="77777777" w:rsidR="00446AF1" w:rsidRDefault="00000000">
      <w:pPr>
        <w:pStyle w:val="ListNumber2"/>
        <w:numPr>
          <w:ilvl w:val="1"/>
          <w:numId w:val="48"/>
        </w:numPr>
      </w:pPr>
      <w:r>
        <w:t>On the Select role services page, leave the other default options selected, and then click Next.</w:t>
      </w:r>
    </w:p>
    <w:p w14:paraId="06736556" w14:textId="77777777" w:rsidR="00446AF1" w:rsidRDefault="00000000">
      <w:pPr>
        <w:pStyle w:val="BodyText"/>
        <w:ind w:left="1440"/>
      </w:pPr>
      <w:r>
        <w:t>The following figure shows the Select server roles page.</w:t>
      </w:r>
    </w:p>
    <w:p w14:paraId="140355CF" w14:textId="77777777" w:rsidR="00446AF1" w:rsidRDefault="00000000">
      <w:pPr>
        <w:pStyle w:val="Caption"/>
        <w:keepNext/>
      </w:pPr>
      <w:bookmarkStart w:id="150" w:name="_Refd22e12664"/>
      <w:bookmarkStart w:id="151" w:name="_Tocd22e12664"/>
      <w:r>
        <w:t xml:space="preserve">Figure </w:t>
      </w:r>
      <w:bookmarkStart w:id="152" w:name="_Numd22e12664"/>
      <w:r>
        <w:fldChar w:fldCharType="begin"/>
      </w:r>
      <w:r>
        <w:instrText xml:space="preserve"> SEQ Figure \* ARABIC </w:instrText>
      </w:r>
      <w:r>
        <w:fldChar w:fldCharType="separate"/>
      </w:r>
      <w:r w:rsidR="00A0456B">
        <w:rPr>
          <w:noProof/>
        </w:rPr>
        <w:t>9</w:t>
      </w:r>
      <w:r>
        <w:rPr>
          <w:noProof/>
        </w:rPr>
        <w:fldChar w:fldCharType="end"/>
      </w:r>
      <w:bookmarkEnd w:id="150"/>
      <w:bookmarkEnd w:id="151"/>
      <w:bookmarkEnd w:id="152"/>
      <w:r>
        <w:t>: Select server roles page</w:t>
      </w:r>
    </w:p>
    <w:p w14:paraId="5EFF9733" w14:textId="77777777" w:rsidR="00446AF1" w:rsidRDefault="00000000">
      <w:pPr>
        <w:pStyle w:val="BodyText"/>
      </w:pPr>
      <w:r>
        <w:rPr>
          <w:noProof/>
        </w:rPr>
        <w:drawing>
          <wp:inline distT="0" distB="0" distL="0" distR="0" wp14:anchorId="4F4C263A" wp14:editId="3763632D">
            <wp:extent cx="6120000" cy="3956300"/>
            <wp:effectExtent l="0" t="0" r="0" b="0"/>
            <wp:docPr id="357766049" name="Picture 357766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ploy_select_role_services.png"/>
                    <pic:cNvPicPr/>
                  </pic:nvPicPr>
                  <pic:blipFill>
                    <a:blip r:embed="rId23">
                      <a:extLst>
                        <a:ext uri="{28A0092B-C50C-407E-A947-70E740481C1C}">
                          <a14:useLocalDpi xmlns:a14="http://schemas.microsoft.com/office/drawing/2010/main" val="0"/>
                        </a:ext>
                      </a:extLst>
                    </a:blip>
                    <a:stretch>
                      <a:fillRect/>
                    </a:stretch>
                  </pic:blipFill>
                  <pic:spPr>
                    <a:xfrm>
                      <a:off x="0" y="0"/>
                      <a:ext cx="7414260" cy="4792980"/>
                    </a:xfrm>
                    <a:prstGeom prst="rect">
                      <a:avLst/>
                    </a:prstGeom>
                  </pic:spPr>
                </pic:pic>
              </a:graphicData>
            </a:graphic>
          </wp:inline>
        </w:drawing>
      </w:r>
    </w:p>
    <w:p w14:paraId="0E5877CA" w14:textId="77777777" w:rsidR="00446AF1" w:rsidRDefault="00000000">
      <w:pPr>
        <w:pStyle w:val="ListNumber"/>
        <w:numPr>
          <w:ilvl w:val="0"/>
          <w:numId w:val="47"/>
        </w:numPr>
      </w:pPr>
      <w:r>
        <w:t>On the Select Features page, click Next.</w:t>
      </w:r>
    </w:p>
    <w:p w14:paraId="72F84850" w14:textId="77777777" w:rsidR="00446AF1" w:rsidRDefault="00000000">
      <w:pPr>
        <w:pStyle w:val="ListNumber"/>
        <w:numPr>
          <w:ilvl w:val="0"/>
          <w:numId w:val="47"/>
        </w:numPr>
      </w:pPr>
      <w:r>
        <w:t>On the Confirm installation selections page, click Install.</w:t>
      </w:r>
    </w:p>
    <w:p w14:paraId="39FB0D4A" w14:textId="77777777" w:rsidR="00446AF1" w:rsidRDefault="00000000">
      <w:pPr>
        <w:pStyle w:val="BodyText"/>
        <w:ind w:left="720"/>
      </w:pPr>
      <w:r>
        <w:t>The Installation Progress page appears and provides the status of the IIS installation, which takes several minutes. When the installation completes, click Close. Restart the host, if prompted.</w:t>
      </w:r>
    </w:p>
    <w:p w14:paraId="6F399CD5" w14:textId="77777777" w:rsidR="00446AF1" w:rsidRDefault="00000000">
      <w:pPr>
        <w:pStyle w:val="Heading3"/>
      </w:pPr>
      <w:bookmarkStart w:id="153" w:name="_Refd22e12704"/>
      <w:bookmarkStart w:id="154" w:name="_Numd22e12704"/>
      <w:bookmarkStart w:id="155" w:name="_Toc181882319"/>
      <w:r>
        <w:t>Importing the TLS server certificate</w:t>
      </w:r>
      <w:bookmarkEnd w:id="153"/>
      <w:bookmarkEnd w:id="154"/>
      <w:bookmarkEnd w:id="155"/>
    </w:p>
    <w:p w14:paraId="10428620" w14:textId="77777777" w:rsidR="00446AF1" w:rsidRDefault="00000000">
      <w:pPr>
        <w:pStyle w:val="BodyText"/>
      </w:pPr>
      <w:r>
        <w:t>For HTTPS deployments, import the TLS server certificate obtained for the NES host. If the TLS server certificate is not signed by a Trusted Root CA, then you also need to import the Root CA certificate.</w:t>
      </w:r>
    </w:p>
    <w:p w14:paraId="63203F15" w14:textId="77777777" w:rsidR="00446AF1" w:rsidRDefault="00000000">
      <w:pPr>
        <w:pStyle w:val="BodyText"/>
      </w:pPr>
      <w:r>
        <w:rPr>
          <w:b/>
          <w:caps/>
        </w:rPr>
        <w:t xml:space="preserve">Note: </w:t>
      </w:r>
      <w:r>
        <w:t xml:space="preserve"> The following procedure assumes that the TLS server certificate and the associated private key are packaged in the same file. Depending on how the private key for your certificate is generated, your procedure might differ. If you have already imported the certificate or you do not require step-by-step instruction, proceed to Adding HTTPS site bindings.</w:t>
      </w:r>
    </w:p>
    <w:p w14:paraId="6720F114" w14:textId="77777777" w:rsidR="00446AF1" w:rsidRDefault="00000000">
      <w:pPr>
        <w:pStyle w:val="BodyText"/>
      </w:pPr>
      <w:r>
        <w:t>Perform the following steps in the IIS Manager to import the TLS server certificate and the associated private key.</w:t>
      </w:r>
    </w:p>
    <w:p w14:paraId="75CD6E0B" w14:textId="77777777" w:rsidR="00446AF1" w:rsidRDefault="00000000">
      <w:pPr>
        <w:pStyle w:val="ListNumber"/>
        <w:numPr>
          <w:ilvl w:val="0"/>
          <w:numId w:val="49"/>
        </w:numPr>
      </w:pPr>
      <w:r>
        <w:t>In the Connections navigation pane, click Computer_Name, and then in the IIS section, double-click Server Certificates.</w:t>
      </w:r>
    </w:p>
    <w:p w14:paraId="65039DC5" w14:textId="77777777" w:rsidR="00446AF1" w:rsidRDefault="00000000">
      <w:pPr>
        <w:pStyle w:val="BodyText"/>
        <w:ind w:left="720"/>
      </w:pPr>
      <w:r>
        <w:rPr>
          <w:b/>
          <w:caps/>
        </w:rPr>
        <w:t xml:space="preserve">Note: </w:t>
      </w:r>
      <w:r>
        <w:t xml:space="preserve"> If you cannot find Server Certificates, click the Features View tab, which appears at the bottom of the window.</w:t>
      </w:r>
    </w:p>
    <w:p w14:paraId="56C87F7B" w14:textId="77777777" w:rsidR="00446AF1" w:rsidRDefault="00000000">
      <w:pPr>
        <w:pStyle w:val="Caption"/>
        <w:keepNext/>
      </w:pPr>
      <w:bookmarkStart w:id="156" w:name="_Refd22e12778"/>
      <w:bookmarkStart w:id="157" w:name="_Tocd22e12778"/>
      <w:r>
        <w:t xml:space="preserve">Figure </w:t>
      </w:r>
      <w:bookmarkStart w:id="158" w:name="_Numd22e12778"/>
      <w:r>
        <w:fldChar w:fldCharType="begin"/>
      </w:r>
      <w:r>
        <w:instrText xml:space="preserve"> SEQ Figure \* ARABIC </w:instrText>
      </w:r>
      <w:r>
        <w:fldChar w:fldCharType="separate"/>
      </w:r>
      <w:r w:rsidR="00A0456B">
        <w:rPr>
          <w:noProof/>
        </w:rPr>
        <w:t>10</w:t>
      </w:r>
      <w:r>
        <w:rPr>
          <w:noProof/>
        </w:rPr>
        <w:fldChar w:fldCharType="end"/>
      </w:r>
      <w:bookmarkEnd w:id="156"/>
      <w:bookmarkEnd w:id="157"/>
      <w:bookmarkEnd w:id="158"/>
      <w:r>
        <w:t>: Server Certificates option</w:t>
      </w:r>
    </w:p>
    <w:p w14:paraId="64CF879E" w14:textId="77777777" w:rsidR="00446AF1" w:rsidRDefault="00000000">
      <w:pPr>
        <w:pStyle w:val="BodyText"/>
      </w:pPr>
      <w:r>
        <w:rPr>
          <w:noProof/>
        </w:rPr>
        <w:drawing>
          <wp:inline distT="0" distB="0" distL="0" distR="0" wp14:anchorId="7AE08298" wp14:editId="11FF0BD7">
            <wp:extent cx="6120000" cy="2944090"/>
            <wp:effectExtent l="0" t="0" r="0" b="0"/>
            <wp:docPr id="70377599" name="Picture 70377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server_certs.png"/>
                    <pic:cNvPicPr/>
                  </pic:nvPicPr>
                  <pic:blipFill>
                    <a:blip r:embed="rId24">
                      <a:extLst>
                        <a:ext uri="{28A0092B-C50C-407E-A947-70E740481C1C}">
                          <a14:useLocalDpi xmlns:a14="http://schemas.microsoft.com/office/drawing/2010/main" val="0"/>
                        </a:ext>
                      </a:extLst>
                    </a:blip>
                    <a:stretch>
                      <a:fillRect/>
                    </a:stretch>
                  </pic:blipFill>
                  <pic:spPr>
                    <a:xfrm>
                      <a:off x="0" y="0"/>
                      <a:ext cx="12070080" cy="5806440"/>
                    </a:xfrm>
                    <a:prstGeom prst="rect">
                      <a:avLst/>
                    </a:prstGeom>
                  </pic:spPr>
                </pic:pic>
              </a:graphicData>
            </a:graphic>
          </wp:inline>
        </w:drawing>
      </w:r>
    </w:p>
    <w:p w14:paraId="0892B4DC" w14:textId="77777777" w:rsidR="00446AF1" w:rsidRDefault="00000000">
      <w:pPr>
        <w:pStyle w:val="ListNumber"/>
        <w:numPr>
          <w:ilvl w:val="0"/>
          <w:numId w:val="49"/>
        </w:numPr>
      </w:pPr>
      <w:r>
        <w:t>In the Actions navigation pane, on the right side of the window, click Import.</w:t>
      </w:r>
    </w:p>
    <w:p w14:paraId="7F310414" w14:textId="77777777" w:rsidR="00446AF1" w:rsidRDefault="00000000">
      <w:pPr>
        <w:pStyle w:val="ListNumber"/>
        <w:numPr>
          <w:ilvl w:val="0"/>
          <w:numId w:val="49"/>
        </w:numPr>
      </w:pPr>
      <w:r>
        <w:t>In the Import Certificate window perform the following actions:</w:t>
      </w:r>
    </w:p>
    <w:p w14:paraId="16768142" w14:textId="77777777" w:rsidR="00446AF1" w:rsidRDefault="00000000">
      <w:pPr>
        <w:pStyle w:val="ListNumber2"/>
        <w:numPr>
          <w:ilvl w:val="1"/>
          <w:numId w:val="50"/>
        </w:numPr>
      </w:pPr>
      <w:r>
        <w:t>In the Certificate file (.pfx) field, click the ellipsis (…) button, change the extension list to *.*, browse to the location of the TLS certificate, select the certificate file, and then click Open.</w:t>
      </w:r>
    </w:p>
    <w:p w14:paraId="5B497C8B" w14:textId="77777777" w:rsidR="00446AF1" w:rsidRDefault="00000000">
      <w:pPr>
        <w:pStyle w:val="ListNumber2"/>
        <w:numPr>
          <w:ilvl w:val="1"/>
          <w:numId w:val="50"/>
        </w:numPr>
      </w:pPr>
      <w:r>
        <w:t>In the Password field, type the password that was used to encrypt the private key, and then click OK.</w:t>
      </w:r>
    </w:p>
    <w:p w14:paraId="2D3BC9D9" w14:textId="77777777" w:rsidR="00446AF1" w:rsidRDefault="00000000">
      <w:pPr>
        <w:pStyle w:val="ListNumber2"/>
        <w:numPr>
          <w:ilvl w:val="1"/>
          <w:numId w:val="50"/>
        </w:numPr>
      </w:pPr>
      <w:r>
        <w:t>In the Select Certificate Store list, select Web Hosting.</w:t>
      </w:r>
    </w:p>
    <w:p w14:paraId="69BB4C24" w14:textId="77777777" w:rsidR="00446AF1" w:rsidRDefault="00000000">
      <w:pPr>
        <w:pStyle w:val="BodyText"/>
        <w:ind w:left="1440"/>
      </w:pPr>
      <w:r>
        <w:t>The following figure provides an example of the Import Certificates window.</w:t>
      </w:r>
    </w:p>
    <w:p w14:paraId="5164F7C4" w14:textId="77777777" w:rsidR="00446AF1" w:rsidRDefault="00000000">
      <w:pPr>
        <w:pStyle w:val="Caption"/>
        <w:keepNext/>
      </w:pPr>
      <w:bookmarkStart w:id="159" w:name="_Refd22e12837"/>
      <w:bookmarkStart w:id="160" w:name="_Tocd22e12837"/>
      <w:r>
        <w:t xml:space="preserve">Figure </w:t>
      </w:r>
      <w:bookmarkStart w:id="161" w:name="_Numd22e12837"/>
      <w:r>
        <w:fldChar w:fldCharType="begin"/>
      </w:r>
      <w:r>
        <w:instrText xml:space="preserve"> SEQ Figure \* ARABIC </w:instrText>
      </w:r>
      <w:r>
        <w:fldChar w:fldCharType="separate"/>
      </w:r>
      <w:r w:rsidR="00A0456B">
        <w:rPr>
          <w:noProof/>
        </w:rPr>
        <w:t>11</w:t>
      </w:r>
      <w:r>
        <w:rPr>
          <w:noProof/>
        </w:rPr>
        <w:fldChar w:fldCharType="end"/>
      </w:r>
      <w:bookmarkEnd w:id="159"/>
      <w:bookmarkEnd w:id="160"/>
      <w:bookmarkEnd w:id="161"/>
      <w:r>
        <w:t>: Server Certificates option</w:t>
      </w:r>
    </w:p>
    <w:p w14:paraId="2981E941" w14:textId="77777777" w:rsidR="00446AF1" w:rsidRDefault="00000000">
      <w:pPr>
        <w:pStyle w:val="BodyText"/>
      </w:pPr>
      <w:r>
        <w:rPr>
          <w:noProof/>
        </w:rPr>
        <w:drawing>
          <wp:inline distT="0" distB="0" distL="0" distR="0" wp14:anchorId="0075EC15" wp14:editId="46EEA537">
            <wp:extent cx="3489960" cy="3108960"/>
            <wp:effectExtent l="0" t="0" r="0" b="0"/>
            <wp:docPr id="1810804003" name="Picture 1810804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mport_tls_cert.png"/>
                    <pic:cNvPicPr/>
                  </pic:nvPicPr>
                  <pic:blipFill>
                    <a:blip r:embed="rId25">
                      <a:extLst>
                        <a:ext uri="{28A0092B-C50C-407E-A947-70E740481C1C}">
                          <a14:useLocalDpi xmlns:a14="http://schemas.microsoft.com/office/drawing/2010/main" val="0"/>
                        </a:ext>
                      </a:extLst>
                    </a:blip>
                    <a:stretch>
                      <a:fillRect/>
                    </a:stretch>
                  </pic:blipFill>
                  <pic:spPr>
                    <a:xfrm>
                      <a:off x="0" y="0"/>
                      <a:ext cx="3489960" cy="3108960"/>
                    </a:xfrm>
                    <a:prstGeom prst="rect">
                      <a:avLst/>
                    </a:prstGeom>
                  </pic:spPr>
                </pic:pic>
              </a:graphicData>
            </a:graphic>
          </wp:inline>
        </w:drawing>
      </w:r>
    </w:p>
    <w:p w14:paraId="77DE2E4A" w14:textId="77777777" w:rsidR="00446AF1" w:rsidRDefault="00000000">
      <w:pPr>
        <w:pStyle w:val="ListNumber2"/>
        <w:numPr>
          <w:ilvl w:val="1"/>
          <w:numId w:val="50"/>
        </w:numPr>
      </w:pPr>
      <w:r>
        <w:t>Click OK.</w:t>
      </w:r>
    </w:p>
    <w:p w14:paraId="21A2B842" w14:textId="77777777" w:rsidR="00446AF1" w:rsidRDefault="00000000">
      <w:pPr>
        <w:pStyle w:val="ListNumber"/>
        <w:numPr>
          <w:ilvl w:val="0"/>
          <w:numId w:val="49"/>
        </w:numPr>
      </w:pPr>
      <w:r>
        <w:t>Minimize IIS.</w:t>
      </w:r>
    </w:p>
    <w:p w14:paraId="7A837AB0" w14:textId="77777777" w:rsidR="00446AF1" w:rsidRDefault="00000000">
      <w:pPr>
        <w:pStyle w:val="ListNumber"/>
        <w:numPr>
          <w:ilvl w:val="0"/>
          <w:numId w:val="49"/>
        </w:numPr>
      </w:pPr>
      <w:r>
        <w:t>Perform the following steps using the Certificate MMC to import the Root CA certificate (if needed).</w:t>
      </w:r>
    </w:p>
    <w:p w14:paraId="2106B36A" w14:textId="77777777" w:rsidR="00446AF1" w:rsidRDefault="00000000">
      <w:pPr>
        <w:pStyle w:val="ListNumber2"/>
        <w:numPr>
          <w:ilvl w:val="1"/>
          <w:numId w:val="51"/>
        </w:numPr>
      </w:pPr>
      <w:r>
        <w:t>From the Window toolbar, in the Search field, type Manage Computer, and then select Manage computer certificates.</w:t>
      </w:r>
    </w:p>
    <w:p w14:paraId="191DBE8E" w14:textId="77777777" w:rsidR="00446AF1" w:rsidRDefault="00000000">
      <w:pPr>
        <w:pStyle w:val="ListNumber2"/>
        <w:numPr>
          <w:ilvl w:val="1"/>
          <w:numId w:val="51"/>
        </w:numPr>
      </w:pPr>
      <w:r>
        <w:t>On the User Account Control dialog, click Yes.</w:t>
      </w:r>
    </w:p>
    <w:p w14:paraId="25240748" w14:textId="77777777" w:rsidR="00446AF1" w:rsidRDefault="00000000">
      <w:pPr>
        <w:pStyle w:val="ListNumber2"/>
        <w:numPr>
          <w:ilvl w:val="1"/>
          <w:numId w:val="51"/>
        </w:numPr>
      </w:pPr>
      <w:r>
        <w:t>Expand Certificates - Local Computer</w:t>
      </w:r>
      <w:r>
        <w:rPr>
          <w:b/>
          <w:caps/>
        </w:rPr>
        <w:t xml:space="preserve"> &gt; </w:t>
      </w:r>
      <w:r>
        <w:t>Trusted Root Certificate Authority.</w:t>
      </w:r>
    </w:p>
    <w:p w14:paraId="723829BF" w14:textId="77777777" w:rsidR="00446AF1" w:rsidRDefault="00000000">
      <w:pPr>
        <w:pStyle w:val="ListNumber2"/>
        <w:numPr>
          <w:ilvl w:val="1"/>
          <w:numId w:val="51"/>
        </w:numPr>
      </w:pPr>
      <w:r>
        <w:t>Right-click Certificates, and then select All Tasks</w:t>
      </w:r>
      <w:r>
        <w:rPr>
          <w:b/>
          <w:caps/>
        </w:rPr>
        <w:t xml:space="preserve"> &gt; </w:t>
      </w:r>
      <w:r>
        <w:t>Import, as shown in the following figure.</w:t>
      </w:r>
    </w:p>
    <w:p w14:paraId="6FA6875C" w14:textId="77777777" w:rsidR="00446AF1" w:rsidRDefault="00000000">
      <w:pPr>
        <w:pStyle w:val="Caption"/>
        <w:keepNext/>
      </w:pPr>
      <w:bookmarkStart w:id="162" w:name="_Refd22e12913"/>
      <w:bookmarkStart w:id="163" w:name="_Tocd22e12913"/>
      <w:r>
        <w:t xml:space="preserve">Figure </w:t>
      </w:r>
      <w:bookmarkStart w:id="164" w:name="_Numd22e12913"/>
      <w:r>
        <w:fldChar w:fldCharType="begin"/>
      </w:r>
      <w:r>
        <w:instrText xml:space="preserve"> SEQ Figure \* ARABIC </w:instrText>
      </w:r>
      <w:r>
        <w:fldChar w:fldCharType="separate"/>
      </w:r>
      <w:r w:rsidR="00A0456B">
        <w:rPr>
          <w:noProof/>
        </w:rPr>
        <w:t>12</w:t>
      </w:r>
      <w:r>
        <w:rPr>
          <w:noProof/>
        </w:rPr>
        <w:fldChar w:fldCharType="end"/>
      </w:r>
      <w:bookmarkEnd w:id="162"/>
      <w:bookmarkEnd w:id="163"/>
      <w:bookmarkEnd w:id="164"/>
      <w:r>
        <w:t>: Import Certificate option</w:t>
      </w:r>
    </w:p>
    <w:p w14:paraId="62A3C1BE" w14:textId="77777777" w:rsidR="00446AF1" w:rsidRDefault="00000000">
      <w:pPr>
        <w:pStyle w:val="BodyText"/>
      </w:pPr>
      <w:r>
        <w:rPr>
          <w:noProof/>
        </w:rPr>
        <w:drawing>
          <wp:inline distT="0" distB="0" distL="0" distR="0" wp14:anchorId="4C4502AD" wp14:editId="0E848808">
            <wp:extent cx="5854700" cy="2882900"/>
            <wp:effectExtent l="0" t="0" r="0" b="0"/>
            <wp:docPr id="1693531624" name="Picture 1693531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mport_cert_trusted_root.png"/>
                    <pic:cNvPicPr/>
                  </pic:nvPicPr>
                  <pic:blipFill>
                    <a:blip r:embed="rId26">
                      <a:extLst>
                        <a:ext uri="{28A0092B-C50C-407E-A947-70E740481C1C}">
                          <a14:useLocalDpi xmlns:a14="http://schemas.microsoft.com/office/drawing/2010/main" val="0"/>
                        </a:ext>
                      </a:extLst>
                    </a:blip>
                    <a:stretch>
                      <a:fillRect/>
                    </a:stretch>
                  </pic:blipFill>
                  <pic:spPr>
                    <a:xfrm>
                      <a:off x="0" y="0"/>
                      <a:ext cx="5854700" cy="2882900"/>
                    </a:xfrm>
                    <a:prstGeom prst="rect">
                      <a:avLst/>
                    </a:prstGeom>
                  </pic:spPr>
                </pic:pic>
              </a:graphicData>
            </a:graphic>
          </wp:inline>
        </w:drawing>
      </w:r>
    </w:p>
    <w:p w14:paraId="3F4C7076" w14:textId="77777777" w:rsidR="00446AF1" w:rsidRDefault="00000000">
      <w:pPr>
        <w:pStyle w:val="ListNumber2"/>
        <w:numPr>
          <w:ilvl w:val="1"/>
          <w:numId w:val="51"/>
        </w:numPr>
      </w:pPr>
      <w:r>
        <w:t>On the Welcome to the Certificate Import Wizard screen, click Next.</w:t>
      </w:r>
    </w:p>
    <w:p w14:paraId="728341EB" w14:textId="77777777" w:rsidR="00446AF1" w:rsidRDefault="00000000">
      <w:pPr>
        <w:pStyle w:val="BodyText"/>
        <w:ind w:left="1440"/>
      </w:pPr>
      <w:r>
        <w:t>The following figure shows the Welcome to the Certificate Import Wizard screen.</w:t>
      </w:r>
    </w:p>
    <w:p w14:paraId="3084D985" w14:textId="77777777" w:rsidR="00446AF1" w:rsidRDefault="00000000">
      <w:pPr>
        <w:pStyle w:val="Caption"/>
        <w:keepNext/>
      </w:pPr>
      <w:bookmarkStart w:id="165" w:name="_Refd22e12934"/>
      <w:bookmarkStart w:id="166" w:name="_Tocd22e12934"/>
      <w:r>
        <w:t xml:space="preserve">Figure </w:t>
      </w:r>
      <w:bookmarkStart w:id="167" w:name="_Numd22e12934"/>
      <w:r>
        <w:fldChar w:fldCharType="begin"/>
      </w:r>
      <w:r>
        <w:instrText xml:space="preserve"> SEQ Figure \* ARABIC </w:instrText>
      </w:r>
      <w:r>
        <w:fldChar w:fldCharType="separate"/>
      </w:r>
      <w:r w:rsidR="00A0456B">
        <w:rPr>
          <w:noProof/>
        </w:rPr>
        <w:t>13</w:t>
      </w:r>
      <w:r>
        <w:rPr>
          <w:noProof/>
        </w:rPr>
        <w:fldChar w:fldCharType="end"/>
      </w:r>
      <w:bookmarkEnd w:id="165"/>
      <w:bookmarkEnd w:id="166"/>
      <w:bookmarkEnd w:id="167"/>
      <w:r>
        <w:t>: Welcome to the Certificate Import Wizard screen</w:t>
      </w:r>
    </w:p>
    <w:p w14:paraId="7399949C" w14:textId="77777777" w:rsidR="00446AF1" w:rsidRDefault="00000000">
      <w:pPr>
        <w:pStyle w:val="BodyText"/>
      </w:pPr>
      <w:r>
        <w:rPr>
          <w:noProof/>
        </w:rPr>
        <w:drawing>
          <wp:inline distT="0" distB="0" distL="0" distR="0" wp14:anchorId="0D6364F0" wp14:editId="39241059">
            <wp:extent cx="3536950" cy="3409950"/>
            <wp:effectExtent l="0" t="0" r="0" b="0"/>
            <wp:docPr id="1602272538" name="Picture 1602272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welcome_cert_import.png"/>
                    <pic:cNvPicPr/>
                  </pic:nvPicPr>
                  <pic:blipFill>
                    <a:blip r:embed="rId27">
                      <a:extLst>
                        <a:ext uri="{28A0092B-C50C-407E-A947-70E740481C1C}">
                          <a14:useLocalDpi xmlns:a14="http://schemas.microsoft.com/office/drawing/2010/main" val="0"/>
                        </a:ext>
                      </a:extLst>
                    </a:blip>
                    <a:stretch>
                      <a:fillRect/>
                    </a:stretch>
                  </pic:blipFill>
                  <pic:spPr>
                    <a:xfrm>
                      <a:off x="0" y="0"/>
                      <a:ext cx="3536950" cy="3409950"/>
                    </a:xfrm>
                    <a:prstGeom prst="rect">
                      <a:avLst/>
                    </a:prstGeom>
                  </pic:spPr>
                </pic:pic>
              </a:graphicData>
            </a:graphic>
          </wp:inline>
        </w:drawing>
      </w:r>
    </w:p>
    <w:p w14:paraId="65E727F2" w14:textId="77777777" w:rsidR="00446AF1" w:rsidRDefault="00000000">
      <w:pPr>
        <w:pStyle w:val="ListNumber2"/>
        <w:numPr>
          <w:ilvl w:val="1"/>
          <w:numId w:val="51"/>
        </w:numPr>
      </w:pPr>
      <w:r>
        <w:t>On the File to Import screen, click Browse, navigate to the folder that contains the root certificate file, select the file, and then click Open.</w:t>
      </w:r>
    </w:p>
    <w:p w14:paraId="6FF451BE" w14:textId="77777777" w:rsidR="00446AF1" w:rsidRDefault="00000000">
      <w:pPr>
        <w:pStyle w:val="BodyText"/>
        <w:ind w:left="1440"/>
      </w:pPr>
      <w:r>
        <w:t>The following figure shows the File to Import screen.</w:t>
      </w:r>
    </w:p>
    <w:p w14:paraId="0AF0D645" w14:textId="77777777" w:rsidR="00446AF1" w:rsidRDefault="00000000">
      <w:pPr>
        <w:pStyle w:val="Caption"/>
        <w:keepNext/>
      </w:pPr>
      <w:bookmarkStart w:id="168" w:name="_Refd22e12959"/>
      <w:bookmarkStart w:id="169" w:name="_Tocd22e12959"/>
      <w:r>
        <w:t xml:space="preserve">Figure </w:t>
      </w:r>
      <w:bookmarkStart w:id="170" w:name="_Numd22e12959"/>
      <w:r>
        <w:fldChar w:fldCharType="begin"/>
      </w:r>
      <w:r>
        <w:instrText xml:space="preserve"> SEQ Figure \* ARABIC </w:instrText>
      </w:r>
      <w:r>
        <w:fldChar w:fldCharType="separate"/>
      </w:r>
      <w:r w:rsidR="00A0456B">
        <w:rPr>
          <w:noProof/>
        </w:rPr>
        <w:t>14</w:t>
      </w:r>
      <w:r>
        <w:rPr>
          <w:noProof/>
        </w:rPr>
        <w:fldChar w:fldCharType="end"/>
      </w:r>
      <w:bookmarkEnd w:id="168"/>
      <w:bookmarkEnd w:id="169"/>
      <w:bookmarkEnd w:id="170"/>
      <w:r>
        <w:t>: File to Import screen</w:t>
      </w:r>
    </w:p>
    <w:p w14:paraId="5458CC70" w14:textId="77777777" w:rsidR="00446AF1" w:rsidRDefault="00000000">
      <w:pPr>
        <w:pStyle w:val="BodyText"/>
      </w:pPr>
      <w:r>
        <w:rPr>
          <w:noProof/>
        </w:rPr>
        <w:drawing>
          <wp:inline distT="0" distB="0" distL="0" distR="0" wp14:anchorId="3793F2E9" wp14:editId="41DAA08C">
            <wp:extent cx="4061460" cy="3947160"/>
            <wp:effectExtent l="0" t="0" r="0" b="0"/>
            <wp:docPr id="409710879" name="Picture 409710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file_import.png"/>
                    <pic:cNvPicPr/>
                  </pic:nvPicPr>
                  <pic:blipFill>
                    <a:blip r:embed="rId28">
                      <a:extLst>
                        <a:ext uri="{28A0092B-C50C-407E-A947-70E740481C1C}">
                          <a14:useLocalDpi xmlns:a14="http://schemas.microsoft.com/office/drawing/2010/main" val="0"/>
                        </a:ext>
                      </a:extLst>
                    </a:blip>
                    <a:stretch>
                      <a:fillRect/>
                    </a:stretch>
                  </pic:blipFill>
                  <pic:spPr>
                    <a:xfrm>
                      <a:off x="0" y="0"/>
                      <a:ext cx="4061460" cy="3947160"/>
                    </a:xfrm>
                    <a:prstGeom prst="rect">
                      <a:avLst/>
                    </a:prstGeom>
                  </pic:spPr>
                </pic:pic>
              </a:graphicData>
            </a:graphic>
          </wp:inline>
        </w:drawing>
      </w:r>
    </w:p>
    <w:p w14:paraId="6DA7C771" w14:textId="77777777" w:rsidR="00446AF1" w:rsidRDefault="00000000">
      <w:pPr>
        <w:pStyle w:val="ListNumber2"/>
        <w:numPr>
          <w:ilvl w:val="1"/>
          <w:numId w:val="51"/>
        </w:numPr>
      </w:pPr>
      <w:r>
        <w:t>On the File to Import screen, click Next.</w:t>
      </w:r>
    </w:p>
    <w:p w14:paraId="589B2353" w14:textId="77777777" w:rsidR="00446AF1" w:rsidRDefault="00000000">
      <w:pPr>
        <w:pStyle w:val="ListNumber2"/>
        <w:numPr>
          <w:ilvl w:val="1"/>
          <w:numId w:val="51"/>
        </w:numPr>
      </w:pPr>
      <w:r>
        <w:t>On the Certificate Store screen, accept the default value Place all certificates in the following store with the value Trusted Root Certification Authorities, and then click Next.</w:t>
      </w:r>
    </w:p>
    <w:p w14:paraId="52A708EF" w14:textId="77777777" w:rsidR="00446AF1" w:rsidRDefault="00000000">
      <w:pPr>
        <w:pStyle w:val="ListNumber2"/>
        <w:numPr>
          <w:ilvl w:val="1"/>
          <w:numId w:val="51"/>
        </w:numPr>
      </w:pPr>
      <w:r>
        <w:t>On the Completing the Certificate Import Wizard screen, click Finish.</w:t>
      </w:r>
    </w:p>
    <w:p w14:paraId="6D0E943C" w14:textId="77777777" w:rsidR="00446AF1" w:rsidRDefault="00000000">
      <w:pPr>
        <w:pStyle w:val="ListNumber2"/>
        <w:numPr>
          <w:ilvl w:val="1"/>
          <w:numId w:val="51"/>
        </w:numPr>
      </w:pPr>
      <w:r>
        <w:t>On the Certificate Import Wizard dialog, click OK.</w:t>
      </w:r>
    </w:p>
    <w:p w14:paraId="6359B2B6" w14:textId="77777777" w:rsidR="00446AF1" w:rsidRDefault="00000000">
      <w:pPr>
        <w:pStyle w:val="ListNumber2"/>
        <w:numPr>
          <w:ilvl w:val="1"/>
          <w:numId w:val="51"/>
        </w:numPr>
      </w:pPr>
      <w:r>
        <w:t>Close the certlm window.</w:t>
      </w:r>
    </w:p>
    <w:p w14:paraId="0329E622" w14:textId="77777777" w:rsidR="00446AF1" w:rsidRDefault="00000000">
      <w:pPr>
        <w:pStyle w:val="Heading3"/>
      </w:pPr>
      <w:bookmarkStart w:id="171" w:name="_Refd22e13020"/>
      <w:bookmarkStart w:id="172" w:name="_Numd22e13020"/>
      <w:bookmarkStart w:id="173" w:name="_Toc181882320"/>
      <w:r>
        <w:t>Adding HTTPS site bindings</w:t>
      </w:r>
      <w:bookmarkEnd w:id="171"/>
      <w:bookmarkEnd w:id="172"/>
      <w:bookmarkEnd w:id="173"/>
    </w:p>
    <w:p w14:paraId="796E5D0C" w14:textId="77777777" w:rsidR="00446AF1" w:rsidRDefault="00000000">
      <w:pPr>
        <w:pStyle w:val="BodyText"/>
      </w:pPr>
      <w:r>
        <w:t>HTTPS provides TLS-encrypted communication between the NES host and the host that an administrator uses to connect to the NES Administrator Console web application.</w:t>
      </w:r>
    </w:p>
    <w:p w14:paraId="19F48622" w14:textId="77777777" w:rsidR="00446AF1" w:rsidRDefault="00000000">
      <w:pPr>
        <w:pStyle w:val="BodyText"/>
      </w:pPr>
      <w:r>
        <w:t>Perform the following steps in Internet Information Service Manager (IIS Manager) to add HTTPS bindings to the NES website.</w:t>
      </w:r>
    </w:p>
    <w:p w14:paraId="54CA78A1" w14:textId="77777777" w:rsidR="00446AF1" w:rsidRDefault="00000000">
      <w:pPr>
        <w:pStyle w:val="BodyText"/>
      </w:pPr>
      <w:r>
        <w:t>If you have already created the bindings or you will use HTTP only, proceed to Importing a Fullchain Certificate.</w:t>
      </w:r>
    </w:p>
    <w:p w14:paraId="76828DC1" w14:textId="77777777" w:rsidR="00446AF1" w:rsidRDefault="00000000">
      <w:pPr>
        <w:pStyle w:val="ListNumber"/>
        <w:numPr>
          <w:ilvl w:val="0"/>
          <w:numId w:val="52"/>
        </w:numPr>
      </w:pPr>
      <w:r>
        <w:t>In the Connections navigation pane, click Computer_Name</w:t>
      </w:r>
      <w:r>
        <w:rPr>
          <w:b/>
          <w:caps/>
        </w:rPr>
        <w:t xml:space="preserve"> &gt; </w:t>
      </w:r>
      <w:r>
        <w:t>Sites, as shown in the following figure.</w:t>
      </w:r>
    </w:p>
    <w:p w14:paraId="09851A14" w14:textId="77777777" w:rsidR="00446AF1" w:rsidRDefault="00000000">
      <w:pPr>
        <w:pStyle w:val="Caption"/>
        <w:keepNext/>
      </w:pPr>
      <w:bookmarkStart w:id="174" w:name="_Refd22e13089"/>
      <w:bookmarkStart w:id="175" w:name="_Tocd22e13089"/>
      <w:r>
        <w:t xml:space="preserve">Figure </w:t>
      </w:r>
      <w:bookmarkStart w:id="176" w:name="_Numd22e13089"/>
      <w:r>
        <w:fldChar w:fldCharType="begin"/>
      </w:r>
      <w:r>
        <w:instrText xml:space="preserve"> SEQ Figure \* ARABIC </w:instrText>
      </w:r>
      <w:r>
        <w:fldChar w:fldCharType="separate"/>
      </w:r>
      <w:r w:rsidR="00A0456B">
        <w:rPr>
          <w:noProof/>
        </w:rPr>
        <w:t>15</w:t>
      </w:r>
      <w:r>
        <w:rPr>
          <w:noProof/>
        </w:rPr>
        <w:fldChar w:fldCharType="end"/>
      </w:r>
      <w:bookmarkEnd w:id="174"/>
      <w:bookmarkEnd w:id="175"/>
      <w:bookmarkEnd w:id="176"/>
      <w:r>
        <w:t>: Edit Bindings Option</w:t>
      </w:r>
    </w:p>
    <w:p w14:paraId="52463992" w14:textId="77777777" w:rsidR="00446AF1" w:rsidRDefault="00000000">
      <w:pPr>
        <w:pStyle w:val="BodyText"/>
      </w:pPr>
      <w:r>
        <w:rPr>
          <w:noProof/>
        </w:rPr>
        <w:drawing>
          <wp:inline distT="0" distB="0" distL="0" distR="0" wp14:anchorId="7B4DF4C5" wp14:editId="78B42891">
            <wp:extent cx="4145280" cy="6019800"/>
            <wp:effectExtent l="0" t="0" r="0" b="0"/>
            <wp:docPr id="241960364" name="Picture 24196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ploy_edit_bindings.png"/>
                    <pic:cNvPicPr/>
                  </pic:nvPicPr>
                  <pic:blipFill>
                    <a:blip r:embed="rId29">
                      <a:extLst>
                        <a:ext uri="{28A0092B-C50C-407E-A947-70E740481C1C}">
                          <a14:useLocalDpi xmlns:a14="http://schemas.microsoft.com/office/drawing/2010/main" val="0"/>
                        </a:ext>
                      </a:extLst>
                    </a:blip>
                    <a:stretch>
                      <a:fillRect/>
                    </a:stretch>
                  </pic:blipFill>
                  <pic:spPr>
                    <a:xfrm>
                      <a:off x="0" y="0"/>
                      <a:ext cx="4145280" cy="6019800"/>
                    </a:xfrm>
                    <a:prstGeom prst="rect">
                      <a:avLst/>
                    </a:prstGeom>
                  </pic:spPr>
                </pic:pic>
              </a:graphicData>
            </a:graphic>
          </wp:inline>
        </w:drawing>
      </w:r>
    </w:p>
    <w:p w14:paraId="6B1B7ABE" w14:textId="77777777" w:rsidR="00446AF1" w:rsidRDefault="00000000">
      <w:pPr>
        <w:pStyle w:val="ListNumber"/>
        <w:numPr>
          <w:ilvl w:val="0"/>
          <w:numId w:val="52"/>
        </w:numPr>
      </w:pPr>
      <w:r>
        <w:t>Right-click Default Web Site, and then select Edit Bindings.</w:t>
      </w:r>
    </w:p>
    <w:p w14:paraId="1840A9A9" w14:textId="77777777" w:rsidR="00446AF1" w:rsidRDefault="00000000">
      <w:pPr>
        <w:pStyle w:val="ListNumber"/>
        <w:numPr>
          <w:ilvl w:val="0"/>
          <w:numId w:val="52"/>
        </w:numPr>
      </w:pPr>
      <w:r>
        <w:t>Click Add.</w:t>
      </w:r>
    </w:p>
    <w:p w14:paraId="03B97BC2" w14:textId="77777777" w:rsidR="00446AF1" w:rsidRDefault="00000000">
      <w:pPr>
        <w:pStyle w:val="BodyText"/>
        <w:ind w:left="720"/>
      </w:pPr>
      <w:r>
        <w:t>The Add Site Binding dialog box opens.</w:t>
      </w:r>
    </w:p>
    <w:p w14:paraId="7DCD8043" w14:textId="77777777" w:rsidR="00446AF1" w:rsidRDefault="00000000">
      <w:pPr>
        <w:pStyle w:val="ListNumber"/>
        <w:numPr>
          <w:ilvl w:val="0"/>
          <w:numId w:val="52"/>
        </w:numPr>
      </w:pPr>
      <w:r>
        <w:t>In the Add Site Binding  dialog perform the following actions:</w:t>
      </w:r>
    </w:p>
    <w:p w14:paraId="4FBE92C9" w14:textId="77777777" w:rsidR="00446AF1" w:rsidRDefault="00000000">
      <w:pPr>
        <w:pStyle w:val="ListNumber2"/>
        <w:numPr>
          <w:ilvl w:val="1"/>
          <w:numId w:val="53"/>
        </w:numPr>
      </w:pPr>
      <w:r>
        <w:t>From the Type list, select https.</w:t>
      </w:r>
    </w:p>
    <w:p w14:paraId="5D11FA04" w14:textId="77777777" w:rsidR="00446AF1" w:rsidRDefault="00000000">
      <w:pPr>
        <w:pStyle w:val="ListNumber2"/>
        <w:numPr>
          <w:ilvl w:val="1"/>
          <w:numId w:val="53"/>
        </w:numPr>
      </w:pPr>
      <w:r>
        <w:t>In the IP Address field, leave the default setting All Unassigned.</w:t>
      </w:r>
    </w:p>
    <w:p w14:paraId="15B152DB" w14:textId="77777777" w:rsidR="00446AF1" w:rsidRDefault="00000000">
      <w:pPr>
        <w:pStyle w:val="ListNumber2"/>
        <w:numPr>
          <w:ilvl w:val="1"/>
          <w:numId w:val="53"/>
        </w:numPr>
      </w:pPr>
      <w:r>
        <w:t>In the Port field, leave the default setting 443.</w:t>
      </w:r>
    </w:p>
    <w:p w14:paraId="4EC46882" w14:textId="77777777" w:rsidR="00446AF1" w:rsidRDefault="00000000">
      <w:pPr>
        <w:pStyle w:val="ListNumber2"/>
        <w:numPr>
          <w:ilvl w:val="1"/>
          <w:numId w:val="53"/>
        </w:numPr>
      </w:pPr>
      <w:r>
        <w:t>Leave the Host name field blank.</w:t>
      </w:r>
    </w:p>
    <w:p w14:paraId="5FEA31F8" w14:textId="77777777" w:rsidR="00446AF1" w:rsidRDefault="00000000">
      <w:pPr>
        <w:pStyle w:val="ListNumber2"/>
        <w:numPr>
          <w:ilvl w:val="1"/>
          <w:numId w:val="53"/>
        </w:numPr>
      </w:pPr>
      <w:r>
        <w:t>From the SSL certificate list, select the TLS certificate that you imported.</w:t>
      </w:r>
    </w:p>
    <w:p w14:paraId="368BE2C4" w14:textId="77777777" w:rsidR="00446AF1" w:rsidRDefault="00000000">
      <w:pPr>
        <w:pStyle w:val="BodyText"/>
        <w:ind w:left="1440"/>
      </w:pPr>
      <w:r>
        <w:t>The following figure provides an example of the Add Site Binding dialog.</w:t>
      </w:r>
    </w:p>
    <w:p w14:paraId="2F8753B8" w14:textId="77777777" w:rsidR="00446AF1" w:rsidRDefault="00000000">
      <w:pPr>
        <w:pStyle w:val="Caption"/>
        <w:keepNext/>
      </w:pPr>
      <w:bookmarkStart w:id="177" w:name="_Refd22e13175"/>
      <w:bookmarkStart w:id="178" w:name="_Tocd22e13175"/>
      <w:r>
        <w:t xml:space="preserve">Figure </w:t>
      </w:r>
      <w:bookmarkStart w:id="179" w:name="_Numd22e13175"/>
      <w:r>
        <w:fldChar w:fldCharType="begin"/>
      </w:r>
      <w:r>
        <w:instrText xml:space="preserve"> SEQ Figure \* ARABIC </w:instrText>
      </w:r>
      <w:r>
        <w:fldChar w:fldCharType="separate"/>
      </w:r>
      <w:r w:rsidR="00A0456B">
        <w:rPr>
          <w:noProof/>
        </w:rPr>
        <w:t>16</w:t>
      </w:r>
      <w:r>
        <w:rPr>
          <w:noProof/>
        </w:rPr>
        <w:fldChar w:fldCharType="end"/>
      </w:r>
      <w:bookmarkEnd w:id="177"/>
      <w:bookmarkEnd w:id="178"/>
      <w:bookmarkEnd w:id="179"/>
      <w:r>
        <w:t>: Add Site Binding Dialog</w:t>
      </w:r>
    </w:p>
    <w:p w14:paraId="75A37D80" w14:textId="77777777" w:rsidR="00446AF1" w:rsidRDefault="00000000">
      <w:pPr>
        <w:pStyle w:val="BodyText"/>
      </w:pPr>
      <w:r>
        <w:rPr>
          <w:noProof/>
        </w:rPr>
        <w:drawing>
          <wp:inline distT="0" distB="0" distL="0" distR="0" wp14:anchorId="32853E62" wp14:editId="3CB70B3F">
            <wp:extent cx="5044440" cy="4008120"/>
            <wp:effectExtent l="0" t="0" r="0" b="0"/>
            <wp:docPr id="312072237" name="Picture 312072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ploy_add_binding.png"/>
                    <pic:cNvPicPr/>
                  </pic:nvPicPr>
                  <pic:blipFill>
                    <a:blip r:embed="rId30">
                      <a:extLst>
                        <a:ext uri="{28A0092B-C50C-407E-A947-70E740481C1C}">
                          <a14:useLocalDpi xmlns:a14="http://schemas.microsoft.com/office/drawing/2010/main" val="0"/>
                        </a:ext>
                      </a:extLst>
                    </a:blip>
                    <a:stretch>
                      <a:fillRect/>
                    </a:stretch>
                  </pic:blipFill>
                  <pic:spPr>
                    <a:xfrm>
                      <a:off x="0" y="0"/>
                      <a:ext cx="5044440" cy="4008120"/>
                    </a:xfrm>
                    <a:prstGeom prst="rect">
                      <a:avLst/>
                    </a:prstGeom>
                  </pic:spPr>
                </pic:pic>
              </a:graphicData>
            </a:graphic>
          </wp:inline>
        </w:drawing>
      </w:r>
    </w:p>
    <w:p w14:paraId="1C129887" w14:textId="77777777" w:rsidR="00446AF1" w:rsidRDefault="00000000">
      <w:pPr>
        <w:pStyle w:val="ListNumber2"/>
        <w:numPr>
          <w:ilvl w:val="1"/>
          <w:numId w:val="53"/>
        </w:numPr>
      </w:pPr>
      <w:r>
        <w:t>Click the View button, and identify the expiration date of the TLS certificate (see the line Valid from (start date to expiration date).</w:t>
      </w:r>
    </w:p>
    <w:p w14:paraId="107244CB" w14:textId="77777777" w:rsidR="00446AF1" w:rsidRDefault="00000000">
      <w:pPr>
        <w:pStyle w:val="ListNumber2"/>
        <w:numPr>
          <w:ilvl w:val="1"/>
          <w:numId w:val="53"/>
        </w:numPr>
      </w:pPr>
      <w:r>
        <w:t>Record the expiration date in the Certificate Expiration Date table.</w:t>
      </w:r>
    </w:p>
    <w:p w14:paraId="0AC5D9BF" w14:textId="77777777" w:rsidR="00446AF1" w:rsidRDefault="00000000">
      <w:pPr>
        <w:pStyle w:val="ListNumber2"/>
        <w:numPr>
          <w:ilvl w:val="1"/>
          <w:numId w:val="53"/>
        </w:numPr>
      </w:pPr>
      <w:r>
        <w:t>Click OK.</w:t>
      </w:r>
    </w:p>
    <w:p w14:paraId="633F1820" w14:textId="77777777" w:rsidR="00446AF1" w:rsidRDefault="00000000">
      <w:pPr>
        <w:pStyle w:val="ListNumber"/>
        <w:numPr>
          <w:ilvl w:val="0"/>
          <w:numId w:val="52"/>
        </w:numPr>
      </w:pPr>
      <w:r>
        <w:t>On the Site Bindings dialog, click Close.</w:t>
      </w:r>
    </w:p>
    <w:p w14:paraId="068D761F" w14:textId="77777777" w:rsidR="00446AF1" w:rsidRDefault="00000000">
      <w:pPr>
        <w:pStyle w:val="Heading3"/>
      </w:pPr>
      <w:bookmarkStart w:id="180" w:name="_Refd22e13221"/>
      <w:bookmarkStart w:id="181" w:name="_Numd22e13221"/>
      <w:bookmarkStart w:id="182" w:name="_Toc181882321"/>
      <w:r>
        <w:t>Creating an Application Pool for Authentication Service</w:t>
      </w:r>
      <w:bookmarkEnd w:id="180"/>
      <w:bookmarkEnd w:id="181"/>
      <w:bookmarkEnd w:id="182"/>
    </w:p>
    <w:p w14:paraId="7BF9255A" w14:textId="77777777" w:rsidR="00446AF1" w:rsidRDefault="00000000">
      <w:pPr>
        <w:pStyle w:val="BodyText"/>
      </w:pPr>
      <w:r>
        <w:t>To support Windows authentication to a remote SQL Server, the NES Enrollment Service and Directory service must run under the NES service account. If the NES Authentication service runs under a specific user account, the configuration requires HTTP Service Principal Names (SPNs). To avoid the need to configure HTTP SPNs, create a separate Application Pool for the Authentication service that uses the NetworkService account as the application pool identity.</w:t>
      </w:r>
    </w:p>
    <w:p w14:paraId="201AE056" w14:textId="77777777" w:rsidR="00446AF1" w:rsidRDefault="00000000">
      <w:pPr>
        <w:pStyle w:val="BodyText"/>
      </w:pPr>
      <w:r>
        <w:rPr>
          <w:b/>
          <w:caps/>
        </w:rPr>
        <w:t xml:space="preserve">Note: </w:t>
      </w:r>
      <w:r>
        <w:t>This procedure only applies to a configuration that uses a single NES instance on a remote SQL server (not local to the NES server).</w:t>
      </w:r>
    </w:p>
    <w:p w14:paraId="421D19C9" w14:textId="77777777" w:rsidR="00446AF1" w:rsidRDefault="00000000">
      <w:pPr>
        <w:pStyle w:val="BodyText"/>
      </w:pPr>
      <w:r>
        <w:t>Perform the following steps in IIS Manager:</w:t>
      </w:r>
    </w:p>
    <w:p w14:paraId="717305FD" w14:textId="77777777" w:rsidR="00446AF1" w:rsidRDefault="00000000">
      <w:pPr>
        <w:pStyle w:val="ListNumber"/>
        <w:numPr>
          <w:ilvl w:val="0"/>
          <w:numId w:val="54"/>
        </w:numPr>
      </w:pPr>
      <w:r>
        <w:t>Expand server_name, right-click Application Pools, and then select Add Application Pool, as shown in the following figure.</w:t>
      </w:r>
    </w:p>
    <w:p w14:paraId="64B9B02C" w14:textId="77777777" w:rsidR="00446AF1" w:rsidRDefault="00000000">
      <w:pPr>
        <w:pStyle w:val="Caption"/>
        <w:keepNext/>
      </w:pPr>
      <w:bookmarkStart w:id="183" w:name="_Refd22e13289"/>
      <w:bookmarkStart w:id="184" w:name="_Tocd22e13289"/>
      <w:r>
        <w:t xml:space="preserve">Figure </w:t>
      </w:r>
      <w:bookmarkStart w:id="185" w:name="_Numd22e13289"/>
      <w:r>
        <w:fldChar w:fldCharType="begin"/>
      </w:r>
      <w:r>
        <w:instrText xml:space="preserve"> SEQ Figure \* ARABIC </w:instrText>
      </w:r>
      <w:r>
        <w:fldChar w:fldCharType="separate"/>
      </w:r>
      <w:r w:rsidR="00A0456B">
        <w:rPr>
          <w:noProof/>
        </w:rPr>
        <w:t>17</w:t>
      </w:r>
      <w:r>
        <w:rPr>
          <w:noProof/>
        </w:rPr>
        <w:fldChar w:fldCharType="end"/>
      </w:r>
      <w:bookmarkEnd w:id="183"/>
      <w:bookmarkEnd w:id="184"/>
      <w:bookmarkEnd w:id="185"/>
      <w:r>
        <w:t>: Create New Application Pool</w:t>
      </w:r>
    </w:p>
    <w:p w14:paraId="42A86C2A" w14:textId="77777777" w:rsidR="00446AF1" w:rsidRDefault="00000000">
      <w:pPr>
        <w:pStyle w:val="BodyText"/>
      </w:pPr>
      <w:r>
        <w:rPr>
          <w:noProof/>
        </w:rPr>
        <w:drawing>
          <wp:inline distT="0" distB="0" distL="0" distR="0" wp14:anchorId="55373AF7" wp14:editId="42DDEFB8">
            <wp:extent cx="6120000" cy="2073719"/>
            <wp:effectExtent l="0" t="0" r="0" b="0"/>
            <wp:docPr id="718356556" name="Picture 718356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reate_app_pool.png"/>
                    <pic:cNvPicPr/>
                  </pic:nvPicPr>
                  <pic:blipFill>
                    <a:blip r:embed="rId31">
                      <a:extLst>
                        <a:ext uri="{28A0092B-C50C-407E-A947-70E740481C1C}">
                          <a14:useLocalDpi xmlns:a14="http://schemas.microsoft.com/office/drawing/2010/main" val="0"/>
                        </a:ext>
                      </a:extLst>
                    </a:blip>
                    <a:stretch>
                      <a:fillRect/>
                    </a:stretch>
                  </pic:blipFill>
                  <pic:spPr>
                    <a:xfrm>
                      <a:off x="0" y="0"/>
                      <a:ext cx="7376160" cy="2499360"/>
                    </a:xfrm>
                    <a:prstGeom prst="rect">
                      <a:avLst/>
                    </a:prstGeom>
                  </pic:spPr>
                </pic:pic>
              </a:graphicData>
            </a:graphic>
          </wp:inline>
        </w:drawing>
      </w:r>
    </w:p>
    <w:p w14:paraId="524A5B7A" w14:textId="77777777" w:rsidR="00446AF1" w:rsidRDefault="00000000">
      <w:pPr>
        <w:pStyle w:val="ListNumber"/>
        <w:numPr>
          <w:ilvl w:val="0"/>
          <w:numId w:val="54"/>
        </w:numPr>
      </w:pPr>
      <w:r>
        <w:t>In the Name field, type NES_AS App Pool, and then click OK.</w:t>
      </w:r>
    </w:p>
    <w:p w14:paraId="09A43775" w14:textId="77777777" w:rsidR="00446AF1" w:rsidRDefault="00000000">
      <w:pPr>
        <w:pStyle w:val="BodyText"/>
        <w:ind w:left="720"/>
      </w:pPr>
      <w:r>
        <w:t>The following figure provides an example of the Add Application Pool window.</w:t>
      </w:r>
    </w:p>
    <w:p w14:paraId="7BF038B3" w14:textId="77777777" w:rsidR="00446AF1" w:rsidRDefault="00000000">
      <w:pPr>
        <w:pStyle w:val="Caption"/>
        <w:keepNext/>
      </w:pPr>
      <w:bookmarkStart w:id="186" w:name="_Refd22e13313"/>
      <w:bookmarkStart w:id="187" w:name="_Tocd22e13313"/>
      <w:r>
        <w:t xml:space="preserve">Figure </w:t>
      </w:r>
      <w:bookmarkStart w:id="188" w:name="_Numd22e13313"/>
      <w:r>
        <w:fldChar w:fldCharType="begin"/>
      </w:r>
      <w:r>
        <w:instrText xml:space="preserve"> SEQ Figure \* ARABIC </w:instrText>
      </w:r>
      <w:r>
        <w:fldChar w:fldCharType="separate"/>
      </w:r>
      <w:r w:rsidR="00A0456B">
        <w:rPr>
          <w:noProof/>
        </w:rPr>
        <w:t>18</w:t>
      </w:r>
      <w:r>
        <w:rPr>
          <w:noProof/>
        </w:rPr>
        <w:fldChar w:fldCharType="end"/>
      </w:r>
      <w:bookmarkEnd w:id="186"/>
      <w:bookmarkEnd w:id="187"/>
      <w:bookmarkEnd w:id="188"/>
      <w:r>
        <w:t>: Add New Application Pool</w:t>
      </w:r>
    </w:p>
    <w:p w14:paraId="49BC29E1" w14:textId="77777777" w:rsidR="00446AF1" w:rsidRDefault="00000000">
      <w:pPr>
        <w:pStyle w:val="BodyText"/>
      </w:pPr>
      <w:r>
        <w:rPr>
          <w:noProof/>
        </w:rPr>
        <w:drawing>
          <wp:inline distT="0" distB="0" distL="0" distR="0" wp14:anchorId="57424573" wp14:editId="246F444A">
            <wp:extent cx="2362200" cy="2225040"/>
            <wp:effectExtent l="0" t="0" r="0" b="0"/>
            <wp:docPr id="1331339345" name="Picture 1331339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dd_app_pool.png"/>
                    <pic:cNvPicPr/>
                  </pic:nvPicPr>
                  <pic:blipFill>
                    <a:blip r:embed="rId32">
                      <a:extLst>
                        <a:ext uri="{28A0092B-C50C-407E-A947-70E740481C1C}">
                          <a14:useLocalDpi xmlns:a14="http://schemas.microsoft.com/office/drawing/2010/main" val="0"/>
                        </a:ext>
                      </a:extLst>
                    </a:blip>
                    <a:stretch>
                      <a:fillRect/>
                    </a:stretch>
                  </pic:blipFill>
                  <pic:spPr>
                    <a:xfrm>
                      <a:off x="0" y="0"/>
                      <a:ext cx="2362200" cy="2225040"/>
                    </a:xfrm>
                    <a:prstGeom prst="rect">
                      <a:avLst/>
                    </a:prstGeom>
                  </pic:spPr>
                </pic:pic>
              </a:graphicData>
            </a:graphic>
          </wp:inline>
        </w:drawing>
      </w:r>
    </w:p>
    <w:p w14:paraId="529F8A82" w14:textId="77777777" w:rsidR="00446AF1" w:rsidRDefault="00000000">
      <w:pPr>
        <w:pStyle w:val="ListNumber"/>
        <w:numPr>
          <w:ilvl w:val="0"/>
          <w:numId w:val="54"/>
        </w:numPr>
      </w:pPr>
      <w:r>
        <w:t>Right-click NES_AS App Pool, and then select Advanced Settings, as shown in the following figure.</w:t>
      </w:r>
    </w:p>
    <w:p w14:paraId="4D917B09" w14:textId="77777777" w:rsidR="00446AF1" w:rsidRDefault="00000000">
      <w:pPr>
        <w:pStyle w:val="Caption"/>
        <w:keepNext/>
      </w:pPr>
      <w:bookmarkStart w:id="189" w:name="_Refd22e13329"/>
      <w:bookmarkStart w:id="190" w:name="_Tocd22e13329"/>
      <w:r>
        <w:t xml:space="preserve">Figure </w:t>
      </w:r>
      <w:bookmarkStart w:id="191" w:name="_Numd22e13329"/>
      <w:r>
        <w:fldChar w:fldCharType="begin"/>
      </w:r>
      <w:r>
        <w:instrText xml:space="preserve"> SEQ Figure \* ARABIC </w:instrText>
      </w:r>
      <w:r>
        <w:fldChar w:fldCharType="separate"/>
      </w:r>
      <w:r w:rsidR="00A0456B">
        <w:rPr>
          <w:noProof/>
        </w:rPr>
        <w:t>19</w:t>
      </w:r>
      <w:r>
        <w:rPr>
          <w:noProof/>
        </w:rPr>
        <w:fldChar w:fldCharType="end"/>
      </w:r>
      <w:bookmarkEnd w:id="189"/>
      <w:bookmarkEnd w:id="190"/>
      <w:bookmarkEnd w:id="191"/>
      <w:r>
        <w:t>: Advanced Settings for Application Pool</w:t>
      </w:r>
    </w:p>
    <w:p w14:paraId="6129F1FE" w14:textId="77777777" w:rsidR="00446AF1" w:rsidRDefault="00000000">
      <w:pPr>
        <w:pStyle w:val="BodyText"/>
      </w:pPr>
      <w:r>
        <w:rPr>
          <w:noProof/>
        </w:rPr>
        <w:drawing>
          <wp:inline distT="0" distB="0" distL="0" distR="0" wp14:anchorId="5B9B99DB" wp14:editId="7B6A51A1">
            <wp:extent cx="4846320" cy="3596640"/>
            <wp:effectExtent l="0" t="0" r="0" b="0"/>
            <wp:docPr id="399658510" name="Picture 399658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s_app_pool_adv_set.png"/>
                    <pic:cNvPicPr/>
                  </pic:nvPicPr>
                  <pic:blipFill>
                    <a:blip r:embed="rId33">
                      <a:extLst>
                        <a:ext uri="{28A0092B-C50C-407E-A947-70E740481C1C}">
                          <a14:useLocalDpi xmlns:a14="http://schemas.microsoft.com/office/drawing/2010/main" val="0"/>
                        </a:ext>
                      </a:extLst>
                    </a:blip>
                    <a:stretch>
                      <a:fillRect/>
                    </a:stretch>
                  </pic:blipFill>
                  <pic:spPr>
                    <a:xfrm>
                      <a:off x="0" y="0"/>
                      <a:ext cx="4846320" cy="3596640"/>
                    </a:xfrm>
                    <a:prstGeom prst="rect">
                      <a:avLst/>
                    </a:prstGeom>
                  </pic:spPr>
                </pic:pic>
              </a:graphicData>
            </a:graphic>
          </wp:inline>
        </w:drawing>
      </w:r>
    </w:p>
    <w:p w14:paraId="2135826E" w14:textId="77777777" w:rsidR="00446AF1" w:rsidRDefault="00000000">
      <w:pPr>
        <w:pStyle w:val="ListNumber"/>
        <w:numPr>
          <w:ilvl w:val="0"/>
          <w:numId w:val="54"/>
        </w:numPr>
      </w:pPr>
      <w:r>
        <w:t>Click the Ellipses for the Identity parameter, as shown in the following figure.</w:t>
      </w:r>
    </w:p>
    <w:p w14:paraId="1CD971AE" w14:textId="77777777" w:rsidR="00446AF1" w:rsidRDefault="00000000">
      <w:pPr>
        <w:pStyle w:val="Caption"/>
        <w:keepNext/>
      </w:pPr>
      <w:bookmarkStart w:id="192" w:name="_Refd22e13345"/>
      <w:bookmarkStart w:id="193" w:name="_Tocd22e13345"/>
      <w:r>
        <w:t xml:space="preserve">Figure </w:t>
      </w:r>
      <w:bookmarkStart w:id="194" w:name="_Numd22e13345"/>
      <w:r>
        <w:fldChar w:fldCharType="begin"/>
      </w:r>
      <w:r>
        <w:instrText xml:space="preserve"> SEQ Figure \* ARABIC </w:instrText>
      </w:r>
      <w:r>
        <w:fldChar w:fldCharType="separate"/>
      </w:r>
      <w:r w:rsidR="00A0456B">
        <w:rPr>
          <w:noProof/>
        </w:rPr>
        <w:t>20</w:t>
      </w:r>
      <w:r>
        <w:rPr>
          <w:noProof/>
        </w:rPr>
        <w:fldChar w:fldCharType="end"/>
      </w:r>
      <w:bookmarkEnd w:id="192"/>
      <w:bookmarkEnd w:id="193"/>
      <w:bookmarkEnd w:id="194"/>
      <w:r>
        <w:t>: Edit Identity</w:t>
      </w:r>
    </w:p>
    <w:p w14:paraId="5CEAF122" w14:textId="77777777" w:rsidR="00446AF1" w:rsidRDefault="00000000">
      <w:pPr>
        <w:pStyle w:val="BodyText"/>
      </w:pPr>
      <w:r>
        <w:rPr>
          <w:noProof/>
        </w:rPr>
        <w:drawing>
          <wp:inline distT="0" distB="0" distL="0" distR="0" wp14:anchorId="38CA7CFB" wp14:editId="4B298DD0">
            <wp:extent cx="3337560" cy="4267200"/>
            <wp:effectExtent l="0" t="0" r="0" b="0"/>
            <wp:docPr id="2072551051" name="Picture 207255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edit_as_app_pool_identity.png"/>
                    <pic:cNvPicPr/>
                  </pic:nvPicPr>
                  <pic:blipFill>
                    <a:blip r:embed="rId34">
                      <a:extLst>
                        <a:ext uri="{28A0092B-C50C-407E-A947-70E740481C1C}">
                          <a14:useLocalDpi xmlns:a14="http://schemas.microsoft.com/office/drawing/2010/main" val="0"/>
                        </a:ext>
                      </a:extLst>
                    </a:blip>
                    <a:stretch>
                      <a:fillRect/>
                    </a:stretch>
                  </pic:blipFill>
                  <pic:spPr>
                    <a:xfrm>
                      <a:off x="0" y="0"/>
                      <a:ext cx="3337560" cy="4267200"/>
                    </a:xfrm>
                    <a:prstGeom prst="rect">
                      <a:avLst/>
                    </a:prstGeom>
                  </pic:spPr>
                </pic:pic>
              </a:graphicData>
            </a:graphic>
          </wp:inline>
        </w:drawing>
      </w:r>
    </w:p>
    <w:p w14:paraId="3C3185C9" w14:textId="77777777" w:rsidR="00446AF1" w:rsidRDefault="00000000">
      <w:pPr>
        <w:pStyle w:val="ListNumber"/>
        <w:numPr>
          <w:ilvl w:val="0"/>
          <w:numId w:val="54"/>
        </w:numPr>
      </w:pPr>
      <w:r>
        <w:t>From the Built-in account list, select network service, as shown in the following figure, and then click OK.</w:t>
      </w:r>
    </w:p>
    <w:p w14:paraId="52E64117" w14:textId="77777777" w:rsidR="00446AF1" w:rsidRDefault="00000000">
      <w:pPr>
        <w:pStyle w:val="Caption"/>
        <w:keepNext/>
      </w:pPr>
      <w:bookmarkStart w:id="195" w:name="_Refd22e13366"/>
      <w:bookmarkStart w:id="196" w:name="_Tocd22e13366"/>
      <w:r>
        <w:t xml:space="preserve">Figure </w:t>
      </w:r>
      <w:bookmarkStart w:id="197" w:name="_Numd22e13366"/>
      <w:r>
        <w:fldChar w:fldCharType="begin"/>
      </w:r>
      <w:r>
        <w:instrText xml:space="preserve"> SEQ Figure \* ARABIC </w:instrText>
      </w:r>
      <w:r>
        <w:fldChar w:fldCharType="separate"/>
      </w:r>
      <w:r w:rsidR="00A0456B">
        <w:rPr>
          <w:noProof/>
        </w:rPr>
        <w:t>21</w:t>
      </w:r>
      <w:r>
        <w:rPr>
          <w:noProof/>
        </w:rPr>
        <w:fldChar w:fldCharType="end"/>
      </w:r>
      <w:bookmarkEnd w:id="195"/>
      <w:bookmarkEnd w:id="196"/>
      <w:bookmarkEnd w:id="197"/>
      <w:r>
        <w:t>: Built-in account list</w:t>
      </w:r>
    </w:p>
    <w:p w14:paraId="665BFDB9" w14:textId="77777777" w:rsidR="00446AF1" w:rsidRDefault="00000000">
      <w:pPr>
        <w:pStyle w:val="BodyText"/>
      </w:pPr>
      <w:r>
        <w:rPr>
          <w:noProof/>
        </w:rPr>
        <w:drawing>
          <wp:inline distT="0" distB="0" distL="0" distR="0" wp14:anchorId="14323C3B" wp14:editId="663D6AD7">
            <wp:extent cx="3329940" cy="4274820"/>
            <wp:effectExtent l="0" t="0" r="0" b="0"/>
            <wp:docPr id="2046937842" name="Picture 2046937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pp_pool_nw_service.png"/>
                    <pic:cNvPicPr/>
                  </pic:nvPicPr>
                  <pic:blipFill>
                    <a:blip r:embed="rId35">
                      <a:extLst>
                        <a:ext uri="{28A0092B-C50C-407E-A947-70E740481C1C}">
                          <a14:useLocalDpi xmlns:a14="http://schemas.microsoft.com/office/drawing/2010/main" val="0"/>
                        </a:ext>
                      </a:extLst>
                    </a:blip>
                    <a:stretch>
                      <a:fillRect/>
                    </a:stretch>
                  </pic:blipFill>
                  <pic:spPr>
                    <a:xfrm>
                      <a:off x="0" y="0"/>
                      <a:ext cx="3329940" cy="4274820"/>
                    </a:xfrm>
                    <a:prstGeom prst="rect">
                      <a:avLst/>
                    </a:prstGeom>
                  </pic:spPr>
                </pic:pic>
              </a:graphicData>
            </a:graphic>
          </wp:inline>
        </w:drawing>
      </w:r>
    </w:p>
    <w:p w14:paraId="72219166" w14:textId="77777777" w:rsidR="00446AF1" w:rsidRDefault="00000000">
      <w:pPr>
        <w:pStyle w:val="ListNumber"/>
        <w:numPr>
          <w:ilvl w:val="0"/>
          <w:numId w:val="54"/>
        </w:numPr>
      </w:pPr>
      <w:r>
        <w:t>On the Advanced Settings window, click OK.</w:t>
      </w:r>
    </w:p>
    <w:p w14:paraId="0CD3E52D" w14:textId="77777777" w:rsidR="00446AF1" w:rsidRDefault="00000000">
      <w:pPr>
        <w:pStyle w:val="Heading3"/>
      </w:pPr>
      <w:bookmarkStart w:id="198" w:name="_Refd22e13386"/>
      <w:bookmarkStart w:id="199" w:name="_Numd22e13386"/>
      <w:bookmarkStart w:id="200" w:name="_Toc181882322"/>
      <w:r>
        <w:t>Verifying the Authentication Configuration</w:t>
      </w:r>
      <w:bookmarkEnd w:id="198"/>
      <w:bookmarkEnd w:id="199"/>
      <w:bookmarkEnd w:id="200"/>
    </w:p>
    <w:p w14:paraId="380BB136" w14:textId="77777777" w:rsidR="00446AF1" w:rsidRDefault="00000000">
      <w:pPr>
        <w:pStyle w:val="BodyText"/>
      </w:pPr>
      <w:r>
        <w:t>Perform the following steps in the Internet Information Services (IIS) Manager application to verify that the authentication configuration is correct.</w:t>
      </w:r>
    </w:p>
    <w:p w14:paraId="339A317F" w14:textId="77777777" w:rsidR="00446AF1" w:rsidRDefault="00000000">
      <w:pPr>
        <w:pStyle w:val="ListNumber"/>
        <w:numPr>
          <w:ilvl w:val="0"/>
          <w:numId w:val="55"/>
        </w:numPr>
      </w:pPr>
      <w:r>
        <w:t>Open IIS Manager.</w:t>
      </w:r>
    </w:p>
    <w:p w14:paraId="3D69968D" w14:textId="77777777" w:rsidR="00446AF1" w:rsidRDefault="00000000">
      <w:pPr>
        <w:pStyle w:val="ListNumber"/>
        <w:numPr>
          <w:ilvl w:val="0"/>
          <w:numId w:val="55"/>
        </w:numPr>
      </w:pPr>
      <w:r>
        <w:t>On the Connections navigation pane, expand Computer_Name &gt; Sites, select Default Web Site, and then double-click Authentication.</w:t>
      </w:r>
    </w:p>
    <w:p w14:paraId="16C168A8" w14:textId="77777777" w:rsidR="00446AF1" w:rsidRDefault="00000000">
      <w:pPr>
        <w:pStyle w:val="Caption"/>
        <w:keepNext/>
      </w:pPr>
      <w:bookmarkStart w:id="201" w:name="_Refd22e13449"/>
      <w:bookmarkStart w:id="202" w:name="_Tocd22e13449"/>
      <w:r>
        <w:t xml:space="preserve">Figure </w:t>
      </w:r>
      <w:bookmarkStart w:id="203" w:name="_Numd22e13449"/>
      <w:r>
        <w:fldChar w:fldCharType="begin"/>
      </w:r>
      <w:r>
        <w:instrText xml:space="preserve"> SEQ Figure \* ARABIC </w:instrText>
      </w:r>
      <w:r>
        <w:fldChar w:fldCharType="separate"/>
      </w:r>
      <w:r w:rsidR="00A0456B">
        <w:rPr>
          <w:noProof/>
        </w:rPr>
        <w:t>22</w:t>
      </w:r>
      <w:r>
        <w:rPr>
          <w:noProof/>
        </w:rPr>
        <w:fldChar w:fldCharType="end"/>
      </w:r>
      <w:bookmarkEnd w:id="201"/>
      <w:bookmarkEnd w:id="202"/>
      <w:bookmarkEnd w:id="203"/>
      <w:r>
        <w:t>: Authentication Option</w:t>
      </w:r>
    </w:p>
    <w:p w14:paraId="14D8A8CF" w14:textId="77777777" w:rsidR="00446AF1" w:rsidRDefault="00000000">
      <w:pPr>
        <w:pStyle w:val="BodyText"/>
      </w:pPr>
      <w:r>
        <w:rPr>
          <w:noProof/>
        </w:rPr>
        <w:drawing>
          <wp:inline distT="0" distB="0" distL="0" distR="0" wp14:anchorId="5D3897EA" wp14:editId="5F28D5BB">
            <wp:extent cx="6120000" cy="3217896"/>
            <wp:effectExtent l="0" t="0" r="0" b="0"/>
            <wp:docPr id="1885573066" name="Picture 1885573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authentication_option.png"/>
                    <pic:cNvPicPr/>
                  </pic:nvPicPr>
                  <pic:blipFill>
                    <a:blip r:embed="rId36">
                      <a:extLst>
                        <a:ext uri="{28A0092B-C50C-407E-A947-70E740481C1C}">
                          <a14:useLocalDpi xmlns:a14="http://schemas.microsoft.com/office/drawing/2010/main" val="0"/>
                        </a:ext>
                      </a:extLst>
                    </a:blip>
                    <a:stretch>
                      <a:fillRect/>
                    </a:stretch>
                  </pic:blipFill>
                  <pic:spPr>
                    <a:xfrm>
                      <a:off x="0" y="0"/>
                      <a:ext cx="11666220" cy="6134100"/>
                    </a:xfrm>
                    <a:prstGeom prst="rect">
                      <a:avLst/>
                    </a:prstGeom>
                  </pic:spPr>
                </pic:pic>
              </a:graphicData>
            </a:graphic>
          </wp:inline>
        </w:drawing>
      </w:r>
    </w:p>
    <w:p w14:paraId="56D0D461" w14:textId="77777777" w:rsidR="00446AF1" w:rsidRDefault="00000000">
      <w:pPr>
        <w:pStyle w:val="ListNumber"/>
        <w:numPr>
          <w:ilvl w:val="0"/>
          <w:numId w:val="55"/>
        </w:numPr>
      </w:pPr>
      <w:r>
        <w:t>In the Authentication pane, ensure that Anonymous Authentication is the only enabled option.</w:t>
      </w:r>
    </w:p>
    <w:p w14:paraId="24707C82" w14:textId="77777777" w:rsidR="00446AF1" w:rsidRDefault="00000000">
      <w:pPr>
        <w:pStyle w:val="BodyText"/>
        <w:ind w:left="720"/>
      </w:pPr>
      <w:r>
        <w:t>The following figure provides an example of the Authentication pane with only the Anonymous Authentication option enabled.</w:t>
      </w:r>
    </w:p>
    <w:p w14:paraId="0A6556F4" w14:textId="77777777" w:rsidR="00446AF1" w:rsidRDefault="00000000">
      <w:pPr>
        <w:pStyle w:val="Caption"/>
        <w:keepNext/>
      </w:pPr>
      <w:bookmarkStart w:id="204" w:name="_Refd22e13473"/>
      <w:bookmarkStart w:id="205" w:name="_Tocd22e13473"/>
      <w:r>
        <w:t xml:space="preserve">Figure </w:t>
      </w:r>
      <w:bookmarkStart w:id="206" w:name="_Numd22e13473"/>
      <w:r>
        <w:fldChar w:fldCharType="begin"/>
      </w:r>
      <w:r>
        <w:instrText xml:space="preserve"> SEQ Figure \* ARABIC </w:instrText>
      </w:r>
      <w:r>
        <w:fldChar w:fldCharType="separate"/>
      </w:r>
      <w:r w:rsidR="00A0456B">
        <w:rPr>
          <w:noProof/>
        </w:rPr>
        <w:t>23</w:t>
      </w:r>
      <w:r>
        <w:rPr>
          <w:noProof/>
        </w:rPr>
        <w:fldChar w:fldCharType="end"/>
      </w:r>
      <w:bookmarkEnd w:id="204"/>
      <w:bookmarkEnd w:id="205"/>
      <w:bookmarkEnd w:id="206"/>
      <w:r>
        <w:t>: Authentication pane with Anonymous Authentication enabled</w:t>
      </w:r>
    </w:p>
    <w:p w14:paraId="6CC58C4E" w14:textId="77777777" w:rsidR="00446AF1" w:rsidRDefault="00000000">
      <w:pPr>
        <w:pStyle w:val="BodyText"/>
      </w:pPr>
      <w:r>
        <w:rPr>
          <w:noProof/>
        </w:rPr>
        <w:drawing>
          <wp:inline distT="0" distB="0" distL="0" distR="0" wp14:anchorId="3C9C4C16" wp14:editId="531FCA13">
            <wp:extent cx="6120000" cy="2359438"/>
            <wp:effectExtent l="0" t="0" r="0" b="0"/>
            <wp:docPr id="1819851135" name="Picture 181985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auth_pane.png"/>
                    <pic:cNvPicPr/>
                  </pic:nvPicPr>
                  <pic:blipFill>
                    <a:blip r:embed="rId37">
                      <a:extLst>
                        <a:ext uri="{28A0092B-C50C-407E-A947-70E740481C1C}">
                          <a14:useLocalDpi xmlns:a14="http://schemas.microsoft.com/office/drawing/2010/main" val="0"/>
                        </a:ext>
                      </a:extLst>
                    </a:blip>
                    <a:stretch>
                      <a:fillRect/>
                    </a:stretch>
                  </pic:blipFill>
                  <pic:spPr>
                    <a:xfrm>
                      <a:off x="0" y="0"/>
                      <a:ext cx="7056120" cy="2720340"/>
                    </a:xfrm>
                    <a:prstGeom prst="rect">
                      <a:avLst/>
                    </a:prstGeom>
                  </pic:spPr>
                </pic:pic>
              </a:graphicData>
            </a:graphic>
          </wp:inline>
        </w:drawing>
      </w:r>
    </w:p>
    <w:p w14:paraId="71A478FB" w14:textId="77777777" w:rsidR="00446AF1" w:rsidRDefault="00000000">
      <w:pPr>
        <w:pStyle w:val="Heading3"/>
      </w:pPr>
      <w:bookmarkStart w:id="207" w:name="_Refd22e13482"/>
      <w:bookmarkStart w:id="208" w:name="_Numd22e13482"/>
      <w:bookmarkStart w:id="209" w:name="_Toc181882323"/>
      <w:r>
        <w:t>Securing IIS</w:t>
      </w:r>
      <w:bookmarkEnd w:id="207"/>
      <w:bookmarkEnd w:id="208"/>
      <w:bookmarkEnd w:id="209"/>
    </w:p>
    <w:p w14:paraId="4DC21DB5" w14:textId="77777777" w:rsidR="00446AF1" w:rsidRDefault="00000000">
      <w:pPr>
        <w:pStyle w:val="BodyText"/>
      </w:pPr>
      <w:r>
        <w:t>Secure IIS by disabling the default page and creating an response header.</w:t>
      </w:r>
    </w:p>
    <w:p w14:paraId="2AFA9195" w14:textId="77777777" w:rsidR="00446AF1" w:rsidRDefault="00000000">
      <w:pPr>
        <w:pStyle w:val="BodyText"/>
      </w:pPr>
      <w:r>
        <w:t>Perform the following steps in the Internet Information Services (IIS) Manager application.</w:t>
      </w:r>
    </w:p>
    <w:p w14:paraId="69AFB906" w14:textId="77777777" w:rsidR="00446AF1" w:rsidRDefault="00000000">
      <w:pPr>
        <w:pStyle w:val="ListNumber"/>
        <w:numPr>
          <w:ilvl w:val="0"/>
          <w:numId w:val="56"/>
        </w:numPr>
      </w:pPr>
      <w:r>
        <w:t>On the Connections navigation pane, expand Computer_Name &gt; Sites, select Default Web Site, and then double-click Default Document.</w:t>
      </w:r>
    </w:p>
    <w:p w14:paraId="155A085A" w14:textId="77777777" w:rsidR="00446AF1" w:rsidRDefault="00000000">
      <w:pPr>
        <w:pStyle w:val="Caption"/>
        <w:keepNext/>
      </w:pPr>
      <w:bookmarkStart w:id="210" w:name="_Refd22e13541"/>
      <w:bookmarkStart w:id="211" w:name="_Tocd22e13541"/>
      <w:r>
        <w:t xml:space="preserve">Figure </w:t>
      </w:r>
      <w:bookmarkStart w:id="212" w:name="_Numd22e13541"/>
      <w:r>
        <w:fldChar w:fldCharType="begin"/>
      </w:r>
      <w:r>
        <w:instrText xml:space="preserve"> SEQ Figure \* ARABIC </w:instrText>
      </w:r>
      <w:r>
        <w:fldChar w:fldCharType="separate"/>
      </w:r>
      <w:r w:rsidR="00A0456B">
        <w:rPr>
          <w:noProof/>
        </w:rPr>
        <w:t>24</w:t>
      </w:r>
      <w:r>
        <w:rPr>
          <w:noProof/>
        </w:rPr>
        <w:fldChar w:fldCharType="end"/>
      </w:r>
      <w:bookmarkEnd w:id="210"/>
      <w:bookmarkEnd w:id="211"/>
      <w:bookmarkEnd w:id="212"/>
      <w:r>
        <w:t>: Default Document Option</w:t>
      </w:r>
    </w:p>
    <w:p w14:paraId="39FF311F" w14:textId="77777777" w:rsidR="00446AF1" w:rsidRDefault="00000000">
      <w:pPr>
        <w:pStyle w:val="BodyText"/>
      </w:pPr>
      <w:r>
        <w:rPr>
          <w:noProof/>
        </w:rPr>
        <w:drawing>
          <wp:inline distT="0" distB="0" distL="0" distR="0" wp14:anchorId="05980BD4" wp14:editId="350A7E16">
            <wp:extent cx="6120000" cy="1857638"/>
            <wp:effectExtent l="0" t="0" r="0" b="0"/>
            <wp:docPr id="473884425" name="Picture 473884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default_doc.png"/>
                    <pic:cNvPicPr/>
                  </pic:nvPicPr>
                  <pic:blipFill>
                    <a:blip r:embed="rId38">
                      <a:extLst>
                        <a:ext uri="{28A0092B-C50C-407E-A947-70E740481C1C}">
                          <a14:useLocalDpi xmlns:a14="http://schemas.microsoft.com/office/drawing/2010/main" val="0"/>
                        </a:ext>
                      </a:extLst>
                    </a:blip>
                    <a:stretch>
                      <a:fillRect/>
                    </a:stretch>
                  </pic:blipFill>
                  <pic:spPr>
                    <a:xfrm>
                      <a:off x="0" y="0"/>
                      <a:ext cx="11422380" cy="3467100"/>
                    </a:xfrm>
                    <a:prstGeom prst="rect">
                      <a:avLst/>
                    </a:prstGeom>
                  </pic:spPr>
                </pic:pic>
              </a:graphicData>
            </a:graphic>
          </wp:inline>
        </w:drawing>
      </w:r>
    </w:p>
    <w:p w14:paraId="0E0C5698" w14:textId="77777777" w:rsidR="00446AF1" w:rsidRDefault="00000000">
      <w:pPr>
        <w:pStyle w:val="ListNumber"/>
        <w:numPr>
          <w:ilvl w:val="0"/>
          <w:numId w:val="56"/>
        </w:numPr>
      </w:pPr>
      <w:r>
        <w:t>On the Default Document page, select Default.htm, and then click Disable from the right menu, as shown in the following figure.</w:t>
      </w:r>
    </w:p>
    <w:p w14:paraId="0A62C104" w14:textId="77777777" w:rsidR="00446AF1" w:rsidRDefault="00000000">
      <w:pPr>
        <w:pStyle w:val="Caption"/>
        <w:keepNext/>
      </w:pPr>
      <w:bookmarkStart w:id="213" w:name="_Refd22e13560"/>
      <w:bookmarkStart w:id="214" w:name="_Tocd22e13560"/>
      <w:r>
        <w:t xml:space="preserve">Figure </w:t>
      </w:r>
      <w:bookmarkStart w:id="215" w:name="_Numd22e13560"/>
      <w:r>
        <w:fldChar w:fldCharType="begin"/>
      </w:r>
      <w:r>
        <w:instrText xml:space="preserve"> SEQ Figure \* ARABIC </w:instrText>
      </w:r>
      <w:r>
        <w:fldChar w:fldCharType="separate"/>
      </w:r>
      <w:r w:rsidR="00A0456B">
        <w:rPr>
          <w:noProof/>
        </w:rPr>
        <w:t>25</w:t>
      </w:r>
      <w:r>
        <w:rPr>
          <w:noProof/>
        </w:rPr>
        <w:fldChar w:fldCharType="end"/>
      </w:r>
      <w:bookmarkEnd w:id="213"/>
      <w:bookmarkEnd w:id="214"/>
      <w:bookmarkEnd w:id="215"/>
      <w:r>
        <w:t>: Disable Default.htm</w:t>
      </w:r>
    </w:p>
    <w:p w14:paraId="099367FC" w14:textId="77777777" w:rsidR="00446AF1" w:rsidRDefault="00000000">
      <w:pPr>
        <w:pStyle w:val="BodyText"/>
      </w:pPr>
      <w:r>
        <w:rPr>
          <w:noProof/>
        </w:rPr>
        <w:drawing>
          <wp:inline distT="0" distB="0" distL="0" distR="0" wp14:anchorId="6E93E310" wp14:editId="3A7ACB2F">
            <wp:extent cx="6120000" cy="1865797"/>
            <wp:effectExtent l="0" t="0" r="0" b="0"/>
            <wp:docPr id="1533993784" name="Picture 1533993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disable_default.png"/>
                    <pic:cNvPicPr/>
                  </pic:nvPicPr>
                  <pic:blipFill>
                    <a:blip r:embed="rId39">
                      <a:extLst>
                        <a:ext uri="{28A0092B-C50C-407E-A947-70E740481C1C}">
                          <a14:useLocalDpi xmlns:a14="http://schemas.microsoft.com/office/drawing/2010/main" val="0"/>
                        </a:ext>
                      </a:extLst>
                    </a:blip>
                    <a:stretch>
                      <a:fillRect/>
                    </a:stretch>
                  </pic:blipFill>
                  <pic:spPr>
                    <a:xfrm>
                      <a:off x="0" y="0"/>
                      <a:ext cx="10172700" cy="3101340"/>
                    </a:xfrm>
                    <a:prstGeom prst="rect">
                      <a:avLst/>
                    </a:prstGeom>
                  </pic:spPr>
                </pic:pic>
              </a:graphicData>
            </a:graphic>
          </wp:inline>
        </w:drawing>
      </w:r>
    </w:p>
    <w:p w14:paraId="7708E47E" w14:textId="77777777" w:rsidR="00446AF1" w:rsidRDefault="00000000">
      <w:pPr>
        <w:pStyle w:val="BodyText"/>
        <w:ind w:left="720"/>
      </w:pPr>
      <w:r>
        <w:t>After you click Disable, the Alerts section states that the page is disabled, as shown in the following figure</w:t>
      </w:r>
    </w:p>
    <w:p w14:paraId="2B32AD96" w14:textId="77777777" w:rsidR="00446AF1" w:rsidRDefault="00000000">
      <w:pPr>
        <w:pStyle w:val="BodyText"/>
      </w:pPr>
      <w:r>
        <w:rPr>
          <w:noProof/>
        </w:rPr>
        <w:drawing>
          <wp:inline distT="0" distB="0" distL="0" distR="0" wp14:anchorId="13D192FC" wp14:editId="6A0076E8">
            <wp:extent cx="1569720" cy="518160"/>
            <wp:effectExtent l="0" t="0" r="0" b="0"/>
            <wp:docPr id="1418004542" name="Picture 1418004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disable_alert.png"/>
                    <pic:cNvPicPr/>
                  </pic:nvPicPr>
                  <pic:blipFill>
                    <a:blip r:embed="rId40">
                      <a:extLst>
                        <a:ext uri="{28A0092B-C50C-407E-A947-70E740481C1C}">
                          <a14:useLocalDpi xmlns:a14="http://schemas.microsoft.com/office/drawing/2010/main" val="0"/>
                        </a:ext>
                      </a:extLst>
                    </a:blip>
                    <a:stretch>
                      <a:fillRect/>
                    </a:stretch>
                  </pic:blipFill>
                  <pic:spPr>
                    <a:xfrm>
                      <a:off x="0" y="0"/>
                      <a:ext cx="1569720" cy="518160"/>
                    </a:xfrm>
                    <a:prstGeom prst="rect">
                      <a:avLst/>
                    </a:prstGeom>
                  </pic:spPr>
                </pic:pic>
              </a:graphicData>
            </a:graphic>
          </wp:inline>
        </w:drawing>
      </w:r>
    </w:p>
    <w:p w14:paraId="523A180D" w14:textId="77777777" w:rsidR="00446AF1" w:rsidRDefault="00000000">
      <w:pPr>
        <w:pStyle w:val="ListNumber"/>
        <w:numPr>
          <w:ilvl w:val="0"/>
          <w:numId w:val="56"/>
        </w:numPr>
      </w:pPr>
      <w:r>
        <w:t>From the Connections navigation pane, select Default Website, and then double-click HTTP Response Headers</w:t>
      </w:r>
    </w:p>
    <w:p w14:paraId="19B98C48" w14:textId="77777777" w:rsidR="00446AF1" w:rsidRDefault="00000000">
      <w:pPr>
        <w:pStyle w:val="Caption"/>
        <w:keepNext/>
      </w:pPr>
      <w:bookmarkStart w:id="216" w:name="_Refd22e13591"/>
      <w:bookmarkStart w:id="217" w:name="_Tocd22e13591"/>
      <w:r>
        <w:t xml:space="preserve">Figure </w:t>
      </w:r>
      <w:bookmarkStart w:id="218" w:name="_Numd22e13591"/>
      <w:r>
        <w:fldChar w:fldCharType="begin"/>
      </w:r>
      <w:r>
        <w:instrText xml:space="preserve"> SEQ Figure \* ARABIC </w:instrText>
      </w:r>
      <w:r>
        <w:fldChar w:fldCharType="separate"/>
      </w:r>
      <w:r w:rsidR="00A0456B">
        <w:rPr>
          <w:noProof/>
        </w:rPr>
        <w:t>26</w:t>
      </w:r>
      <w:r>
        <w:rPr>
          <w:noProof/>
        </w:rPr>
        <w:fldChar w:fldCharType="end"/>
      </w:r>
      <w:bookmarkEnd w:id="216"/>
      <w:bookmarkEnd w:id="217"/>
      <w:bookmarkEnd w:id="218"/>
      <w:r>
        <w:t>: HTTP Response Headers Option</w:t>
      </w:r>
    </w:p>
    <w:p w14:paraId="7E476CA9" w14:textId="77777777" w:rsidR="00446AF1" w:rsidRDefault="00000000">
      <w:pPr>
        <w:pStyle w:val="BodyText"/>
      </w:pPr>
      <w:r>
        <w:rPr>
          <w:noProof/>
        </w:rPr>
        <w:drawing>
          <wp:inline distT="0" distB="0" distL="0" distR="0" wp14:anchorId="2EDE8650" wp14:editId="29D37159">
            <wp:extent cx="6120000" cy="1849407"/>
            <wp:effectExtent l="0" t="0" r="0" b="0"/>
            <wp:docPr id="1923544151" name="Picture 1923544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response_header.png"/>
                    <pic:cNvPicPr/>
                  </pic:nvPicPr>
                  <pic:blipFill>
                    <a:blip r:embed="rId41">
                      <a:extLst>
                        <a:ext uri="{28A0092B-C50C-407E-A947-70E740481C1C}">
                          <a14:useLocalDpi xmlns:a14="http://schemas.microsoft.com/office/drawing/2010/main" val="0"/>
                        </a:ext>
                      </a:extLst>
                    </a:blip>
                    <a:stretch>
                      <a:fillRect/>
                    </a:stretch>
                  </pic:blipFill>
                  <pic:spPr>
                    <a:xfrm>
                      <a:off x="0" y="0"/>
                      <a:ext cx="11826240" cy="3573780"/>
                    </a:xfrm>
                    <a:prstGeom prst="rect">
                      <a:avLst/>
                    </a:prstGeom>
                  </pic:spPr>
                </pic:pic>
              </a:graphicData>
            </a:graphic>
          </wp:inline>
        </w:drawing>
      </w:r>
    </w:p>
    <w:p w14:paraId="15208CAD" w14:textId="77777777" w:rsidR="00446AF1" w:rsidRDefault="00000000">
      <w:pPr>
        <w:pStyle w:val="ListNumber"/>
        <w:numPr>
          <w:ilvl w:val="0"/>
          <w:numId w:val="56"/>
        </w:numPr>
      </w:pPr>
      <w:r>
        <w:t>From the Actions section, click Add, as shown in the following figure.</w:t>
      </w:r>
    </w:p>
    <w:p w14:paraId="1CC1974D" w14:textId="77777777" w:rsidR="00446AF1" w:rsidRDefault="00000000">
      <w:pPr>
        <w:pStyle w:val="Caption"/>
        <w:keepNext/>
      </w:pPr>
      <w:bookmarkStart w:id="219" w:name="_Refd22e13607"/>
      <w:bookmarkStart w:id="220" w:name="_Tocd22e13607"/>
      <w:r>
        <w:t xml:space="preserve">Figure </w:t>
      </w:r>
      <w:bookmarkStart w:id="221" w:name="_Numd22e13607"/>
      <w:r>
        <w:fldChar w:fldCharType="begin"/>
      </w:r>
      <w:r>
        <w:instrText xml:space="preserve"> SEQ Figure \* ARABIC </w:instrText>
      </w:r>
      <w:r>
        <w:fldChar w:fldCharType="separate"/>
      </w:r>
      <w:r w:rsidR="00A0456B">
        <w:rPr>
          <w:noProof/>
        </w:rPr>
        <w:t>27</w:t>
      </w:r>
      <w:r>
        <w:rPr>
          <w:noProof/>
        </w:rPr>
        <w:fldChar w:fldCharType="end"/>
      </w:r>
      <w:bookmarkEnd w:id="219"/>
      <w:bookmarkEnd w:id="220"/>
      <w:bookmarkEnd w:id="221"/>
      <w:r>
        <w:t>: Add HTTP Response Headers Option</w:t>
      </w:r>
    </w:p>
    <w:p w14:paraId="49D61F44" w14:textId="77777777" w:rsidR="00446AF1" w:rsidRDefault="00000000">
      <w:pPr>
        <w:pStyle w:val="BodyText"/>
      </w:pPr>
      <w:r>
        <w:rPr>
          <w:noProof/>
        </w:rPr>
        <w:drawing>
          <wp:inline distT="0" distB="0" distL="0" distR="0" wp14:anchorId="2FB02558" wp14:editId="13957BC9">
            <wp:extent cx="6120000" cy="845463"/>
            <wp:effectExtent l="0" t="0" r="0" b="0"/>
            <wp:docPr id="566967128" name="Picture 566967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add_header.png"/>
                    <pic:cNvPicPr/>
                  </pic:nvPicPr>
                  <pic:blipFill>
                    <a:blip r:embed="rId42">
                      <a:extLst>
                        <a:ext uri="{28A0092B-C50C-407E-A947-70E740481C1C}">
                          <a14:useLocalDpi xmlns:a14="http://schemas.microsoft.com/office/drawing/2010/main" val="0"/>
                        </a:ext>
                      </a:extLst>
                    </a:blip>
                    <a:stretch>
                      <a:fillRect/>
                    </a:stretch>
                  </pic:blipFill>
                  <pic:spPr>
                    <a:xfrm>
                      <a:off x="0" y="0"/>
                      <a:ext cx="14561820" cy="2011680"/>
                    </a:xfrm>
                    <a:prstGeom prst="rect">
                      <a:avLst/>
                    </a:prstGeom>
                  </pic:spPr>
                </pic:pic>
              </a:graphicData>
            </a:graphic>
          </wp:inline>
        </w:drawing>
      </w:r>
    </w:p>
    <w:p w14:paraId="367A59AE" w14:textId="77777777" w:rsidR="00446AF1" w:rsidRDefault="00000000">
      <w:pPr>
        <w:pStyle w:val="ListNumber"/>
        <w:numPr>
          <w:ilvl w:val="0"/>
          <w:numId w:val="56"/>
        </w:numPr>
      </w:pPr>
      <w:r>
        <w:t>In the Add Custom HTTP Response Headers dialog box, perform the following actions:</w:t>
      </w:r>
    </w:p>
    <w:p w14:paraId="0ECF4A38" w14:textId="77777777" w:rsidR="00446AF1" w:rsidRDefault="00000000">
      <w:pPr>
        <w:pStyle w:val="ListNumber2"/>
        <w:numPr>
          <w:ilvl w:val="1"/>
          <w:numId w:val="57"/>
        </w:numPr>
      </w:pPr>
      <w:r>
        <w:t>In the Name field, type Strict-Transport-Security.</w:t>
      </w:r>
    </w:p>
    <w:p w14:paraId="415F104C" w14:textId="77777777" w:rsidR="00446AF1" w:rsidRDefault="00000000">
      <w:pPr>
        <w:pStyle w:val="ListNumber2"/>
        <w:numPr>
          <w:ilvl w:val="1"/>
          <w:numId w:val="57"/>
        </w:numPr>
      </w:pPr>
      <w:r>
        <w:t>In the Value field, type max-age=31536000.</w:t>
      </w:r>
    </w:p>
    <w:p w14:paraId="77011829" w14:textId="77777777" w:rsidR="00446AF1" w:rsidRDefault="00000000">
      <w:pPr>
        <w:pStyle w:val="BodyText"/>
        <w:ind w:left="1440"/>
      </w:pPr>
      <w:r>
        <w:t>The following figure provides an example of the Add Custom HTTP Response Headers dialog box.</w:t>
      </w:r>
    </w:p>
    <w:p w14:paraId="0008D3F6" w14:textId="77777777" w:rsidR="00446AF1" w:rsidRDefault="00000000">
      <w:pPr>
        <w:pStyle w:val="Caption"/>
        <w:keepNext/>
      </w:pPr>
      <w:bookmarkStart w:id="222" w:name="_Refd22e13646"/>
      <w:bookmarkStart w:id="223" w:name="_Tocd22e13646"/>
      <w:r>
        <w:t xml:space="preserve">Figure </w:t>
      </w:r>
      <w:bookmarkStart w:id="224" w:name="_Numd22e13646"/>
      <w:r>
        <w:fldChar w:fldCharType="begin"/>
      </w:r>
      <w:r>
        <w:instrText xml:space="preserve"> SEQ Figure \* ARABIC </w:instrText>
      </w:r>
      <w:r>
        <w:fldChar w:fldCharType="separate"/>
      </w:r>
      <w:r w:rsidR="00A0456B">
        <w:rPr>
          <w:noProof/>
        </w:rPr>
        <w:t>28</w:t>
      </w:r>
      <w:r>
        <w:rPr>
          <w:noProof/>
        </w:rPr>
        <w:fldChar w:fldCharType="end"/>
      </w:r>
      <w:bookmarkEnd w:id="222"/>
      <w:bookmarkEnd w:id="223"/>
      <w:bookmarkEnd w:id="224"/>
      <w:r>
        <w:t>: Add Custom HTTP Response Headers dialog box</w:t>
      </w:r>
    </w:p>
    <w:p w14:paraId="6DB8299B" w14:textId="77777777" w:rsidR="00446AF1" w:rsidRDefault="00000000">
      <w:pPr>
        <w:pStyle w:val="BodyText"/>
      </w:pPr>
      <w:r>
        <w:rPr>
          <w:noProof/>
        </w:rPr>
        <w:drawing>
          <wp:inline distT="0" distB="0" distL="0" distR="0" wp14:anchorId="68BA8730" wp14:editId="56E12CFB">
            <wp:extent cx="3025140" cy="1790700"/>
            <wp:effectExtent l="0" t="0" r="0" b="0"/>
            <wp:docPr id="322228114" name="Picture 322228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add_custom_header.png"/>
                    <pic:cNvPicPr/>
                  </pic:nvPicPr>
                  <pic:blipFill>
                    <a:blip r:embed="rId43">
                      <a:extLst>
                        <a:ext uri="{28A0092B-C50C-407E-A947-70E740481C1C}">
                          <a14:useLocalDpi xmlns:a14="http://schemas.microsoft.com/office/drawing/2010/main" val="0"/>
                        </a:ext>
                      </a:extLst>
                    </a:blip>
                    <a:stretch>
                      <a:fillRect/>
                    </a:stretch>
                  </pic:blipFill>
                  <pic:spPr>
                    <a:xfrm>
                      <a:off x="0" y="0"/>
                      <a:ext cx="3025140" cy="1790700"/>
                    </a:xfrm>
                    <a:prstGeom prst="rect">
                      <a:avLst/>
                    </a:prstGeom>
                  </pic:spPr>
                </pic:pic>
              </a:graphicData>
            </a:graphic>
          </wp:inline>
        </w:drawing>
      </w:r>
    </w:p>
    <w:p w14:paraId="4D2103B7" w14:textId="77777777" w:rsidR="00446AF1" w:rsidRDefault="00000000">
      <w:pPr>
        <w:pStyle w:val="ListNumber2"/>
        <w:numPr>
          <w:ilvl w:val="1"/>
          <w:numId w:val="57"/>
        </w:numPr>
      </w:pPr>
      <w:r>
        <w:t>Click OK.</w:t>
      </w:r>
    </w:p>
    <w:p w14:paraId="06985408" w14:textId="77777777" w:rsidR="00446AF1" w:rsidRDefault="00000000">
      <w:pPr>
        <w:pStyle w:val="BodyText"/>
        <w:ind w:left="720"/>
      </w:pPr>
      <w:r>
        <w:t>The Strict-Transport-Security header appears in the HTTP Headers table, as shown in the following figure.</w:t>
      </w:r>
    </w:p>
    <w:p w14:paraId="1CDC7480" w14:textId="77777777" w:rsidR="00446AF1" w:rsidRDefault="00000000">
      <w:pPr>
        <w:pStyle w:val="Caption"/>
        <w:keepNext/>
      </w:pPr>
      <w:bookmarkStart w:id="225" w:name="_Refd22e13662"/>
      <w:bookmarkStart w:id="226" w:name="_Tocd22e13662"/>
      <w:r>
        <w:t xml:space="preserve">Figure </w:t>
      </w:r>
      <w:bookmarkStart w:id="227" w:name="_Numd22e13662"/>
      <w:r>
        <w:fldChar w:fldCharType="begin"/>
      </w:r>
      <w:r>
        <w:instrText xml:space="preserve"> SEQ Figure \* ARABIC </w:instrText>
      </w:r>
      <w:r>
        <w:fldChar w:fldCharType="separate"/>
      </w:r>
      <w:r w:rsidR="00A0456B">
        <w:rPr>
          <w:noProof/>
        </w:rPr>
        <w:t>29</w:t>
      </w:r>
      <w:r>
        <w:rPr>
          <w:noProof/>
        </w:rPr>
        <w:fldChar w:fldCharType="end"/>
      </w:r>
      <w:bookmarkEnd w:id="225"/>
      <w:bookmarkEnd w:id="226"/>
      <w:bookmarkEnd w:id="227"/>
      <w:r>
        <w:t xml:space="preserve">: </w:t>
      </w:r>
    </w:p>
    <w:p w14:paraId="506E11D0" w14:textId="77777777" w:rsidR="00446AF1" w:rsidRDefault="00000000">
      <w:pPr>
        <w:pStyle w:val="BodyText"/>
      </w:pPr>
      <w:r>
        <w:rPr>
          <w:noProof/>
        </w:rPr>
        <w:drawing>
          <wp:inline distT="0" distB="0" distL="0" distR="0" wp14:anchorId="17876C48" wp14:editId="4151CA7E">
            <wp:extent cx="5760720" cy="2072640"/>
            <wp:effectExtent l="0" t="0" r="0" b="0"/>
            <wp:docPr id="1980925162" name="Picture 1980925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strict_header_done.png"/>
                    <pic:cNvPicPr/>
                  </pic:nvPicPr>
                  <pic:blipFill>
                    <a:blip r:embed="rId44">
                      <a:extLst>
                        <a:ext uri="{28A0092B-C50C-407E-A947-70E740481C1C}">
                          <a14:useLocalDpi xmlns:a14="http://schemas.microsoft.com/office/drawing/2010/main" val="0"/>
                        </a:ext>
                      </a:extLst>
                    </a:blip>
                    <a:stretch>
                      <a:fillRect/>
                    </a:stretch>
                  </pic:blipFill>
                  <pic:spPr>
                    <a:xfrm>
                      <a:off x="0" y="0"/>
                      <a:ext cx="5760720" cy="2072640"/>
                    </a:xfrm>
                    <a:prstGeom prst="rect">
                      <a:avLst/>
                    </a:prstGeom>
                  </pic:spPr>
                </pic:pic>
              </a:graphicData>
            </a:graphic>
          </wp:inline>
        </w:drawing>
      </w:r>
    </w:p>
    <w:p w14:paraId="29AE450F" w14:textId="77777777" w:rsidR="00446AF1" w:rsidRDefault="00000000">
      <w:pPr>
        <w:pStyle w:val="ListNumber"/>
        <w:numPr>
          <w:ilvl w:val="0"/>
          <w:numId w:val="56"/>
        </w:numPr>
      </w:pPr>
      <w:r>
        <w:t>Close IIS Manager</w:t>
      </w:r>
    </w:p>
    <w:p w14:paraId="1D9C2AE4" w14:textId="77777777" w:rsidR="00446AF1" w:rsidRDefault="00000000">
      <w:pPr>
        <w:pStyle w:val="Heading2"/>
      </w:pPr>
      <w:bookmarkStart w:id="228" w:name="_Refd22e13675"/>
      <w:bookmarkStart w:id="229" w:name="_Numd22e13675"/>
      <w:bookmarkStart w:id="230" w:name="_Toc181882324"/>
      <w:r>
        <w:t>Importing a Fullchain Certificate</w:t>
      </w:r>
      <w:bookmarkEnd w:id="228"/>
      <w:bookmarkEnd w:id="229"/>
      <w:bookmarkEnd w:id="230"/>
    </w:p>
    <w:p w14:paraId="0B262986" w14:textId="77777777" w:rsidR="00446AF1" w:rsidRDefault="00000000">
      <w:pPr>
        <w:pStyle w:val="BodyText"/>
      </w:pPr>
      <w:r>
        <w:t>To support certificate management in Connected Worker Platform, you must install and configure the certificates. Nymi provides you with a zipped certificate file package that contains a PKCS12 file. The password for the PKCS12 file is provided to you separately.</w:t>
      </w:r>
    </w:p>
    <w:p w14:paraId="5213B21A" w14:textId="77777777" w:rsidR="00446AF1" w:rsidRDefault="00000000">
      <w:pPr>
        <w:pStyle w:val="BodyText"/>
      </w:pPr>
      <w:r>
        <w:t>The PKCS12 file (fullchain.p12) excludes the password, but contains the following certificates:</w:t>
      </w:r>
    </w:p>
    <w:p w14:paraId="58A460AB" w14:textId="77777777" w:rsidR="00446AF1" w:rsidRDefault="00000000">
      <w:pPr>
        <w:pStyle w:val="ListBullet"/>
        <w:numPr>
          <w:ilvl w:val="0"/>
          <w:numId w:val="58"/>
        </w:numPr>
      </w:pPr>
      <w:r>
        <w:t>Root certificate</w:t>
      </w:r>
    </w:p>
    <w:p w14:paraId="351D5611" w14:textId="77777777" w:rsidR="00446AF1" w:rsidRDefault="00000000">
      <w:pPr>
        <w:pStyle w:val="ListBullet"/>
        <w:numPr>
          <w:ilvl w:val="0"/>
          <w:numId w:val="58"/>
        </w:numPr>
      </w:pPr>
      <w:r>
        <w:t>L1 certificate</w:t>
      </w:r>
    </w:p>
    <w:p w14:paraId="417B8AC4" w14:textId="77777777" w:rsidR="00446AF1" w:rsidRDefault="00000000">
      <w:pPr>
        <w:pStyle w:val="ListBullet"/>
        <w:numPr>
          <w:ilvl w:val="0"/>
          <w:numId w:val="58"/>
        </w:numPr>
      </w:pPr>
      <w:r>
        <w:t>L2 certificate</w:t>
      </w:r>
    </w:p>
    <w:p w14:paraId="3B874AB5" w14:textId="77777777" w:rsidR="00446AF1" w:rsidRDefault="00000000">
      <w:pPr>
        <w:pStyle w:val="ListBullet"/>
        <w:numPr>
          <w:ilvl w:val="0"/>
          <w:numId w:val="58"/>
        </w:numPr>
      </w:pPr>
      <w:r>
        <w:t>L2 private key</w:t>
      </w:r>
    </w:p>
    <w:p w14:paraId="5049E2DC" w14:textId="77777777" w:rsidR="00446AF1" w:rsidRDefault="00000000">
      <w:pPr>
        <w:pStyle w:val="BodyText"/>
      </w:pPr>
      <w:r>
        <w:t>Perform the following steps to import the certificates on the NES host.</w:t>
      </w:r>
    </w:p>
    <w:p w14:paraId="3D90FB59" w14:textId="77777777" w:rsidR="00446AF1" w:rsidRDefault="00000000">
      <w:pPr>
        <w:pStyle w:val="Heading3"/>
      </w:pPr>
      <w:bookmarkStart w:id="231" w:name="_Refd22e13734"/>
      <w:bookmarkStart w:id="232" w:name="_Numd22e13734"/>
      <w:bookmarkStart w:id="233" w:name="_Toc181882325"/>
      <w:r>
        <w:t>Importing Certificates</w:t>
      </w:r>
      <w:bookmarkEnd w:id="231"/>
      <w:bookmarkEnd w:id="232"/>
      <w:bookmarkEnd w:id="233"/>
    </w:p>
    <w:p w14:paraId="7E074E9C" w14:textId="77777777" w:rsidR="00446AF1" w:rsidRDefault="00000000">
      <w:pPr>
        <w:pStyle w:val="BodyText"/>
      </w:pPr>
      <w:r>
        <w:t>Perform the following steps to import the certificates on the NES host.</w:t>
      </w:r>
    </w:p>
    <w:p w14:paraId="795FA93C" w14:textId="77777777" w:rsidR="00446AF1" w:rsidRDefault="00000000">
      <w:pPr>
        <w:pStyle w:val="ListNumber"/>
        <w:numPr>
          <w:ilvl w:val="0"/>
          <w:numId w:val="59"/>
        </w:numPr>
      </w:pPr>
      <w:r>
        <w:t>Extract the certificate zip file to a directory.</w:t>
      </w:r>
    </w:p>
    <w:p w14:paraId="65EC58A8" w14:textId="77777777" w:rsidR="00446AF1" w:rsidRDefault="00000000">
      <w:pPr>
        <w:pStyle w:val="ListNumber"/>
        <w:numPr>
          <w:ilvl w:val="0"/>
          <w:numId w:val="59"/>
        </w:numPr>
      </w:pPr>
      <w:r>
        <w:t>Right-click the fullchain.p12 certificate file, and then select Install PFX, as shown in the following figure.</w:t>
      </w:r>
    </w:p>
    <w:p w14:paraId="37121A98" w14:textId="77777777" w:rsidR="00446AF1" w:rsidRDefault="00000000">
      <w:pPr>
        <w:pStyle w:val="Caption"/>
        <w:keepNext/>
      </w:pPr>
      <w:bookmarkStart w:id="234" w:name="_Refd22e13785"/>
      <w:bookmarkStart w:id="235" w:name="_Tocd22e13785"/>
      <w:r>
        <w:t xml:space="preserve">Figure </w:t>
      </w:r>
      <w:bookmarkStart w:id="236" w:name="_Numd22e13785"/>
      <w:r>
        <w:fldChar w:fldCharType="begin"/>
      </w:r>
      <w:r>
        <w:instrText xml:space="preserve"> SEQ Figure \* ARABIC </w:instrText>
      </w:r>
      <w:r>
        <w:fldChar w:fldCharType="separate"/>
      </w:r>
      <w:r w:rsidR="00A0456B">
        <w:rPr>
          <w:noProof/>
        </w:rPr>
        <w:t>30</w:t>
      </w:r>
      <w:r>
        <w:rPr>
          <w:noProof/>
        </w:rPr>
        <w:fldChar w:fldCharType="end"/>
      </w:r>
      <w:bookmarkEnd w:id="234"/>
      <w:bookmarkEnd w:id="235"/>
      <w:bookmarkEnd w:id="236"/>
      <w:r>
        <w:t>: Install PFX Option</w:t>
      </w:r>
    </w:p>
    <w:p w14:paraId="4C9312D5" w14:textId="77777777" w:rsidR="00446AF1" w:rsidRDefault="00000000">
      <w:pPr>
        <w:pStyle w:val="BodyText"/>
      </w:pPr>
      <w:r>
        <w:rPr>
          <w:noProof/>
        </w:rPr>
        <w:drawing>
          <wp:inline distT="0" distB="0" distL="0" distR="0" wp14:anchorId="79D2106C" wp14:editId="0ACCF879">
            <wp:extent cx="3246120" cy="1623060"/>
            <wp:effectExtent l="0" t="0" r="0" b="0"/>
            <wp:docPr id="171755867" name="Picture 171755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ploy_install_pfx.png"/>
                    <pic:cNvPicPr/>
                  </pic:nvPicPr>
                  <pic:blipFill>
                    <a:blip r:embed="rId45">
                      <a:extLst>
                        <a:ext uri="{28A0092B-C50C-407E-A947-70E740481C1C}">
                          <a14:useLocalDpi xmlns:a14="http://schemas.microsoft.com/office/drawing/2010/main" val="0"/>
                        </a:ext>
                      </a:extLst>
                    </a:blip>
                    <a:stretch>
                      <a:fillRect/>
                    </a:stretch>
                  </pic:blipFill>
                  <pic:spPr>
                    <a:xfrm>
                      <a:off x="0" y="0"/>
                      <a:ext cx="3246120" cy="1623060"/>
                    </a:xfrm>
                    <a:prstGeom prst="rect">
                      <a:avLst/>
                    </a:prstGeom>
                  </pic:spPr>
                </pic:pic>
              </a:graphicData>
            </a:graphic>
          </wp:inline>
        </w:drawing>
      </w:r>
    </w:p>
    <w:p w14:paraId="41465882" w14:textId="77777777" w:rsidR="00446AF1" w:rsidRDefault="00000000">
      <w:pPr>
        <w:pStyle w:val="ListNumber"/>
        <w:numPr>
          <w:ilvl w:val="0"/>
          <w:numId w:val="59"/>
        </w:numPr>
      </w:pPr>
      <w:r>
        <w:t>In the Open File - Security Warning dialog, click Open.</w:t>
      </w:r>
    </w:p>
    <w:p w14:paraId="42BE58FB" w14:textId="77777777" w:rsidR="00446AF1" w:rsidRDefault="00000000">
      <w:pPr>
        <w:pStyle w:val="BodyText"/>
        <w:ind w:left="720"/>
      </w:pPr>
      <w:r>
        <w:t>The Certificate Import Wizard dialog box opens.</w:t>
      </w:r>
    </w:p>
    <w:p w14:paraId="1B68624A" w14:textId="77777777" w:rsidR="00446AF1" w:rsidRDefault="00000000">
      <w:pPr>
        <w:pStyle w:val="ListNumber"/>
        <w:numPr>
          <w:ilvl w:val="0"/>
          <w:numId w:val="59"/>
        </w:numPr>
      </w:pPr>
      <w:r>
        <w:t>On the Welcome to the Certificate Import Wizard page, in the Store Location page, select Local Machine, as shown in the following figure.</w:t>
      </w:r>
    </w:p>
    <w:p w14:paraId="0E8F60D7" w14:textId="77777777" w:rsidR="00446AF1" w:rsidRDefault="00000000">
      <w:pPr>
        <w:pStyle w:val="Caption"/>
        <w:keepNext/>
      </w:pPr>
      <w:bookmarkStart w:id="237" w:name="_Refd22e13817"/>
      <w:bookmarkStart w:id="238" w:name="_Tocd22e13817"/>
      <w:r>
        <w:t xml:space="preserve">Figure </w:t>
      </w:r>
      <w:bookmarkStart w:id="239" w:name="_Numd22e13817"/>
      <w:r>
        <w:fldChar w:fldCharType="begin"/>
      </w:r>
      <w:r>
        <w:instrText xml:space="preserve"> SEQ Figure \* ARABIC </w:instrText>
      </w:r>
      <w:r>
        <w:fldChar w:fldCharType="separate"/>
      </w:r>
      <w:r w:rsidR="00A0456B">
        <w:rPr>
          <w:noProof/>
        </w:rPr>
        <w:t>31</w:t>
      </w:r>
      <w:r>
        <w:rPr>
          <w:noProof/>
        </w:rPr>
        <w:fldChar w:fldCharType="end"/>
      </w:r>
      <w:bookmarkEnd w:id="237"/>
      <w:bookmarkEnd w:id="238"/>
      <w:bookmarkEnd w:id="239"/>
      <w:r>
        <w:t>: Local Machine Store Location</w:t>
      </w:r>
    </w:p>
    <w:p w14:paraId="2D82D52C" w14:textId="77777777" w:rsidR="00446AF1" w:rsidRDefault="00000000">
      <w:pPr>
        <w:pStyle w:val="BodyText"/>
      </w:pPr>
      <w:r>
        <w:rPr>
          <w:noProof/>
        </w:rPr>
        <w:drawing>
          <wp:inline distT="0" distB="0" distL="0" distR="0" wp14:anchorId="7464E989" wp14:editId="5E6013B8">
            <wp:extent cx="5021580" cy="4655820"/>
            <wp:effectExtent l="0" t="0" r="0" b="0"/>
            <wp:docPr id="18903489" name="Picture 18903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ploy_cert_local_machine.png"/>
                    <pic:cNvPicPr/>
                  </pic:nvPicPr>
                  <pic:blipFill>
                    <a:blip r:embed="rId46">
                      <a:extLst>
                        <a:ext uri="{28A0092B-C50C-407E-A947-70E740481C1C}">
                          <a14:useLocalDpi xmlns:a14="http://schemas.microsoft.com/office/drawing/2010/main" val="0"/>
                        </a:ext>
                      </a:extLst>
                    </a:blip>
                    <a:stretch>
                      <a:fillRect/>
                    </a:stretch>
                  </pic:blipFill>
                  <pic:spPr>
                    <a:xfrm>
                      <a:off x="0" y="0"/>
                      <a:ext cx="5021580" cy="4655820"/>
                    </a:xfrm>
                    <a:prstGeom prst="rect">
                      <a:avLst/>
                    </a:prstGeom>
                  </pic:spPr>
                </pic:pic>
              </a:graphicData>
            </a:graphic>
          </wp:inline>
        </w:drawing>
      </w:r>
    </w:p>
    <w:p w14:paraId="0F38D440" w14:textId="77777777" w:rsidR="00446AF1" w:rsidRDefault="00000000">
      <w:pPr>
        <w:pStyle w:val="ListNumber"/>
        <w:numPr>
          <w:ilvl w:val="0"/>
          <w:numId w:val="59"/>
        </w:numPr>
      </w:pPr>
      <w:r>
        <w:t>Click Next.</w:t>
      </w:r>
    </w:p>
    <w:p w14:paraId="123357DF" w14:textId="77777777" w:rsidR="00446AF1" w:rsidRDefault="00000000">
      <w:pPr>
        <w:pStyle w:val="ListNumber"/>
        <w:numPr>
          <w:ilvl w:val="0"/>
          <w:numId w:val="59"/>
        </w:numPr>
      </w:pPr>
      <w:r>
        <w:t>On the User Account Control window, click Yes.</w:t>
      </w:r>
    </w:p>
    <w:p w14:paraId="56BEB777" w14:textId="77777777" w:rsidR="00446AF1" w:rsidRDefault="00000000">
      <w:pPr>
        <w:pStyle w:val="ListNumber"/>
        <w:numPr>
          <w:ilvl w:val="0"/>
          <w:numId w:val="59"/>
        </w:numPr>
      </w:pPr>
      <w:r>
        <w:t>On the Files to import page, ensure that the fullchain.p12 file appears in the File name field, and then click Next.</w:t>
      </w:r>
    </w:p>
    <w:p w14:paraId="6D912592" w14:textId="77777777" w:rsidR="00446AF1" w:rsidRDefault="00000000">
      <w:pPr>
        <w:pStyle w:val="ListNumber"/>
        <w:numPr>
          <w:ilvl w:val="0"/>
          <w:numId w:val="59"/>
        </w:numPr>
      </w:pPr>
      <w:r>
        <w:t>On the Private Key Protection page, in the Password field, type the Nymi-provided private key password, and then click Next.</w:t>
      </w:r>
    </w:p>
    <w:p w14:paraId="745B4DF8" w14:textId="77777777" w:rsidR="00446AF1" w:rsidRDefault="00000000">
      <w:pPr>
        <w:pStyle w:val="BodyText"/>
        <w:ind w:left="720"/>
      </w:pPr>
      <w:r>
        <w:t>The following figure provides an example of the Private Key Protection page.</w:t>
      </w:r>
    </w:p>
    <w:p w14:paraId="6DCB0DB7" w14:textId="77777777" w:rsidR="00446AF1" w:rsidRDefault="00000000">
      <w:pPr>
        <w:pStyle w:val="Caption"/>
        <w:keepNext/>
      </w:pPr>
      <w:bookmarkStart w:id="240" w:name="_Refd22e13872"/>
      <w:bookmarkStart w:id="241" w:name="_Tocd22e13872"/>
      <w:r>
        <w:t xml:space="preserve">Figure </w:t>
      </w:r>
      <w:bookmarkStart w:id="242" w:name="_Numd22e13872"/>
      <w:r>
        <w:fldChar w:fldCharType="begin"/>
      </w:r>
      <w:r>
        <w:instrText xml:space="preserve"> SEQ Figure \* ARABIC </w:instrText>
      </w:r>
      <w:r>
        <w:fldChar w:fldCharType="separate"/>
      </w:r>
      <w:r w:rsidR="00A0456B">
        <w:rPr>
          <w:noProof/>
        </w:rPr>
        <w:t>32</w:t>
      </w:r>
      <w:r>
        <w:rPr>
          <w:noProof/>
        </w:rPr>
        <w:fldChar w:fldCharType="end"/>
      </w:r>
      <w:bookmarkEnd w:id="240"/>
      <w:bookmarkEnd w:id="241"/>
      <w:bookmarkEnd w:id="242"/>
      <w:r>
        <w:t>: Private Key Protection Page</w:t>
      </w:r>
    </w:p>
    <w:p w14:paraId="21DA119B" w14:textId="77777777" w:rsidR="00446AF1" w:rsidRDefault="00000000">
      <w:pPr>
        <w:pStyle w:val="BodyText"/>
      </w:pPr>
      <w:r>
        <w:rPr>
          <w:noProof/>
        </w:rPr>
        <w:drawing>
          <wp:inline distT="0" distB="0" distL="0" distR="0" wp14:anchorId="26E169DD" wp14:editId="30A70BF8">
            <wp:extent cx="4998720" cy="4617720"/>
            <wp:effectExtent l="0" t="0" r="0" b="0"/>
            <wp:docPr id="7628771" name="Picture 7628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ploy_key_protection.png"/>
                    <pic:cNvPicPr/>
                  </pic:nvPicPr>
                  <pic:blipFill>
                    <a:blip r:embed="rId47">
                      <a:extLst>
                        <a:ext uri="{28A0092B-C50C-407E-A947-70E740481C1C}">
                          <a14:useLocalDpi xmlns:a14="http://schemas.microsoft.com/office/drawing/2010/main" val="0"/>
                        </a:ext>
                      </a:extLst>
                    </a:blip>
                    <a:stretch>
                      <a:fillRect/>
                    </a:stretch>
                  </pic:blipFill>
                  <pic:spPr>
                    <a:xfrm>
                      <a:off x="0" y="0"/>
                      <a:ext cx="4998720" cy="4617720"/>
                    </a:xfrm>
                    <a:prstGeom prst="rect">
                      <a:avLst/>
                    </a:prstGeom>
                  </pic:spPr>
                </pic:pic>
              </a:graphicData>
            </a:graphic>
          </wp:inline>
        </w:drawing>
      </w:r>
    </w:p>
    <w:p w14:paraId="45E21EFB" w14:textId="77777777" w:rsidR="00446AF1" w:rsidRDefault="00000000">
      <w:pPr>
        <w:pStyle w:val="ListNumber"/>
        <w:numPr>
          <w:ilvl w:val="0"/>
          <w:numId w:val="59"/>
        </w:numPr>
      </w:pPr>
      <w:r>
        <w:t>On the Files to import page, ensure that the fullchain.p12 file appears in the File name field, and then click Next.</w:t>
      </w:r>
    </w:p>
    <w:p w14:paraId="0ECB5B74" w14:textId="77777777" w:rsidR="00446AF1" w:rsidRDefault="00000000">
      <w:pPr>
        <w:pStyle w:val="ListNumber"/>
        <w:numPr>
          <w:ilvl w:val="0"/>
          <w:numId w:val="59"/>
        </w:numPr>
      </w:pPr>
      <w:r>
        <w:t>On the Certificate Store page, leave the default option Automatically select the certificate store based on the type of certificate, and then click Next.</w:t>
      </w:r>
    </w:p>
    <w:p w14:paraId="2A802392" w14:textId="77777777" w:rsidR="00446AF1" w:rsidRDefault="00000000">
      <w:pPr>
        <w:pStyle w:val="BodyText"/>
        <w:ind w:left="720"/>
      </w:pPr>
      <w:r>
        <w:t>This options ensures all the certificates in the certification path (Root, Intermediate) are placed in the correct store. The following figure provides an example of the Certificate Store page.</w:t>
      </w:r>
    </w:p>
    <w:p w14:paraId="10E154E2" w14:textId="77777777" w:rsidR="00446AF1" w:rsidRDefault="00000000">
      <w:pPr>
        <w:pStyle w:val="Caption"/>
        <w:keepNext/>
      </w:pPr>
      <w:bookmarkStart w:id="243" w:name="_Refd22e13906"/>
      <w:bookmarkStart w:id="244" w:name="_Tocd22e13906"/>
      <w:r>
        <w:t xml:space="preserve">Figure </w:t>
      </w:r>
      <w:bookmarkStart w:id="245" w:name="_Numd22e13906"/>
      <w:r>
        <w:fldChar w:fldCharType="begin"/>
      </w:r>
      <w:r>
        <w:instrText xml:space="preserve"> SEQ Figure \* ARABIC </w:instrText>
      </w:r>
      <w:r>
        <w:fldChar w:fldCharType="separate"/>
      </w:r>
      <w:r w:rsidR="00A0456B">
        <w:rPr>
          <w:noProof/>
        </w:rPr>
        <w:t>33</w:t>
      </w:r>
      <w:r>
        <w:rPr>
          <w:noProof/>
        </w:rPr>
        <w:fldChar w:fldCharType="end"/>
      </w:r>
      <w:bookmarkEnd w:id="243"/>
      <w:bookmarkEnd w:id="244"/>
      <w:bookmarkEnd w:id="245"/>
      <w:r>
        <w:t>: Certificate Store Page</w:t>
      </w:r>
    </w:p>
    <w:p w14:paraId="2F822876" w14:textId="77777777" w:rsidR="00446AF1" w:rsidRDefault="00000000">
      <w:pPr>
        <w:pStyle w:val="BodyText"/>
      </w:pPr>
      <w:r>
        <w:rPr>
          <w:noProof/>
        </w:rPr>
        <w:drawing>
          <wp:inline distT="0" distB="0" distL="0" distR="0" wp14:anchorId="1382E3EA" wp14:editId="1F6E520A">
            <wp:extent cx="5036820" cy="4884420"/>
            <wp:effectExtent l="0" t="0" r="0" b="0"/>
            <wp:docPr id="1386061799" name="Picture 1386061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ploy_cert_store_auto.png"/>
                    <pic:cNvPicPr/>
                  </pic:nvPicPr>
                  <pic:blipFill>
                    <a:blip r:embed="rId48">
                      <a:extLst>
                        <a:ext uri="{28A0092B-C50C-407E-A947-70E740481C1C}">
                          <a14:useLocalDpi xmlns:a14="http://schemas.microsoft.com/office/drawing/2010/main" val="0"/>
                        </a:ext>
                      </a:extLst>
                    </a:blip>
                    <a:stretch>
                      <a:fillRect/>
                    </a:stretch>
                  </pic:blipFill>
                  <pic:spPr>
                    <a:xfrm>
                      <a:off x="0" y="0"/>
                      <a:ext cx="5036820" cy="4884420"/>
                    </a:xfrm>
                    <a:prstGeom prst="rect">
                      <a:avLst/>
                    </a:prstGeom>
                  </pic:spPr>
                </pic:pic>
              </a:graphicData>
            </a:graphic>
          </wp:inline>
        </w:drawing>
      </w:r>
    </w:p>
    <w:p w14:paraId="2F56FFD9" w14:textId="77777777" w:rsidR="00446AF1" w:rsidRDefault="00000000">
      <w:pPr>
        <w:pStyle w:val="ListNumber"/>
        <w:numPr>
          <w:ilvl w:val="0"/>
          <w:numId w:val="59"/>
        </w:numPr>
      </w:pPr>
      <w:r>
        <w:t>On the Completing the Certificate Import Wizard page, click Finish.</w:t>
      </w:r>
    </w:p>
    <w:p w14:paraId="37A1FE86" w14:textId="77777777" w:rsidR="00446AF1" w:rsidRDefault="00000000">
      <w:pPr>
        <w:pStyle w:val="ListNumber"/>
        <w:numPr>
          <w:ilvl w:val="0"/>
          <w:numId w:val="59"/>
        </w:numPr>
      </w:pPr>
      <w:r>
        <w:t>On the Certificate Import Wizard dialog, click OK.</w:t>
      </w:r>
    </w:p>
    <w:p w14:paraId="5CAE3A96" w14:textId="77777777" w:rsidR="00446AF1" w:rsidRDefault="00000000">
      <w:pPr>
        <w:pStyle w:val="Heading3"/>
      </w:pPr>
      <w:bookmarkStart w:id="246" w:name="_Refd22e13934"/>
      <w:bookmarkStart w:id="247" w:name="_Numd22e13934"/>
      <w:bookmarkStart w:id="248" w:name="_Toc181882326"/>
      <w:r>
        <w:t>Moving the L2 certificate</w:t>
      </w:r>
      <w:bookmarkEnd w:id="246"/>
      <w:bookmarkEnd w:id="247"/>
      <w:bookmarkEnd w:id="248"/>
    </w:p>
    <w:p w14:paraId="230A7984" w14:textId="77777777" w:rsidR="00446AF1" w:rsidRDefault="00000000">
      <w:pPr>
        <w:pStyle w:val="BodyText"/>
      </w:pPr>
      <w:r>
        <w:t>Perform the follow steps to move the L2 certificate from the Personal Certificates folder to the Intermediate Certification folder.</w:t>
      </w:r>
    </w:p>
    <w:p w14:paraId="63E47B71" w14:textId="77777777" w:rsidR="00446AF1" w:rsidRDefault="00000000">
      <w:pPr>
        <w:pStyle w:val="ListNumber"/>
        <w:numPr>
          <w:ilvl w:val="0"/>
          <w:numId w:val="60"/>
        </w:numPr>
      </w:pPr>
      <w:r>
        <w:t>From the Windows Start Menu, type Manage Computer, and then select Manage Computer Certificates.</w:t>
      </w:r>
    </w:p>
    <w:p w14:paraId="4F608A9F" w14:textId="77777777" w:rsidR="00446AF1" w:rsidRDefault="00000000">
      <w:pPr>
        <w:pStyle w:val="BodyText"/>
        <w:ind w:left="720"/>
      </w:pPr>
      <w:r>
        <w:t>The certlm window appears.</w:t>
      </w:r>
    </w:p>
    <w:p w14:paraId="45B2D72B" w14:textId="77777777" w:rsidR="00446AF1" w:rsidRDefault="00000000">
      <w:pPr>
        <w:pStyle w:val="ListNumber"/>
        <w:numPr>
          <w:ilvl w:val="0"/>
          <w:numId w:val="60"/>
        </w:numPr>
      </w:pPr>
      <w:r>
        <w:t>On the User Account Control dialog, click Yes.</w:t>
      </w:r>
    </w:p>
    <w:p w14:paraId="78F56B8D" w14:textId="77777777" w:rsidR="00446AF1" w:rsidRDefault="00000000">
      <w:pPr>
        <w:pStyle w:val="ListNumber"/>
        <w:numPr>
          <w:ilvl w:val="0"/>
          <w:numId w:val="60"/>
        </w:numPr>
      </w:pPr>
      <w:r>
        <w:t>Navigate to Personal</w:t>
      </w:r>
      <w:r>
        <w:rPr>
          <w:b/>
          <w:caps/>
        </w:rPr>
        <w:t xml:space="preserve"> &gt; </w:t>
      </w:r>
      <w:r>
        <w:t>Certificates folder.</w:t>
      </w:r>
    </w:p>
    <w:p w14:paraId="7A2C05BE" w14:textId="77777777" w:rsidR="00446AF1" w:rsidRDefault="00000000">
      <w:pPr>
        <w:pStyle w:val="ListNumber"/>
        <w:numPr>
          <w:ilvl w:val="0"/>
          <w:numId w:val="60"/>
        </w:numPr>
      </w:pPr>
      <w:r>
        <w:t>Expand Intermediate Certification</w:t>
      </w:r>
      <w:r>
        <w:rPr>
          <w:b/>
          <w:caps/>
        </w:rPr>
        <w:t xml:space="preserve"> &gt; </w:t>
      </w:r>
      <w:r>
        <w:t>Certificates, and then move the NES L2 CA certificate from Personal &gt; Certificates to the Intermediate Certification</w:t>
      </w:r>
      <w:r>
        <w:rPr>
          <w:b/>
          <w:caps/>
        </w:rPr>
        <w:t xml:space="preserve"> &gt; </w:t>
      </w:r>
      <w:r>
        <w:t>Certificates folder.</w:t>
      </w:r>
    </w:p>
    <w:p w14:paraId="05E53E3E" w14:textId="77777777" w:rsidR="00446AF1" w:rsidRDefault="00000000">
      <w:pPr>
        <w:pStyle w:val="BodyText"/>
        <w:ind w:left="720"/>
      </w:pPr>
      <w:r>
        <w:t>You can move the file by dragging and dropping it from one folder to the other folder. The following figure provides an example of the certificates window.</w:t>
      </w:r>
    </w:p>
    <w:p w14:paraId="46917982" w14:textId="77777777" w:rsidR="00446AF1" w:rsidRDefault="00000000">
      <w:pPr>
        <w:pStyle w:val="Caption"/>
        <w:keepNext/>
      </w:pPr>
      <w:bookmarkStart w:id="249" w:name="_Refd22e14036"/>
      <w:bookmarkStart w:id="250" w:name="_Tocd22e14036"/>
      <w:r>
        <w:t xml:space="preserve">Figure </w:t>
      </w:r>
      <w:bookmarkStart w:id="251" w:name="_Numd22e14036"/>
      <w:r>
        <w:fldChar w:fldCharType="begin"/>
      </w:r>
      <w:r>
        <w:instrText xml:space="preserve"> SEQ Figure \* ARABIC </w:instrText>
      </w:r>
      <w:r>
        <w:fldChar w:fldCharType="separate"/>
      </w:r>
      <w:r w:rsidR="00A0456B">
        <w:rPr>
          <w:noProof/>
        </w:rPr>
        <w:t>34</w:t>
      </w:r>
      <w:r>
        <w:rPr>
          <w:noProof/>
        </w:rPr>
        <w:fldChar w:fldCharType="end"/>
      </w:r>
      <w:bookmarkEnd w:id="249"/>
      <w:bookmarkEnd w:id="250"/>
      <w:bookmarkEnd w:id="251"/>
      <w:r>
        <w:t>: Certificates window</w:t>
      </w:r>
    </w:p>
    <w:p w14:paraId="55EF57C7" w14:textId="77777777" w:rsidR="00446AF1" w:rsidRDefault="00000000">
      <w:pPr>
        <w:pStyle w:val="BodyText"/>
      </w:pPr>
      <w:r>
        <w:rPr>
          <w:noProof/>
        </w:rPr>
        <w:drawing>
          <wp:inline distT="0" distB="0" distL="0" distR="0" wp14:anchorId="664E0ECA" wp14:editId="5B9A4E52">
            <wp:extent cx="6120000" cy="3048913"/>
            <wp:effectExtent l="0" t="0" r="0" b="0"/>
            <wp:docPr id="1653088438" name="Picture 1653088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move_l2_cert.png"/>
                    <pic:cNvPicPr/>
                  </pic:nvPicPr>
                  <pic:blipFill>
                    <a:blip r:embed="rId49">
                      <a:extLst>
                        <a:ext uri="{28A0092B-C50C-407E-A947-70E740481C1C}">
                          <a14:useLocalDpi xmlns:a14="http://schemas.microsoft.com/office/drawing/2010/main" val="0"/>
                        </a:ext>
                      </a:extLst>
                    </a:blip>
                    <a:stretch>
                      <a:fillRect/>
                    </a:stretch>
                  </pic:blipFill>
                  <pic:spPr>
                    <a:xfrm>
                      <a:off x="0" y="0"/>
                      <a:ext cx="8412480" cy="4191000"/>
                    </a:xfrm>
                    <a:prstGeom prst="rect">
                      <a:avLst/>
                    </a:prstGeom>
                  </pic:spPr>
                </pic:pic>
              </a:graphicData>
            </a:graphic>
          </wp:inline>
        </w:drawing>
      </w:r>
    </w:p>
    <w:p w14:paraId="5A07482E" w14:textId="77777777" w:rsidR="00446AF1" w:rsidRDefault="00000000">
      <w:pPr>
        <w:pStyle w:val="ListNumber"/>
        <w:numPr>
          <w:ilvl w:val="0"/>
          <w:numId w:val="60"/>
        </w:numPr>
      </w:pPr>
      <w:r>
        <w:t>In Intermediate Certification</w:t>
      </w:r>
      <w:r>
        <w:rPr>
          <w:b/>
          <w:caps/>
        </w:rPr>
        <w:t xml:space="preserve"> &gt; </w:t>
      </w:r>
      <w:r>
        <w:t>Certificates verify that NES L2 CA certificate has a key.</w:t>
      </w:r>
    </w:p>
    <w:p w14:paraId="6468F336" w14:textId="77777777" w:rsidR="00446AF1" w:rsidRDefault="00000000">
      <w:pPr>
        <w:pStyle w:val="BodyText"/>
        <w:ind w:left="720"/>
      </w:pPr>
      <w:r>
        <w:t>When the L2 certificate has a key, a key symbol displays in the upper-left corner of the L2 certificate icon as shown in the following figure.</w:t>
      </w:r>
    </w:p>
    <w:p w14:paraId="29474B0A" w14:textId="77777777" w:rsidR="00446AF1" w:rsidRDefault="00000000">
      <w:pPr>
        <w:pStyle w:val="Caption"/>
        <w:keepNext/>
      </w:pPr>
      <w:bookmarkStart w:id="252" w:name="_Refd22e14056"/>
      <w:bookmarkStart w:id="253" w:name="_Tocd22e14056"/>
      <w:r>
        <w:t xml:space="preserve">Figure </w:t>
      </w:r>
      <w:bookmarkStart w:id="254" w:name="_Numd22e14056"/>
      <w:r>
        <w:fldChar w:fldCharType="begin"/>
      </w:r>
      <w:r>
        <w:instrText xml:space="preserve"> SEQ Figure \* ARABIC </w:instrText>
      </w:r>
      <w:r>
        <w:fldChar w:fldCharType="separate"/>
      </w:r>
      <w:r w:rsidR="00A0456B">
        <w:rPr>
          <w:noProof/>
        </w:rPr>
        <w:t>35</w:t>
      </w:r>
      <w:r>
        <w:rPr>
          <w:noProof/>
        </w:rPr>
        <w:fldChar w:fldCharType="end"/>
      </w:r>
      <w:bookmarkEnd w:id="252"/>
      <w:bookmarkEnd w:id="253"/>
      <w:bookmarkEnd w:id="254"/>
      <w:r>
        <w:t>: L2 Certificate with key</w:t>
      </w:r>
    </w:p>
    <w:p w14:paraId="2F16921B" w14:textId="77777777" w:rsidR="00446AF1" w:rsidRDefault="00000000">
      <w:pPr>
        <w:pStyle w:val="BodyText"/>
      </w:pPr>
      <w:r>
        <w:rPr>
          <w:noProof/>
        </w:rPr>
        <w:drawing>
          <wp:inline distT="0" distB="0" distL="0" distR="0" wp14:anchorId="49BB920E" wp14:editId="3BDEFD00">
            <wp:extent cx="6064250" cy="946150"/>
            <wp:effectExtent l="0" t="0" r="0" b="0"/>
            <wp:docPr id="350506988" name="Picture 350506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L2_cert_key.png"/>
                    <pic:cNvPicPr/>
                  </pic:nvPicPr>
                  <pic:blipFill>
                    <a:blip r:embed="rId50">
                      <a:extLst>
                        <a:ext uri="{28A0092B-C50C-407E-A947-70E740481C1C}">
                          <a14:useLocalDpi xmlns:a14="http://schemas.microsoft.com/office/drawing/2010/main" val="0"/>
                        </a:ext>
                      </a:extLst>
                    </a:blip>
                    <a:stretch>
                      <a:fillRect/>
                    </a:stretch>
                  </pic:blipFill>
                  <pic:spPr>
                    <a:xfrm>
                      <a:off x="0" y="0"/>
                      <a:ext cx="6064250" cy="946150"/>
                    </a:xfrm>
                    <a:prstGeom prst="rect">
                      <a:avLst/>
                    </a:prstGeom>
                  </pic:spPr>
                </pic:pic>
              </a:graphicData>
            </a:graphic>
          </wp:inline>
        </w:drawing>
      </w:r>
    </w:p>
    <w:p w14:paraId="0FEFD6A0" w14:textId="77777777" w:rsidR="00446AF1" w:rsidRDefault="00000000">
      <w:pPr>
        <w:pStyle w:val="ListNumber"/>
        <w:numPr>
          <w:ilvl w:val="0"/>
          <w:numId w:val="60"/>
        </w:numPr>
      </w:pPr>
      <w:r>
        <w:t>Record the expiration date of the NES L2 CA certificate (shown in the Expiration Date column) in the Certificate Expiration Dates table.</w:t>
      </w:r>
    </w:p>
    <w:p w14:paraId="7F09702B" w14:textId="77777777" w:rsidR="00446AF1" w:rsidRDefault="00000000">
      <w:pPr>
        <w:pStyle w:val="ListNumber"/>
        <w:numPr>
          <w:ilvl w:val="0"/>
          <w:numId w:val="60"/>
        </w:numPr>
      </w:pPr>
      <w:r>
        <w:t>Close the certlm window.</w:t>
      </w:r>
    </w:p>
    <w:p w14:paraId="28211CBB" w14:textId="77777777" w:rsidR="00446AF1" w:rsidRDefault="00000000">
      <w:pPr>
        <w:pStyle w:val="Heading2"/>
      </w:pPr>
      <w:bookmarkStart w:id="255" w:name="_Refd22e14075"/>
      <w:bookmarkStart w:id="256" w:name="_Numd22e14075"/>
      <w:bookmarkStart w:id="257" w:name="_Toc181882327"/>
      <w:r>
        <w:t>Installing NES</w:t>
      </w:r>
      <w:bookmarkEnd w:id="255"/>
      <w:bookmarkEnd w:id="256"/>
      <w:bookmarkEnd w:id="257"/>
    </w:p>
    <w:p w14:paraId="1957F632" w14:textId="77777777" w:rsidR="00446AF1" w:rsidRDefault="00000000">
      <w:pPr>
        <w:pStyle w:val="BodyText"/>
      </w:pPr>
      <w:r>
        <w:t>After you install and configure IIS, install and configure NES. You can configure NES in one of the following ways:</w:t>
      </w:r>
    </w:p>
    <w:p w14:paraId="5E8CA1D9" w14:textId="77777777" w:rsidR="00446AF1" w:rsidRDefault="00000000">
      <w:pPr>
        <w:pStyle w:val="ListBullet"/>
        <w:numPr>
          <w:ilvl w:val="0"/>
          <w:numId w:val="61"/>
        </w:numPr>
      </w:pPr>
      <w:r>
        <w:t>Using the NES Service Suite Wizard and specifying each configuration option.</w:t>
      </w:r>
    </w:p>
    <w:p w14:paraId="5429D8D3" w14:textId="77777777" w:rsidR="00446AF1" w:rsidRDefault="00000000">
      <w:pPr>
        <w:pStyle w:val="ListBullet"/>
        <w:numPr>
          <w:ilvl w:val="0"/>
          <w:numId w:val="61"/>
        </w:numPr>
      </w:pPr>
      <w:r>
        <w:t>Using the NES Service Suite Wizard and loading configuration options from a .ninst file.</w:t>
      </w:r>
    </w:p>
    <w:p w14:paraId="646FEC12" w14:textId="77777777" w:rsidR="00446AF1" w:rsidRDefault="00000000">
      <w:pPr>
        <w:pStyle w:val="ListBullet"/>
        <w:numPr>
          <w:ilvl w:val="0"/>
          <w:numId w:val="61"/>
        </w:numPr>
      </w:pPr>
      <w:r>
        <w:t>Using the NESCmdInstall.exe file to load configuration options from a .ninst file, from a command prompt.</w:t>
      </w:r>
    </w:p>
    <w:p w14:paraId="34C04B14" w14:textId="77777777" w:rsidR="00446AF1" w:rsidRDefault="00000000">
      <w:pPr>
        <w:pStyle w:val="Heading3"/>
      </w:pPr>
      <w:bookmarkStart w:id="258" w:name="_Refd22e14143"/>
      <w:bookmarkStart w:id="259" w:name="_Numd22e14143"/>
      <w:bookmarkStart w:id="260" w:name="_Toc181882328"/>
      <w:r>
        <w:t>Installing the NES Services Suite using the wizard</w:t>
      </w:r>
      <w:bookmarkEnd w:id="258"/>
      <w:bookmarkEnd w:id="259"/>
      <w:bookmarkEnd w:id="260"/>
    </w:p>
    <w:p w14:paraId="500CFE41" w14:textId="77777777" w:rsidR="00446AF1" w:rsidRDefault="00000000">
      <w:pPr>
        <w:pStyle w:val="BodyText"/>
      </w:pPr>
      <w:r>
        <w:t>Perform the following steps to install required third party software and the NES Services Suite.</w:t>
      </w:r>
    </w:p>
    <w:p w14:paraId="1D82E21A" w14:textId="77777777" w:rsidR="00446AF1" w:rsidRDefault="00000000">
      <w:pPr>
        <w:pStyle w:val="BodyText"/>
      </w:pPr>
      <w:r>
        <w:t>For the best user experience with the NES installation wizard, use display settings that include a resolution of 1920 x 1080 and 100% scaling.</w:t>
      </w:r>
    </w:p>
    <w:p w14:paraId="4128B4CB" w14:textId="77777777" w:rsidR="00446AF1" w:rsidRDefault="00000000">
      <w:pPr>
        <w:pStyle w:val="BodyText"/>
      </w:pPr>
      <w:r>
        <w:rPr>
          <w:b/>
          <w:caps/>
        </w:rPr>
        <w:t xml:space="preserve">Note: </w:t>
      </w:r>
      <w:r>
        <w:t>The installation process prompts you to install Microsoft .NET Framework 4.8 and SQL Server Express, if the applications are not previously installed on the NES host. If your environment already has a SQL Server that is not locally installed on the NES server and you will create the database on that SQL server, you can skip the SQL Server Express installation.</w:t>
      </w:r>
    </w:p>
    <w:p w14:paraId="51ACB62C" w14:textId="77777777" w:rsidR="00446AF1" w:rsidRDefault="00000000">
      <w:pPr>
        <w:pStyle w:val="ListNumber"/>
        <w:numPr>
          <w:ilvl w:val="0"/>
          <w:numId w:val="62"/>
        </w:numPr>
      </w:pPr>
      <w:r>
        <w:t>Log in to the host with a domain user account that has local administrator rights.</w:t>
      </w:r>
    </w:p>
    <w:p w14:paraId="69D59B6F" w14:textId="77777777" w:rsidR="00446AF1" w:rsidRDefault="00000000">
      <w:pPr>
        <w:pStyle w:val="ListNumber"/>
        <w:numPr>
          <w:ilvl w:val="0"/>
          <w:numId w:val="62"/>
        </w:numPr>
      </w:pPr>
      <w:r>
        <w:t>In the  C:\nestemp\NesInstaller folder, run install.exe.</w:t>
      </w:r>
    </w:p>
    <w:p w14:paraId="42B8EF47" w14:textId="77777777" w:rsidR="00446AF1" w:rsidRDefault="00000000">
      <w:pPr>
        <w:pStyle w:val="ListNumber"/>
        <w:numPr>
          <w:ilvl w:val="0"/>
          <w:numId w:val="62"/>
        </w:numPr>
      </w:pPr>
      <w:r>
        <w:t>If you see the User Account Control dialog, click Yes.</w:t>
      </w:r>
    </w:p>
    <w:p w14:paraId="4BC05D98" w14:textId="77777777" w:rsidR="00446AF1" w:rsidRDefault="00000000">
      <w:pPr>
        <w:pStyle w:val="ListNumber"/>
        <w:numPr>
          <w:ilvl w:val="0"/>
          <w:numId w:val="62"/>
        </w:numPr>
      </w:pPr>
      <w:r>
        <w:t>If you see the Open File – Security Warning page, click Run.</w:t>
      </w:r>
    </w:p>
    <w:p w14:paraId="2DD37227" w14:textId="77777777" w:rsidR="00446AF1" w:rsidRDefault="00000000">
      <w:pPr>
        <w:pStyle w:val="ListNumber"/>
        <w:numPr>
          <w:ilvl w:val="0"/>
          <w:numId w:val="62"/>
        </w:numPr>
      </w:pPr>
      <w:r>
        <w:t>On the NESg2. Installer Setup page, review the Microsoft .NET EULA, and then click Accept.</w:t>
      </w:r>
    </w:p>
    <w:p w14:paraId="23CF0528" w14:textId="77777777" w:rsidR="00446AF1" w:rsidRDefault="00000000">
      <w:pPr>
        <w:pStyle w:val="ListNumber"/>
        <w:numPr>
          <w:ilvl w:val="0"/>
          <w:numId w:val="62"/>
        </w:numPr>
      </w:pPr>
      <w:r>
        <w:t>If you see the Open File - Security Warning dialog, click Run.</w:t>
      </w:r>
    </w:p>
    <w:p w14:paraId="580591D7" w14:textId="77777777" w:rsidR="00446AF1" w:rsidRDefault="00000000">
      <w:pPr>
        <w:pStyle w:val="BodyText"/>
        <w:ind w:left="720"/>
      </w:pPr>
      <w:r>
        <w:t>The installer installs .NET.</w:t>
      </w:r>
    </w:p>
    <w:p w14:paraId="68B8DBCA" w14:textId="77777777" w:rsidR="00446AF1" w:rsidRDefault="00000000">
      <w:pPr>
        <w:pStyle w:val="ListNumber"/>
        <w:numPr>
          <w:ilvl w:val="0"/>
          <w:numId w:val="62"/>
        </w:numPr>
      </w:pPr>
      <w:r>
        <w:t>Restart the host when the installation process prompts you.</w:t>
      </w:r>
    </w:p>
    <w:p w14:paraId="16D4C9CC" w14:textId="77777777" w:rsidR="00446AF1" w:rsidRDefault="00000000">
      <w:pPr>
        <w:pStyle w:val="ListNumber"/>
        <w:numPr>
          <w:ilvl w:val="0"/>
          <w:numId w:val="62"/>
        </w:numPr>
      </w:pPr>
      <w:r>
        <w:t>If the installation process does not continue after the restart, rerun C:\nestemp\NesInstaller\install.exe.</w:t>
      </w:r>
    </w:p>
    <w:p w14:paraId="7C4E62C9" w14:textId="77777777" w:rsidR="00446AF1" w:rsidRDefault="00000000">
      <w:pPr>
        <w:pStyle w:val="ListNumber"/>
        <w:numPr>
          <w:ilvl w:val="0"/>
          <w:numId w:val="62"/>
        </w:numPr>
      </w:pPr>
      <w:r>
        <w:t>If you see the Open File - Security Warning dialog, click Run.</w:t>
      </w:r>
    </w:p>
    <w:p w14:paraId="6630A464" w14:textId="77777777" w:rsidR="00446AF1" w:rsidRDefault="00000000">
      <w:pPr>
        <w:pStyle w:val="ListNumber"/>
        <w:numPr>
          <w:ilvl w:val="0"/>
          <w:numId w:val="62"/>
        </w:numPr>
      </w:pPr>
      <w:r>
        <w:t>On the Application Install Security Warning pop-up, click Install.</w:t>
      </w:r>
    </w:p>
    <w:p w14:paraId="731F7567" w14:textId="77777777" w:rsidR="00446AF1" w:rsidRDefault="00000000">
      <w:pPr>
        <w:pStyle w:val="Caption"/>
        <w:keepNext/>
      </w:pPr>
      <w:bookmarkStart w:id="261" w:name="_Refd22e14285"/>
      <w:bookmarkStart w:id="262" w:name="_Tocd22e14285"/>
      <w:r>
        <w:t xml:space="preserve">Figure </w:t>
      </w:r>
      <w:bookmarkStart w:id="263" w:name="_Numd22e14285"/>
      <w:r>
        <w:fldChar w:fldCharType="begin"/>
      </w:r>
      <w:r>
        <w:instrText xml:space="preserve"> SEQ Figure \* ARABIC </w:instrText>
      </w:r>
      <w:r>
        <w:fldChar w:fldCharType="separate"/>
      </w:r>
      <w:r w:rsidR="00A0456B">
        <w:rPr>
          <w:noProof/>
        </w:rPr>
        <w:t>36</w:t>
      </w:r>
      <w:r>
        <w:rPr>
          <w:noProof/>
        </w:rPr>
        <w:fldChar w:fldCharType="end"/>
      </w:r>
      <w:bookmarkEnd w:id="261"/>
      <w:bookmarkEnd w:id="262"/>
      <w:bookmarkEnd w:id="263"/>
      <w:r>
        <w:t>: Security Warning</w:t>
      </w:r>
    </w:p>
    <w:p w14:paraId="18E7F1E6" w14:textId="77777777" w:rsidR="00446AF1" w:rsidRDefault="00000000">
      <w:pPr>
        <w:pStyle w:val="BodyText"/>
      </w:pPr>
      <w:r>
        <w:rPr>
          <w:noProof/>
        </w:rPr>
        <w:drawing>
          <wp:inline distT="0" distB="0" distL="0" distR="0" wp14:anchorId="749CC1A3" wp14:editId="3CBD85D9">
            <wp:extent cx="5836920" cy="3558540"/>
            <wp:effectExtent l="0" t="0" r="0" b="0"/>
            <wp:docPr id="637488291" name="Picture 637488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installer_security_warning.png"/>
                    <pic:cNvPicPr/>
                  </pic:nvPicPr>
                  <pic:blipFill>
                    <a:blip r:embed="rId51">
                      <a:extLst>
                        <a:ext uri="{28A0092B-C50C-407E-A947-70E740481C1C}">
                          <a14:useLocalDpi xmlns:a14="http://schemas.microsoft.com/office/drawing/2010/main" val="0"/>
                        </a:ext>
                      </a:extLst>
                    </a:blip>
                    <a:stretch>
                      <a:fillRect/>
                    </a:stretch>
                  </pic:blipFill>
                  <pic:spPr>
                    <a:xfrm>
                      <a:off x="0" y="0"/>
                      <a:ext cx="5836920" cy="3558540"/>
                    </a:xfrm>
                    <a:prstGeom prst="rect">
                      <a:avLst/>
                    </a:prstGeom>
                  </pic:spPr>
                </pic:pic>
              </a:graphicData>
            </a:graphic>
          </wp:inline>
        </w:drawing>
      </w:r>
    </w:p>
    <w:p w14:paraId="1537B33D" w14:textId="77777777" w:rsidR="00446AF1" w:rsidRDefault="00000000">
      <w:pPr>
        <w:pStyle w:val="BodyText"/>
        <w:ind w:left="720"/>
      </w:pPr>
      <w:r>
        <w:t>An NESg2. Installer Setup page appears, and a status bar displays the progress of the installation.</w:t>
      </w:r>
    </w:p>
    <w:p w14:paraId="14E3E4DC" w14:textId="77777777" w:rsidR="00446AF1" w:rsidRDefault="00000000">
      <w:pPr>
        <w:pStyle w:val="ListNumber"/>
        <w:numPr>
          <w:ilvl w:val="0"/>
          <w:numId w:val="62"/>
        </w:numPr>
      </w:pPr>
      <w:r>
        <w:t>If you see the  Open File – Security Warning page, click Run.</w:t>
      </w:r>
    </w:p>
    <w:p w14:paraId="05CF7A28" w14:textId="77777777" w:rsidR="00446AF1" w:rsidRDefault="00000000">
      <w:pPr>
        <w:pStyle w:val="ListNumber"/>
        <w:numPr>
          <w:ilvl w:val="0"/>
          <w:numId w:val="62"/>
        </w:numPr>
      </w:pPr>
      <w:r>
        <w:t>If you see the User Account Control dialog, page, click Yes.</w:t>
      </w:r>
    </w:p>
    <w:p w14:paraId="038E06C9" w14:textId="77777777" w:rsidR="00446AF1" w:rsidRDefault="00000000">
      <w:pPr>
        <w:pStyle w:val="ListNumber"/>
        <w:numPr>
          <w:ilvl w:val="0"/>
          <w:numId w:val="62"/>
        </w:numPr>
      </w:pPr>
      <w:r>
        <w:t>If the installer does not detect a version of SQL Express on the host, the Install Prerequisites dialog appears. Perform of the following actions:</w:t>
      </w:r>
    </w:p>
    <w:p w14:paraId="7AA6ED9C" w14:textId="77777777" w:rsidR="00446AF1" w:rsidRDefault="00000000">
      <w:pPr>
        <w:pStyle w:val="ListNumber2"/>
        <w:numPr>
          <w:ilvl w:val="1"/>
          <w:numId w:val="63"/>
        </w:numPr>
      </w:pPr>
      <w:r>
        <w:t>To install SQL Express on the NES server, click Yes.</w:t>
      </w:r>
    </w:p>
    <w:p w14:paraId="70F67A65" w14:textId="77777777" w:rsidR="00446AF1" w:rsidRDefault="00000000">
      <w:pPr>
        <w:pStyle w:val="ListNumber2"/>
        <w:numPr>
          <w:ilvl w:val="1"/>
          <w:numId w:val="63"/>
        </w:numPr>
      </w:pPr>
      <w:r>
        <w:t>To use an existing instance of SQL server on this machine or on another machine, click No. When you configure NES in the following section, you provide connection information for the remote SQL Server.</w:t>
      </w:r>
    </w:p>
    <w:p w14:paraId="3AC2774B" w14:textId="77777777" w:rsidR="00446AF1" w:rsidRDefault="00000000">
      <w:pPr>
        <w:pStyle w:val="BodyText"/>
      </w:pPr>
      <w:r>
        <w:t>After the third party software installation completes, the installation process performs a prerequisite check and the Prerequisite Check dialog appears.</w:t>
      </w:r>
    </w:p>
    <w:p w14:paraId="516742CD" w14:textId="77777777" w:rsidR="00446AF1" w:rsidRDefault="00000000">
      <w:pPr>
        <w:pStyle w:val="ListBullet"/>
        <w:numPr>
          <w:ilvl w:val="0"/>
          <w:numId w:val="64"/>
        </w:numPr>
      </w:pPr>
      <w:r>
        <w:t>If the prerequisites check fails, the installer provides you with more information. Review the information, and then click Exit. Correct any prerequisite requirements before running the installation again.</w:t>
      </w:r>
    </w:p>
    <w:p w14:paraId="017A820D" w14:textId="77777777" w:rsidR="00446AF1" w:rsidRDefault="00000000">
      <w:pPr>
        <w:pStyle w:val="ListBullet"/>
        <w:numPr>
          <w:ilvl w:val="0"/>
          <w:numId w:val="64"/>
        </w:numPr>
      </w:pPr>
      <w:r>
        <w:t xml:space="preserve">If the prerequisite check is successful, the Prerequisite check dialog briefly appears, then closes and the NES Setup wizard opens. See the </w:t>
      </w:r>
      <w:r>
        <w:rPr>
          <w:i/>
        </w:rPr>
        <w:t>Configuring NES Services</w:t>
      </w:r>
      <w:r>
        <w:t xml:space="preserve"> section for information on the installation wizard.</w:t>
      </w:r>
    </w:p>
    <w:p w14:paraId="53DBDC73" w14:textId="77777777" w:rsidR="00446AF1" w:rsidRDefault="00000000">
      <w:pPr>
        <w:pStyle w:val="BodyText"/>
      </w:pPr>
      <w:r>
        <w:t>The following figure shows the Prerequisites Check dialog.</w:t>
      </w:r>
    </w:p>
    <w:p w14:paraId="34A51CAB" w14:textId="77777777" w:rsidR="00446AF1" w:rsidRDefault="00000000">
      <w:pPr>
        <w:pStyle w:val="Caption"/>
        <w:keepNext/>
      </w:pPr>
      <w:bookmarkStart w:id="264" w:name="_Refd22e14377"/>
      <w:bookmarkStart w:id="265" w:name="_Tocd22e14377"/>
      <w:r>
        <w:t xml:space="preserve">Figure </w:t>
      </w:r>
      <w:bookmarkStart w:id="266" w:name="_Numd22e14377"/>
      <w:r>
        <w:fldChar w:fldCharType="begin"/>
      </w:r>
      <w:r>
        <w:instrText xml:space="preserve"> SEQ Figure \* ARABIC </w:instrText>
      </w:r>
      <w:r>
        <w:fldChar w:fldCharType="separate"/>
      </w:r>
      <w:r w:rsidR="00A0456B">
        <w:rPr>
          <w:noProof/>
        </w:rPr>
        <w:t>37</w:t>
      </w:r>
      <w:r>
        <w:rPr>
          <w:noProof/>
        </w:rPr>
        <w:fldChar w:fldCharType="end"/>
      </w:r>
      <w:bookmarkEnd w:id="264"/>
      <w:bookmarkEnd w:id="265"/>
      <w:bookmarkEnd w:id="266"/>
      <w:r>
        <w:t>: Prerequisites Check Dialog</w:t>
      </w:r>
    </w:p>
    <w:p w14:paraId="3D4998D9" w14:textId="77777777" w:rsidR="00446AF1" w:rsidRDefault="00000000">
      <w:pPr>
        <w:pStyle w:val="BodyText"/>
      </w:pPr>
      <w:r>
        <w:rPr>
          <w:noProof/>
        </w:rPr>
        <w:drawing>
          <wp:inline distT="0" distB="0" distL="0" distR="0" wp14:anchorId="4DC4A495" wp14:editId="0BEABE4D">
            <wp:extent cx="3743325" cy="2286000"/>
            <wp:effectExtent l="0" t="0" r="0" b="0"/>
            <wp:docPr id="1969591186" name="Picture 196959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prereq_check.png"/>
                    <pic:cNvPicPr/>
                  </pic:nvPicPr>
                  <pic:blipFill>
                    <a:blip r:embed="rId52">
                      <a:extLst>
                        <a:ext uri="{28A0092B-C50C-407E-A947-70E740481C1C}">
                          <a14:useLocalDpi xmlns:a14="http://schemas.microsoft.com/office/drawing/2010/main" val="0"/>
                        </a:ext>
                      </a:extLst>
                    </a:blip>
                    <a:stretch>
                      <a:fillRect/>
                    </a:stretch>
                  </pic:blipFill>
                  <pic:spPr>
                    <a:xfrm>
                      <a:off x="0" y="0"/>
                      <a:ext cx="3743325" cy="2286000"/>
                    </a:xfrm>
                    <a:prstGeom prst="rect">
                      <a:avLst/>
                    </a:prstGeom>
                  </pic:spPr>
                </pic:pic>
              </a:graphicData>
            </a:graphic>
          </wp:inline>
        </w:drawing>
      </w:r>
    </w:p>
    <w:p w14:paraId="4B7996AC" w14:textId="77777777" w:rsidR="00446AF1" w:rsidRDefault="00000000">
      <w:pPr>
        <w:pStyle w:val="BodyText"/>
      </w:pPr>
      <w:r>
        <w:rPr>
          <w:b/>
          <w:caps/>
        </w:rPr>
        <w:t xml:space="preserve">Note: </w:t>
      </w:r>
      <w:r>
        <w:t>If you see an error message indicating that the installer was not run with a domain user, you did not run the installer under a domain user account. To resolve this, you must go to Add or Remove Programs and uninstall Microsoft SQL Server. When prompted to select the features to remove, select all features. When the uninstall completes, log in to the NES host as a domain user and then run setup.exe again.</w:t>
      </w:r>
    </w:p>
    <w:p w14:paraId="12961629" w14:textId="77777777" w:rsidR="00446AF1" w:rsidRDefault="00000000">
      <w:pPr>
        <w:pStyle w:val="BodyText"/>
      </w:pPr>
      <w:r>
        <w:t>Additional Information</w:t>
      </w:r>
    </w:p>
    <w:p w14:paraId="22DCD5EC" w14:textId="77777777" w:rsidR="00446AF1" w:rsidRDefault="00000000">
      <w:pPr>
        <w:pStyle w:val="ListBullet"/>
        <w:numPr>
          <w:ilvl w:val="0"/>
          <w:numId w:val="65"/>
        </w:numPr>
      </w:pPr>
      <w:r>
        <w:t>During NES installation, the process of creating the NES database on the NES server, provides users with administrative privileges to the database. It is recommended that you create a second database user with view access to the audit tables after NES deployment.</w:t>
      </w:r>
    </w:p>
    <w:p w14:paraId="0D078CF7" w14:textId="77777777" w:rsidR="00446AF1" w:rsidRDefault="00000000">
      <w:pPr>
        <w:pStyle w:val="ListBullet"/>
        <w:numPr>
          <w:ilvl w:val="0"/>
          <w:numId w:val="65"/>
        </w:numPr>
      </w:pPr>
      <w:r>
        <w:t>During installation, the installer may disappear and then resume. This is normal behavior as processes are working in the background.</w:t>
      </w:r>
    </w:p>
    <w:p w14:paraId="75B7851E" w14:textId="77777777" w:rsidR="00446AF1" w:rsidRDefault="00000000">
      <w:pPr>
        <w:pStyle w:val="Heading3"/>
      </w:pPr>
      <w:bookmarkStart w:id="267" w:name="_Refd22e14421"/>
      <w:bookmarkStart w:id="268" w:name="_Numd22e14421"/>
      <w:bookmarkStart w:id="269" w:name="_Toc181882329"/>
      <w:r>
        <w:t>Configuring NES Services Manually</w:t>
      </w:r>
      <w:bookmarkEnd w:id="267"/>
      <w:bookmarkEnd w:id="268"/>
      <w:bookmarkEnd w:id="269"/>
    </w:p>
    <w:p w14:paraId="1C7AC23E" w14:textId="77777777" w:rsidR="00446AF1" w:rsidRDefault="00000000">
      <w:pPr>
        <w:pStyle w:val="BodyText"/>
      </w:pPr>
      <w:r>
        <w:t>After the NES Setup wizard completes the installation of .NET and SQL server, the wizard configures and installs the NES Service Suite.</w:t>
      </w:r>
    </w:p>
    <w:p w14:paraId="2C7A7F32" w14:textId="77777777" w:rsidR="00446AF1" w:rsidRDefault="00000000">
      <w:pPr>
        <w:pStyle w:val="BodyText"/>
      </w:pPr>
      <w:r>
        <w:t>NES configuration requires several configuration settings values that you recorded in Appendix—Record the CWP Variables. If the Nymi Band users complete authentication tasks in a web-based Nymi-enabled Application(NEA) on a Windows user terminal by tapping their Nymi Band on a Bluetooth adapter, you must also provide the path to the Nymi-supplied Full Chain PFX file and the password.</w:t>
      </w:r>
    </w:p>
    <w:p w14:paraId="726E5D41" w14:textId="77777777" w:rsidR="00446AF1" w:rsidRDefault="00000000">
      <w:pPr>
        <w:pStyle w:val="BodyText"/>
      </w:pPr>
      <w:r>
        <w:t>The following figure provides an example of the NES Setup wizard.</w:t>
      </w:r>
    </w:p>
    <w:p w14:paraId="0EFC7A61" w14:textId="77777777" w:rsidR="00446AF1" w:rsidRDefault="00000000">
      <w:pPr>
        <w:pStyle w:val="Caption"/>
        <w:keepNext/>
      </w:pPr>
      <w:bookmarkStart w:id="270" w:name="_Refd22e14492"/>
      <w:bookmarkStart w:id="271" w:name="_Tocd22e14492"/>
      <w:r>
        <w:t xml:space="preserve">Figure </w:t>
      </w:r>
      <w:bookmarkStart w:id="272" w:name="_Numd22e14492"/>
      <w:r>
        <w:fldChar w:fldCharType="begin"/>
      </w:r>
      <w:r>
        <w:instrText xml:space="preserve"> SEQ Figure \* ARABIC </w:instrText>
      </w:r>
      <w:r>
        <w:fldChar w:fldCharType="separate"/>
      </w:r>
      <w:r w:rsidR="00A0456B">
        <w:rPr>
          <w:noProof/>
        </w:rPr>
        <w:t>38</w:t>
      </w:r>
      <w:r>
        <w:rPr>
          <w:noProof/>
        </w:rPr>
        <w:fldChar w:fldCharType="end"/>
      </w:r>
      <w:bookmarkEnd w:id="270"/>
      <w:bookmarkEnd w:id="271"/>
      <w:bookmarkEnd w:id="272"/>
      <w:r>
        <w:t>: NES Setup Help wizard</w:t>
      </w:r>
    </w:p>
    <w:p w14:paraId="06EFA725" w14:textId="77777777" w:rsidR="00446AF1" w:rsidRDefault="00000000">
      <w:pPr>
        <w:pStyle w:val="BodyText"/>
      </w:pPr>
      <w:r>
        <w:rPr>
          <w:noProof/>
        </w:rPr>
        <w:drawing>
          <wp:inline distT="0" distB="0" distL="0" distR="0" wp14:anchorId="47933F1A" wp14:editId="76E8ABF2">
            <wp:extent cx="6120000" cy="4218058"/>
            <wp:effectExtent l="0" t="0" r="0" b="0"/>
            <wp:docPr id="1242841180" name="Picture 124284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3-2nes_setup_help_wizard.png"/>
                    <pic:cNvPicPr/>
                  </pic:nvPicPr>
                  <pic:blipFill>
                    <a:blip r:embed="rId53">
                      <a:extLst>
                        <a:ext uri="{28A0092B-C50C-407E-A947-70E740481C1C}">
                          <a14:useLocalDpi xmlns:a14="http://schemas.microsoft.com/office/drawing/2010/main" val="0"/>
                        </a:ext>
                      </a:extLst>
                    </a:blip>
                    <a:stretch>
                      <a:fillRect/>
                    </a:stretch>
                  </pic:blipFill>
                  <pic:spPr>
                    <a:xfrm>
                      <a:off x="0" y="0"/>
                      <a:ext cx="8557260" cy="5897880"/>
                    </a:xfrm>
                    <a:prstGeom prst="rect">
                      <a:avLst/>
                    </a:prstGeom>
                  </pic:spPr>
                </pic:pic>
              </a:graphicData>
            </a:graphic>
          </wp:inline>
        </w:drawing>
      </w:r>
    </w:p>
    <w:p w14:paraId="32EBE9FE" w14:textId="77777777" w:rsidR="00446AF1" w:rsidRDefault="00000000">
      <w:pPr>
        <w:pStyle w:val="BodyText"/>
      </w:pPr>
      <w:r>
        <w:t>Perform the following actions to configure the NES Services Suite.</w:t>
      </w:r>
    </w:p>
    <w:p w14:paraId="1F7C8DEA" w14:textId="77777777" w:rsidR="00446AF1" w:rsidRDefault="00000000">
      <w:pPr>
        <w:pStyle w:val="BodyText"/>
      </w:pPr>
      <w:r>
        <w:rPr>
          <w:b/>
          <w:caps/>
        </w:rPr>
        <w:t xml:space="preserve">Note: </w:t>
      </w:r>
      <w:r>
        <w:t>The Import Settings button allows you to load a configuration file to install NES. Creating the configuration file to deploy a subsequent NES is explained later in this document.</w:t>
      </w:r>
    </w:p>
    <w:p w14:paraId="085D1F48" w14:textId="77777777" w:rsidR="00446AF1" w:rsidRDefault="00000000">
      <w:pPr>
        <w:pStyle w:val="ListNumber"/>
        <w:numPr>
          <w:ilvl w:val="0"/>
          <w:numId w:val="66"/>
        </w:numPr>
      </w:pPr>
      <w:r>
        <w:t>In the left navigation pane, select Location, and then perform the following actions:</w:t>
      </w:r>
    </w:p>
    <w:p w14:paraId="7785B564" w14:textId="77777777" w:rsidR="00446AF1" w:rsidRDefault="00000000">
      <w:pPr>
        <w:pStyle w:val="ListNumber2"/>
        <w:numPr>
          <w:ilvl w:val="1"/>
          <w:numId w:val="67"/>
        </w:numPr>
      </w:pPr>
      <w:r>
        <w:t>In the Install Root field, leave the default location C:\inetpub\wwwroot or, to select an alternate installation path for the NES services, click the ellipses and navigate to the folder.</w:t>
      </w:r>
    </w:p>
    <w:p w14:paraId="5F8CABEC" w14:textId="77777777" w:rsidR="00446AF1" w:rsidRDefault="00000000">
      <w:pPr>
        <w:pStyle w:val="ListNumber2"/>
        <w:numPr>
          <w:ilvl w:val="1"/>
          <w:numId w:val="67"/>
        </w:numPr>
      </w:pPr>
      <w:r>
        <w:t>In the Instance Name field, type a descriptive name for the NES web application instance name, for example NES.</w:t>
      </w:r>
    </w:p>
    <w:p w14:paraId="32AC5A79" w14:textId="77777777" w:rsidR="00446AF1" w:rsidRDefault="00000000">
      <w:pPr>
        <w:pStyle w:val="BodyText"/>
        <w:ind w:left="1440"/>
      </w:pPr>
      <w:r>
        <w:t>This step optional, but recommended. The name cannot contain spaces. Record the Instance Name in Appendix—Record the CWP Variables.</w:t>
      </w:r>
    </w:p>
    <w:p w14:paraId="1917905A" w14:textId="77777777" w:rsidR="00446AF1" w:rsidRDefault="00000000">
      <w:pPr>
        <w:pStyle w:val="ListNumber2"/>
        <w:numPr>
          <w:ilvl w:val="1"/>
          <w:numId w:val="67"/>
        </w:numPr>
      </w:pPr>
      <w:r>
        <w:t>Click the Test button to determine the status of the installation. The test result specifies the type of installation, and the paths for the Authentication Service, NES, and Enrollment Service. The service locations are based on the value specified in the Instance Name field.</w:t>
      </w:r>
    </w:p>
    <w:p w14:paraId="38098F9B" w14:textId="77777777" w:rsidR="00446AF1" w:rsidRDefault="00000000">
      <w:pPr>
        <w:pStyle w:val="BodyText"/>
        <w:ind w:left="1440"/>
      </w:pPr>
      <w:r>
        <w:t>The following figure provides an example of the Location page.</w:t>
      </w:r>
    </w:p>
    <w:p w14:paraId="61D70F03" w14:textId="77777777" w:rsidR="00446AF1" w:rsidRDefault="00000000">
      <w:pPr>
        <w:pStyle w:val="Caption"/>
        <w:keepNext/>
      </w:pPr>
      <w:bookmarkStart w:id="273" w:name="_Refd22e14574"/>
      <w:bookmarkStart w:id="274" w:name="_Tocd22e14574"/>
      <w:r>
        <w:t xml:space="preserve">Figure </w:t>
      </w:r>
      <w:bookmarkStart w:id="275" w:name="_Numd22e14574"/>
      <w:r>
        <w:fldChar w:fldCharType="begin"/>
      </w:r>
      <w:r>
        <w:instrText xml:space="preserve"> SEQ Figure \* ARABIC </w:instrText>
      </w:r>
      <w:r>
        <w:fldChar w:fldCharType="separate"/>
      </w:r>
      <w:r w:rsidR="00A0456B">
        <w:rPr>
          <w:noProof/>
        </w:rPr>
        <w:t>39</w:t>
      </w:r>
      <w:r>
        <w:rPr>
          <w:noProof/>
        </w:rPr>
        <w:fldChar w:fldCharType="end"/>
      </w:r>
      <w:bookmarkEnd w:id="273"/>
      <w:bookmarkEnd w:id="274"/>
      <w:bookmarkEnd w:id="275"/>
      <w:r>
        <w:t>: Location page in the NES Setup wizard</w:t>
      </w:r>
    </w:p>
    <w:p w14:paraId="1267E0E7" w14:textId="77777777" w:rsidR="00446AF1" w:rsidRDefault="00000000">
      <w:pPr>
        <w:pStyle w:val="BodyText"/>
      </w:pPr>
      <w:r>
        <w:rPr>
          <w:noProof/>
        </w:rPr>
        <w:drawing>
          <wp:inline distT="0" distB="0" distL="0" distR="0" wp14:anchorId="57196B82" wp14:editId="053E392A">
            <wp:extent cx="6120000" cy="3694787"/>
            <wp:effectExtent l="0" t="0" r="0" b="0"/>
            <wp:docPr id="639767044" name="Picture 639767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location_window_g3.png"/>
                    <pic:cNvPicPr/>
                  </pic:nvPicPr>
                  <pic:blipFill>
                    <a:blip r:embed="rId54">
                      <a:extLst>
                        <a:ext uri="{28A0092B-C50C-407E-A947-70E740481C1C}">
                          <a14:useLocalDpi xmlns:a14="http://schemas.microsoft.com/office/drawing/2010/main" val="0"/>
                        </a:ext>
                      </a:extLst>
                    </a:blip>
                    <a:stretch>
                      <a:fillRect/>
                    </a:stretch>
                  </pic:blipFill>
                  <pic:spPr>
                    <a:xfrm>
                      <a:off x="0" y="0"/>
                      <a:ext cx="8595360" cy="5189220"/>
                    </a:xfrm>
                    <a:prstGeom prst="rect">
                      <a:avLst/>
                    </a:prstGeom>
                  </pic:spPr>
                </pic:pic>
              </a:graphicData>
            </a:graphic>
          </wp:inline>
        </w:drawing>
      </w:r>
    </w:p>
    <w:p w14:paraId="362BA63B" w14:textId="77777777" w:rsidR="00446AF1" w:rsidRDefault="00000000">
      <w:pPr>
        <w:pStyle w:val="ListNumber"/>
        <w:numPr>
          <w:ilvl w:val="0"/>
          <w:numId w:val="66"/>
        </w:numPr>
      </w:pPr>
      <w:r>
        <w:t>In the left navigation pane, click IIS, and then perform the following actions:</w:t>
      </w:r>
    </w:p>
    <w:p w14:paraId="4394F4A2" w14:textId="77777777" w:rsidR="00446AF1" w:rsidRDefault="00000000">
      <w:pPr>
        <w:pStyle w:val="ListNumber2"/>
        <w:numPr>
          <w:ilvl w:val="1"/>
          <w:numId w:val="68"/>
        </w:numPr>
      </w:pPr>
      <w:r>
        <w:t>From the IIS web site drop-down list, leave the default selection Default Web Site.</w:t>
      </w:r>
    </w:p>
    <w:p w14:paraId="4479C477" w14:textId="77777777" w:rsidR="00446AF1" w:rsidRDefault="00000000">
      <w:pPr>
        <w:pStyle w:val="BodyText"/>
        <w:ind w:left="1440"/>
      </w:pPr>
      <w:r>
        <w:t>Alternatively, to install the services on a different existing IIS website, select another website from the list.</w:t>
      </w:r>
    </w:p>
    <w:p w14:paraId="0E72EC5D" w14:textId="77777777" w:rsidR="00446AF1" w:rsidRDefault="00000000">
      <w:pPr>
        <w:pStyle w:val="ListNumber2"/>
        <w:numPr>
          <w:ilvl w:val="1"/>
          <w:numId w:val="68"/>
        </w:numPr>
      </w:pPr>
      <w:r>
        <w:t>In the Communication Protocol section, available IIS site bindings appear. Select a communication protocol for the deployment.</w:t>
      </w:r>
    </w:p>
    <w:p w14:paraId="69E26B2C" w14:textId="77777777" w:rsidR="00446AF1" w:rsidRDefault="00000000">
      <w:pPr>
        <w:pStyle w:val="BodyText"/>
        <w:ind w:left="1440"/>
      </w:pPr>
      <w:r>
        <w:t>Nymi recommends that you select HTTPS to ensure secure communication and HTTPS is required for CWP with Evidian deployments. If an HTTPS address is not available, review Adding HTTPS site bindings to add a HTTPS site binding.</w:t>
      </w:r>
    </w:p>
    <w:p w14:paraId="2E366A73" w14:textId="77777777" w:rsidR="00446AF1" w:rsidRDefault="00000000">
      <w:pPr>
        <w:pStyle w:val="BodyText"/>
        <w:ind w:left="1440"/>
      </w:pPr>
      <w:bookmarkStart w:id="276" w:name="_Refd22e14621"/>
      <w:bookmarkStart w:id="277" w:name="_Tocd22e14621"/>
      <w:r>
        <w:rPr>
          <w:b/>
          <w:caps/>
        </w:rPr>
        <w:t xml:space="preserve">Note: </w:t>
      </w:r>
      <w:r>
        <w:t>HTTP is not encrypted. Sensitive information is sent in plain text.</w:t>
      </w:r>
      <w:bookmarkEnd w:id="276"/>
      <w:bookmarkEnd w:id="277"/>
    </w:p>
    <w:p w14:paraId="789E9417" w14:textId="77777777" w:rsidR="00446AF1" w:rsidRDefault="00000000">
      <w:pPr>
        <w:pStyle w:val="ListNumber2"/>
        <w:numPr>
          <w:ilvl w:val="1"/>
          <w:numId w:val="68"/>
        </w:numPr>
      </w:pPr>
      <w:r>
        <w:t>In the NES Admin and Enrollment Application Service  and Authentication Service sections, perform the following actions, based on your configuration scenario:</w:t>
      </w:r>
    </w:p>
    <w:tbl>
      <w:tblPr>
        <w:tblStyle w:val="TableGrid"/>
        <w:tblW w:w="0" w:type="auto"/>
        <w:tblInd w:w="1440" w:type="dxa"/>
        <w:tblLook w:val="0620" w:firstRow="1" w:lastRow="0" w:firstColumn="0" w:lastColumn="0" w:noHBand="1" w:noVBand="1"/>
      </w:tblPr>
      <w:tblGrid>
        <w:gridCol w:w="1508"/>
        <w:gridCol w:w="3337"/>
        <w:gridCol w:w="3337"/>
      </w:tblGrid>
      <w:tr w:rsidR="00446AF1" w14:paraId="76B019F6" w14:textId="77777777">
        <w:tc>
          <w:tcPr>
            <w:tcW w:w="0" w:type="auto"/>
          </w:tcPr>
          <w:p w14:paraId="76A44025" w14:textId="77777777" w:rsidR="00446AF1" w:rsidRDefault="00000000">
            <w:pPr>
              <w:pStyle w:val="BodyText"/>
            </w:pPr>
            <w:r>
              <w:t>Single NES instance, remote SQL server</w:t>
            </w:r>
          </w:p>
        </w:tc>
        <w:tc>
          <w:tcPr>
            <w:tcW w:w="0" w:type="auto"/>
          </w:tcPr>
          <w:p w14:paraId="163DCD25" w14:textId="77777777" w:rsidR="00446AF1" w:rsidRDefault="00000000">
            <w:pPr>
              <w:pStyle w:val="ListNumber"/>
              <w:numPr>
                <w:ilvl w:val="0"/>
                <w:numId w:val="69"/>
              </w:numPr>
            </w:pPr>
            <w:r>
              <w:t>In Application Pool, leave the default application pool.</w:t>
            </w:r>
          </w:p>
          <w:p w14:paraId="5BF3C81A" w14:textId="77777777" w:rsidR="00446AF1" w:rsidRDefault="00000000">
            <w:pPr>
              <w:pStyle w:val="ListNumber"/>
              <w:numPr>
                <w:ilvl w:val="0"/>
                <w:numId w:val="69"/>
              </w:numPr>
            </w:pPr>
            <w:r>
              <w:t>From the Application Pool Identity list:</w:t>
            </w:r>
          </w:p>
          <w:p w14:paraId="3250681C" w14:textId="77777777" w:rsidR="00446AF1" w:rsidRDefault="00000000">
            <w:pPr>
              <w:pStyle w:val="ListNumber2"/>
              <w:numPr>
                <w:ilvl w:val="1"/>
                <w:numId w:val="70"/>
              </w:numPr>
            </w:pPr>
            <w:r>
              <w:t>Select SpecificUser from the drop-down list.</w:t>
            </w:r>
          </w:p>
          <w:p w14:paraId="51B6CBC5" w14:textId="77777777" w:rsidR="00446AF1" w:rsidRDefault="00000000">
            <w:pPr>
              <w:pStyle w:val="ListNumber2"/>
              <w:numPr>
                <w:ilvl w:val="1"/>
                <w:numId w:val="70"/>
              </w:numPr>
            </w:pPr>
            <w:r>
              <w:t>In the User Name field, type the username of the Nymi Infrastructure Service Account in the format domain\username.</w:t>
            </w:r>
          </w:p>
          <w:p w14:paraId="6CB416FC" w14:textId="77777777" w:rsidR="00446AF1" w:rsidRDefault="00000000">
            <w:pPr>
              <w:pStyle w:val="ListNumber2"/>
              <w:numPr>
                <w:ilvl w:val="1"/>
                <w:numId w:val="70"/>
              </w:numPr>
            </w:pPr>
            <w:r>
              <w:t>In the Password field, type the password for the Nymi Infrastructure Service Account.</w:t>
            </w:r>
          </w:p>
          <w:p w14:paraId="53E2BA41" w14:textId="77777777" w:rsidR="00446AF1" w:rsidRDefault="00000000">
            <w:pPr>
              <w:pStyle w:val="ListNumber"/>
              <w:numPr>
                <w:ilvl w:val="0"/>
                <w:numId w:val="69"/>
              </w:numPr>
            </w:pPr>
            <w:r>
              <w:t>Click the Test button to validate the user credentials.</w:t>
            </w:r>
          </w:p>
        </w:tc>
        <w:tc>
          <w:tcPr>
            <w:tcW w:w="0" w:type="auto"/>
          </w:tcPr>
          <w:p w14:paraId="3C10416E" w14:textId="77777777" w:rsidR="00446AF1" w:rsidRDefault="00000000">
            <w:pPr>
              <w:pStyle w:val="ListNumber"/>
              <w:numPr>
                <w:ilvl w:val="0"/>
                <w:numId w:val="71"/>
              </w:numPr>
            </w:pPr>
            <w:r>
              <w:t>From the Application Pool list, select NES_AS App Pool.</w:t>
            </w:r>
          </w:p>
          <w:p w14:paraId="56AAEF6D" w14:textId="77777777" w:rsidR="00446AF1" w:rsidRDefault="00000000">
            <w:pPr>
              <w:pStyle w:val="ListNumber"/>
              <w:numPr>
                <w:ilvl w:val="0"/>
                <w:numId w:val="71"/>
              </w:numPr>
            </w:pPr>
            <w:r>
              <w:t>From the Application Pool Identity list, select Network Service.</w:t>
            </w:r>
          </w:p>
        </w:tc>
      </w:tr>
      <w:tr w:rsidR="00446AF1" w14:paraId="3BA3EB87" w14:textId="77777777">
        <w:tc>
          <w:tcPr>
            <w:tcW w:w="0" w:type="auto"/>
          </w:tcPr>
          <w:p w14:paraId="5CE0EBC0" w14:textId="77777777" w:rsidR="00446AF1" w:rsidRDefault="00000000">
            <w:pPr>
              <w:pStyle w:val="BodyText"/>
            </w:pPr>
            <w:r>
              <w:t>Multiple NES instances in a high-availability configuration, remote SQL Server</w:t>
            </w:r>
          </w:p>
        </w:tc>
        <w:tc>
          <w:tcPr>
            <w:tcW w:w="0" w:type="auto"/>
          </w:tcPr>
          <w:p w14:paraId="3BC1087B" w14:textId="77777777" w:rsidR="00446AF1" w:rsidRDefault="00000000">
            <w:pPr>
              <w:pStyle w:val="ListNumber"/>
              <w:numPr>
                <w:ilvl w:val="0"/>
                <w:numId w:val="72"/>
              </w:numPr>
            </w:pPr>
            <w:r>
              <w:t>In Application Pool, leave the default application pool.</w:t>
            </w:r>
          </w:p>
          <w:p w14:paraId="776F2774" w14:textId="77777777" w:rsidR="00446AF1" w:rsidRDefault="00000000">
            <w:pPr>
              <w:pStyle w:val="ListNumber"/>
              <w:numPr>
                <w:ilvl w:val="0"/>
                <w:numId w:val="72"/>
              </w:numPr>
            </w:pPr>
            <w:r>
              <w:t>From the Application Pool Identity list:</w:t>
            </w:r>
          </w:p>
          <w:p w14:paraId="7E4985FF" w14:textId="77777777" w:rsidR="00446AF1" w:rsidRDefault="00000000">
            <w:pPr>
              <w:pStyle w:val="ListNumber2"/>
              <w:numPr>
                <w:ilvl w:val="1"/>
                <w:numId w:val="73"/>
              </w:numPr>
            </w:pPr>
            <w:r>
              <w:t>Select SpecificUser from the drop-down list.</w:t>
            </w:r>
          </w:p>
          <w:p w14:paraId="65A68763" w14:textId="77777777" w:rsidR="00446AF1" w:rsidRDefault="00000000">
            <w:pPr>
              <w:pStyle w:val="ListNumber2"/>
              <w:numPr>
                <w:ilvl w:val="1"/>
                <w:numId w:val="73"/>
              </w:numPr>
            </w:pPr>
            <w:r>
              <w:t>In the User Name field, type the username of the Nymi Infrastructure Service Account in the format domain\username.</w:t>
            </w:r>
          </w:p>
          <w:p w14:paraId="40A4D5A1" w14:textId="77777777" w:rsidR="00446AF1" w:rsidRDefault="00000000">
            <w:pPr>
              <w:pStyle w:val="ListNumber2"/>
              <w:numPr>
                <w:ilvl w:val="1"/>
                <w:numId w:val="73"/>
              </w:numPr>
            </w:pPr>
            <w:r>
              <w:t>In the Password field, type the password for the Nymi Infrastructure Service Account.</w:t>
            </w:r>
          </w:p>
          <w:p w14:paraId="0EA45436" w14:textId="77777777" w:rsidR="00446AF1" w:rsidRDefault="00000000">
            <w:pPr>
              <w:pStyle w:val="ListNumber2"/>
              <w:numPr>
                <w:ilvl w:val="1"/>
                <w:numId w:val="73"/>
              </w:numPr>
            </w:pPr>
            <w:r>
              <w:t>Click the Test button to validate the user credentials.</w:t>
            </w:r>
          </w:p>
        </w:tc>
        <w:tc>
          <w:tcPr>
            <w:tcW w:w="0" w:type="auto"/>
          </w:tcPr>
          <w:p w14:paraId="513F6379" w14:textId="77777777" w:rsidR="00446AF1" w:rsidRDefault="00000000">
            <w:pPr>
              <w:pStyle w:val="ListNumber"/>
              <w:numPr>
                <w:ilvl w:val="0"/>
                <w:numId w:val="74"/>
              </w:numPr>
            </w:pPr>
            <w:r>
              <w:t>From the Application Pool list, leave the default application pool.</w:t>
            </w:r>
          </w:p>
          <w:p w14:paraId="07D7FA38" w14:textId="77777777" w:rsidR="00446AF1" w:rsidRDefault="00000000">
            <w:pPr>
              <w:pStyle w:val="ListNumber"/>
              <w:numPr>
                <w:ilvl w:val="0"/>
                <w:numId w:val="74"/>
              </w:numPr>
            </w:pPr>
            <w:r>
              <w:t>From the Application Pool Identity list:</w:t>
            </w:r>
          </w:p>
          <w:p w14:paraId="03A6E0FB" w14:textId="77777777" w:rsidR="00446AF1" w:rsidRDefault="00000000">
            <w:pPr>
              <w:pStyle w:val="ListNumber2"/>
              <w:numPr>
                <w:ilvl w:val="1"/>
                <w:numId w:val="75"/>
              </w:numPr>
            </w:pPr>
            <w:r>
              <w:t>Select SpecificUser from the drop-down list.</w:t>
            </w:r>
          </w:p>
          <w:p w14:paraId="3411BE39" w14:textId="77777777" w:rsidR="00446AF1" w:rsidRDefault="00000000">
            <w:pPr>
              <w:pStyle w:val="ListNumber2"/>
              <w:numPr>
                <w:ilvl w:val="1"/>
                <w:numId w:val="75"/>
              </w:numPr>
            </w:pPr>
            <w:r>
              <w:t>In the User Name field, type the username of the Nymi Infrastructure Service Account in the format domain\username.</w:t>
            </w:r>
          </w:p>
          <w:p w14:paraId="27BB5DA9" w14:textId="77777777" w:rsidR="00446AF1" w:rsidRDefault="00000000">
            <w:pPr>
              <w:pStyle w:val="BodyText"/>
              <w:ind w:left="1440"/>
            </w:pPr>
            <w:r>
              <w:rPr>
                <w:b/>
                <w:caps/>
              </w:rPr>
              <w:t xml:space="preserve">Note: </w:t>
            </w:r>
            <w:r>
              <w:t>Ensure that you specify the same user account that you provided for the NES Admin and Enrollment service configuration. If you specify a different user, both application pools use the username that you specify for the Authentication service configuration.</w:t>
            </w:r>
          </w:p>
          <w:p w14:paraId="5A04E4C6" w14:textId="77777777" w:rsidR="00446AF1" w:rsidRDefault="00000000">
            <w:pPr>
              <w:pStyle w:val="ListNumber2"/>
              <w:numPr>
                <w:ilvl w:val="1"/>
                <w:numId w:val="75"/>
              </w:numPr>
            </w:pPr>
            <w:r>
              <w:t>In the Password field, type the password for the Nymi Infrastructure Service Account.</w:t>
            </w:r>
          </w:p>
          <w:p w14:paraId="08C96B9B" w14:textId="77777777" w:rsidR="00446AF1" w:rsidRDefault="00000000">
            <w:pPr>
              <w:pStyle w:val="ListNumber2"/>
              <w:numPr>
                <w:ilvl w:val="1"/>
                <w:numId w:val="75"/>
              </w:numPr>
            </w:pPr>
            <w:r>
              <w:t>Click the Test button to validate the user credentials.</w:t>
            </w:r>
          </w:p>
          <w:p w14:paraId="3231CD76" w14:textId="77777777" w:rsidR="00446AF1" w:rsidRDefault="00000000">
            <w:pPr>
              <w:pStyle w:val="BodyText"/>
              <w:ind w:left="1440"/>
            </w:pPr>
            <w:r>
              <w:rPr>
                <w:b/>
                <w:caps/>
              </w:rPr>
              <w:t xml:space="preserve">Note: </w:t>
            </w:r>
            <w:r>
              <w:t>A message appears warning you that the implementation requires Service Principle Names (SPNs).</w:t>
            </w:r>
          </w:p>
        </w:tc>
      </w:tr>
      <w:tr w:rsidR="00446AF1" w14:paraId="2D10813F" w14:textId="77777777">
        <w:tc>
          <w:tcPr>
            <w:tcW w:w="0" w:type="auto"/>
          </w:tcPr>
          <w:p w14:paraId="1A8F74B5" w14:textId="77777777" w:rsidR="00446AF1" w:rsidRDefault="00000000">
            <w:pPr>
              <w:pStyle w:val="BodyText"/>
            </w:pPr>
            <w:r>
              <w:t>Local SQL configuration (SQL Express) (POC/POV)</w:t>
            </w:r>
          </w:p>
        </w:tc>
        <w:tc>
          <w:tcPr>
            <w:tcW w:w="0" w:type="auto"/>
          </w:tcPr>
          <w:p w14:paraId="0C7D155B" w14:textId="77777777" w:rsidR="00446AF1" w:rsidRDefault="00000000">
            <w:pPr>
              <w:pStyle w:val="BodyText"/>
            </w:pPr>
            <w:r>
              <w:t>In the Application Pool and Application Pool Identity, leave the default selections.</w:t>
            </w:r>
          </w:p>
        </w:tc>
        <w:tc>
          <w:tcPr>
            <w:tcW w:w="0" w:type="auto"/>
          </w:tcPr>
          <w:p w14:paraId="35A8F01E" w14:textId="77777777" w:rsidR="00446AF1" w:rsidRDefault="00000000">
            <w:pPr>
              <w:pStyle w:val="BodyText"/>
            </w:pPr>
            <w:r>
              <w:t>In the Application Pool and Application Pool Identity, leave the default selections.</w:t>
            </w:r>
          </w:p>
        </w:tc>
      </w:tr>
    </w:tbl>
    <w:p w14:paraId="6D3B1943" w14:textId="77777777" w:rsidR="00446AF1" w:rsidRDefault="00000000">
      <w:pPr>
        <w:pStyle w:val="ListNumber2"/>
        <w:numPr>
          <w:ilvl w:val="1"/>
          <w:numId w:val="68"/>
        </w:numPr>
      </w:pPr>
      <w:r>
        <w:t>In the Service Mapping area, review the recommended mapping names for each service. If required, edit the mapping and specify a name that does not contain spaces.</w:t>
      </w:r>
    </w:p>
    <w:p w14:paraId="0F451535" w14:textId="77777777" w:rsidR="00446AF1" w:rsidRDefault="00000000">
      <w:pPr>
        <w:pStyle w:val="BodyText"/>
        <w:ind w:left="1440"/>
      </w:pPr>
      <w:r>
        <w:rPr>
          <w:b/>
          <w:caps/>
        </w:rPr>
        <w:t xml:space="preserve">Note: </w:t>
      </w:r>
      <w:r>
        <w:t>Service mapping defines the relative address of each of the web services (web apps) that run on the server.</w:t>
      </w:r>
    </w:p>
    <w:p w14:paraId="684B3B16" w14:textId="77777777" w:rsidR="00446AF1" w:rsidRDefault="00000000">
      <w:pPr>
        <w:pStyle w:val="BodyText"/>
        <w:ind w:left="1440"/>
      </w:pPr>
      <w:r>
        <w:t>The following figure provides an example of the IIS Setup page for a single NES instance deployment that uses a remote SQL database.</w:t>
      </w:r>
    </w:p>
    <w:p w14:paraId="2926BAF9" w14:textId="77777777" w:rsidR="00446AF1" w:rsidRDefault="00000000">
      <w:pPr>
        <w:pStyle w:val="Caption"/>
        <w:keepNext/>
      </w:pPr>
      <w:bookmarkStart w:id="278" w:name="_Refd22e14919"/>
      <w:bookmarkStart w:id="279" w:name="_Tocd22e14919"/>
      <w:r>
        <w:t xml:space="preserve">Figure </w:t>
      </w:r>
      <w:bookmarkStart w:id="280" w:name="_Numd22e14919"/>
      <w:r>
        <w:fldChar w:fldCharType="begin"/>
      </w:r>
      <w:r>
        <w:instrText xml:space="preserve"> SEQ Figure \* ARABIC </w:instrText>
      </w:r>
      <w:r>
        <w:fldChar w:fldCharType="separate"/>
      </w:r>
      <w:r w:rsidR="00A0456B">
        <w:rPr>
          <w:noProof/>
        </w:rPr>
        <w:t>40</w:t>
      </w:r>
      <w:r>
        <w:rPr>
          <w:noProof/>
        </w:rPr>
        <w:fldChar w:fldCharType="end"/>
      </w:r>
      <w:bookmarkEnd w:id="278"/>
      <w:bookmarkEnd w:id="279"/>
      <w:bookmarkEnd w:id="280"/>
      <w:r>
        <w:t>: IIS Setup page in the NES Setup wizard</w:t>
      </w:r>
    </w:p>
    <w:p w14:paraId="4DDF9F39" w14:textId="77777777" w:rsidR="00446AF1" w:rsidRDefault="00000000">
      <w:pPr>
        <w:pStyle w:val="BodyText"/>
      </w:pPr>
      <w:r>
        <w:rPr>
          <w:noProof/>
        </w:rPr>
        <w:drawing>
          <wp:inline distT="0" distB="0" distL="0" distR="0" wp14:anchorId="3F23B90E" wp14:editId="587F1BC9">
            <wp:extent cx="6120000" cy="6760623"/>
            <wp:effectExtent l="0" t="0" r="0" b="0"/>
            <wp:docPr id="1764417661" name="Picture 1764417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iis_setup_window_g3.png"/>
                    <pic:cNvPicPr/>
                  </pic:nvPicPr>
                  <pic:blipFill>
                    <a:blip r:embed="rId55">
                      <a:extLst>
                        <a:ext uri="{28A0092B-C50C-407E-A947-70E740481C1C}">
                          <a14:useLocalDpi xmlns:a14="http://schemas.microsoft.com/office/drawing/2010/main" val="0"/>
                        </a:ext>
                      </a:extLst>
                    </a:blip>
                    <a:stretch>
                      <a:fillRect/>
                    </a:stretch>
                  </pic:blipFill>
                  <pic:spPr>
                    <a:xfrm>
                      <a:off x="0" y="0"/>
                      <a:ext cx="6842760" cy="7559040"/>
                    </a:xfrm>
                    <a:prstGeom prst="rect">
                      <a:avLst/>
                    </a:prstGeom>
                  </pic:spPr>
                </pic:pic>
              </a:graphicData>
            </a:graphic>
          </wp:inline>
        </w:drawing>
      </w:r>
    </w:p>
    <w:p w14:paraId="16EC3376" w14:textId="77777777" w:rsidR="00446AF1" w:rsidRDefault="00000000">
      <w:pPr>
        <w:pStyle w:val="ListNumber2"/>
        <w:numPr>
          <w:ilvl w:val="1"/>
          <w:numId w:val="68"/>
        </w:numPr>
      </w:pPr>
      <w:r>
        <w:t>For a highly-available NES configuration only, in the Load Balancer URL Mappings  section, perform the following actions:</w:t>
      </w:r>
    </w:p>
    <w:p w14:paraId="7E7F02F7" w14:textId="77777777" w:rsidR="00446AF1" w:rsidRDefault="00000000">
      <w:pPr>
        <w:pStyle w:val="ListNumber3"/>
        <w:numPr>
          <w:ilvl w:val="2"/>
          <w:numId w:val="76"/>
        </w:numPr>
      </w:pPr>
      <w:r>
        <w:t>In the Authentication Service External URL field, specify the load balancer URL for the Authentication Service, for example https://loadbalancer.org_name.com/NES_AS.</w:t>
      </w:r>
    </w:p>
    <w:p w14:paraId="69A1BA69" w14:textId="77777777" w:rsidR="00446AF1" w:rsidRDefault="00000000">
      <w:pPr>
        <w:pStyle w:val="ListNumber3"/>
        <w:numPr>
          <w:ilvl w:val="2"/>
          <w:numId w:val="76"/>
        </w:numPr>
      </w:pPr>
      <w:r>
        <w:t>In the NES Admin External URL field, specify the load balancer URL for the NES Administrator Service, for example https://loadbalancer.org_name.com/NES.</w:t>
      </w:r>
    </w:p>
    <w:p w14:paraId="7C793192" w14:textId="77777777" w:rsidR="00446AF1" w:rsidRDefault="00000000">
      <w:pPr>
        <w:pStyle w:val="ListNumber3"/>
        <w:numPr>
          <w:ilvl w:val="2"/>
          <w:numId w:val="76"/>
        </w:numPr>
      </w:pPr>
      <w:r>
        <w:t>In the Enrollment Service External URL field, specify the specify the load balancer URL for the NES Enrollment Service, for example https://loadbalancer.org_name.com/NES_ES.</w:t>
      </w:r>
    </w:p>
    <w:p w14:paraId="506FAFAA" w14:textId="77777777" w:rsidR="00446AF1" w:rsidRDefault="00000000">
      <w:pPr>
        <w:pStyle w:val="ListNumber"/>
        <w:numPr>
          <w:ilvl w:val="0"/>
          <w:numId w:val="66"/>
        </w:numPr>
      </w:pPr>
      <w:r>
        <w:t>In the left navigation pane, click Enterprise, and perform the following actions:</w:t>
      </w:r>
    </w:p>
    <w:p w14:paraId="67B2EFE3" w14:textId="77777777" w:rsidR="00446AF1" w:rsidRDefault="00000000">
      <w:pPr>
        <w:pStyle w:val="ListNumber2"/>
        <w:numPr>
          <w:ilvl w:val="1"/>
          <w:numId w:val="77"/>
        </w:numPr>
      </w:pPr>
      <w:r>
        <w:t>In the LDAP protocol section, select LDAP or LDAPS.</w:t>
      </w:r>
    </w:p>
    <w:p w14:paraId="56A9BD37" w14:textId="77777777" w:rsidR="00446AF1" w:rsidRDefault="00000000">
      <w:pPr>
        <w:pStyle w:val="BodyText"/>
        <w:ind w:left="1440"/>
      </w:pPr>
      <w:r>
        <w:t>Refer to Appendix—Record the CWP Variables for your site-specific configuration information.</w:t>
      </w:r>
    </w:p>
    <w:p w14:paraId="48CCDA72" w14:textId="77777777" w:rsidR="00446AF1" w:rsidRDefault="00000000">
      <w:pPr>
        <w:pStyle w:val="ListNumber2"/>
        <w:numPr>
          <w:ilvl w:val="1"/>
          <w:numId w:val="77"/>
        </w:numPr>
      </w:pPr>
      <w:r>
        <w:t>In the Domains table, the domain in which the NES host resides appears. If Nymi Band users, NES Administrators, or the NES service account reside in other domains, perform the following steps to add the additional domains:</w:t>
      </w:r>
    </w:p>
    <w:p w14:paraId="75E51DBA" w14:textId="77777777" w:rsidR="00446AF1" w:rsidRDefault="00000000">
      <w:pPr>
        <w:pStyle w:val="ListNumber3"/>
        <w:numPr>
          <w:ilvl w:val="2"/>
          <w:numId w:val="78"/>
        </w:numPr>
      </w:pPr>
      <w:r>
        <w:t>In the Domain table, on an empty line, type the NetBIOS (Pre-Windows 2000) name of the domain that contains the user accounts. Refer to Appendix—Record the CWP Variables for your NetBIOS domain name.</w:t>
      </w:r>
    </w:p>
    <w:p w14:paraId="71B2725C" w14:textId="77777777" w:rsidR="00446AF1" w:rsidRDefault="00000000">
      <w:pPr>
        <w:pStyle w:val="ListNumber3"/>
        <w:numPr>
          <w:ilvl w:val="2"/>
          <w:numId w:val="78"/>
        </w:numPr>
      </w:pPr>
      <w:r>
        <w:t>Type a domain username and password for the domain if the one of following conditions are met:</w:t>
      </w:r>
    </w:p>
    <w:p w14:paraId="65DA351F" w14:textId="77777777" w:rsidR="00446AF1" w:rsidRDefault="00000000">
      <w:pPr>
        <w:pStyle w:val="ListBullet4"/>
        <w:numPr>
          <w:ilvl w:val="3"/>
          <w:numId w:val="79"/>
        </w:numPr>
      </w:pPr>
      <w:r>
        <w:t>The domain is not in the same forest as the NES domain.</w:t>
      </w:r>
    </w:p>
    <w:p w14:paraId="7F34D048" w14:textId="77777777" w:rsidR="00446AF1" w:rsidRDefault="00000000">
      <w:pPr>
        <w:pStyle w:val="ListBullet4"/>
        <w:numPr>
          <w:ilvl w:val="3"/>
          <w:numId w:val="79"/>
        </w:numPr>
      </w:pPr>
      <w:r>
        <w:t>A two-way trust does not exist between the domain and the domain in which NES resides.</w:t>
      </w:r>
    </w:p>
    <w:p w14:paraId="28275B2F" w14:textId="77777777" w:rsidR="00446AF1" w:rsidRDefault="00000000">
      <w:pPr>
        <w:pStyle w:val="ListBullet4"/>
        <w:numPr>
          <w:ilvl w:val="3"/>
          <w:numId w:val="79"/>
        </w:numPr>
      </w:pPr>
      <w:r>
        <w:t>The domain is not in the same forest as the NES domain and does not have a two-way trust with the domain in which the NES service account resides.</w:t>
      </w:r>
    </w:p>
    <w:p w14:paraId="08E1EBD3" w14:textId="77777777" w:rsidR="00446AF1" w:rsidRDefault="00000000">
      <w:pPr>
        <w:pStyle w:val="BodyText"/>
        <w:ind w:left="2160"/>
      </w:pPr>
      <w:r>
        <w:rPr>
          <w:b/>
          <w:caps/>
        </w:rPr>
        <w:t xml:space="preserve">Note: </w:t>
      </w:r>
      <w:r>
        <w:t>Select a domain user whose password never expires.</w:t>
      </w:r>
    </w:p>
    <w:p w14:paraId="5E20B7A5" w14:textId="77777777" w:rsidR="00446AF1" w:rsidRDefault="00000000">
      <w:pPr>
        <w:pStyle w:val="ListNumber3"/>
        <w:numPr>
          <w:ilvl w:val="2"/>
          <w:numId w:val="78"/>
        </w:numPr>
      </w:pPr>
      <w:r>
        <w:t>Press Enter.</w:t>
      </w:r>
    </w:p>
    <w:p w14:paraId="28322569" w14:textId="77777777" w:rsidR="00446AF1" w:rsidRDefault="00000000">
      <w:pPr>
        <w:pStyle w:val="ListNumber3"/>
        <w:numPr>
          <w:ilvl w:val="2"/>
          <w:numId w:val="78"/>
        </w:numPr>
      </w:pPr>
      <w:r>
        <w:t>Press Test to confirm that all domains are reachable.</w:t>
      </w:r>
    </w:p>
    <w:p w14:paraId="26D1F946" w14:textId="77777777" w:rsidR="00446AF1" w:rsidRDefault="00000000">
      <w:pPr>
        <w:pStyle w:val="ListNumber2"/>
        <w:numPr>
          <w:ilvl w:val="1"/>
          <w:numId w:val="77"/>
        </w:numPr>
      </w:pPr>
      <w:r>
        <w:t>Optionally, in the Max Password Age field, specify the password expiration interval in days that your password policy enforces for your user accounts.</w:t>
      </w:r>
    </w:p>
    <w:p w14:paraId="6054BAE2" w14:textId="77777777" w:rsidR="00446AF1" w:rsidRDefault="00000000">
      <w:pPr>
        <w:pStyle w:val="BodyText"/>
        <w:ind w:left="1440"/>
      </w:pPr>
      <w:r>
        <w:rPr>
          <w:b/>
          <w:caps/>
        </w:rPr>
        <w:t xml:space="preserve">Note: </w:t>
      </w:r>
      <w:r>
        <w:t>Consider defining a Max Password Age value if you will configure the NES policy to require the NEA to check the status of the user account when a user performs a Nymi Band tap. In the event that NES contacts AD to confirm that the validity of the account, and AD returns an Invalid Max Password Age message, NES uses the Max Password Age value to determine when the password expires. If the password expiration period has not been reached or exceed, NES allows the Nymi Band tap operation to complete.</w:t>
      </w:r>
    </w:p>
    <w:p w14:paraId="2D9262BE" w14:textId="77777777" w:rsidR="00446AF1" w:rsidRDefault="00000000">
      <w:pPr>
        <w:pStyle w:val="ListNumber2"/>
        <w:numPr>
          <w:ilvl w:val="1"/>
          <w:numId w:val="77"/>
        </w:numPr>
      </w:pPr>
      <w:r>
        <w:t>In the Nes Admin Groups table, specify the NES Administrator group name by right clicking in the field, selecting Add, and then typing the name of the group.</w:t>
      </w:r>
    </w:p>
    <w:p w14:paraId="63E2E96A" w14:textId="77777777" w:rsidR="00446AF1" w:rsidRDefault="00000000">
      <w:pPr>
        <w:pStyle w:val="BodyText"/>
        <w:ind w:left="1440"/>
      </w:pPr>
      <w:r>
        <w:t>In a multi-domain configuration where you have configured multiple global NES Administrator groups in different domains, add each group. Refer to Appendix—Record the CWP Variables for the name of the NES Administrator group(s).</w:t>
      </w:r>
    </w:p>
    <w:p w14:paraId="132171E9" w14:textId="77777777" w:rsidR="00446AF1" w:rsidRDefault="00000000">
      <w:pPr>
        <w:pStyle w:val="ListNumber2"/>
        <w:numPr>
          <w:ilvl w:val="1"/>
          <w:numId w:val="77"/>
        </w:numPr>
      </w:pPr>
      <w:r>
        <w:t>Press Test to confirm that NES can find each defined group.</w:t>
      </w:r>
    </w:p>
    <w:p w14:paraId="051BA86D" w14:textId="77777777" w:rsidR="00446AF1" w:rsidRDefault="00000000">
      <w:pPr>
        <w:pStyle w:val="ListNumber2"/>
        <w:numPr>
          <w:ilvl w:val="1"/>
          <w:numId w:val="77"/>
        </w:numPr>
      </w:pPr>
      <w:r>
        <w:t>If the solution in includes user terminals with Nymi Lock Control, in the NES API Authorization Based on Organizational Unit(Optional) table, perform one of the following actions:</w:t>
      </w:r>
    </w:p>
    <w:p w14:paraId="11191A98" w14:textId="77777777" w:rsidR="00446AF1" w:rsidRDefault="00000000">
      <w:pPr>
        <w:pStyle w:val="ListBullet3"/>
        <w:numPr>
          <w:ilvl w:val="2"/>
          <w:numId w:val="80"/>
        </w:numPr>
      </w:pPr>
      <w:bookmarkStart w:id="281" w:name="_Refd22e15152"/>
      <w:bookmarkStart w:id="282" w:name="_Tocd22e15152"/>
      <w:r>
        <w:t>To restrict the user terminals on which users can use Nymi Lock Control, specify the OU name. If your organization has multiple OUs of the same name, specify the entire DN of the OU.</w:t>
      </w:r>
    </w:p>
    <w:p w14:paraId="0B1DE727" w14:textId="77777777" w:rsidR="00446AF1" w:rsidRDefault="00000000">
      <w:pPr>
        <w:pStyle w:val="ListBullet3"/>
        <w:numPr>
          <w:ilvl w:val="2"/>
          <w:numId w:val="80"/>
        </w:numPr>
      </w:pPr>
      <w:r>
        <w:t>To allow users to use Nymi Lock Control on any user terminal, leave the table empty.</w:t>
      </w:r>
      <w:bookmarkEnd w:id="281"/>
      <w:bookmarkEnd w:id="282"/>
    </w:p>
    <w:p w14:paraId="153983E9" w14:textId="77777777" w:rsidR="00446AF1" w:rsidRDefault="00000000">
      <w:pPr>
        <w:pStyle w:val="ListNumber2"/>
        <w:numPr>
          <w:ilvl w:val="1"/>
          <w:numId w:val="77"/>
        </w:numPr>
      </w:pPr>
      <w:r>
        <w:t>Press Test to confirm that NES can find each defined OU.</w:t>
      </w:r>
    </w:p>
    <w:p w14:paraId="5A8632B9" w14:textId="77777777" w:rsidR="00446AF1" w:rsidRDefault="00000000">
      <w:pPr>
        <w:pStyle w:val="ListNumber2"/>
        <w:numPr>
          <w:ilvl w:val="1"/>
          <w:numId w:val="77"/>
        </w:numPr>
      </w:pPr>
      <w:r>
        <w:t>In the Nymi Infrastructure Service Account section, in the User Name field, enter the Nymi Infrastructure Service Account in the format domain\name.</w:t>
      </w:r>
    </w:p>
    <w:p w14:paraId="6954BC12" w14:textId="77777777" w:rsidR="00446AF1" w:rsidRDefault="00000000">
      <w:pPr>
        <w:pStyle w:val="BodyText"/>
        <w:ind w:left="720"/>
      </w:pPr>
      <w:r>
        <w:t>The following figure provides an example of the Enterprise page.</w:t>
      </w:r>
    </w:p>
    <w:p w14:paraId="72BFE8B6" w14:textId="77777777" w:rsidR="00446AF1" w:rsidRDefault="00000000">
      <w:pPr>
        <w:pStyle w:val="Caption"/>
        <w:keepNext/>
      </w:pPr>
      <w:bookmarkStart w:id="283" w:name="_Refd22e15201"/>
      <w:bookmarkStart w:id="284" w:name="_Tocd22e15201"/>
      <w:r>
        <w:t xml:space="preserve">Figure </w:t>
      </w:r>
      <w:bookmarkStart w:id="285" w:name="_Numd22e15201"/>
      <w:r>
        <w:fldChar w:fldCharType="begin"/>
      </w:r>
      <w:r>
        <w:instrText xml:space="preserve"> SEQ Figure \* ARABIC </w:instrText>
      </w:r>
      <w:r>
        <w:fldChar w:fldCharType="separate"/>
      </w:r>
      <w:r w:rsidR="00A0456B">
        <w:rPr>
          <w:noProof/>
        </w:rPr>
        <w:t>41</w:t>
      </w:r>
      <w:r>
        <w:rPr>
          <w:noProof/>
        </w:rPr>
        <w:fldChar w:fldCharType="end"/>
      </w:r>
      <w:bookmarkEnd w:id="283"/>
      <w:bookmarkEnd w:id="284"/>
      <w:bookmarkEnd w:id="285"/>
      <w:r>
        <w:t>: Enterprise page in the NES Setup wizard</w:t>
      </w:r>
    </w:p>
    <w:p w14:paraId="474F76B8" w14:textId="77777777" w:rsidR="00446AF1" w:rsidRDefault="00000000">
      <w:pPr>
        <w:pStyle w:val="BodyText"/>
      </w:pPr>
      <w:r>
        <w:rPr>
          <w:noProof/>
        </w:rPr>
        <w:drawing>
          <wp:inline distT="0" distB="0" distL="0" distR="0" wp14:anchorId="1F59D5B9" wp14:editId="5468DCAB">
            <wp:extent cx="5095244" cy="7920000"/>
            <wp:effectExtent l="0" t="0" r="0" b="0"/>
            <wp:docPr id="682246057" name="Picture 682246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enterprise_settings_g3.png"/>
                    <pic:cNvPicPr/>
                  </pic:nvPicPr>
                  <pic:blipFill>
                    <a:blip r:embed="rId56">
                      <a:extLst>
                        <a:ext uri="{28A0092B-C50C-407E-A947-70E740481C1C}">
                          <a14:useLocalDpi xmlns:a14="http://schemas.microsoft.com/office/drawing/2010/main" val="0"/>
                        </a:ext>
                      </a:extLst>
                    </a:blip>
                    <a:stretch>
                      <a:fillRect/>
                    </a:stretch>
                  </pic:blipFill>
                  <pic:spPr>
                    <a:xfrm>
                      <a:off x="0" y="0"/>
                      <a:ext cx="5814060" cy="9037320"/>
                    </a:xfrm>
                    <a:prstGeom prst="rect">
                      <a:avLst/>
                    </a:prstGeom>
                  </pic:spPr>
                </pic:pic>
              </a:graphicData>
            </a:graphic>
          </wp:inline>
        </w:drawing>
      </w:r>
    </w:p>
    <w:p w14:paraId="4E8A3A33" w14:textId="77777777" w:rsidR="00446AF1" w:rsidRDefault="00000000">
      <w:pPr>
        <w:pStyle w:val="ListNumber"/>
        <w:numPr>
          <w:ilvl w:val="0"/>
          <w:numId w:val="66"/>
        </w:numPr>
      </w:pPr>
      <w:r>
        <w:t>In the left navigation pane, click Certificates, and then perform the following actions:</w:t>
      </w:r>
    </w:p>
    <w:p w14:paraId="27E789B3" w14:textId="77777777" w:rsidR="00446AF1" w:rsidRDefault="00000000">
      <w:pPr>
        <w:pStyle w:val="ListNumber2"/>
        <w:numPr>
          <w:ilvl w:val="1"/>
          <w:numId w:val="81"/>
        </w:numPr>
      </w:pPr>
      <w:r>
        <w:t>From the Level One Certificate list, select the L1 certificate from the list.</w:t>
      </w:r>
    </w:p>
    <w:p w14:paraId="789A6354" w14:textId="77777777" w:rsidR="00446AF1" w:rsidRDefault="00000000">
      <w:pPr>
        <w:pStyle w:val="BodyText"/>
        <w:ind w:left="1440"/>
      </w:pPr>
      <w:r>
        <w:t>The L1 certificate name is in the form enterprise_name NES L1 CA.</w:t>
      </w:r>
    </w:p>
    <w:p w14:paraId="55E17C69" w14:textId="77777777" w:rsidR="00446AF1" w:rsidRDefault="00000000">
      <w:pPr>
        <w:pStyle w:val="ListNumber2"/>
        <w:numPr>
          <w:ilvl w:val="1"/>
          <w:numId w:val="81"/>
        </w:numPr>
      </w:pPr>
      <w:r>
        <w:t>From the Level Two Certificate list, select the L2 certificate.</w:t>
      </w:r>
    </w:p>
    <w:p w14:paraId="466E9B64" w14:textId="77777777" w:rsidR="00446AF1" w:rsidRDefault="00000000">
      <w:pPr>
        <w:pStyle w:val="ListNumber2"/>
        <w:numPr>
          <w:ilvl w:val="1"/>
          <w:numId w:val="81"/>
        </w:numPr>
      </w:pPr>
      <w:r>
        <w:t>From the Full Chain list, click the ellipses (...) and navigate to the folder that contains Full Chain PFX certificate file, and then select the file.</w:t>
      </w:r>
    </w:p>
    <w:p w14:paraId="1C4C1D9A" w14:textId="77777777" w:rsidR="00446AF1" w:rsidRDefault="00000000">
      <w:pPr>
        <w:pStyle w:val="ListNumber2"/>
        <w:numPr>
          <w:ilvl w:val="1"/>
          <w:numId w:val="81"/>
        </w:numPr>
      </w:pPr>
      <w:r>
        <w:t>In the Password Required pop-up, type the Full Chain certificate password, and then click OK.</w:t>
      </w:r>
    </w:p>
    <w:p w14:paraId="2F18615B" w14:textId="77777777" w:rsidR="00446AF1" w:rsidRDefault="00000000">
      <w:pPr>
        <w:pStyle w:val="BodyText"/>
        <w:ind w:left="720"/>
      </w:pPr>
      <w:r>
        <w:t>The following figure provides an example of the Certificates page.</w:t>
      </w:r>
    </w:p>
    <w:p w14:paraId="555BB3AD" w14:textId="77777777" w:rsidR="00446AF1" w:rsidRDefault="00000000">
      <w:pPr>
        <w:pStyle w:val="Caption"/>
        <w:keepNext/>
      </w:pPr>
      <w:bookmarkStart w:id="286" w:name="_Refd22e15263"/>
      <w:bookmarkStart w:id="287" w:name="_Tocd22e15263"/>
      <w:r>
        <w:t xml:space="preserve">Figure </w:t>
      </w:r>
      <w:bookmarkStart w:id="288" w:name="_Numd22e15263"/>
      <w:r>
        <w:fldChar w:fldCharType="begin"/>
      </w:r>
      <w:r>
        <w:instrText xml:space="preserve"> SEQ Figure \* ARABIC </w:instrText>
      </w:r>
      <w:r>
        <w:fldChar w:fldCharType="separate"/>
      </w:r>
      <w:r w:rsidR="00A0456B">
        <w:rPr>
          <w:noProof/>
        </w:rPr>
        <w:t>42</w:t>
      </w:r>
      <w:r>
        <w:rPr>
          <w:noProof/>
        </w:rPr>
        <w:fldChar w:fldCharType="end"/>
      </w:r>
      <w:bookmarkEnd w:id="286"/>
      <w:bookmarkEnd w:id="287"/>
      <w:bookmarkEnd w:id="288"/>
      <w:r>
        <w:t>: Certificates page in the NES Setup wizard</w:t>
      </w:r>
    </w:p>
    <w:p w14:paraId="3A08E8F6" w14:textId="77777777" w:rsidR="00446AF1" w:rsidRDefault="00000000">
      <w:pPr>
        <w:pStyle w:val="BodyText"/>
      </w:pPr>
      <w:r>
        <w:rPr>
          <w:noProof/>
        </w:rPr>
        <w:drawing>
          <wp:inline distT="0" distB="0" distL="0" distR="0" wp14:anchorId="55E66A61" wp14:editId="038BF86A">
            <wp:extent cx="6120000" cy="2483030"/>
            <wp:effectExtent l="0" t="0" r="0" b="0"/>
            <wp:docPr id="1415647946" name="Picture 1415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eval_certs_g3.png"/>
                    <pic:cNvPicPr/>
                  </pic:nvPicPr>
                  <pic:blipFill>
                    <a:blip r:embed="rId57">
                      <a:extLst>
                        <a:ext uri="{28A0092B-C50C-407E-A947-70E740481C1C}">
                          <a14:useLocalDpi xmlns:a14="http://schemas.microsoft.com/office/drawing/2010/main" val="0"/>
                        </a:ext>
                      </a:extLst>
                    </a:blip>
                    <a:stretch>
                      <a:fillRect/>
                    </a:stretch>
                  </pic:blipFill>
                  <pic:spPr>
                    <a:xfrm>
                      <a:off x="0" y="0"/>
                      <a:ext cx="9052560" cy="3672840"/>
                    </a:xfrm>
                    <a:prstGeom prst="rect">
                      <a:avLst/>
                    </a:prstGeom>
                  </pic:spPr>
                </pic:pic>
              </a:graphicData>
            </a:graphic>
          </wp:inline>
        </w:drawing>
      </w:r>
    </w:p>
    <w:p w14:paraId="02DDFB8A" w14:textId="77777777" w:rsidR="00446AF1" w:rsidRDefault="00000000">
      <w:pPr>
        <w:pStyle w:val="ListNumber"/>
        <w:numPr>
          <w:ilvl w:val="0"/>
          <w:numId w:val="66"/>
        </w:numPr>
      </w:pPr>
      <w:r>
        <w:t>In the left navigation pane, click Database. The Database page provides database configuration settings that enable NES to create a database. Perform the following actions to ensure that NES can create the database. The steps required differ depending on whether the SQL server uses SQL authentication or Windows authentication.</w:t>
      </w:r>
    </w:p>
    <w:p w14:paraId="19078C44" w14:textId="77777777" w:rsidR="00446AF1" w:rsidRDefault="00000000">
      <w:pPr>
        <w:pStyle w:val="ListBullet2"/>
        <w:numPr>
          <w:ilvl w:val="1"/>
          <w:numId w:val="82"/>
        </w:numPr>
      </w:pPr>
      <w:bookmarkStart w:id="289" w:name="_Refd22e15284"/>
      <w:bookmarkStart w:id="290" w:name="_Tocd22e15284"/>
      <w:r>
        <w:t>Windows Authentication</w:t>
      </w:r>
    </w:p>
    <w:p w14:paraId="519CC9D9" w14:textId="77777777" w:rsidR="00446AF1" w:rsidRDefault="00000000">
      <w:pPr>
        <w:pStyle w:val="ListNumber3"/>
        <w:numPr>
          <w:ilvl w:val="2"/>
          <w:numId w:val="83"/>
        </w:numPr>
      </w:pPr>
      <w:r>
        <w:t>Leave the Integrated Security option selected. This sets the security property in the Connection String to True.</w:t>
      </w:r>
    </w:p>
    <w:p w14:paraId="06F85CB5" w14:textId="77777777" w:rsidR="00446AF1" w:rsidRDefault="00000000">
      <w:pPr>
        <w:pStyle w:val="ListParagraph"/>
        <w:ind w:left="2160"/>
      </w:pPr>
      <w:r>
        <w:t>The default connection string for SQL Express is Data Source=.\SQLEXPRESS;Initial Catalog=Nymi.{0};Integrated Security=True;MultipleActiveResultSets=True</w:t>
      </w:r>
    </w:p>
    <w:p w14:paraId="01093B30" w14:textId="77777777" w:rsidR="00446AF1" w:rsidRDefault="00000000">
      <w:pPr>
        <w:pStyle w:val="ListNumber3"/>
        <w:numPr>
          <w:ilvl w:val="2"/>
          <w:numId w:val="83"/>
        </w:numPr>
      </w:pPr>
      <w:r>
        <w:t xml:space="preserve">If required, update the connection string with the database instance that you want to use, instead of the default SQL Express 2012. Refer to </w:t>
      </w:r>
      <w:hyperlink r:id="rId58">
        <w:r>
          <w:t>https://docs.microsoft.com/en-us/dotnet/framework/data/adonet/connection-string-syntax</w:t>
        </w:r>
      </w:hyperlink>
      <w:r>
        <w:t xml:space="preserve"> for more information about defining the connection string.</w:t>
      </w:r>
    </w:p>
    <w:p w14:paraId="5A305316" w14:textId="77777777" w:rsidR="00446AF1" w:rsidRDefault="00000000">
      <w:pPr>
        <w:pStyle w:val="ListNumber3"/>
        <w:numPr>
          <w:ilvl w:val="2"/>
          <w:numId w:val="83"/>
        </w:numPr>
      </w:pPr>
      <w:r>
        <w:t>Click Test to verify that the database connection string is valid and NES can connect to the database server.</w:t>
      </w:r>
    </w:p>
    <w:p w14:paraId="0AF06B1B" w14:textId="77777777" w:rsidR="00446AF1" w:rsidRDefault="00000000">
      <w:pPr>
        <w:pStyle w:val="BodyText"/>
        <w:ind w:left="2160"/>
      </w:pPr>
      <w:r>
        <w:rPr>
          <w:b/>
          <w:caps/>
        </w:rPr>
        <w:t xml:space="preserve">Note: </w:t>
      </w:r>
      <w:r>
        <w:t>If you do not use an existing database, the test returns a message that the database does not exist. NES creates the database during the installation process.</w:t>
      </w:r>
    </w:p>
    <w:p w14:paraId="4449B044" w14:textId="77777777" w:rsidR="00446AF1" w:rsidRDefault="00000000">
      <w:pPr>
        <w:pStyle w:val="ListNumber3"/>
        <w:numPr>
          <w:ilvl w:val="2"/>
          <w:numId w:val="83"/>
        </w:numPr>
      </w:pPr>
      <w:r>
        <w:t>In Manage Database Logins section, click the Verify Users button to ensure that NES can create users with access to the SQL database.</w:t>
      </w:r>
    </w:p>
    <w:p w14:paraId="59FC0927" w14:textId="77777777" w:rsidR="00446AF1" w:rsidRDefault="00000000">
      <w:pPr>
        <w:pStyle w:val="ListParagraph"/>
        <w:ind w:left="2160"/>
      </w:pPr>
      <w:r>
        <w:t>The table displays the default account settings for the Application Pool and Application Policy identity settings that were defined on the IIS page appear. By default, the Service type login is an account that provides NES with access to the SQL database (Nymi Infrastructure Service Account).</w:t>
      </w:r>
    </w:p>
    <w:p w14:paraId="34F7FEF3" w14:textId="77777777" w:rsidR="00446AF1" w:rsidRDefault="00000000">
      <w:pPr>
        <w:pStyle w:val="ListBullet2"/>
        <w:numPr>
          <w:ilvl w:val="1"/>
          <w:numId w:val="82"/>
        </w:numPr>
      </w:pPr>
      <w:r>
        <w:t>SQL Authentication</w:t>
      </w:r>
    </w:p>
    <w:p w14:paraId="28FC8BB1" w14:textId="77777777" w:rsidR="00446AF1" w:rsidRDefault="00000000">
      <w:pPr>
        <w:pStyle w:val="ListNumber3"/>
        <w:numPr>
          <w:ilvl w:val="2"/>
          <w:numId w:val="84"/>
        </w:numPr>
      </w:pPr>
      <w:r>
        <w:t>Clear the Integrated Security option. This sets the security property in the Connection String to False.</w:t>
      </w:r>
    </w:p>
    <w:p w14:paraId="7B87CFDA" w14:textId="77777777" w:rsidR="00446AF1" w:rsidRDefault="00000000">
      <w:pPr>
        <w:pStyle w:val="ListNumber3"/>
        <w:numPr>
          <w:ilvl w:val="2"/>
          <w:numId w:val="84"/>
        </w:numPr>
      </w:pPr>
      <w:r>
        <w:t xml:space="preserve">If required, update the connection string with the database instance that you want to use instead of the default SQL Express string. Refer to </w:t>
      </w:r>
      <w:hyperlink r:id="rId59">
        <w:r>
          <w:t>https://docs.microsoft.com/en-us/dotnet/framework/data/adonet/connection-string-syntax</w:t>
        </w:r>
      </w:hyperlink>
      <w:r>
        <w:t xml:space="preserve"> for more information about defining the connection string.</w:t>
      </w:r>
    </w:p>
    <w:p w14:paraId="243DD422" w14:textId="77777777" w:rsidR="00446AF1" w:rsidRDefault="00000000">
      <w:pPr>
        <w:pStyle w:val="ListNumber3"/>
        <w:numPr>
          <w:ilvl w:val="2"/>
          <w:numId w:val="84"/>
        </w:numPr>
      </w:pPr>
      <w:r>
        <w:t>In the SQL Login section, enter the username and password, and then click Verify to ensure that the provided credentials are valid.</w:t>
      </w:r>
    </w:p>
    <w:p w14:paraId="72FFF297" w14:textId="77777777" w:rsidR="00446AF1" w:rsidRDefault="00000000">
      <w:pPr>
        <w:pStyle w:val="ListNumber3"/>
        <w:numPr>
          <w:ilvl w:val="2"/>
          <w:numId w:val="84"/>
        </w:numPr>
      </w:pPr>
      <w:r>
        <w:t>Click Test to verify that the database connection string is valid and NES can connect to the database server.</w:t>
      </w:r>
    </w:p>
    <w:p w14:paraId="600A8DAE" w14:textId="77777777" w:rsidR="00446AF1" w:rsidRDefault="00000000">
      <w:pPr>
        <w:pStyle w:val="BodyText"/>
        <w:ind w:left="2160"/>
      </w:pPr>
      <w:r>
        <w:rPr>
          <w:b/>
          <w:caps/>
        </w:rPr>
        <w:t xml:space="preserve">Note: </w:t>
      </w:r>
      <w:r>
        <w:t>If you do not use an existing database, the test reports that the database does not exist. NES creates the database during the installation process.</w:t>
      </w:r>
      <w:bookmarkEnd w:id="289"/>
      <w:bookmarkEnd w:id="290"/>
    </w:p>
    <w:p w14:paraId="0FEA2BBF" w14:textId="77777777" w:rsidR="00446AF1" w:rsidRDefault="00000000">
      <w:pPr>
        <w:pStyle w:val="BodyText"/>
        <w:ind w:left="720"/>
      </w:pPr>
      <w:r>
        <w:t>The following figure provides an example of the Database Setup page for Windows Authentication.</w:t>
      </w:r>
    </w:p>
    <w:p w14:paraId="259D0891" w14:textId="77777777" w:rsidR="00446AF1" w:rsidRDefault="00000000">
      <w:pPr>
        <w:pStyle w:val="Caption"/>
        <w:keepNext/>
      </w:pPr>
      <w:bookmarkStart w:id="291" w:name="_Refd22e15421"/>
      <w:bookmarkStart w:id="292" w:name="_Tocd22e15421"/>
      <w:r>
        <w:t xml:space="preserve">Figure </w:t>
      </w:r>
      <w:bookmarkStart w:id="293" w:name="_Numd22e15421"/>
      <w:r>
        <w:fldChar w:fldCharType="begin"/>
      </w:r>
      <w:r>
        <w:instrText xml:space="preserve"> SEQ Figure \* ARABIC </w:instrText>
      </w:r>
      <w:r>
        <w:fldChar w:fldCharType="separate"/>
      </w:r>
      <w:r w:rsidR="00A0456B">
        <w:rPr>
          <w:noProof/>
        </w:rPr>
        <w:t>43</w:t>
      </w:r>
      <w:r>
        <w:rPr>
          <w:noProof/>
        </w:rPr>
        <w:fldChar w:fldCharType="end"/>
      </w:r>
      <w:bookmarkEnd w:id="291"/>
      <w:bookmarkEnd w:id="292"/>
      <w:bookmarkEnd w:id="293"/>
      <w:r>
        <w:t>: Database Setup page in NES Setup wizard for Windows Authentication</w:t>
      </w:r>
    </w:p>
    <w:p w14:paraId="145E75C6" w14:textId="77777777" w:rsidR="00446AF1" w:rsidRDefault="00000000">
      <w:pPr>
        <w:pStyle w:val="BodyText"/>
      </w:pPr>
      <w:r>
        <w:rPr>
          <w:noProof/>
        </w:rPr>
        <w:drawing>
          <wp:inline distT="0" distB="0" distL="0" distR="0" wp14:anchorId="2BC5A093" wp14:editId="57ADE55E">
            <wp:extent cx="6120000" cy="3510828"/>
            <wp:effectExtent l="0" t="0" r="0" b="0"/>
            <wp:docPr id="42457911" name="Picture 42457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e_database_g3.png"/>
                    <pic:cNvPicPr/>
                  </pic:nvPicPr>
                  <pic:blipFill>
                    <a:blip r:embed="rId60">
                      <a:extLst>
                        <a:ext uri="{28A0092B-C50C-407E-A947-70E740481C1C}">
                          <a14:useLocalDpi xmlns:a14="http://schemas.microsoft.com/office/drawing/2010/main" val="0"/>
                        </a:ext>
                      </a:extLst>
                    </a:blip>
                    <a:stretch>
                      <a:fillRect/>
                    </a:stretch>
                  </pic:blipFill>
                  <pic:spPr>
                    <a:xfrm>
                      <a:off x="0" y="0"/>
                      <a:ext cx="8275320" cy="4747260"/>
                    </a:xfrm>
                    <a:prstGeom prst="rect">
                      <a:avLst/>
                    </a:prstGeom>
                  </pic:spPr>
                </pic:pic>
              </a:graphicData>
            </a:graphic>
          </wp:inline>
        </w:drawing>
      </w:r>
    </w:p>
    <w:p w14:paraId="06D8F145" w14:textId="77777777" w:rsidR="00446AF1" w:rsidRDefault="00000000">
      <w:pPr>
        <w:pStyle w:val="ListNumber"/>
        <w:numPr>
          <w:ilvl w:val="0"/>
          <w:numId w:val="66"/>
        </w:numPr>
      </w:pPr>
      <w:r>
        <w:t>In the left navigation pane, click Review Settings. The parameters for the NES installation are displayed for final review.</w:t>
      </w:r>
    </w:p>
    <w:p w14:paraId="4BAC8A5B" w14:textId="77777777" w:rsidR="00446AF1" w:rsidRDefault="00000000">
      <w:pPr>
        <w:pStyle w:val="ListNumber2"/>
        <w:numPr>
          <w:ilvl w:val="1"/>
          <w:numId w:val="85"/>
        </w:numPr>
      </w:pPr>
      <w:bookmarkStart w:id="294" w:name="_Refd22e15439"/>
      <w:bookmarkStart w:id="295" w:name="_Tocd22e15439"/>
      <w:r>
        <w:t>Click Test to verify the configuration. Review the test results and address any errors if applicable.</w:t>
      </w:r>
      <w:bookmarkEnd w:id="294"/>
      <w:bookmarkEnd w:id="295"/>
    </w:p>
    <w:p w14:paraId="354497EE" w14:textId="77777777" w:rsidR="00446AF1" w:rsidRDefault="00000000">
      <w:pPr>
        <w:pStyle w:val="Caption"/>
        <w:keepNext/>
      </w:pPr>
      <w:bookmarkStart w:id="296" w:name="_Refd22e15449"/>
      <w:bookmarkStart w:id="297" w:name="_Tocd22e15449"/>
      <w:r>
        <w:t xml:space="preserve">Figure </w:t>
      </w:r>
      <w:bookmarkStart w:id="298" w:name="_Numd22e15449"/>
      <w:r>
        <w:fldChar w:fldCharType="begin"/>
      </w:r>
      <w:r>
        <w:instrText xml:space="preserve"> SEQ Figure \* ARABIC </w:instrText>
      </w:r>
      <w:r>
        <w:fldChar w:fldCharType="separate"/>
      </w:r>
      <w:r w:rsidR="00A0456B">
        <w:rPr>
          <w:noProof/>
        </w:rPr>
        <w:t>44</w:t>
      </w:r>
      <w:r>
        <w:rPr>
          <w:noProof/>
        </w:rPr>
        <w:fldChar w:fldCharType="end"/>
      </w:r>
      <w:bookmarkEnd w:id="296"/>
      <w:bookmarkEnd w:id="297"/>
      <w:bookmarkEnd w:id="298"/>
      <w:r>
        <w:t>: Review Settings window</w:t>
      </w:r>
    </w:p>
    <w:p w14:paraId="23855B42" w14:textId="77777777" w:rsidR="00446AF1" w:rsidRDefault="00000000">
      <w:pPr>
        <w:pStyle w:val="BodyText"/>
      </w:pPr>
      <w:r>
        <w:rPr>
          <w:noProof/>
        </w:rPr>
        <w:drawing>
          <wp:inline distT="0" distB="0" distL="0" distR="0" wp14:anchorId="4545294E" wp14:editId="094E6D3B">
            <wp:extent cx="6120000" cy="6267292"/>
            <wp:effectExtent l="0" t="0" r="0" b="0"/>
            <wp:docPr id="115893503" name="Picture 115893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review_window_with_warning.png"/>
                    <pic:cNvPicPr/>
                  </pic:nvPicPr>
                  <pic:blipFill>
                    <a:blip r:embed="rId61">
                      <a:extLst>
                        <a:ext uri="{28A0092B-C50C-407E-A947-70E740481C1C}">
                          <a14:useLocalDpi xmlns:a14="http://schemas.microsoft.com/office/drawing/2010/main" val="0"/>
                        </a:ext>
                      </a:extLst>
                    </a:blip>
                    <a:stretch>
                      <a:fillRect/>
                    </a:stretch>
                  </pic:blipFill>
                  <pic:spPr>
                    <a:xfrm>
                      <a:off x="0" y="0"/>
                      <a:ext cx="6332220" cy="6484620"/>
                    </a:xfrm>
                    <a:prstGeom prst="rect">
                      <a:avLst/>
                    </a:prstGeom>
                  </pic:spPr>
                </pic:pic>
              </a:graphicData>
            </a:graphic>
          </wp:inline>
        </w:drawing>
      </w:r>
    </w:p>
    <w:p w14:paraId="4E0AA5A1" w14:textId="77777777" w:rsidR="00446AF1" w:rsidRDefault="00000000">
      <w:pPr>
        <w:pStyle w:val="BodyText"/>
        <w:ind w:left="720"/>
      </w:pPr>
      <w:r>
        <w:t>Consider the following information for some common warnings that might appear and how to resolve the issue.</w:t>
      </w:r>
    </w:p>
    <w:tbl>
      <w:tblPr>
        <w:tblStyle w:val="TableGrid"/>
        <w:tblW w:w="0" w:type="auto"/>
        <w:tblLook w:val="0620" w:firstRow="1" w:lastRow="0" w:firstColumn="0" w:lastColumn="0" w:noHBand="1" w:noVBand="1"/>
      </w:tblPr>
      <w:tblGrid>
        <w:gridCol w:w="3899"/>
        <w:gridCol w:w="5723"/>
      </w:tblGrid>
      <w:tr w:rsidR="00446AF1" w14:paraId="2BC1A9A3" w14:textId="77777777">
        <w:trPr>
          <w:cantSplit/>
          <w:tblHeader/>
        </w:trPr>
        <w:tc>
          <w:tcPr>
            <w:tcW w:w="0" w:type="auto"/>
          </w:tcPr>
          <w:p w14:paraId="0980E33D" w14:textId="77777777" w:rsidR="00446AF1" w:rsidRDefault="00000000">
            <w:pPr>
              <w:pStyle w:val="BodyText"/>
            </w:pPr>
            <w:r>
              <w:t>Error</w:t>
            </w:r>
          </w:p>
        </w:tc>
        <w:tc>
          <w:tcPr>
            <w:tcW w:w="0" w:type="auto"/>
          </w:tcPr>
          <w:p w14:paraId="309A5528" w14:textId="77777777" w:rsidR="00446AF1" w:rsidRDefault="00000000">
            <w:pPr>
              <w:pStyle w:val="BodyText"/>
            </w:pPr>
            <w:r>
              <w:t>Resolution</w:t>
            </w:r>
          </w:p>
        </w:tc>
      </w:tr>
      <w:tr w:rsidR="00446AF1" w14:paraId="127B47E1" w14:textId="77777777">
        <w:trPr>
          <w:cantSplit/>
        </w:trPr>
        <w:tc>
          <w:tcPr>
            <w:tcW w:w="0" w:type="auto"/>
          </w:tcPr>
          <w:p w14:paraId="3F959E58" w14:textId="77777777" w:rsidR="00446AF1" w:rsidRDefault="00000000">
            <w:pPr>
              <w:pStyle w:val="BodyText"/>
            </w:pPr>
            <w:r>
              <w:t>SelectedSiteBindings: The underlying connection was closed: Could not establish a trust relationship for the SSL/TLS secure channel.</w:t>
            </w:r>
          </w:p>
        </w:tc>
        <w:tc>
          <w:tcPr>
            <w:tcW w:w="0" w:type="auto"/>
          </w:tcPr>
          <w:p w14:paraId="69E85E6C" w14:textId="77777777" w:rsidR="00446AF1" w:rsidRDefault="00000000">
            <w:pPr>
              <w:pStyle w:val="BodyText"/>
            </w:pPr>
            <w:r>
              <w:t>Import the TLS certificate as described in the Importing the TLS server certificates section, and the retry.</w:t>
            </w:r>
          </w:p>
        </w:tc>
      </w:tr>
      <w:tr w:rsidR="00446AF1" w14:paraId="63B0B216" w14:textId="77777777">
        <w:trPr>
          <w:cantSplit/>
        </w:trPr>
        <w:tc>
          <w:tcPr>
            <w:tcW w:w="0" w:type="auto"/>
          </w:tcPr>
          <w:p w14:paraId="1E8132C5" w14:textId="77777777" w:rsidR="00446AF1" w:rsidRDefault="00000000">
            <w:pPr>
              <w:pStyle w:val="BodyText"/>
            </w:pPr>
            <w:r>
              <w:t>Error in 'Fullchain Certificate Path': PKCS12 Keystore MAC invalid - wrong password or corrupted file.</w:t>
            </w:r>
          </w:p>
        </w:tc>
        <w:tc>
          <w:tcPr>
            <w:tcW w:w="0" w:type="auto"/>
          </w:tcPr>
          <w:p w14:paraId="5D85739A" w14:textId="77777777" w:rsidR="00446AF1" w:rsidRDefault="00000000">
            <w:pPr>
              <w:pStyle w:val="BodyText"/>
            </w:pPr>
            <w:r>
              <w:t>The password for the Fullchain certificate is incorrect, or the wrong file was selected. From the Full Chain list, click the ellipses (...) and navigate to the folder that contains Full Chain PFX certificate file, and then select the file. In the Password Required pop-up, type the Full Chain certificate password, and then click OK.</w:t>
            </w:r>
          </w:p>
        </w:tc>
      </w:tr>
    </w:tbl>
    <w:p w14:paraId="0CACD95A" w14:textId="77777777" w:rsidR="00446AF1" w:rsidRDefault="00000000">
      <w:pPr>
        <w:pStyle w:val="BodyText"/>
        <w:ind w:left="720"/>
      </w:pPr>
      <w:r>
        <w:t>&gt;</w:t>
      </w:r>
    </w:p>
    <w:p w14:paraId="5E1AFFA0" w14:textId="77777777" w:rsidR="00446AF1" w:rsidRDefault="00000000">
      <w:pPr>
        <w:pStyle w:val="ListNumber"/>
        <w:numPr>
          <w:ilvl w:val="0"/>
          <w:numId w:val="66"/>
        </w:numPr>
      </w:pPr>
      <w:r>
        <w:t>In the left navigation pane, click Install. The Install page provides different options depending on the status of the installation.</w:t>
      </w:r>
    </w:p>
    <w:p w14:paraId="4CCD843A" w14:textId="77777777" w:rsidR="00446AF1" w:rsidRDefault="00000000">
      <w:pPr>
        <w:pStyle w:val="Caption"/>
        <w:keepNext/>
      </w:pPr>
      <w:bookmarkStart w:id="299" w:name="_Refd22e15526"/>
      <w:bookmarkStart w:id="300" w:name="_Tocd22e15526"/>
      <w:r>
        <w:t xml:space="preserve">Table </w:t>
      </w:r>
      <w:bookmarkStart w:id="301" w:name="_Numd22e15526"/>
      <w:r>
        <w:fldChar w:fldCharType="begin"/>
      </w:r>
      <w:r>
        <w:instrText xml:space="preserve"> SEQ Table \* ARABIC </w:instrText>
      </w:r>
      <w:r>
        <w:fldChar w:fldCharType="separate"/>
      </w:r>
      <w:r w:rsidR="00A0456B">
        <w:rPr>
          <w:noProof/>
        </w:rPr>
        <w:t>6</w:t>
      </w:r>
      <w:r>
        <w:rPr>
          <w:noProof/>
        </w:rPr>
        <w:fldChar w:fldCharType="end"/>
      </w:r>
      <w:bookmarkEnd w:id="299"/>
      <w:bookmarkEnd w:id="300"/>
      <w:bookmarkEnd w:id="301"/>
      <w:r>
        <w:t>: Install page Options</w:t>
      </w:r>
    </w:p>
    <w:tbl>
      <w:tblPr>
        <w:tblStyle w:val="TableGrid"/>
        <w:tblW w:w="0" w:type="auto"/>
        <w:tblLook w:val="0620" w:firstRow="1" w:lastRow="0" w:firstColumn="0" w:lastColumn="0" w:noHBand="1" w:noVBand="1"/>
      </w:tblPr>
      <w:tblGrid>
        <w:gridCol w:w="1687"/>
        <w:gridCol w:w="4658"/>
      </w:tblGrid>
      <w:tr w:rsidR="00446AF1" w14:paraId="4479FA50" w14:textId="77777777">
        <w:trPr>
          <w:cantSplit/>
          <w:tblHeader/>
        </w:trPr>
        <w:tc>
          <w:tcPr>
            <w:tcW w:w="0" w:type="auto"/>
          </w:tcPr>
          <w:p w14:paraId="03567C84" w14:textId="77777777" w:rsidR="00446AF1" w:rsidRDefault="00000000">
            <w:pPr>
              <w:pStyle w:val="BodyText"/>
            </w:pPr>
            <w:r>
              <w:t>Button</w:t>
            </w:r>
          </w:p>
        </w:tc>
        <w:tc>
          <w:tcPr>
            <w:tcW w:w="0" w:type="auto"/>
          </w:tcPr>
          <w:p w14:paraId="27F38675" w14:textId="77777777" w:rsidR="00446AF1" w:rsidRDefault="00000000">
            <w:pPr>
              <w:pStyle w:val="BodyText"/>
            </w:pPr>
            <w:r>
              <w:t>Description</w:t>
            </w:r>
          </w:p>
        </w:tc>
      </w:tr>
      <w:tr w:rsidR="00446AF1" w14:paraId="583831B4" w14:textId="77777777">
        <w:trPr>
          <w:cantSplit/>
        </w:trPr>
        <w:tc>
          <w:tcPr>
            <w:tcW w:w="0" w:type="auto"/>
          </w:tcPr>
          <w:p w14:paraId="1684B7AA" w14:textId="77777777" w:rsidR="00446AF1" w:rsidRDefault="00000000">
            <w:pPr>
              <w:pStyle w:val="BodyText"/>
            </w:pPr>
            <w:r>
              <w:t>Install</w:t>
            </w:r>
          </w:p>
        </w:tc>
        <w:tc>
          <w:tcPr>
            <w:tcW w:w="0" w:type="auto"/>
          </w:tcPr>
          <w:p w14:paraId="7C86BE1C" w14:textId="77777777" w:rsidR="00446AF1" w:rsidRDefault="00000000">
            <w:pPr>
              <w:pStyle w:val="BodyText"/>
            </w:pPr>
            <w:r>
              <w:t>Installs a fresh installation of NES.</w:t>
            </w:r>
          </w:p>
        </w:tc>
      </w:tr>
      <w:tr w:rsidR="00446AF1" w14:paraId="2976475D" w14:textId="77777777">
        <w:trPr>
          <w:cantSplit/>
        </w:trPr>
        <w:tc>
          <w:tcPr>
            <w:tcW w:w="0" w:type="auto"/>
          </w:tcPr>
          <w:p w14:paraId="7ED7B834" w14:textId="77777777" w:rsidR="00446AF1" w:rsidRDefault="00000000">
            <w:pPr>
              <w:pStyle w:val="BodyText"/>
            </w:pPr>
            <w:r>
              <w:t>Upgrade</w:t>
            </w:r>
          </w:p>
        </w:tc>
        <w:tc>
          <w:tcPr>
            <w:tcW w:w="0" w:type="auto"/>
          </w:tcPr>
          <w:p w14:paraId="34C29FB9" w14:textId="77777777" w:rsidR="00446AF1" w:rsidRDefault="00000000">
            <w:pPr>
              <w:pStyle w:val="BodyText"/>
            </w:pPr>
            <w:r>
              <w:t>Upgrades an existing installation of NES.</w:t>
            </w:r>
          </w:p>
        </w:tc>
      </w:tr>
      <w:tr w:rsidR="00446AF1" w14:paraId="0E2CE218" w14:textId="77777777">
        <w:trPr>
          <w:cantSplit/>
        </w:trPr>
        <w:tc>
          <w:tcPr>
            <w:tcW w:w="0" w:type="auto"/>
          </w:tcPr>
          <w:p w14:paraId="399C7561" w14:textId="77777777" w:rsidR="00446AF1" w:rsidRDefault="00000000">
            <w:pPr>
              <w:pStyle w:val="BodyText"/>
            </w:pPr>
            <w:r>
              <w:t>Apply Settings</w:t>
            </w:r>
          </w:p>
        </w:tc>
        <w:tc>
          <w:tcPr>
            <w:tcW w:w="0" w:type="auto"/>
          </w:tcPr>
          <w:p w14:paraId="424FE5BA" w14:textId="77777777" w:rsidR="00446AF1" w:rsidRDefault="00000000">
            <w:pPr>
              <w:pStyle w:val="BodyText"/>
            </w:pPr>
            <w:r>
              <w:t>Apply settings to an existing NES installation.</w:t>
            </w:r>
          </w:p>
        </w:tc>
      </w:tr>
      <w:tr w:rsidR="00446AF1" w14:paraId="66A4114B" w14:textId="77777777">
        <w:trPr>
          <w:cantSplit/>
        </w:trPr>
        <w:tc>
          <w:tcPr>
            <w:tcW w:w="0" w:type="auto"/>
          </w:tcPr>
          <w:p w14:paraId="6AEA7E2B" w14:textId="77777777" w:rsidR="00446AF1" w:rsidRDefault="00000000">
            <w:pPr>
              <w:pStyle w:val="BodyText"/>
            </w:pPr>
            <w:r>
              <w:t>Export Settings</w:t>
            </w:r>
          </w:p>
        </w:tc>
        <w:tc>
          <w:tcPr>
            <w:tcW w:w="0" w:type="auto"/>
          </w:tcPr>
          <w:p w14:paraId="40F73474" w14:textId="77777777" w:rsidR="00446AF1" w:rsidRDefault="00000000">
            <w:pPr>
              <w:pStyle w:val="BodyText"/>
            </w:pPr>
            <w:r>
              <w:t>Export the configuration file for NES settings.</w:t>
            </w:r>
          </w:p>
        </w:tc>
      </w:tr>
      <w:tr w:rsidR="00446AF1" w14:paraId="29D18BC3" w14:textId="77777777">
        <w:trPr>
          <w:cantSplit/>
        </w:trPr>
        <w:tc>
          <w:tcPr>
            <w:tcW w:w="0" w:type="auto"/>
          </w:tcPr>
          <w:p w14:paraId="3F384B34" w14:textId="77777777" w:rsidR="00446AF1" w:rsidRDefault="00000000">
            <w:pPr>
              <w:pStyle w:val="BodyText"/>
            </w:pPr>
            <w:r>
              <w:t>Exit</w:t>
            </w:r>
          </w:p>
        </w:tc>
        <w:tc>
          <w:tcPr>
            <w:tcW w:w="0" w:type="auto"/>
          </w:tcPr>
          <w:p w14:paraId="6DA9E560" w14:textId="77777777" w:rsidR="00446AF1" w:rsidRDefault="00000000">
            <w:pPr>
              <w:pStyle w:val="BodyText"/>
            </w:pPr>
            <w:r>
              <w:t>Exit installation wizard without installing NES.</w:t>
            </w:r>
          </w:p>
        </w:tc>
      </w:tr>
    </w:tbl>
    <w:p w14:paraId="66EB834A" w14:textId="77777777" w:rsidR="00446AF1" w:rsidRDefault="00000000">
      <w:pPr>
        <w:pStyle w:val="ListNumber"/>
        <w:numPr>
          <w:ilvl w:val="0"/>
          <w:numId w:val="66"/>
        </w:numPr>
      </w:pPr>
      <w:r>
        <w:t>For a new installation, click the Install button.</w:t>
      </w:r>
    </w:p>
    <w:p w14:paraId="7418AAB6" w14:textId="77777777" w:rsidR="00446AF1" w:rsidRDefault="00000000">
      <w:pPr>
        <w:pStyle w:val="BodyText"/>
        <w:ind w:left="720"/>
      </w:pPr>
      <w:r>
        <w:t>The following figure provides an example where the installation succeeds with a warning that the L2 certificate expires within 90 days.</w:t>
      </w:r>
    </w:p>
    <w:p w14:paraId="7159F97B" w14:textId="77777777" w:rsidR="00446AF1" w:rsidRDefault="00000000">
      <w:pPr>
        <w:pStyle w:val="Caption"/>
        <w:keepNext/>
      </w:pPr>
      <w:bookmarkStart w:id="302" w:name="_Refd22e15635"/>
      <w:bookmarkStart w:id="303" w:name="_Tocd22e15635"/>
      <w:r>
        <w:t xml:space="preserve">Figure </w:t>
      </w:r>
      <w:bookmarkStart w:id="304" w:name="_Numd22e15635"/>
      <w:r>
        <w:fldChar w:fldCharType="begin"/>
      </w:r>
      <w:r>
        <w:instrText xml:space="preserve"> SEQ Figure \* ARABIC </w:instrText>
      </w:r>
      <w:r>
        <w:fldChar w:fldCharType="separate"/>
      </w:r>
      <w:r w:rsidR="00A0456B">
        <w:rPr>
          <w:noProof/>
        </w:rPr>
        <w:t>45</w:t>
      </w:r>
      <w:r>
        <w:rPr>
          <w:noProof/>
        </w:rPr>
        <w:fldChar w:fldCharType="end"/>
      </w:r>
      <w:bookmarkEnd w:id="302"/>
      <w:bookmarkEnd w:id="303"/>
      <w:bookmarkEnd w:id="304"/>
      <w:r>
        <w:t>: Install NES page in NES Setup wizard</w:t>
      </w:r>
    </w:p>
    <w:p w14:paraId="23C4DD25" w14:textId="77777777" w:rsidR="00446AF1" w:rsidRDefault="00000000">
      <w:pPr>
        <w:pStyle w:val="BodyText"/>
      </w:pPr>
      <w:r>
        <w:rPr>
          <w:noProof/>
        </w:rPr>
        <w:drawing>
          <wp:inline distT="0" distB="0" distL="0" distR="0" wp14:anchorId="20C12662" wp14:editId="2CEA4F0D">
            <wp:extent cx="6120000" cy="3754964"/>
            <wp:effectExtent l="0" t="0" r="0" b="0"/>
            <wp:docPr id="71409825" name="Picture 71409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install_g3.png"/>
                    <pic:cNvPicPr/>
                  </pic:nvPicPr>
                  <pic:blipFill>
                    <a:blip r:embed="rId62">
                      <a:extLst>
                        <a:ext uri="{28A0092B-C50C-407E-A947-70E740481C1C}">
                          <a14:useLocalDpi xmlns:a14="http://schemas.microsoft.com/office/drawing/2010/main" val="0"/>
                        </a:ext>
                      </a:extLst>
                    </a:blip>
                    <a:stretch>
                      <a:fillRect/>
                    </a:stretch>
                  </pic:blipFill>
                  <pic:spPr>
                    <a:xfrm>
                      <a:off x="0" y="0"/>
                      <a:ext cx="8656320" cy="5311140"/>
                    </a:xfrm>
                    <a:prstGeom prst="rect">
                      <a:avLst/>
                    </a:prstGeom>
                  </pic:spPr>
                </pic:pic>
              </a:graphicData>
            </a:graphic>
          </wp:inline>
        </w:drawing>
      </w:r>
    </w:p>
    <w:p w14:paraId="526498DA" w14:textId="77777777" w:rsidR="00446AF1" w:rsidRDefault="00000000">
      <w:pPr>
        <w:pStyle w:val="BodyText"/>
        <w:ind w:left="720"/>
      </w:pPr>
      <w:r>
        <w:rPr>
          <w:b/>
          <w:caps/>
        </w:rPr>
        <w:t xml:space="preserve">Note: </w:t>
      </w:r>
      <w:r>
        <w:t>If the NES installation fails with the error message "Cannot Allow Access to certificate: 'Nymi Eval NES L2 CA' for account: 'NT AUTHORITY\SERVICE'.", additional troubleshooting actions are required for the fullchain certificate. Save the NES configuration using Export Settings and close the NES installer. Delete the L1 and L2 certificates from the intermediate certificate authority, and re-import the fullchain certificate following Importing a Fullchain Certificate. Move the L2 certificate from the personal certificate store to the intermediate certificate store and re-run the NES installer using the saved NES configuration file. On the Start page, the Import Settings button allows you to load a configuration file to install NES.</w:t>
      </w:r>
    </w:p>
    <w:p w14:paraId="7848B6D0" w14:textId="77777777" w:rsidR="00446AF1" w:rsidRDefault="00000000">
      <w:pPr>
        <w:pStyle w:val="ListNumber"/>
        <w:numPr>
          <w:ilvl w:val="0"/>
          <w:numId w:val="66"/>
        </w:numPr>
      </w:pPr>
      <w:r>
        <w:t>When the installation completes, perform one of the following actions:</w:t>
      </w:r>
    </w:p>
    <w:p w14:paraId="189A3EAE" w14:textId="77777777" w:rsidR="00446AF1" w:rsidRDefault="00000000">
      <w:pPr>
        <w:pStyle w:val="ListNumber2"/>
        <w:numPr>
          <w:ilvl w:val="1"/>
          <w:numId w:val="86"/>
        </w:numPr>
      </w:pPr>
      <w:r>
        <w:t>Close the NES Setup wizard.</w:t>
      </w:r>
    </w:p>
    <w:p w14:paraId="70634916" w14:textId="77777777" w:rsidR="00446AF1" w:rsidRDefault="00000000">
      <w:pPr>
        <w:pStyle w:val="ListNumber2"/>
        <w:numPr>
          <w:ilvl w:val="1"/>
          <w:numId w:val="86"/>
        </w:numPr>
      </w:pPr>
      <w:r>
        <w:t>Click Export Settings to save the NES configuration settings for future deployments.</w:t>
      </w:r>
    </w:p>
    <w:p w14:paraId="2BF7D3D2" w14:textId="77777777" w:rsidR="00446AF1" w:rsidRDefault="00000000">
      <w:pPr>
        <w:pStyle w:val="BodyText"/>
        <w:ind w:left="1440"/>
      </w:pPr>
      <w:r>
        <w:t>The section Saving the NES configuration for silent installations provides more information.</w:t>
      </w:r>
    </w:p>
    <w:p w14:paraId="5D85D875" w14:textId="77777777" w:rsidR="00446AF1" w:rsidRDefault="00000000">
      <w:pPr>
        <w:pStyle w:val="Heading4"/>
      </w:pPr>
      <w:bookmarkStart w:id="305" w:name="_Refd22e15704"/>
      <w:bookmarkStart w:id="306" w:name="_Numd22e15704"/>
      <w:bookmarkStart w:id="307" w:name="_Toc181882330"/>
      <w:r>
        <w:t>Saving the NES Configuration File for Silent Installations</w:t>
      </w:r>
      <w:bookmarkEnd w:id="305"/>
      <w:bookmarkEnd w:id="306"/>
      <w:bookmarkEnd w:id="307"/>
    </w:p>
    <w:p w14:paraId="72CDF10B" w14:textId="77777777" w:rsidR="00446AF1" w:rsidRDefault="00000000">
      <w:pPr>
        <w:pStyle w:val="BodyText"/>
      </w:pPr>
      <w:r>
        <w:t>The NES Setup wizard provides you with the ability to save the NES configuration to a file. The NES configuration file allows you to perform a silent installation of the NES host, with the configuration settings that you have defined during a previous NES deployment.</w:t>
      </w:r>
    </w:p>
    <w:p w14:paraId="61A52C74" w14:textId="77777777" w:rsidR="00446AF1" w:rsidRDefault="00000000">
      <w:pPr>
        <w:pStyle w:val="BodyText"/>
      </w:pPr>
      <w:r>
        <w:t>The NES configuration can be saved and used for a future NES deployment.</w:t>
      </w:r>
    </w:p>
    <w:p w14:paraId="18A748EB" w14:textId="77777777" w:rsidR="00446AF1" w:rsidRDefault="00000000">
      <w:pPr>
        <w:pStyle w:val="ListNumber"/>
        <w:numPr>
          <w:ilvl w:val="0"/>
          <w:numId w:val="87"/>
        </w:numPr>
      </w:pPr>
      <w:r>
        <w:t>In the C:\nestemp\NesInstaller folder, run install.exe.</w:t>
      </w:r>
    </w:p>
    <w:p w14:paraId="64A50CA0" w14:textId="77777777" w:rsidR="00446AF1" w:rsidRDefault="00000000">
      <w:pPr>
        <w:pStyle w:val="ListNumber"/>
        <w:numPr>
          <w:ilvl w:val="0"/>
          <w:numId w:val="87"/>
        </w:numPr>
      </w:pPr>
      <w:r>
        <w:t>On the Location tab, in the Instance Name field, type the instance name that was specified during the deployment.</w:t>
      </w:r>
    </w:p>
    <w:p w14:paraId="2AE24B3D" w14:textId="77777777" w:rsidR="00446AF1" w:rsidRDefault="00000000">
      <w:pPr>
        <w:pStyle w:val="ListNumber"/>
        <w:numPr>
          <w:ilvl w:val="0"/>
          <w:numId w:val="87"/>
        </w:numPr>
      </w:pPr>
      <w:r>
        <w:t>On the Database tab, click Test and Verify Users to load the database information.</w:t>
      </w:r>
    </w:p>
    <w:p w14:paraId="466D3954" w14:textId="77777777" w:rsidR="00446AF1" w:rsidRDefault="00000000">
      <w:pPr>
        <w:pStyle w:val="ListNumber"/>
        <w:numPr>
          <w:ilvl w:val="0"/>
          <w:numId w:val="87"/>
        </w:numPr>
      </w:pPr>
      <w:r>
        <w:t>On the Install tab, click Export Settings.</w:t>
      </w:r>
    </w:p>
    <w:p w14:paraId="673D2102" w14:textId="77777777" w:rsidR="00446AF1" w:rsidRDefault="00000000">
      <w:pPr>
        <w:pStyle w:val="ListNumber"/>
        <w:numPr>
          <w:ilvl w:val="0"/>
          <w:numId w:val="87"/>
        </w:numPr>
      </w:pPr>
      <w:r>
        <w:t>On the Export Settings dialog, perform the following actions:</w:t>
      </w:r>
    </w:p>
    <w:p w14:paraId="2F282D3C" w14:textId="77777777" w:rsidR="00446AF1" w:rsidRDefault="00000000">
      <w:pPr>
        <w:pStyle w:val="ListNumber2"/>
        <w:numPr>
          <w:ilvl w:val="1"/>
          <w:numId w:val="88"/>
        </w:numPr>
      </w:pPr>
      <w:r>
        <w:t>In the File Name section, click the ellipses, and then navigate to the location where you want to save the configuration file.</w:t>
      </w:r>
    </w:p>
    <w:p w14:paraId="335C12AA" w14:textId="77777777" w:rsidR="00446AF1" w:rsidRDefault="00000000">
      <w:pPr>
        <w:pStyle w:val="BodyText"/>
        <w:ind w:left="1440"/>
      </w:pPr>
      <w:r>
        <w:t>The default location is the Documents folder for the logged in user.</w:t>
      </w:r>
    </w:p>
    <w:p w14:paraId="6E44E29D" w14:textId="77777777" w:rsidR="00446AF1" w:rsidRDefault="00000000">
      <w:pPr>
        <w:pStyle w:val="ListNumber3"/>
        <w:numPr>
          <w:ilvl w:val="2"/>
          <w:numId w:val="89"/>
        </w:numPr>
      </w:pPr>
      <w:r>
        <w:t>In the Name field, type the file name. The default file name is the Instance Name of the NES configuration.</w:t>
      </w:r>
    </w:p>
    <w:p w14:paraId="63B69F96" w14:textId="77777777" w:rsidR="00446AF1" w:rsidRDefault="00000000">
      <w:pPr>
        <w:pStyle w:val="ListNumber3"/>
        <w:numPr>
          <w:ilvl w:val="2"/>
          <w:numId w:val="89"/>
        </w:numPr>
      </w:pPr>
      <w:r>
        <w:t>Click Save. The configuration file is saved as a file with a .ninst extension.</w:t>
      </w:r>
    </w:p>
    <w:p w14:paraId="701535C0" w14:textId="77777777" w:rsidR="00446AF1" w:rsidRDefault="00000000">
      <w:pPr>
        <w:pStyle w:val="ListNumber2"/>
        <w:numPr>
          <w:ilvl w:val="1"/>
          <w:numId w:val="88"/>
        </w:numPr>
      </w:pPr>
      <w:r>
        <w:t>In the Encryption section, select one of the following options:</w:t>
      </w:r>
    </w:p>
    <w:p w14:paraId="78BBF50B" w14:textId="77777777" w:rsidR="00446AF1" w:rsidRDefault="00000000">
      <w:pPr>
        <w:pStyle w:val="ListBullet3"/>
        <w:numPr>
          <w:ilvl w:val="2"/>
          <w:numId w:val="90"/>
        </w:numPr>
      </w:pPr>
      <w:r>
        <w:t>None, to save the configuration file without encrypting sensitive information.</w:t>
      </w:r>
    </w:p>
    <w:p w14:paraId="5DB48F38" w14:textId="77777777" w:rsidR="00446AF1" w:rsidRDefault="00000000">
      <w:pPr>
        <w:pStyle w:val="ListBullet3"/>
        <w:numPr>
          <w:ilvl w:val="2"/>
          <w:numId w:val="90"/>
        </w:numPr>
      </w:pPr>
      <w:r>
        <w:t>Machine, to save the configuration with machine encryption.</w:t>
      </w:r>
    </w:p>
    <w:p w14:paraId="72E74AA8" w14:textId="77777777" w:rsidR="00446AF1" w:rsidRDefault="00000000">
      <w:pPr>
        <w:pStyle w:val="BodyText"/>
        <w:ind w:left="2160"/>
      </w:pPr>
      <w:r>
        <w:rPr>
          <w:b/>
          <w:caps/>
        </w:rPr>
        <w:t xml:space="preserve">Note: </w:t>
      </w:r>
      <w:r>
        <w:t>This saves the file with machine-specific encryption; therefore, you can only load the configuration file on the same machine on which you save the configuration.</w:t>
      </w:r>
    </w:p>
    <w:p w14:paraId="2E27FDC7" w14:textId="77777777" w:rsidR="00446AF1" w:rsidRDefault="00000000">
      <w:pPr>
        <w:pStyle w:val="ListBullet3"/>
        <w:numPr>
          <w:ilvl w:val="2"/>
          <w:numId w:val="90"/>
        </w:numPr>
      </w:pPr>
      <w:r>
        <w:t>Private key, to save the configuration and encrypt the configuration file with a private key.</w:t>
      </w:r>
    </w:p>
    <w:p w14:paraId="4F3F80C0" w14:textId="77777777" w:rsidR="00446AF1" w:rsidRDefault="00000000">
      <w:pPr>
        <w:pStyle w:val="BodyText"/>
        <w:ind w:left="2160"/>
      </w:pPr>
      <w:r>
        <w:rPr>
          <w:b/>
          <w:caps/>
        </w:rPr>
        <w:t xml:space="preserve">Note: </w:t>
      </w:r>
      <w:r>
        <w:t>This option allows you to load the configuration file with the generated private key file, on a different machine.</w:t>
      </w:r>
    </w:p>
    <w:p w14:paraId="523B2E33" w14:textId="77777777" w:rsidR="00446AF1" w:rsidRDefault="00000000">
      <w:pPr>
        <w:pStyle w:val="ListParagraph"/>
        <w:ind w:left="2160"/>
      </w:pPr>
      <w:r>
        <w:t>NES Setup can create a new private key for you or you can use an existing private key.</w:t>
      </w:r>
    </w:p>
    <w:p w14:paraId="43683C4F" w14:textId="77777777" w:rsidR="00446AF1" w:rsidRDefault="00000000">
      <w:pPr>
        <w:pStyle w:val="ListBullet4"/>
        <w:numPr>
          <w:ilvl w:val="3"/>
          <w:numId w:val="91"/>
        </w:numPr>
      </w:pPr>
      <w:r>
        <w:t>To use an existing private key, click the Ellipsis, and then navigate to the location of the file. Select the file, and then click Open.</w:t>
      </w:r>
    </w:p>
    <w:p w14:paraId="10DE7E1D" w14:textId="77777777" w:rsidR="00446AF1" w:rsidRDefault="00000000">
      <w:pPr>
        <w:pStyle w:val="ListBullet4"/>
        <w:numPr>
          <w:ilvl w:val="3"/>
          <w:numId w:val="91"/>
        </w:numPr>
      </w:pPr>
      <w:r>
        <w:t>To create a new private key file, click New. Navigate to the location where you want to save the file. In the Name field, type the file name. The default file name is the Instance Name for the configuration. Click Save. Click OK. The configuration file is saved as a file with a .key extension.</w:t>
      </w:r>
    </w:p>
    <w:p w14:paraId="4298E917" w14:textId="77777777" w:rsidR="00446AF1" w:rsidRDefault="00000000">
      <w:pPr>
        <w:pStyle w:val="ListBullet3"/>
        <w:numPr>
          <w:ilvl w:val="2"/>
          <w:numId w:val="90"/>
        </w:numPr>
      </w:pPr>
      <w:r>
        <w:t>Click OK.</w:t>
      </w:r>
    </w:p>
    <w:p w14:paraId="7F32E6ED" w14:textId="77777777" w:rsidR="00446AF1" w:rsidRDefault="00000000">
      <w:pPr>
        <w:pStyle w:val="ListNumber2"/>
        <w:numPr>
          <w:ilvl w:val="1"/>
          <w:numId w:val="88"/>
        </w:numPr>
      </w:pPr>
      <w:r>
        <w:t>Click OK.</w:t>
      </w:r>
    </w:p>
    <w:p w14:paraId="5ED20E8D" w14:textId="77777777" w:rsidR="00446AF1" w:rsidRDefault="00000000">
      <w:pPr>
        <w:pStyle w:val="Heading4"/>
      </w:pPr>
      <w:bookmarkStart w:id="308" w:name="_Refd22e15916"/>
      <w:bookmarkStart w:id="309" w:name="_Numd22e15916"/>
      <w:bookmarkStart w:id="310" w:name="_Toc181882331"/>
      <w:r>
        <w:t>Deploying the NES URL to User Terminals by using group policies</w:t>
      </w:r>
      <w:bookmarkEnd w:id="308"/>
      <w:bookmarkEnd w:id="309"/>
      <w:bookmarkEnd w:id="310"/>
    </w:p>
    <w:p w14:paraId="3B852C30" w14:textId="77777777" w:rsidR="00446AF1" w:rsidRDefault="00000000">
      <w:pPr>
        <w:pStyle w:val="BodyText"/>
      </w:pPr>
      <w:r>
        <w:t>Use Windows group policies to modify the registry on each network terminal to specify the address of the NES web application.</w:t>
      </w:r>
    </w:p>
    <w:p w14:paraId="7EFCF5AA" w14:textId="77777777" w:rsidR="00446AF1" w:rsidRDefault="00000000">
      <w:pPr>
        <w:pStyle w:val="BodyText"/>
      </w:pPr>
      <w:r>
        <w:t>The user that creates the group policy requires domain administrator rights. Create a group that contains all the user terminals that require this change.</w:t>
      </w:r>
    </w:p>
    <w:p w14:paraId="49697EDB" w14:textId="77777777" w:rsidR="00446AF1" w:rsidRDefault="00000000">
      <w:pPr>
        <w:pStyle w:val="BodyText"/>
      </w:pPr>
      <w:r>
        <w:t>Perform the following actions to create a group policy object to change the registry.</w:t>
      </w:r>
    </w:p>
    <w:p w14:paraId="6F347A63" w14:textId="77777777" w:rsidR="00446AF1" w:rsidRDefault="00000000">
      <w:pPr>
        <w:pStyle w:val="ListNumber"/>
        <w:numPr>
          <w:ilvl w:val="0"/>
          <w:numId w:val="92"/>
        </w:numPr>
      </w:pPr>
      <w:r>
        <w:t>On a Domain Controller, open the Group Policy Management panel.</w:t>
      </w:r>
    </w:p>
    <w:p w14:paraId="4B481835" w14:textId="77777777" w:rsidR="00446AF1" w:rsidRDefault="00000000">
      <w:pPr>
        <w:pStyle w:val="ListNumber"/>
        <w:numPr>
          <w:ilvl w:val="0"/>
          <w:numId w:val="92"/>
        </w:numPr>
      </w:pPr>
      <w:r>
        <w:t>Expand Forest</w:t>
      </w:r>
      <w:r>
        <w:rPr>
          <w:b/>
          <w:caps/>
        </w:rPr>
        <w:t xml:space="preserve"> &gt; </w:t>
      </w:r>
      <w:r>
        <w:t>Domains, right-click the domain that contains the hosts, and then select Create a GPO in this domain, and Link it here.</w:t>
      </w:r>
    </w:p>
    <w:p w14:paraId="27D586FE" w14:textId="77777777" w:rsidR="00446AF1" w:rsidRDefault="00000000">
      <w:pPr>
        <w:pStyle w:val="ListNumber"/>
        <w:numPr>
          <w:ilvl w:val="0"/>
          <w:numId w:val="92"/>
        </w:numPr>
      </w:pPr>
      <w:r>
        <w:t>In the Name field, type Nymi.</w:t>
      </w:r>
    </w:p>
    <w:p w14:paraId="45A87AAA" w14:textId="77777777" w:rsidR="00446AF1" w:rsidRDefault="00000000">
      <w:pPr>
        <w:pStyle w:val="ListNumber"/>
        <w:numPr>
          <w:ilvl w:val="0"/>
          <w:numId w:val="92"/>
        </w:numPr>
      </w:pPr>
      <w:r>
        <w:t>In the Source Starter GPO field, leave the default value (none).</w:t>
      </w:r>
    </w:p>
    <w:p w14:paraId="6B76B508" w14:textId="77777777" w:rsidR="00446AF1" w:rsidRDefault="00000000">
      <w:pPr>
        <w:pStyle w:val="ListNumber"/>
        <w:numPr>
          <w:ilvl w:val="0"/>
          <w:numId w:val="92"/>
        </w:numPr>
      </w:pPr>
      <w:r>
        <w:t>Click OK.</w:t>
      </w:r>
    </w:p>
    <w:p w14:paraId="440BD59D" w14:textId="77777777" w:rsidR="00446AF1" w:rsidRDefault="00000000">
      <w:pPr>
        <w:pStyle w:val="ListNumber"/>
        <w:numPr>
          <w:ilvl w:val="0"/>
          <w:numId w:val="92"/>
        </w:numPr>
      </w:pPr>
      <w:r>
        <w:t>Expand the domain and select Nymi. Click OK.</w:t>
      </w:r>
    </w:p>
    <w:p w14:paraId="150EBC7B" w14:textId="77777777" w:rsidR="00446AF1" w:rsidRDefault="00000000">
      <w:pPr>
        <w:pStyle w:val="ListNumber"/>
        <w:numPr>
          <w:ilvl w:val="0"/>
          <w:numId w:val="92"/>
        </w:numPr>
      </w:pPr>
      <w:r>
        <w:t>On the Scope tab, under Security Filtering, perform the following actions:</w:t>
      </w:r>
    </w:p>
    <w:p w14:paraId="7161895B" w14:textId="77777777" w:rsidR="00446AF1" w:rsidRDefault="00000000">
      <w:pPr>
        <w:pStyle w:val="ListNumber2"/>
        <w:numPr>
          <w:ilvl w:val="1"/>
          <w:numId w:val="93"/>
        </w:numPr>
      </w:pPr>
      <w:bookmarkStart w:id="311" w:name="_Refd22e16023"/>
      <w:bookmarkStart w:id="312" w:name="_Tocd22e16023"/>
      <w:r>
        <w:t>Select Authenticated Users.</w:t>
      </w:r>
    </w:p>
    <w:p w14:paraId="45DF5D9F" w14:textId="77777777" w:rsidR="00446AF1" w:rsidRDefault="00000000">
      <w:pPr>
        <w:pStyle w:val="ListNumber2"/>
        <w:numPr>
          <w:ilvl w:val="1"/>
          <w:numId w:val="93"/>
        </w:numPr>
      </w:pPr>
      <w:r>
        <w:t>Click Remove.</w:t>
      </w:r>
    </w:p>
    <w:p w14:paraId="25177674" w14:textId="77777777" w:rsidR="00446AF1" w:rsidRDefault="00000000">
      <w:pPr>
        <w:pStyle w:val="ListNumber2"/>
        <w:numPr>
          <w:ilvl w:val="1"/>
          <w:numId w:val="93"/>
        </w:numPr>
      </w:pPr>
      <w:r>
        <w:t>On the Group Policy Management confirmation window, click OK.</w:t>
      </w:r>
    </w:p>
    <w:p w14:paraId="102803E1" w14:textId="77777777" w:rsidR="00446AF1" w:rsidRDefault="00000000">
      <w:pPr>
        <w:pStyle w:val="ListNumber2"/>
        <w:numPr>
          <w:ilvl w:val="1"/>
          <w:numId w:val="93"/>
        </w:numPr>
      </w:pPr>
      <w:r>
        <w:t>On the warning window, click OK.</w:t>
      </w:r>
    </w:p>
    <w:p w14:paraId="6A298A01" w14:textId="77777777" w:rsidR="00446AF1" w:rsidRDefault="00000000">
      <w:pPr>
        <w:pStyle w:val="ListNumber2"/>
        <w:numPr>
          <w:ilvl w:val="1"/>
          <w:numId w:val="93"/>
        </w:numPr>
      </w:pPr>
      <w:r>
        <w:t>Click Add.</w:t>
      </w:r>
    </w:p>
    <w:p w14:paraId="56A03C34" w14:textId="77777777" w:rsidR="00446AF1" w:rsidRDefault="00000000">
      <w:pPr>
        <w:pStyle w:val="ListNumber2"/>
        <w:numPr>
          <w:ilvl w:val="1"/>
          <w:numId w:val="93"/>
        </w:numPr>
      </w:pPr>
      <w:r>
        <w:t>On the Select Users, Groups and Computers window, type the name of the group that contains the user terminals, click Check Names, and then click OK.</w:t>
      </w:r>
    </w:p>
    <w:p w14:paraId="5C3269AF" w14:textId="77777777" w:rsidR="00446AF1" w:rsidRDefault="00000000">
      <w:pPr>
        <w:pStyle w:val="BodyText"/>
        <w:ind w:left="1440"/>
      </w:pPr>
      <w:r>
        <w:t>The group appears in the Security Filter section.</w:t>
      </w:r>
      <w:bookmarkEnd w:id="311"/>
      <w:bookmarkEnd w:id="312"/>
    </w:p>
    <w:p w14:paraId="150D53C4" w14:textId="77777777" w:rsidR="00446AF1" w:rsidRDefault="00000000">
      <w:pPr>
        <w:pStyle w:val="ListNumber"/>
        <w:numPr>
          <w:ilvl w:val="0"/>
          <w:numId w:val="92"/>
        </w:numPr>
      </w:pPr>
      <w:r>
        <w:t>On the Setting tab, right-click Computer Configuration, and then select Edit.</w:t>
      </w:r>
    </w:p>
    <w:p w14:paraId="3B533CFA" w14:textId="77777777" w:rsidR="00446AF1" w:rsidRDefault="00000000">
      <w:pPr>
        <w:pStyle w:val="ListNumber"/>
        <w:numPr>
          <w:ilvl w:val="0"/>
          <w:numId w:val="92"/>
        </w:numPr>
      </w:pPr>
      <w:r>
        <w:t>Expand Computer Configuration</w:t>
      </w:r>
      <w:r>
        <w:rPr>
          <w:b/>
          <w:caps/>
        </w:rPr>
        <w:t xml:space="preserve"> &gt; </w:t>
      </w:r>
      <w:r>
        <w:t>Preferences</w:t>
      </w:r>
      <w:r>
        <w:rPr>
          <w:b/>
          <w:caps/>
        </w:rPr>
        <w:t xml:space="preserve"> &gt; </w:t>
      </w:r>
      <w:r>
        <w:t>Windows Settings.</w:t>
      </w:r>
    </w:p>
    <w:p w14:paraId="03571432" w14:textId="77777777" w:rsidR="00446AF1" w:rsidRDefault="00000000">
      <w:pPr>
        <w:pStyle w:val="ListNumber"/>
        <w:numPr>
          <w:ilvl w:val="0"/>
          <w:numId w:val="92"/>
        </w:numPr>
      </w:pPr>
      <w:r>
        <w:t>Right-click Registry, and then select New</w:t>
      </w:r>
      <w:r>
        <w:rPr>
          <w:b/>
          <w:caps/>
        </w:rPr>
        <w:t xml:space="preserve"> &gt; </w:t>
      </w:r>
      <w:r>
        <w:t>Registry Item.</w:t>
      </w:r>
    </w:p>
    <w:p w14:paraId="3EAE7FAE" w14:textId="77777777" w:rsidR="00446AF1" w:rsidRDefault="00000000">
      <w:pPr>
        <w:pStyle w:val="BodyText"/>
        <w:ind w:left="720"/>
      </w:pPr>
      <w:r>
        <w:t>The New Registry Properties window appears.</w:t>
      </w:r>
    </w:p>
    <w:p w14:paraId="476514EC" w14:textId="77777777" w:rsidR="00446AF1" w:rsidRDefault="00000000">
      <w:pPr>
        <w:pStyle w:val="ListNumber"/>
        <w:numPr>
          <w:ilvl w:val="0"/>
          <w:numId w:val="92"/>
        </w:numPr>
      </w:pPr>
      <w:r>
        <w:t>From the Action list, select Create.</w:t>
      </w:r>
    </w:p>
    <w:p w14:paraId="0BE06BFE" w14:textId="77777777" w:rsidR="00446AF1" w:rsidRDefault="00000000">
      <w:pPr>
        <w:pStyle w:val="ListNumber"/>
        <w:numPr>
          <w:ilvl w:val="0"/>
          <w:numId w:val="92"/>
        </w:numPr>
      </w:pPr>
      <w:r>
        <w:t>From the Hive list, leave the default value HKEY_LOCAL_MACHINE.</w:t>
      </w:r>
    </w:p>
    <w:p w14:paraId="3B9BA2F9" w14:textId="77777777" w:rsidR="00446AF1" w:rsidRDefault="00000000">
      <w:pPr>
        <w:pStyle w:val="ListNumber"/>
        <w:numPr>
          <w:ilvl w:val="0"/>
          <w:numId w:val="92"/>
        </w:numPr>
      </w:pPr>
      <w:r>
        <w:t>In the Key Path field, type SOFTWARE\Nymi\NES.</w:t>
      </w:r>
    </w:p>
    <w:p w14:paraId="5CC81108" w14:textId="77777777" w:rsidR="00446AF1" w:rsidRDefault="00000000">
      <w:pPr>
        <w:pStyle w:val="ListNumber"/>
        <w:numPr>
          <w:ilvl w:val="0"/>
          <w:numId w:val="92"/>
        </w:numPr>
      </w:pPr>
      <w:r>
        <w:t>In the Value name field, type URL.</w:t>
      </w:r>
    </w:p>
    <w:p w14:paraId="0242534D" w14:textId="77777777" w:rsidR="00446AF1" w:rsidRDefault="00000000">
      <w:pPr>
        <w:pStyle w:val="ListNumber"/>
        <w:numPr>
          <w:ilvl w:val="0"/>
          <w:numId w:val="92"/>
        </w:numPr>
      </w:pPr>
      <w:r>
        <w:t>In the Value type list, leave the default selection REG_SZ.</w:t>
      </w:r>
    </w:p>
    <w:p w14:paraId="458259F5" w14:textId="77777777" w:rsidR="00446AF1" w:rsidRDefault="00000000">
      <w:pPr>
        <w:pStyle w:val="ListNumber"/>
        <w:numPr>
          <w:ilvl w:val="0"/>
          <w:numId w:val="92"/>
        </w:numPr>
      </w:pPr>
      <w:r>
        <w:t>In the Value Data field, type https://nes_server/NES_service_name/</w:t>
      </w:r>
    </w:p>
    <w:p w14:paraId="34C1F38F" w14:textId="77777777" w:rsidR="00446AF1" w:rsidRDefault="00000000">
      <w:pPr>
        <w:pStyle w:val="BodyText"/>
        <w:ind w:left="720"/>
      </w:pPr>
      <w:r>
        <w:t>where:</w:t>
      </w:r>
    </w:p>
    <w:p w14:paraId="0FA9807B" w14:textId="77777777" w:rsidR="00446AF1" w:rsidRDefault="00000000">
      <w:pPr>
        <w:pStyle w:val="ListBullet2"/>
        <w:numPr>
          <w:ilvl w:val="1"/>
          <w:numId w:val="94"/>
        </w:numPr>
      </w:pPr>
      <w:r>
        <w:t>nes_server is the FQDN of the NES host. The FQDN consists of the &lt;hostname&gt;.&lt;domain&gt;. You can also find the FQDN by going to the terminal where NES was deployed and viewing the properties of the system. The nes_server is the Full computer name.</w:t>
      </w:r>
    </w:p>
    <w:p w14:paraId="74B2A5C1" w14:textId="77777777" w:rsidR="00446AF1" w:rsidRDefault="00000000">
      <w:pPr>
        <w:pStyle w:val="ListBullet2"/>
        <w:numPr>
          <w:ilvl w:val="1"/>
          <w:numId w:val="94"/>
        </w:numPr>
      </w:pPr>
      <w:r>
        <w:t>NES_service_name is the name of the service mapping for NES in IIS, which maps a virtual directory to a physical directory.</w:t>
      </w:r>
    </w:p>
    <w:p w14:paraId="048DCA5D" w14:textId="77777777" w:rsidR="00446AF1" w:rsidRDefault="00000000">
      <w:pPr>
        <w:pStyle w:val="BodyText"/>
        <w:ind w:left="720"/>
      </w:pPr>
      <w:r>
        <w:t>The website that you specified in the Value Data field is the address of the NES Administrator Console website that NES Administrators access to manage NES. Record the value in the Configuration Attribute Values table.</w:t>
      </w:r>
    </w:p>
    <w:p w14:paraId="4E98FEF7" w14:textId="77777777" w:rsidR="00446AF1" w:rsidRDefault="00000000">
      <w:pPr>
        <w:pStyle w:val="Caption"/>
        <w:keepNext/>
      </w:pPr>
      <w:bookmarkStart w:id="313" w:name="_Refd22e16235"/>
      <w:bookmarkStart w:id="314" w:name="_Tocd22e16235"/>
      <w:r>
        <w:t xml:space="preserve">Figure </w:t>
      </w:r>
      <w:bookmarkStart w:id="315" w:name="_Numd22e16235"/>
      <w:r>
        <w:fldChar w:fldCharType="begin"/>
      </w:r>
      <w:r>
        <w:instrText xml:space="preserve"> SEQ Figure \* ARABIC </w:instrText>
      </w:r>
      <w:r>
        <w:fldChar w:fldCharType="separate"/>
      </w:r>
      <w:r w:rsidR="00A0456B">
        <w:rPr>
          <w:noProof/>
        </w:rPr>
        <w:t>46</w:t>
      </w:r>
      <w:r>
        <w:rPr>
          <w:noProof/>
        </w:rPr>
        <w:fldChar w:fldCharType="end"/>
      </w:r>
      <w:bookmarkEnd w:id="313"/>
      <w:bookmarkEnd w:id="314"/>
      <w:bookmarkEnd w:id="315"/>
      <w:r>
        <w:t>: URL properties page</w:t>
      </w:r>
    </w:p>
    <w:p w14:paraId="5E7A37E0" w14:textId="77777777" w:rsidR="00446AF1" w:rsidRDefault="00000000">
      <w:pPr>
        <w:pStyle w:val="BodyText"/>
      </w:pPr>
      <w:r>
        <w:rPr>
          <w:noProof/>
        </w:rPr>
        <w:drawing>
          <wp:inline distT="0" distB="0" distL="0" distR="0" wp14:anchorId="33E76A35" wp14:editId="4FE24DD7">
            <wp:extent cx="2865120" cy="3224784"/>
            <wp:effectExtent l="0" t="0" r="0" b="0"/>
            <wp:docPr id="295119752" name="Picture 295119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url_registry.png"/>
                    <pic:cNvPicPr/>
                  </pic:nvPicPr>
                  <pic:blipFill>
                    <a:blip r:embed="rId63">
                      <a:extLst>
                        <a:ext uri="{28A0092B-C50C-407E-A947-70E740481C1C}">
                          <a14:useLocalDpi xmlns:a14="http://schemas.microsoft.com/office/drawing/2010/main" val="0"/>
                        </a:ext>
                      </a:extLst>
                    </a:blip>
                    <a:stretch>
                      <a:fillRect/>
                    </a:stretch>
                  </pic:blipFill>
                  <pic:spPr>
                    <a:xfrm>
                      <a:off x="0" y="0"/>
                      <a:ext cx="2865120" cy="3224784"/>
                    </a:xfrm>
                    <a:prstGeom prst="rect">
                      <a:avLst/>
                    </a:prstGeom>
                  </pic:spPr>
                </pic:pic>
              </a:graphicData>
            </a:graphic>
          </wp:inline>
        </w:drawing>
      </w:r>
    </w:p>
    <w:p w14:paraId="11BE66AB" w14:textId="77777777" w:rsidR="00446AF1" w:rsidRDefault="00000000">
      <w:pPr>
        <w:pStyle w:val="ListNumber"/>
        <w:numPr>
          <w:ilvl w:val="0"/>
          <w:numId w:val="92"/>
        </w:numPr>
      </w:pPr>
      <w:r>
        <w:t>Click OK.</w:t>
      </w:r>
    </w:p>
    <w:p w14:paraId="50755CE0" w14:textId="77777777" w:rsidR="00446AF1" w:rsidRDefault="00000000">
      <w:pPr>
        <w:pStyle w:val="Heading4"/>
      </w:pPr>
      <w:bookmarkStart w:id="316" w:name="_Refd22e16251"/>
      <w:bookmarkStart w:id="317" w:name="_Numd22e16251"/>
      <w:bookmarkStart w:id="318" w:name="_Toc181882332"/>
      <w:r>
        <w:t>Deploying the Nymi Agent URL to User Terminals by using group policies</w:t>
      </w:r>
      <w:bookmarkEnd w:id="316"/>
      <w:bookmarkEnd w:id="317"/>
      <w:bookmarkEnd w:id="318"/>
    </w:p>
    <w:p w14:paraId="4178E467" w14:textId="77777777" w:rsidR="00446AF1" w:rsidRDefault="00000000">
      <w:pPr>
        <w:pStyle w:val="BodyText"/>
      </w:pPr>
      <w:r>
        <w:t>Perform the following steps when you use a centralized Nymi Agent. Use Windows group policies to modify the registry on user terminals to enable Nymi Bluetooth Endpoint to communicate with the remote Nymi Agent.</w:t>
      </w:r>
    </w:p>
    <w:p w14:paraId="55DF13E4" w14:textId="77777777" w:rsidR="00446AF1" w:rsidRDefault="00000000">
      <w:pPr>
        <w:pStyle w:val="BodyText"/>
      </w:pPr>
      <w:r>
        <w:t>The user that creates the group policy requires domain administrator rights. Create a group that contains all the user terminals that require this change.</w:t>
      </w:r>
    </w:p>
    <w:p w14:paraId="6A0AEED0" w14:textId="77777777" w:rsidR="00446AF1" w:rsidRDefault="00000000">
      <w:pPr>
        <w:pStyle w:val="BodyText"/>
      </w:pPr>
      <w:r>
        <w:t>Create a group policy object to update the registry.</w:t>
      </w:r>
    </w:p>
    <w:p w14:paraId="40788B5D" w14:textId="77777777" w:rsidR="00446AF1" w:rsidRDefault="00000000">
      <w:pPr>
        <w:pStyle w:val="ListNumber"/>
        <w:numPr>
          <w:ilvl w:val="0"/>
          <w:numId w:val="95"/>
        </w:numPr>
      </w:pPr>
      <w:r>
        <w:t>On a Domain Controller, open the Group Policy Management panel.</w:t>
      </w:r>
    </w:p>
    <w:p w14:paraId="6B87348B" w14:textId="77777777" w:rsidR="00446AF1" w:rsidRDefault="00000000">
      <w:pPr>
        <w:pStyle w:val="ListNumber"/>
        <w:numPr>
          <w:ilvl w:val="0"/>
          <w:numId w:val="95"/>
        </w:numPr>
      </w:pPr>
      <w:r>
        <w:t>Expand Forest</w:t>
      </w:r>
      <w:r>
        <w:rPr>
          <w:b/>
          <w:caps/>
        </w:rPr>
        <w:t xml:space="preserve"> &gt; </w:t>
      </w:r>
      <w:r>
        <w:t>Domains, right-click the domain that contains the hosts, and then select Create a GPO in this domain, and Link it here.</w:t>
      </w:r>
    </w:p>
    <w:p w14:paraId="3CF79675" w14:textId="77777777" w:rsidR="00446AF1" w:rsidRDefault="00000000">
      <w:pPr>
        <w:pStyle w:val="ListNumber"/>
        <w:numPr>
          <w:ilvl w:val="0"/>
          <w:numId w:val="95"/>
        </w:numPr>
      </w:pPr>
      <w:r>
        <w:t>In the Name field, type Nymi Agent.</w:t>
      </w:r>
    </w:p>
    <w:p w14:paraId="0153D7F5" w14:textId="77777777" w:rsidR="00446AF1" w:rsidRDefault="00000000">
      <w:pPr>
        <w:pStyle w:val="ListNumber"/>
        <w:numPr>
          <w:ilvl w:val="0"/>
          <w:numId w:val="95"/>
        </w:numPr>
      </w:pPr>
      <w:r>
        <w:t>In the Source Starter GPO field, leave the default value (none).</w:t>
      </w:r>
    </w:p>
    <w:p w14:paraId="08907021" w14:textId="77777777" w:rsidR="00446AF1" w:rsidRDefault="00000000">
      <w:pPr>
        <w:pStyle w:val="ListNumber"/>
        <w:numPr>
          <w:ilvl w:val="0"/>
          <w:numId w:val="95"/>
        </w:numPr>
      </w:pPr>
      <w:r>
        <w:t>Click OK.</w:t>
      </w:r>
    </w:p>
    <w:p w14:paraId="282A5637" w14:textId="77777777" w:rsidR="00446AF1" w:rsidRDefault="00000000">
      <w:pPr>
        <w:pStyle w:val="ListNumber"/>
        <w:numPr>
          <w:ilvl w:val="0"/>
          <w:numId w:val="95"/>
        </w:numPr>
      </w:pPr>
      <w:r>
        <w:t>Expand the domain and select Nymi Agent. Click OK.</w:t>
      </w:r>
    </w:p>
    <w:p w14:paraId="7B3A521B" w14:textId="77777777" w:rsidR="00446AF1" w:rsidRDefault="00000000">
      <w:pPr>
        <w:pStyle w:val="ListNumber"/>
        <w:numPr>
          <w:ilvl w:val="0"/>
          <w:numId w:val="95"/>
        </w:numPr>
      </w:pPr>
      <w:r>
        <w:t>On the Scope tab, under Security Filtering, perform the following actions:</w:t>
      </w:r>
    </w:p>
    <w:p w14:paraId="076CE15E" w14:textId="77777777" w:rsidR="00446AF1" w:rsidRDefault="00000000">
      <w:pPr>
        <w:pStyle w:val="ListNumber2"/>
        <w:numPr>
          <w:ilvl w:val="1"/>
          <w:numId w:val="96"/>
        </w:numPr>
      </w:pPr>
      <w:bookmarkStart w:id="319" w:name="_Refd22e16367"/>
      <w:bookmarkStart w:id="320" w:name="_Tocd22e16367"/>
      <w:r>
        <w:t>Select Authenticated Users.</w:t>
      </w:r>
    </w:p>
    <w:p w14:paraId="770E7F47" w14:textId="77777777" w:rsidR="00446AF1" w:rsidRDefault="00000000">
      <w:pPr>
        <w:pStyle w:val="ListNumber2"/>
        <w:numPr>
          <w:ilvl w:val="1"/>
          <w:numId w:val="96"/>
        </w:numPr>
      </w:pPr>
      <w:r>
        <w:t>Click Remove.</w:t>
      </w:r>
    </w:p>
    <w:p w14:paraId="0235C67A" w14:textId="77777777" w:rsidR="00446AF1" w:rsidRDefault="00000000">
      <w:pPr>
        <w:pStyle w:val="ListNumber2"/>
        <w:numPr>
          <w:ilvl w:val="1"/>
          <w:numId w:val="96"/>
        </w:numPr>
      </w:pPr>
      <w:r>
        <w:t>On the Group Policy Management confirmation window, click OK.</w:t>
      </w:r>
    </w:p>
    <w:p w14:paraId="640BD736" w14:textId="77777777" w:rsidR="00446AF1" w:rsidRDefault="00000000">
      <w:pPr>
        <w:pStyle w:val="ListNumber2"/>
        <w:numPr>
          <w:ilvl w:val="1"/>
          <w:numId w:val="96"/>
        </w:numPr>
      </w:pPr>
      <w:r>
        <w:t>On the warning window, click OK.</w:t>
      </w:r>
    </w:p>
    <w:p w14:paraId="354C28DB" w14:textId="77777777" w:rsidR="00446AF1" w:rsidRDefault="00000000">
      <w:pPr>
        <w:pStyle w:val="ListNumber2"/>
        <w:numPr>
          <w:ilvl w:val="1"/>
          <w:numId w:val="96"/>
        </w:numPr>
      </w:pPr>
      <w:r>
        <w:t>Click Add.</w:t>
      </w:r>
    </w:p>
    <w:p w14:paraId="45C83C2A" w14:textId="77777777" w:rsidR="00446AF1" w:rsidRDefault="00000000">
      <w:pPr>
        <w:pStyle w:val="ListNumber2"/>
        <w:numPr>
          <w:ilvl w:val="1"/>
          <w:numId w:val="96"/>
        </w:numPr>
      </w:pPr>
      <w:r>
        <w:t>On the Select Users, Groups and Computers window, type the name of the group that contains the user terminals, click Check Names, and then click OK.</w:t>
      </w:r>
    </w:p>
    <w:p w14:paraId="2DB8F299" w14:textId="77777777" w:rsidR="00446AF1" w:rsidRDefault="00000000">
      <w:pPr>
        <w:pStyle w:val="BodyText"/>
        <w:ind w:left="1440"/>
      </w:pPr>
      <w:r>
        <w:t>The group appears in the Security Filter section.</w:t>
      </w:r>
      <w:bookmarkEnd w:id="319"/>
      <w:bookmarkEnd w:id="320"/>
    </w:p>
    <w:p w14:paraId="2B3F9B2B" w14:textId="77777777" w:rsidR="00446AF1" w:rsidRDefault="00000000">
      <w:pPr>
        <w:pStyle w:val="ListNumber"/>
        <w:numPr>
          <w:ilvl w:val="0"/>
          <w:numId w:val="95"/>
        </w:numPr>
      </w:pPr>
      <w:r>
        <w:t>On the Setting tab, right-click Computer Configuration, and then select Edit.</w:t>
      </w:r>
    </w:p>
    <w:p w14:paraId="42309451" w14:textId="77777777" w:rsidR="00446AF1" w:rsidRDefault="00000000">
      <w:pPr>
        <w:pStyle w:val="ListNumber"/>
        <w:numPr>
          <w:ilvl w:val="0"/>
          <w:numId w:val="95"/>
        </w:numPr>
      </w:pPr>
      <w:r>
        <w:t>Expand Computer Configuration</w:t>
      </w:r>
      <w:r>
        <w:rPr>
          <w:b/>
          <w:caps/>
        </w:rPr>
        <w:t xml:space="preserve"> &gt; </w:t>
      </w:r>
      <w:r>
        <w:t>Preferences</w:t>
      </w:r>
      <w:r>
        <w:rPr>
          <w:b/>
          <w:caps/>
        </w:rPr>
        <w:t xml:space="preserve"> &gt; </w:t>
      </w:r>
      <w:r>
        <w:t>Windows Settings.</w:t>
      </w:r>
    </w:p>
    <w:p w14:paraId="5CB6BD24" w14:textId="77777777" w:rsidR="00446AF1" w:rsidRDefault="00000000">
      <w:pPr>
        <w:pStyle w:val="ListNumber"/>
        <w:numPr>
          <w:ilvl w:val="0"/>
          <w:numId w:val="95"/>
        </w:numPr>
      </w:pPr>
      <w:r>
        <w:t>Right-click Registry, and then select New</w:t>
      </w:r>
      <w:r>
        <w:rPr>
          <w:b/>
          <w:caps/>
        </w:rPr>
        <w:t xml:space="preserve"> &gt; </w:t>
      </w:r>
      <w:r>
        <w:t>Registry Item.</w:t>
      </w:r>
    </w:p>
    <w:p w14:paraId="6983067C" w14:textId="77777777" w:rsidR="00446AF1" w:rsidRDefault="00000000">
      <w:pPr>
        <w:pStyle w:val="BodyText"/>
        <w:ind w:left="720"/>
      </w:pPr>
      <w:r>
        <w:t>The New Registry Properties window appears.</w:t>
      </w:r>
    </w:p>
    <w:p w14:paraId="629CBF47" w14:textId="77777777" w:rsidR="00446AF1" w:rsidRDefault="00000000">
      <w:pPr>
        <w:pStyle w:val="ListNumber"/>
        <w:numPr>
          <w:ilvl w:val="0"/>
          <w:numId w:val="95"/>
        </w:numPr>
      </w:pPr>
      <w:r>
        <w:t>From the Action list, select Create.</w:t>
      </w:r>
    </w:p>
    <w:p w14:paraId="3262E6C7" w14:textId="77777777" w:rsidR="00446AF1" w:rsidRDefault="00000000">
      <w:pPr>
        <w:pStyle w:val="ListNumber"/>
        <w:numPr>
          <w:ilvl w:val="0"/>
          <w:numId w:val="95"/>
        </w:numPr>
      </w:pPr>
      <w:r>
        <w:t>From the Hive list, leave the default value HKEY_LOCAL_MACHINE.</w:t>
      </w:r>
    </w:p>
    <w:p w14:paraId="173C2DEC" w14:textId="77777777" w:rsidR="00446AF1" w:rsidRDefault="00000000">
      <w:pPr>
        <w:pStyle w:val="ListNumber"/>
        <w:numPr>
          <w:ilvl w:val="0"/>
          <w:numId w:val="95"/>
        </w:numPr>
      </w:pPr>
      <w:r>
        <w:t>In the Key Path field, type SOFTWARE\Nymi\NES.</w:t>
      </w:r>
    </w:p>
    <w:p w14:paraId="7ABA711A" w14:textId="77777777" w:rsidR="00446AF1" w:rsidRDefault="00000000">
      <w:pPr>
        <w:pStyle w:val="ListNumber"/>
        <w:numPr>
          <w:ilvl w:val="0"/>
          <w:numId w:val="95"/>
        </w:numPr>
      </w:pPr>
      <w:r>
        <w:t>In the Value name field, type AgentUrl.</w:t>
      </w:r>
    </w:p>
    <w:p w14:paraId="5D91DF64" w14:textId="77777777" w:rsidR="00446AF1" w:rsidRDefault="00000000">
      <w:pPr>
        <w:pStyle w:val="ListNumber"/>
        <w:numPr>
          <w:ilvl w:val="0"/>
          <w:numId w:val="95"/>
        </w:numPr>
      </w:pPr>
      <w:r>
        <w:t>In the Value type list, leave the default selection REG_SZ.</w:t>
      </w:r>
    </w:p>
    <w:p w14:paraId="4033DD5D" w14:textId="77777777" w:rsidR="00446AF1" w:rsidRDefault="00000000">
      <w:pPr>
        <w:pStyle w:val="ListNumber"/>
        <w:numPr>
          <w:ilvl w:val="0"/>
          <w:numId w:val="95"/>
        </w:numPr>
      </w:pPr>
      <w:r>
        <w:t>In the Value Data field, type ws://NymiAgent:port/socket/websocket</w:t>
      </w:r>
    </w:p>
    <w:p w14:paraId="20C0110E" w14:textId="77777777" w:rsidR="00446AF1" w:rsidRDefault="00000000">
      <w:pPr>
        <w:pStyle w:val="BodyText"/>
        <w:ind w:left="720"/>
      </w:pPr>
      <w:r>
        <w:t>where:</w:t>
      </w:r>
    </w:p>
    <w:p w14:paraId="035AF884" w14:textId="77777777" w:rsidR="00446AF1" w:rsidRDefault="00000000">
      <w:pPr>
        <w:pStyle w:val="ListBullet2"/>
        <w:numPr>
          <w:ilvl w:val="1"/>
          <w:numId w:val="97"/>
        </w:numPr>
      </w:pPr>
      <w:r>
        <w:t>NymiAgent is the FQDN of the Nymi Agent host.</w:t>
      </w:r>
    </w:p>
    <w:p w14:paraId="53FC9CCB" w14:textId="77777777" w:rsidR="00446AF1" w:rsidRDefault="00000000">
      <w:pPr>
        <w:pStyle w:val="ListBullet2"/>
        <w:numPr>
          <w:ilvl w:val="1"/>
          <w:numId w:val="97"/>
        </w:numPr>
      </w:pPr>
      <w:r>
        <w:t>portis the port number</w:t>
      </w:r>
    </w:p>
    <w:p w14:paraId="1D180478" w14:textId="77777777" w:rsidR="00446AF1" w:rsidRDefault="00000000">
      <w:pPr>
        <w:pStyle w:val="ListBullet2"/>
        <w:numPr>
          <w:ilvl w:val="1"/>
          <w:numId w:val="97"/>
        </w:numPr>
      </w:pPr>
      <w:r>
        <w:t>socket is the name of the socket</w:t>
      </w:r>
    </w:p>
    <w:p w14:paraId="3D703893" w14:textId="77777777" w:rsidR="00446AF1" w:rsidRDefault="00000000">
      <w:pPr>
        <w:pStyle w:val="ListBullet2"/>
        <w:numPr>
          <w:ilvl w:val="1"/>
          <w:numId w:val="97"/>
        </w:numPr>
      </w:pPr>
      <w:r>
        <w:t>websocket is the communication protocol that connects the Nymi Band Application to the Nymi Agent. You can choose any name for this mapping, but it is recommended that you specify a name that is descriptive.</w:t>
      </w:r>
    </w:p>
    <w:p w14:paraId="15373619" w14:textId="77777777" w:rsidR="00446AF1" w:rsidRDefault="00000000">
      <w:pPr>
        <w:pStyle w:val="BodyText"/>
        <w:ind w:left="720"/>
      </w:pPr>
      <w:r>
        <w:t>The IP address that you specified in the Value Data field is the address of the Nymi Agent that the Nymi Band Application connects to. Record the value in the Configuration Attribute Values table.</w:t>
      </w:r>
    </w:p>
    <w:p w14:paraId="022316A2" w14:textId="77777777" w:rsidR="00446AF1" w:rsidRDefault="00000000">
      <w:pPr>
        <w:pStyle w:val="ListNumber"/>
        <w:numPr>
          <w:ilvl w:val="0"/>
          <w:numId w:val="95"/>
        </w:numPr>
      </w:pPr>
      <w:r>
        <w:t>Click OK.</w:t>
      </w:r>
    </w:p>
    <w:p w14:paraId="1727E526" w14:textId="77777777" w:rsidR="00446AF1" w:rsidRDefault="00000000">
      <w:pPr>
        <w:pStyle w:val="Heading3"/>
      </w:pPr>
      <w:bookmarkStart w:id="321" w:name="_Refd22e16591"/>
      <w:bookmarkStart w:id="322" w:name="_Numd22e16591"/>
      <w:bookmarkStart w:id="323" w:name="_Toc181882333"/>
      <w:r>
        <w:t>Configuring NES from a Configuration File</w:t>
      </w:r>
      <w:bookmarkEnd w:id="321"/>
      <w:bookmarkEnd w:id="322"/>
      <w:bookmarkEnd w:id="323"/>
    </w:p>
    <w:p w14:paraId="708EA14B" w14:textId="77777777" w:rsidR="00446AF1" w:rsidRDefault="00000000">
      <w:pPr>
        <w:pStyle w:val="BodyText"/>
      </w:pPr>
      <w:r>
        <w:t>You can configure NES based on values that are defined in a configuration file. The option to create a configuration file (.ninst file) is available to you when you perform an NES configuration by using the NES Setup wizard. You can configure NES from the command line or with the NES Setup wizard.</w:t>
      </w:r>
    </w:p>
    <w:p w14:paraId="2ACEBDD2" w14:textId="77777777" w:rsidR="00446AF1" w:rsidRDefault="00000000">
      <w:r>
        <w:t>Before Installing NES using the Silent Installer</w:t>
      </w:r>
    </w:p>
    <w:p w14:paraId="5854F9A1" w14:textId="77777777" w:rsidR="00446AF1" w:rsidRDefault="00000000">
      <w:pPr>
        <w:pStyle w:val="BodyText"/>
      </w:pPr>
      <w:r>
        <w:t>Before installing NES using the Silent Installer, perform the following:</w:t>
      </w:r>
    </w:p>
    <w:p w14:paraId="4EF9753F" w14:textId="77777777" w:rsidR="00446AF1" w:rsidRDefault="00000000">
      <w:pPr>
        <w:pStyle w:val="ListBullet"/>
        <w:numPr>
          <w:ilvl w:val="0"/>
          <w:numId w:val="98"/>
        </w:numPr>
      </w:pPr>
      <w:r>
        <w:t>Log into your machine with a domain user account that has local administrative privileges</w:t>
      </w:r>
    </w:p>
    <w:p w14:paraId="5313D0F8" w14:textId="77777777" w:rsidR="00446AF1" w:rsidRDefault="00000000">
      <w:pPr>
        <w:pStyle w:val="ListBullet"/>
        <w:numPr>
          <w:ilvl w:val="0"/>
          <w:numId w:val="98"/>
        </w:numPr>
      </w:pPr>
      <w:r>
        <w:t>Copy and extract the installation files to the machine</w:t>
      </w:r>
    </w:p>
    <w:p w14:paraId="3A44A731" w14:textId="77777777" w:rsidR="00446AF1" w:rsidRDefault="00000000">
      <w:r>
        <w:t>Installing .NET and SQL Server Express</w:t>
      </w:r>
    </w:p>
    <w:p w14:paraId="76CEC842" w14:textId="77777777" w:rsidR="00446AF1" w:rsidRDefault="00000000">
      <w:pPr>
        <w:pStyle w:val="BodyText"/>
      </w:pPr>
      <w:r>
        <w:t>The installation package contains the .NET 4.8 software and Microsoft SQL Server Express 2017 in the following directories:</w:t>
      </w:r>
    </w:p>
    <w:p w14:paraId="75E5746C" w14:textId="77777777" w:rsidR="00446AF1" w:rsidRDefault="00000000">
      <w:pPr>
        <w:pStyle w:val="ListBullet"/>
        <w:numPr>
          <w:ilvl w:val="0"/>
          <w:numId w:val="99"/>
        </w:numPr>
      </w:pPr>
      <w:r>
        <w:t>.NET 4.8 software: ..\NesInstaller\DotNetFX48\</w:t>
      </w:r>
    </w:p>
    <w:p w14:paraId="7EB05B87" w14:textId="77777777" w:rsidR="00446AF1" w:rsidRDefault="00000000">
      <w:pPr>
        <w:pStyle w:val="BodyText"/>
        <w:ind w:left="720"/>
      </w:pPr>
      <w:r>
        <w:rPr>
          <w:b/>
          <w:caps/>
        </w:rPr>
        <w:t xml:space="preserve">Note: </w:t>
      </w:r>
      <w:r>
        <w:t>The .NET software may require you to restart your computer.</w:t>
      </w:r>
    </w:p>
    <w:p w14:paraId="4EB43377" w14:textId="77777777" w:rsidR="00446AF1" w:rsidRDefault="00000000">
      <w:pPr>
        <w:pStyle w:val="ListBullet"/>
        <w:numPr>
          <w:ilvl w:val="0"/>
          <w:numId w:val="99"/>
        </w:numPr>
      </w:pPr>
      <w:r>
        <w:t xml:space="preserve">Microsoft SQL Server Express 2017: ..\PreRequisites\SqlExpress </w:t>
      </w:r>
    </w:p>
    <w:p w14:paraId="72274BF2" w14:textId="77777777" w:rsidR="00446AF1" w:rsidRDefault="00000000">
      <w:pPr>
        <w:pStyle w:val="BodyText"/>
        <w:ind w:left="720"/>
      </w:pPr>
      <w:r>
        <w:rPr>
          <w:b/>
          <w:caps/>
        </w:rPr>
        <w:t xml:space="preserve">Note: </w:t>
      </w:r>
      <w:r>
        <w:t>During the installation, accept all defaults. The Silent Installer creates all Microsoft SQL Server users automatically. On the Database Engine Configuration screen, add additional users that require access to the audit reports in the SQL database.</w:t>
      </w:r>
    </w:p>
    <w:p w14:paraId="68997C72" w14:textId="77777777" w:rsidR="00446AF1" w:rsidRDefault="00000000">
      <w:pPr>
        <w:pStyle w:val="Heading4"/>
      </w:pPr>
      <w:bookmarkStart w:id="324" w:name="_Refd22e16697"/>
      <w:bookmarkStart w:id="325" w:name="_Numd22e16697"/>
      <w:bookmarkStart w:id="326" w:name="_Toc181882334"/>
      <w:r>
        <w:t>Configuring NES Silently from the Command Line</w:t>
      </w:r>
      <w:bookmarkEnd w:id="324"/>
      <w:bookmarkEnd w:id="325"/>
      <w:bookmarkEnd w:id="326"/>
    </w:p>
    <w:p w14:paraId="6348133A" w14:textId="77777777" w:rsidR="00446AF1" w:rsidRDefault="00000000">
      <w:pPr>
        <w:pStyle w:val="BodyText"/>
      </w:pPr>
      <w:r>
        <w:t>Perform the following steps to install Nymi Enterprise Server (NES) from command line, by using the configuration values defined in an ninst file.</w:t>
      </w:r>
    </w:p>
    <w:p w14:paraId="5F1694E6" w14:textId="77777777" w:rsidR="00446AF1" w:rsidRDefault="00000000">
      <w:pPr>
        <w:pStyle w:val="BodyText"/>
      </w:pPr>
      <w:r>
        <w:t>Before perform a silent installation NES by using a configuration file, perform the following actions:</w:t>
      </w:r>
    </w:p>
    <w:p w14:paraId="005B2CED" w14:textId="77777777" w:rsidR="00446AF1" w:rsidRDefault="00000000">
      <w:pPr>
        <w:pStyle w:val="ListBullet"/>
        <w:numPr>
          <w:ilvl w:val="0"/>
          <w:numId w:val="100"/>
        </w:numPr>
      </w:pPr>
      <w:r>
        <w:t>Log into your machine with a domain user account that has local administrative privileges</w:t>
      </w:r>
    </w:p>
    <w:p w14:paraId="44D72CC1" w14:textId="77777777" w:rsidR="00446AF1" w:rsidRDefault="00000000">
      <w:pPr>
        <w:pStyle w:val="ListBullet"/>
        <w:numPr>
          <w:ilvl w:val="0"/>
          <w:numId w:val="100"/>
        </w:numPr>
      </w:pPr>
      <w:r>
        <w:t>Copy and extract the installation package to the machine</w:t>
      </w:r>
    </w:p>
    <w:p w14:paraId="0DDCCBD9" w14:textId="77777777" w:rsidR="00446AF1" w:rsidRDefault="00000000">
      <w:pPr>
        <w:pStyle w:val="ListBullet"/>
        <w:numPr>
          <w:ilvl w:val="0"/>
          <w:numId w:val="100"/>
        </w:numPr>
      </w:pPr>
      <w:r>
        <w:t>Install .NET. The installation package contains the .NET 4.8 software and Microsoft SQL Server Express in the following directories: .NET 4.8 software: ..\NesInstaller\DotNetFX48\ . The .NET installation may require you to restart your computer.</w:t>
      </w:r>
    </w:p>
    <w:p w14:paraId="6A84FCA0" w14:textId="77777777" w:rsidR="00446AF1" w:rsidRDefault="00000000">
      <w:pPr>
        <w:pStyle w:val="ListBullet"/>
        <w:numPr>
          <w:ilvl w:val="0"/>
          <w:numId w:val="100"/>
        </w:numPr>
      </w:pPr>
      <w:r>
        <w:t>Install SQL Express if you do not have an existing MS SQL Server to store the NES database. The installation package contains Microsoft SQL Server Express 2019 in the following location: ..\PreRequisites\SqlExpress During the SQL installation, accept all defaults. The installation process creates all Microsoft SQL Server users automatically. On the Database Engine Configuration screen, add additional users that require access to the audit reports in the SQL database.</w:t>
      </w:r>
    </w:p>
    <w:p w14:paraId="0ADC7A31" w14:textId="77777777" w:rsidR="00446AF1" w:rsidRDefault="00000000">
      <w:pPr>
        <w:pStyle w:val="ListBullet"/>
        <w:numPr>
          <w:ilvl w:val="0"/>
          <w:numId w:val="100"/>
        </w:numPr>
      </w:pPr>
      <w:r>
        <w:t>If you are using a .ninst file from a pre-CWP1.6 NES installation, edit the file and add the following entries before the last } that appears in the file:</w:t>
      </w:r>
    </w:p>
    <w:p w14:paraId="47486B23" w14:textId="77777777" w:rsidR="00446AF1" w:rsidRDefault="00000000">
      <w:pPr>
        <w:pStyle w:val="HTMLPreformatted"/>
        <w:ind w:left="720"/>
      </w:pPr>
      <w:r>
        <w:br/>
      </w:r>
      <w:r>
        <w:rPr>
          <w:rStyle w:val="HTMLCode"/>
        </w:rPr>
        <w:t>                        "JwtSecretKey": "C44E0537D518B9540B15131D0708A4825E995EF08BE8D10ACAB028CBE65C4F8F",</w:t>
      </w:r>
      <w:r>
        <w:br/>
      </w:r>
      <w:r>
        <w:rPr>
          <w:rStyle w:val="HTMLCode"/>
        </w:rPr>
        <w:t>                        "NesBinding": "https://nes_server/NES_service_name}"</w:t>
      </w:r>
      <w:r>
        <w:br/>
      </w:r>
      <w:r>
        <w:rPr>
          <w:rStyle w:val="HTMLCode"/>
        </w:rPr>
        <w:t>                    </w:t>
      </w:r>
    </w:p>
    <w:p w14:paraId="4043068A" w14:textId="77777777" w:rsidR="00446AF1" w:rsidRDefault="00000000">
      <w:pPr>
        <w:pStyle w:val="ListParagraph"/>
      </w:pPr>
      <w:r>
        <w:t>where:</w:t>
      </w:r>
    </w:p>
    <w:p w14:paraId="665EBA64" w14:textId="77777777" w:rsidR="00446AF1" w:rsidRDefault="00000000">
      <w:pPr>
        <w:pStyle w:val="ListBullet2"/>
        <w:numPr>
          <w:ilvl w:val="1"/>
          <w:numId w:val="101"/>
        </w:numPr>
      </w:pPr>
      <w:r>
        <w:t>nes_server is the Fully Qualified Domain Name (FQDN) of the NES host.</w:t>
      </w:r>
    </w:p>
    <w:p w14:paraId="5B217B7F" w14:textId="77777777" w:rsidR="00446AF1" w:rsidRDefault="00000000">
      <w:pPr>
        <w:pStyle w:val="ListBullet2"/>
        <w:numPr>
          <w:ilvl w:val="1"/>
          <w:numId w:val="101"/>
        </w:numPr>
      </w:pPr>
      <w:r>
        <w:t xml:space="preserve">NES_service_name is the service mapping name for the NES web application. The default service mapping name is </w:t>
      </w:r>
      <w:r>
        <w:rPr>
          <w:i/>
        </w:rPr>
        <w:t>nes</w:t>
      </w:r>
      <w:r>
        <w:t>.</w:t>
      </w:r>
    </w:p>
    <w:p w14:paraId="2E8BA9EE" w14:textId="77777777" w:rsidR="00446AF1" w:rsidRDefault="00000000">
      <w:pPr>
        <w:pStyle w:val="ListParagraph"/>
        <w:ind w:left="1440"/>
      </w:pPr>
      <w:r>
        <w:t>For example, https://nes.cwp.company.com/nes.</w:t>
      </w:r>
    </w:p>
    <w:p w14:paraId="3F02CD6D" w14:textId="77777777" w:rsidR="00446AF1" w:rsidRDefault="00000000">
      <w:pPr>
        <w:pStyle w:val="BodyText"/>
        <w:ind w:left="1440"/>
      </w:pPr>
      <w:r>
        <w:rPr>
          <w:b/>
          <w:caps/>
        </w:rPr>
        <w:t xml:space="preserve">Note: </w:t>
      </w:r>
      <w:r>
        <w:t>The service mapping name for NES is defined during deployment. Contact the person who performed the deployment to obtain the NES service mapping name value. Record the URL of ph conkeyref="prod_names/nes"/&gt; in Appendix—Record the CWP Variables. You will use this URL to connect to the NES Administrator Console and require it during the CWP Backend deployment.</w:t>
      </w:r>
    </w:p>
    <w:p w14:paraId="698FB0C0" w14:textId="77777777" w:rsidR="00446AF1" w:rsidRDefault="00000000">
      <w:pPr>
        <w:pStyle w:val="ListBullet"/>
        <w:numPr>
          <w:ilvl w:val="0"/>
          <w:numId w:val="100"/>
        </w:numPr>
      </w:pPr>
      <w:r>
        <w:t>To use an ninst file that you created before CWP 1.12.2, you need to perform several modifications to the file:</w:t>
      </w:r>
    </w:p>
    <w:p w14:paraId="487CB401" w14:textId="77777777" w:rsidR="00446AF1" w:rsidRDefault="00000000">
      <w:pPr>
        <w:pStyle w:val="ListBullet2"/>
        <w:numPr>
          <w:ilvl w:val="1"/>
          <w:numId w:val="102"/>
        </w:numPr>
      </w:pPr>
      <w:r>
        <w:t>Create a new entry for the Nymi Infrastructure Service Account</w:t>
      </w:r>
    </w:p>
    <w:p w14:paraId="731266AC" w14:textId="77777777" w:rsidR="00446AF1" w:rsidRDefault="00000000">
      <w:pPr>
        <w:pStyle w:val="ListBullet2"/>
        <w:numPr>
          <w:ilvl w:val="1"/>
          <w:numId w:val="102"/>
        </w:numPr>
      </w:pPr>
      <w:r>
        <w:t>Create a new entry for the Fullchain certificate password</w:t>
      </w:r>
    </w:p>
    <w:p w14:paraId="23F9CC4C" w14:textId="77777777" w:rsidR="00446AF1" w:rsidRDefault="00000000">
      <w:pPr>
        <w:pStyle w:val="ListBullet2"/>
        <w:numPr>
          <w:ilvl w:val="1"/>
          <w:numId w:val="102"/>
        </w:numPr>
      </w:pPr>
      <w:r>
        <w:t>Add the following entry that appears in the sample .ninst:</w:t>
      </w:r>
    </w:p>
    <w:p w14:paraId="411F442B" w14:textId="77777777" w:rsidR="00446AF1" w:rsidRDefault="00000000">
      <w:pPr>
        <w:pStyle w:val="HTMLPreformatted"/>
        <w:ind w:left="1440"/>
      </w:pPr>
      <w:r>
        <w:rPr>
          <w:rStyle w:val="HTMLCode"/>
        </w:rPr>
        <w:t>"PFXFullChainPath": "~/APP_DATA/Keystore/fullchain.p12"</w:t>
      </w:r>
    </w:p>
    <w:p w14:paraId="6787072D" w14:textId="77777777" w:rsidR="00446AF1" w:rsidRDefault="00000000">
      <w:pPr>
        <w:pStyle w:val="BodyText"/>
        <w:ind w:left="1440"/>
      </w:pPr>
      <w:r>
        <w:rPr>
          <w:b/>
          <w:caps/>
        </w:rPr>
        <w:t xml:space="preserve">Note: </w:t>
      </w:r>
      <w:r>
        <w:t>Do not modify the path value for this entry, but if required, change the fullchain filename to match the name of the certificate file that Nymi provided you.</w:t>
      </w:r>
    </w:p>
    <w:p w14:paraId="422B3638" w14:textId="77777777" w:rsidR="00446AF1" w:rsidRDefault="00000000">
      <w:pPr>
        <w:pStyle w:val="ListParagraph"/>
      </w:pPr>
      <w:r>
        <w:t>The sample .ninst file located in the NES installation package in the NesCmdInstall folder provide you with information about the new entries.</w:t>
      </w:r>
    </w:p>
    <w:p w14:paraId="0ECBD944" w14:textId="77777777" w:rsidR="00446AF1" w:rsidRDefault="00000000">
      <w:pPr>
        <w:pStyle w:val="BodyText"/>
      </w:pPr>
      <w:r>
        <w:t>To install NES using the silent installer:</w:t>
      </w:r>
    </w:p>
    <w:p w14:paraId="3D5AADCA" w14:textId="77777777" w:rsidR="00446AF1" w:rsidRDefault="00000000">
      <w:pPr>
        <w:pStyle w:val="ListNumber"/>
        <w:numPr>
          <w:ilvl w:val="0"/>
          <w:numId w:val="103"/>
        </w:numPr>
      </w:pPr>
      <w:r>
        <w:t>Copy the .ninst files and if created, the private key file to the C:\nestemp\nes-Release-x.x.x.x\NesCmdInstall directory.</w:t>
      </w:r>
    </w:p>
    <w:p w14:paraId="5AC9FF0A" w14:textId="77777777" w:rsidR="00446AF1" w:rsidRDefault="00000000">
      <w:pPr>
        <w:pStyle w:val="ListNumber"/>
        <w:numPr>
          <w:ilvl w:val="0"/>
          <w:numId w:val="103"/>
        </w:numPr>
      </w:pPr>
      <w:r>
        <w:t>Open a command prompt as an Administrator and change the path to C:\nestemp\nes-Release-x.x.x.x\NesCmdInstall directory.</w:t>
      </w:r>
    </w:p>
    <w:p w14:paraId="124A089D" w14:textId="77777777" w:rsidR="00446AF1" w:rsidRDefault="00000000">
      <w:pPr>
        <w:pStyle w:val="ListNumber"/>
        <w:numPr>
          <w:ilvl w:val="0"/>
          <w:numId w:val="103"/>
        </w:numPr>
      </w:pPr>
      <w:r>
        <w:t>Type NesCmdInstall.exe --fullchain path_to_fullchain_cert\cert_filename --config path_to_config_file\ninst_filename [--key path_to_private_key_file\key_filename] --allowwarnings</w:t>
      </w:r>
    </w:p>
    <w:p w14:paraId="3D392AAE" w14:textId="77777777" w:rsidR="00446AF1" w:rsidRDefault="00000000">
      <w:pPr>
        <w:pStyle w:val="BodyText"/>
        <w:ind w:left="720"/>
      </w:pPr>
      <w:r>
        <w:t>where:</w:t>
      </w:r>
    </w:p>
    <w:p w14:paraId="55271F2A" w14:textId="77777777" w:rsidR="00446AF1" w:rsidRDefault="00000000">
      <w:pPr>
        <w:pStyle w:val="ListBullet2"/>
        <w:numPr>
          <w:ilvl w:val="1"/>
          <w:numId w:val="104"/>
        </w:numPr>
      </w:pPr>
      <w:r>
        <w:t>path_to_fullchain_cert is the absolute or relative path to the Nymi-provided fullchain PFX certificate file.</w:t>
      </w:r>
    </w:p>
    <w:p w14:paraId="58E372CF" w14:textId="77777777" w:rsidR="00446AF1" w:rsidRDefault="00000000">
      <w:pPr>
        <w:pStyle w:val="ListBullet2"/>
        <w:numPr>
          <w:ilvl w:val="1"/>
          <w:numId w:val="104"/>
        </w:numPr>
      </w:pPr>
      <w:r>
        <w:t>cert_file is the name of the Nymi-provided fullchain PFX certificate file.</w:t>
      </w:r>
    </w:p>
    <w:p w14:paraId="28B86643" w14:textId="77777777" w:rsidR="00446AF1" w:rsidRDefault="00000000">
      <w:pPr>
        <w:pStyle w:val="ListBullet2"/>
        <w:numPr>
          <w:ilvl w:val="1"/>
          <w:numId w:val="104"/>
        </w:numPr>
      </w:pPr>
      <w:r>
        <w:t>ninst_filename is the name of the NES configuration file.</w:t>
      </w:r>
    </w:p>
    <w:p w14:paraId="4537E3DE" w14:textId="77777777" w:rsidR="00446AF1" w:rsidRDefault="00000000">
      <w:pPr>
        <w:pStyle w:val="ListBullet2"/>
        <w:numPr>
          <w:ilvl w:val="1"/>
          <w:numId w:val="104"/>
        </w:numPr>
      </w:pPr>
      <w:r>
        <w:t>path_to_config_file is the absolute or relative path to the configuration file.</w:t>
      </w:r>
    </w:p>
    <w:p w14:paraId="0C2D9916" w14:textId="77777777" w:rsidR="00446AF1" w:rsidRDefault="00000000">
      <w:pPr>
        <w:pStyle w:val="ListBullet2"/>
        <w:numPr>
          <w:ilvl w:val="1"/>
          <w:numId w:val="104"/>
        </w:numPr>
      </w:pPr>
      <w:r>
        <w:t>path_to_private_key_file is the absolute or relative path to the key file.</w:t>
      </w:r>
    </w:p>
    <w:p w14:paraId="4C56A7E0" w14:textId="77777777" w:rsidR="00446AF1" w:rsidRDefault="00000000">
      <w:pPr>
        <w:pStyle w:val="ListBullet2"/>
        <w:numPr>
          <w:ilvl w:val="1"/>
          <w:numId w:val="104"/>
        </w:numPr>
      </w:pPr>
      <w:r>
        <w:t>key_filename is the name of the private key file.</w:t>
      </w:r>
    </w:p>
    <w:p w14:paraId="33730FC5" w14:textId="77777777" w:rsidR="00446AF1" w:rsidRDefault="00000000">
      <w:pPr>
        <w:pStyle w:val="BodyText"/>
        <w:ind w:left="720"/>
      </w:pPr>
      <w:r>
        <w:rPr>
          <w:b/>
          <w:caps/>
        </w:rPr>
        <w:t xml:space="preserve">Note: </w:t>
      </w:r>
      <w:r>
        <w:t>Use the --key parameter with the path_to_private_key_file to install the private keys manually.</w:t>
      </w:r>
    </w:p>
    <w:p w14:paraId="6030D8C6" w14:textId="77777777" w:rsidR="00446AF1" w:rsidRDefault="00000000">
      <w:pPr>
        <w:pStyle w:val="BodyText"/>
        <w:ind w:left="720"/>
      </w:pPr>
      <w:r>
        <w:t>For example, to configure NES when the configuration file and private key file are in the C:\nestemp\nes-Release-x.x.x.x\NesCmdInstall directory, type NesCmdInstall.exe --config NTS.ninst --key nes.key --allowwarnings</w:t>
      </w:r>
    </w:p>
    <w:p w14:paraId="4CF90676" w14:textId="77777777" w:rsidR="00446AF1" w:rsidRDefault="00000000">
      <w:pPr>
        <w:pStyle w:val="ListNumber"/>
        <w:numPr>
          <w:ilvl w:val="0"/>
          <w:numId w:val="103"/>
        </w:numPr>
      </w:pPr>
      <w:r>
        <w:t>On the User Account Control dialog, click Yes.</w:t>
      </w:r>
    </w:p>
    <w:p w14:paraId="0879B13D" w14:textId="77777777" w:rsidR="00446AF1" w:rsidRDefault="00000000">
      <w:pPr>
        <w:pStyle w:val="BodyText"/>
        <w:ind w:left="720"/>
      </w:pPr>
      <w:r>
        <w:t>Installation log files are located in C:\Program Data\Nymi\NesCmdinstall\log directory. The installation process provides output to the screen as well as installation log files.</w:t>
      </w:r>
    </w:p>
    <w:p w14:paraId="3F9138DE" w14:textId="77777777" w:rsidR="00446AF1" w:rsidRDefault="00000000">
      <w:pPr>
        <w:pStyle w:val="Heading4"/>
      </w:pPr>
      <w:bookmarkStart w:id="327" w:name="_Refd22e17013"/>
      <w:bookmarkStart w:id="328" w:name="_Numd22e17013"/>
      <w:bookmarkStart w:id="329" w:name="_Toc181882335"/>
      <w:r>
        <w:t>Configuring NES With a Configure File in the NES Setup Wizard</w:t>
      </w:r>
      <w:bookmarkEnd w:id="327"/>
      <w:bookmarkEnd w:id="328"/>
      <w:bookmarkEnd w:id="329"/>
    </w:p>
    <w:p w14:paraId="413F6FF8" w14:textId="77777777" w:rsidR="00446AF1" w:rsidRDefault="00000000">
      <w:pPr>
        <w:pStyle w:val="BodyText"/>
      </w:pPr>
      <w:r>
        <w:t>Perform the following steps to install Nymi Enterprise Server (NES) with the NES Setup Wizard, by using the configuration values defined in an ninst file.</w:t>
      </w:r>
    </w:p>
    <w:p w14:paraId="39B75656" w14:textId="77777777" w:rsidR="00446AF1" w:rsidRDefault="00000000">
      <w:pPr>
        <w:pStyle w:val="ListNumber"/>
        <w:numPr>
          <w:ilvl w:val="0"/>
          <w:numId w:val="105"/>
        </w:numPr>
      </w:pPr>
      <w:r>
        <w:t>In the NES Setup Wizard, on the Start screen, click Import Settings.</w:t>
      </w:r>
    </w:p>
    <w:p w14:paraId="4977E188" w14:textId="77777777" w:rsidR="00446AF1" w:rsidRDefault="00000000">
      <w:pPr>
        <w:pStyle w:val="ListNumber"/>
        <w:numPr>
          <w:ilvl w:val="0"/>
          <w:numId w:val="105"/>
        </w:numPr>
      </w:pPr>
      <w:r>
        <w:t>In the Open window, navigate to the directory that contains the ninst configuration file, and then double-click the .ninst file.</w:t>
      </w:r>
    </w:p>
    <w:p w14:paraId="1713F267" w14:textId="77777777" w:rsidR="00446AF1" w:rsidRDefault="00000000">
      <w:pPr>
        <w:pStyle w:val="BodyText"/>
        <w:ind w:left="720"/>
      </w:pPr>
      <w:r>
        <w:t>A Loaded Successfully message appears on the screen.</w:t>
      </w:r>
    </w:p>
    <w:p w14:paraId="734724A5" w14:textId="77777777" w:rsidR="00446AF1" w:rsidRDefault="00000000">
      <w:pPr>
        <w:pStyle w:val="ListNumber"/>
        <w:numPr>
          <w:ilvl w:val="0"/>
          <w:numId w:val="105"/>
        </w:numPr>
      </w:pPr>
      <w:r>
        <w:t>If you used a ninst file that was created prior to CWP 1.12.x, perform the following actions:</w:t>
      </w:r>
    </w:p>
    <w:p w14:paraId="0B55B5DF" w14:textId="77777777" w:rsidR="00446AF1" w:rsidRDefault="00000000">
      <w:pPr>
        <w:pStyle w:val="ListNumber2"/>
        <w:numPr>
          <w:ilvl w:val="1"/>
          <w:numId w:val="106"/>
        </w:numPr>
      </w:pPr>
      <w:r>
        <w:t>In the left navigation pane, click Enterprise, scroll down to the Nymi Infrastructure Service Account section. In the User Name field, enter the Nymi Infrastructure Service Account in the format domain\name.</w:t>
      </w:r>
    </w:p>
    <w:p w14:paraId="722EDD16" w14:textId="77777777" w:rsidR="00446AF1" w:rsidRDefault="00000000">
      <w:pPr>
        <w:pStyle w:val="ListNumber2"/>
        <w:numPr>
          <w:ilvl w:val="1"/>
          <w:numId w:val="106"/>
        </w:numPr>
      </w:pPr>
      <w:r>
        <w:t>In the left navigation pane, click Certificates, and perform the following actions.</w:t>
      </w:r>
    </w:p>
    <w:p w14:paraId="0AE49439" w14:textId="77777777" w:rsidR="00446AF1" w:rsidRDefault="00000000">
      <w:pPr>
        <w:pStyle w:val="ListNumber2"/>
        <w:numPr>
          <w:ilvl w:val="1"/>
          <w:numId w:val="106"/>
        </w:numPr>
      </w:pPr>
      <w:r>
        <w:t>From the Full Chain list, click the ellipses (...) and navigate to the folder that contains Full Chain PFX certificate file, and then select the file.</w:t>
      </w:r>
    </w:p>
    <w:p w14:paraId="7E1712AA" w14:textId="77777777" w:rsidR="00446AF1" w:rsidRDefault="00000000">
      <w:pPr>
        <w:pStyle w:val="ListNumber2"/>
        <w:numPr>
          <w:ilvl w:val="1"/>
          <w:numId w:val="106"/>
        </w:numPr>
      </w:pPr>
      <w:r>
        <w:t>In the Password Required pop-up, type the Full Chain certificate password, and then click OK.</w:t>
      </w:r>
    </w:p>
    <w:p w14:paraId="5633FA4B" w14:textId="77777777" w:rsidR="00446AF1" w:rsidRDefault="00000000">
      <w:pPr>
        <w:pStyle w:val="ListNumber"/>
        <w:numPr>
          <w:ilvl w:val="0"/>
          <w:numId w:val="105"/>
        </w:numPr>
      </w:pPr>
      <w:r>
        <w:t>On the Review Settings tab, click Test</w:t>
      </w:r>
    </w:p>
    <w:p w14:paraId="2315F6E0" w14:textId="77777777" w:rsidR="00446AF1" w:rsidRDefault="00000000">
      <w:pPr>
        <w:pStyle w:val="BodyText"/>
        <w:ind w:left="720"/>
      </w:pPr>
      <w:r>
        <w:t>The window displays a Success message when the configuration file values are valid or displays error messages when the configuration file requires correction.</w:t>
      </w:r>
    </w:p>
    <w:p w14:paraId="1CACAADF" w14:textId="77777777" w:rsidR="00446AF1" w:rsidRDefault="00000000">
      <w:pPr>
        <w:pStyle w:val="ListNumber"/>
        <w:numPr>
          <w:ilvl w:val="0"/>
          <w:numId w:val="105"/>
        </w:numPr>
      </w:pPr>
      <w:r>
        <w:t>If the Review Settings test did not report errors, on the Install tab, click Install.</w:t>
      </w:r>
    </w:p>
    <w:p w14:paraId="2723E908" w14:textId="77777777" w:rsidR="00446AF1" w:rsidRDefault="00000000">
      <w:pPr>
        <w:pStyle w:val="ListNumber"/>
        <w:numPr>
          <w:ilvl w:val="0"/>
          <w:numId w:val="105"/>
        </w:numPr>
      </w:pPr>
      <w:r>
        <w:t>When the installation completes, close the NES Setup wizard.</w:t>
      </w:r>
    </w:p>
    <w:p w14:paraId="27AF9E57" w14:textId="77777777" w:rsidR="00446AF1" w:rsidRDefault="00000000">
      <w:pPr>
        <w:pStyle w:val="Heading2"/>
      </w:pPr>
      <w:bookmarkStart w:id="330" w:name="_Refd22e17172"/>
      <w:bookmarkStart w:id="331" w:name="_Numd22e17172"/>
      <w:bookmarkStart w:id="332" w:name="_Toc181882336"/>
      <w:r>
        <w:t>Configuring IIS to Prevent NES Offloading</w:t>
      </w:r>
      <w:bookmarkEnd w:id="330"/>
      <w:bookmarkEnd w:id="331"/>
      <w:bookmarkEnd w:id="332"/>
    </w:p>
    <w:p w14:paraId="175A3F8F" w14:textId="77777777" w:rsidR="00446AF1" w:rsidRDefault="00000000">
      <w:pPr>
        <w:pStyle w:val="BodyText"/>
      </w:pPr>
      <w:r>
        <w:t>Configure IIS to ensure that NES applications are always available to service the requests, and not off-loaded.</w:t>
      </w:r>
    </w:p>
    <w:p w14:paraId="7C44FD27" w14:textId="77777777" w:rsidR="00446AF1" w:rsidRDefault="00000000">
      <w:pPr>
        <w:pStyle w:val="BodyText"/>
      </w:pPr>
      <w:r>
        <w:t>Perform the following steps in Internet Information Service Manager (IIS Manager).</w:t>
      </w:r>
    </w:p>
    <w:p w14:paraId="7DB0C7D0" w14:textId="77777777" w:rsidR="00446AF1" w:rsidRDefault="00000000">
      <w:pPr>
        <w:pStyle w:val="ListNumber"/>
        <w:numPr>
          <w:ilvl w:val="0"/>
          <w:numId w:val="107"/>
        </w:numPr>
      </w:pPr>
      <w:r>
        <w:t>In the Connections navigation pane, expand Computer_Name</w:t>
      </w:r>
      <w:r>
        <w:rPr>
          <w:b/>
          <w:caps/>
        </w:rPr>
        <w:t xml:space="preserve"> &gt; </w:t>
      </w:r>
      <w:r>
        <w:t>Sites</w:t>
      </w:r>
      <w:r>
        <w:rPr>
          <w:b/>
          <w:caps/>
        </w:rPr>
        <w:t xml:space="preserve"> &gt; </w:t>
      </w:r>
      <w:r>
        <w:t>Default Web Site, and then perform the following steps to determine the application pool name for each NES application.</w:t>
      </w:r>
    </w:p>
    <w:p w14:paraId="01EE6024" w14:textId="77777777" w:rsidR="00446AF1" w:rsidRDefault="00000000">
      <w:pPr>
        <w:pStyle w:val="ListNumber2"/>
        <w:numPr>
          <w:ilvl w:val="1"/>
          <w:numId w:val="108"/>
        </w:numPr>
      </w:pPr>
      <w:r>
        <w:t>Select the nes application, and then in the Actions menu on the right side of the window, select Basic Settings.</w:t>
      </w:r>
    </w:p>
    <w:p w14:paraId="30EAF602" w14:textId="77777777" w:rsidR="00446AF1" w:rsidRDefault="00000000">
      <w:pPr>
        <w:pStyle w:val="ListNumber2"/>
        <w:numPr>
          <w:ilvl w:val="1"/>
          <w:numId w:val="108"/>
        </w:numPr>
      </w:pPr>
      <w:r>
        <w:t>In the Edit Application window, make note of the value that appears in the Application Pool field, and then click OK.</w:t>
      </w:r>
    </w:p>
    <w:p w14:paraId="40EC75A8" w14:textId="77777777" w:rsidR="00446AF1" w:rsidRDefault="00000000">
      <w:pPr>
        <w:pStyle w:val="ListNumber2"/>
        <w:numPr>
          <w:ilvl w:val="1"/>
          <w:numId w:val="108"/>
        </w:numPr>
      </w:pPr>
      <w:r>
        <w:t>Select the nes_AS application, and then in the Actions menu on the right side of the window, select Basic Settings.</w:t>
      </w:r>
    </w:p>
    <w:p w14:paraId="4A6A9116" w14:textId="77777777" w:rsidR="00446AF1" w:rsidRDefault="00000000">
      <w:pPr>
        <w:pStyle w:val="ListNumber2"/>
        <w:numPr>
          <w:ilvl w:val="1"/>
          <w:numId w:val="108"/>
        </w:numPr>
      </w:pPr>
      <w:r>
        <w:t>In the Edit Application window, make note of the value that appears in the Application Pool field, and then click OK.</w:t>
      </w:r>
    </w:p>
    <w:p w14:paraId="754CD7C6" w14:textId="77777777" w:rsidR="00446AF1" w:rsidRDefault="00000000">
      <w:pPr>
        <w:pStyle w:val="ListNumber2"/>
        <w:numPr>
          <w:ilvl w:val="1"/>
          <w:numId w:val="108"/>
        </w:numPr>
      </w:pPr>
      <w:r>
        <w:t>Select the nes_ES application, and then in the Actions menu on the right side of the window, select Basic Settings.</w:t>
      </w:r>
    </w:p>
    <w:p w14:paraId="1FFEBE84" w14:textId="77777777" w:rsidR="00446AF1" w:rsidRDefault="00000000">
      <w:pPr>
        <w:pStyle w:val="ListNumber2"/>
        <w:numPr>
          <w:ilvl w:val="1"/>
          <w:numId w:val="108"/>
        </w:numPr>
      </w:pPr>
      <w:r>
        <w:t>In the Edit Application window, make note of the value that appears in the Application Pool field, and then click OK.</w:t>
      </w:r>
    </w:p>
    <w:p w14:paraId="0ADFA3E6" w14:textId="77777777" w:rsidR="00446AF1" w:rsidRDefault="00000000">
      <w:pPr>
        <w:pStyle w:val="BodyText"/>
        <w:ind w:left="720"/>
      </w:pPr>
      <w:r>
        <w:t>The following figure provides an example of the Basic Settings menu option and the Edit Application window.</w:t>
      </w:r>
    </w:p>
    <w:p w14:paraId="409F6F25" w14:textId="77777777" w:rsidR="00446AF1" w:rsidRDefault="00000000">
      <w:pPr>
        <w:pStyle w:val="Caption"/>
        <w:keepNext/>
      </w:pPr>
      <w:bookmarkStart w:id="333" w:name="_Refd22e17329"/>
      <w:bookmarkStart w:id="334" w:name="_Tocd22e17329"/>
      <w:r>
        <w:t xml:space="preserve">Figure </w:t>
      </w:r>
      <w:bookmarkStart w:id="335" w:name="_Numd22e17329"/>
      <w:r>
        <w:fldChar w:fldCharType="begin"/>
      </w:r>
      <w:r>
        <w:instrText xml:space="preserve"> SEQ Figure \* ARABIC </w:instrText>
      </w:r>
      <w:r>
        <w:fldChar w:fldCharType="separate"/>
      </w:r>
      <w:r w:rsidR="00A0456B">
        <w:rPr>
          <w:noProof/>
        </w:rPr>
        <w:t>47</w:t>
      </w:r>
      <w:r>
        <w:rPr>
          <w:noProof/>
        </w:rPr>
        <w:fldChar w:fldCharType="end"/>
      </w:r>
      <w:bookmarkEnd w:id="333"/>
      <w:bookmarkEnd w:id="334"/>
      <w:bookmarkEnd w:id="335"/>
      <w:r>
        <w:t>: Edit Application window</w:t>
      </w:r>
    </w:p>
    <w:p w14:paraId="3F77A7F2" w14:textId="77777777" w:rsidR="00446AF1" w:rsidRDefault="00000000">
      <w:pPr>
        <w:pStyle w:val="BodyText"/>
      </w:pPr>
      <w:r>
        <w:rPr>
          <w:noProof/>
        </w:rPr>
        <w:drawing>
          <wp:inline distT="0" distB="0" distL="0" distR="0" wp14:anchorId="37D12219" wp14:editId="6D15EF9F">
            <wp:extent cx="6120000" cy="2362280"/>
            <wp:effectExtent l="0" t="0" r="0" b="0"/>
            <wp:docPr id="299804021" name="Picture 299804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edit_app.png"/>
                    <pic:cNvPicPr/>
                  </pic:nvPicPr>
                  <pic:blipFill>
                    <a:blip r:embed="rId64">
                      <a:extLst>
                        <a:ext uri="{28A0092B-C50C-407E-A947-70E740481C1C}">
                          <a14:useLocalDpi xmlns:a14="http://schemas.microsoft.com/office/drawing/2010/main" val="0"/>
                        </a:ext>
                      </a:extLst>
                    </a:blip>
                    <a:stretch>
                      <a:fillRect/>
                    </a:stretch>
                  </pic:blipFill>
                  <pic:spPr>
                    <a:xfrm>
                      <a:off x="0" y="0"/>
                      <a:ext cx="14036040" cy="5417820"/>
                    </a:xfrm>
                    <a:prstGeom prst="rect">
                      <a:avLst/>
                    </a:prstGeom>
                  </pic:spPr>
                </pic:pic>
              </a:graphicData>
            </a:graphic>
          </wp:inline>
        </w:drawing>
      </w:r>
    </w:p>
    <w:p w14:paraId="6C72D005" w14:textId="77777777" w:rsidR="00446AF1" w:rsidRDefault="00000000">
      <w:pPr>
        <w:pStyle w:val="ListNumber"/>
        <w:numPr>
          <w:ilvl w:val="0"/>
          <w:numId w:val="107"/>
        </w:numPr>
      </w:pPr>
      <w:r>
        <w:t>In the Connections navigation pane, expand Computer_Name</w:t>
      </w:r>
      <w:r>
        <w:rPr>
          <w:b/>
          <w:caps/>
        </w:rPr>
        <w:t xml:space="preserve"> &gt; </w:t>
      </w:r>
      <w:r>
        <w:t>Application Pools, right-click the application pool for the NES applications, and then select Advanced Settings, as shown in the following figure.</w:t>
      </w:r>
    </w:p>
    <w:p w14:paraId="0BA3393E" w14:textId="77777777" w:rsidR="00446AF1" w:rsidRDefault="00000000">
      <w:pPr>
        <w:pStyle w:val="Caption"/>
        <w:keepNext/>
      </w:pPr>
      <w:bookmarkStart w:id="336" w:name="_Refd22e17354"/>
      <w:bookmarkStart w:id="337" w:name="_Tocd22e17354"/>
      <w:r>
        <w:t xml:space="preserve">Figure </w:t>
      </w:r>
      <w:bookmarkStart w:id="338" w:name="_Numd22e17354"/>
      <w:r>
        <w:fldChar w:fldCharType="begin"/>
      </w:r>
      <w:r>
        <w:instrText xml:space="preserve"> SEQ Figure \* ARABIC </w:instrText>
      </w:r>
      <w:r>
        <w:fldChar w:fldCharType="separate"/>
      </w:r>
      <w:r w:rsidR="00A0456B">
        <w:rPr>
          <w:noProof/>
        </w:rPr>
        <w:t>48</w:t>
      </w:r>
      <w:r>
        <w:rPr>
          <w:noProof/>
        </w:rPr>
        <w:fldChar w:fldCharType="end"/>
      </w:r>
      <w:bookmarkEnd w:id="336"/>
      <w:bookmarkEnd w:id="337"/>
      <w:bookmarkEnd w:id="338"/>
      <w:r>
        <w:t>: Advanced Settings menu option</w:t>
      </w:r>
    </w:p>
    <w:p w14:paraId="0FD7C8E2" w14:textId="77777777" w:rsidR="00446AF1" w:rsidRDefault="00000000">
      <w:pPr>
        <w:pStyle w:val="BodyText"/>
      </w:pPr>
      <w:r>
        <w:rPr>
          <w:noProof/>
        </w:rPr>
        <w:drawing>
          <wp:inline distT="0" distB="0" distL="0" distR="0" wp14:anchorId="7D969F18" wp14:editId="16625122">
            <wp:extent cx="4572000" cy="3787140"/>
            <wp:effectExtent l="0" t="0" r="0" b="0"/>
            <wp:docPr id="1468433115" name="Picture 1468433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pplication_pool_adv_settings.png"/>
                    <pic:cNvPicPr/>
                  </pic:nvPicPr>
                  <pic:blipFill>
                    <a:blip r:embed="rId65">
                      <a:extLst>
                        <a:ext uri="{28A0092B-C50C-407E-A947-70E740481C1C}">
                          <a14:useLocalDpi xmlns:a14="http://schemas.microsoft.com/office/drawing/2010/main" val="0"/>
                        </a:ext>
                      </a:extLst>
                    </a:blip>
                    <a:stretch>
                      <a:fillRect/>
                    </a:stretch>
                  </pic:blipFill>
                  <pic:spPr>
                    <a:xfrm>
                      <a:off x="0" y="0"/>
                      <a:ext cx="4572000" cy="3787140"/>
                    </a:xfrm>
                    <a:prstGeom prst="rect">
                      <a:avLst/>
                    </a:prstGeom>
                  </pic:spPr>
                </pic:pic>
              </a:graphicData>
            </a:graphic>
          </wp:inline>
        </w:drawing>
      </w:r>
    </w:p>
    <w:p w14:paraId="644232E8" w14:textId="77777777" w:rsidR="00446AF1" w:rsidRDefault="00000000">
      <w:pPr>
        <w:pStyle w:val="ListNumber"/>
        <w:numPr>
          <w:ilvl w:val="0"/>
          <w:numId w:val="107"/>
        </w:numPr>
      </w:pPr>
      <w:r>
        <w:t>In the Advanced Settings window, perform the following actions.</w:t>
      </w:r>
    </w:p>
    <w:p w14:paraId="5AA7DFF2" w14:textId="77777777" w:rsidR="00446AF1" w:rsidRDefault="00000000">
      <w:pPr>
        <w:pStyle w:val="ListNumber2"/>
        <w:numPr>
          <w:ilvl w:val="1"/>
          <w:numId w:val="109"/>
        </w:numPr>
      </w:pPr>
      <w:r>
        <w:t>In the General section, confirm that the .NET CLR Version value is v4.0.</w:t>
      </w:r>
    </w:p>
    <w:p w14:paraId="754735CE" w14:textId="77777777" w:rsidR="00446AF1" w:rsidRDefault="00000000">
      <w:pPr>
        <w:pStyle w:val="ListNumber2"/>
        <w:numPr>
          <w:ilvl w:val="1"/>
          <w:numId w:val="109"/>
        </w:numPr>
      </w:pPr>
      <w:r>
        <w:t>In the General section, from the Start Mode list, select  Always Running.</w:t>
      </w:r>
    </w:p>
    <w:p w14:paraId="47E81972" w14:textId="77777777" w:rsidR="00446AF1" w:rsidRDefault="00000000">
      <w:pPr>
        <w:pStyle w:val="ListNumber2"/>
        <w:numPr>
          <w:ilvl w:val="1"/>
          <w:numId w:val="109"/>
        </w:numPr>
      </w:pPr>
      <w:r>
        <w:t>In the Process Model section, for the Idle Timeout (minutes) value, type 0.</w:t>
      </w:r>
    </w:p>
    <w:p w14:paraId="2E24FCC3" w14:textId="77777777" w:rsidR="00446AF1" w:rsidRDefault="00000000">
      <w:pPr>
        <w:pStyle w:val="ListNumber2"/>
        <w:numPr>
          <w:ilvl w:val="1"/>
          <w:numId w:val="109"/>
        </w:numPr>
      </w:pPr>
      <w:r>
        <w:t>Click OK.</w:t>
      </w:r>
    </w:p>
    <w:p w14:paraId="5C019037" w14:textId="77777777" w:rsidR="00446AF1" w:rsidRDefault="00000000">
      <w:pPr>
        <w:pStyle w:val="BodyText"/>
        <w:ind w:left="720"/>
      </w:pPr>
      <w:r>
        <w:t>The following figure provides an example of the Advanced Settings window.</w:t>
      </w:r>
    </w:p>
    <w:p w14:paraId="430683D8" w14:textId="77777777" w:rsidR="00446AF1" w:rsidRDefault="00000000">
      <w:pPr>
        <w:pStyle w:val="Caption"/>
        <w:keepNext/>
      </w:pPr>
      <w:bookmarkStart w:id="339" w:name="_Refd22e17417"/>
      <w:bookmarkStart w:id="340" w:name="_Tocd22e17417"/>
      <w:r>
        <w:t xml:space="preserve">Figure </w:t>
      </w:r>
      <w:bookmarkStart w:id="341" w:name="_Numd22e17417"/>
      <w:r>
        <w:fldChar w:fldCharType="begin"/>
      </w:r>
      <w:r>
        <w:instrText xml:space="preserve"> SEQ Figure \* ARABIC </w:instrText>
      </w:r>
      <w:r>
        <w:fldChar w:fldCharType="separate"/>
      </w:r>
      <w:r w:rsidR="00A0456B">
        <w:rPr>
          <w:noProof/>
        </w:rPr>
        <w:t>49</w:t>
      </w:r>
      <w:r>
        <w:rPr>
          <w:noProof/>
        </w:rPr>
        <w:fldChar w:fldCharType="end"/>
      </w:r>
      <w:bookmarkEnd w:id="339"/>
      <w:bookmarkEnd w:id="340"/>
      <w:bookmarkEnd w:id="341"/>
      <w:r>
        <w:t>: Advanced Settings window</w:t>
      </w:r>
    </w:p>
    <w:p w14:paraId="6BFCC497" w14:textId="77777777" w:rsidR="00446AF1" w:rsidRDefault="00000000">
      <w:pPr>
        <w:pStyle w:val="BodyText"/>
      </w:pPr>
      <w:r>
        <w:rPr>
          <w:noProof/>
        </w:rPr>
        <w:drawing>
          <wp:inline distT="0" distB="0" distL="0" distR="0" wp14:anchorId="54CF511A" wp14:editId="306744CA">
            <wp:extent cx="4030980" cy="5120640"/>
            <wp:effectExtent l="0" t="0" r="0" b="0"/>
            <wp:docPr id="328076687" name="Picture 328076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pp_pool_adv_settings.png"/>
                    <pic:cNvPicPr/>
                  </pic:nvPicPr>
                  <pic:blipFill>
                    <a:blip r:embed="rId66">
                      <a:extLst>
                        <a:ext uri="{28A0092B-C50C-407E-A947-70E740481C1C}">
                          <a14:useLocalDpi xmlns:a14="http://schemas.microsoft.com/office/drawing/2010/main" val="0"/>
                        </a:ext>
                      </a:extLst>
                    </a:blip>
                    <a:stretch>
                      <a:fillRect/>
                    </a:stretch>
                  </pic:blipFill>
                  <pic:spPr>
                    <a:xfrm>
                      <a:off x="0" y="0"/>
                      <a:ext cx="4030980" cy="5120640"/>
                    </a:xfrm>
                    <a:prstGeom prst="rect">
                      <a:avLst/>
                    </a:prstGeom>
                  </pic:spPr>
                </pic:pic>
              </a:graphicData>
            </a:graphic>
          </wp:inline>
        </w:drawing>
      </w:r>
    </w:p>
    <w:p w14:paraId="5B0ECDDD" w14:textId="77777777" w:rsidR="00446AF1" w:rsidRDefault="00000000">
      <w:pPr>
        <w:pStyle w:val="BodyText"/>
        <w:ind w:left="720"/>
      </w:pPr>
      <w:r>
        <w:rPr>
          <w:b/>
          <w:caps/>
        </w:rPr>
        <w:t xml:space="preserve">Note: </w:t>
      </w:r>
      <w:r>
        <w:t>If the NES applications use different application pools, configure the Advanced Settings option for each application pool.</w:t>
      </w:r>
    </w:p>
    <w:p w14:paraId="61FC7E9C" w14:textId="77777777" w:rsidR="00446AF1" w:rsidRDefault="00000000">
      <w:pPr>
        <w:pStyle w:val="ListNumber"/>
        <w:numPr>
          <w:ilvl w:val="0"/>
          <w:numId w:val="107"/>
        </w:numPr>
      </w:pPr>
      <w:r>
        <w:t>In the Connections navigation pane, expand Computer_Name</w:t>
      </w:r>
      <w:r>
        <w:rPr>
          <w:b/>
          <w:caps/>
        </w:rPr>
        <w:t xml:space="preserve"> &gt; </w:t>
      </w:r>
      <w:r>
        <w:t>Sites</w:t>
      </w:r>
      <w:r>
        <w:rPr>
          <w:b/>
          <w:caps/>
        </w:rPr>
        <w:t xml:space="preserve"> &gt; </w:t>
      </w:r>
      <w:r>
        <w:t>Default Web Site, and then perform the following steps.</w:t>
      </w:r>
    </w:p>
    <w:p w14:paraId="2E921305" w14:textId="77777777" w:rsidR="00446AF1" w:rsidRDefault="00000000">
      <w:pPr>
        <w:pStyle w:val="ListNumber2"/>
        <w:numPr>
          <w:ilvl w:val="1"/>
          <w:numId w:val="110"/>
        </w:numPr>
      </w:pPr>
      <w:r>
        <w:t>Right-click nes and then select Manage Application</w:t>
      </w:r>
      <w:r>
        <w:rPr>
          <w:b/>
          <w:caps/>
        </w:rPr>
        <w:t xml:space="preserve"> &gt; </w:t>
      </w:r>
      <w:r>
        <w:t>Advanced Settings, as shown in the following figure.</w:t>
      </w:r>
    </w:p>
    <w:p w14:paraId="34F07352" w14:textId="77777777" w:rsidR="00446AF1" w:rsidRDefault="00000000">
      <w:pPr>
        <w:pStyle w:val="Caption"/>
        <w:keepNext/>
      </w:pPr>
      <w:bookmarkStart w:id="342" w:name="_Refd22e17470"/>
      <w:bookmarkStart w:id="343" w:name="_Tocd22e17470"/>
      <w:r>
        <w:t xml:space="preserve">Figure </w:t>
      </w:r>
      <w:bookmarkStart w:id="344" w:name="_Numd22e17470"/>
      <w:r>
        <w:fldChar w:fldCharType="begin"/>
      </w:r>
      <w:r>
        <w:instrText xml:space="preserve"> SEQ Figure \* ARABIC </w:instrText>
      </w:r>
      <w:r>
        <w:fldChar w:fldCharType="separate"/>
      </w:r>
      <w:r w:rsidR="00A0456B">
        <w:rPr>
          <w:noProof/>
        </w:rPr>
        <w:t>50</w:t>
      </w:r>
      <w:r>
        <w:rPr>
          <w:noProof/>
        </w:rPr>
        <w:fldChar w:fldCharType="end"/>
      </w:r>
      <w:bookmarkEnd w:id="342"/>
      <w:bookmarkEnd w:id="343"/>
      <w:bookmarkEnd w:id="344"/>
      <w:r>
        <w:t>: Advanced Settings option</w:t>
      </w:r>
    </w:p>
    <w:p w14:paraId="0784D5BA" w14:textId="77777777" w:rsidR="00446AF1" w:rsidRDefault="00000000">
      <w:pPr>
        <w:pStyle w:val="BodyText"/>
      </w:pPr>
      <w:r>
        <w:rPr>
          <w:noProof/>
        </w:rPr>
        <w:drawing>
          <wp:inline distT="0" distB="0" distL="0" distR="0" wp14:anchorId="04C6B3E8" wp14:editId="55F07970">
            <wp:extent cx="5090160" cy="4610100"/>
            <wp:effectExtent l="0" t="0" r="0" b="0"/>
            <wp:docPr id="674883621" name="Picture 674883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manage_app_adv.png"/>
                    <pic:cNvPicPr/>
                  </pic:nvPicPr>
                  <pic:blipFill>
                    <a:blip r:embed="rId67">
                      <a:extLst>
                        <a:ext uri="{28A0092B-C50C-407E-A947-70E740481C1C}">
                          <a14:useLocalDpi xmlns:a14="http://schemas.microsoft.com/office/drawing/2010/main" val="0"/>
                        </a:ext>
                      </a:extLst>
                    </a:blip>
                    <a:stretch>
                      <a:fillRect/>
                    </a:stretch>
                  </pic:blipFill>
                  <pic:spPr>
                    <a:xfrm>
                      <a:off x="0" y="0"/>
                      <a:ext cx="5090160" cy="4610100"/>
                    </a:xfrm>
                    <a:prstGeom prst="rect">
                      <a:avLst/>
                    </a:prstGeom>
                  </pic:spPr>
                </pic:pic>
              </a:graphicData>
            </a:graphic>
          </wp:inline>
        </w:drawing>
      </w:r>
    </w:p>
    <w:p w14:paraId="0E07F83F" w14:textId="77777777" w:rsidR="00446AF1" w:rsidRDefault="00000000">
      <w:pPr>
        <w:pStyle w:val="ListNumber2"/>
        <w:numPr>
          <w:ilvl w:val="1"/>
          <w:numId w:val="110"/>
        </w:numPr>
      </w:pPr>
      <w:r>
        <w:t>On the Advanced Settings window, from the Preload Enabled list, select True.</w:t>
      </w:r>
    </w:p>
    <w:p w14:paraId="62CB3ACA" w14:textId="77777777" w:rsidR="00446AF1" w:rsidRDefault="00000000">
      <w:pPr>
        <w:pStyle w:val="ListNumber2"/>
        <w:numPr>
          <w:ilvl w:val="1"/>
          <w:numId w:val="110"/>
        </w:numPr>
      </w:pPr>
      <w:r>
        <w:t>Click OK.</w:t>
      </w:r>
    </w:p>
    <w:p w14:paraId="299B302D" w14:textId="77777777" w:rsidR="00446AF1" w:rsidRDefault="00000000">
      <w:pPr>
        <w:pStyle w:val="ListNumber2"/>
        <w:numPr>
          <w:ilvl w:val="1"/>
          <w:numId w:val="110"/>
        </w:numPr>
      </w:pPr>
      <w:r>
        <w:t>Right-click nes_AS and then select Manage Application</w:t>
      </w:r>
      <w:r>
        <w:rPr>
          <w:b/>
          <w:caps/>
        </w:rPr>
        <w:t xml:space="preserve"> &gt; </w:t>
      </w:r>
      <w:r>
        <w:t>Advanced Settings.</w:t>
      </w:r>
    </w:p>
    <w:p w14:paraId="4193EB31" w14:textId="77777777" w:rsidR="00446AF1" w:rsidRDefault="00000000">
      <w:pPr>
        <w:pStyle w:val="ListNumber2"/>
        <w:numPr>
          <w:ilvl w:val="1"/>
          <w:numId w:val="110"/>
        </w:numPr>
      </w:pPr>
      <w:r>
        <w:t>On the Advanced Settings window, from the Preload Enabled list, select True.</w:t>
      </w:r>
    </w:p>
    <w:p w14:paraId="62B27D28" w14:textId="77777777" w:rsidR="00446AF1" w:rsidRDefault="00000000">
      <w:pPr>
        <w:pStyle w:val="ListNumber2"/>
        <w:numPr>
          <w:ilvl w:val="1"/>
          <w:numId w:val="110"/>
        </w:numPr>
      </w:pPr>
      <w:r>
        <w:t>Click OK.</w:t>
      </w:r>
    </w:p>
    <w:p w14:paraId="747856DF" w14:textId="77777777" w:rsidR="00446AF1" w:rsidRDefault="00000000">
      <w:pPr>
        <w:pStyle w:val="ListNumber2"/>
        <w:numPr>
          <w:ilvl w:val="1"/>
          <w:numId w:val="110"/>
        </w:numPr>
      </w:pPr>
      <w:r>
        <w:t>Right-click nes_ES and then select Manage Application</w:t>
      </w:r>
      <w:r>
        <w:rPr>
          <w:b/>
          <w:caps/>
        </w:rPr>
        <w:t xml:space="preserve"> &gt; </w:t>
      </w:r>
      <w:r>
        <w:t>Advanced Settings.</w:t>
      </w:r>
    </w:p>
    <w:p w14:paraId="47A9A611" w14:textId="77777777" w:rsidR="00446AF1" w:rsidRDefault="00000000">
      <w:pPr>
        <w:pStyle w:val="ListNumber2"/>
        <w:numPr>
          <w:ilvl w:val="1"/>
          <w:numId w:val="110"/>
        </w:numPr>
      </w:pPr>
      <w:r>
        <w:t>On the Advanced Settings window, from the Preload Enabled list, select True.</w:t>
      </w:r>
    </w:p>
    <w:p w14:paraId="5254BA28" w14:textId="77777777" w:rsidR="00446AF1" w:rsidRDefault="00000000">
      <w:pPr>
        <w:pStyle w:val="BodyText"/>
        <w:ind w:left="1440"/>
      </w:pPr>
      <w:r>
        <w:t>The following figure provides an example of the Advanced Settings window.</w:t>
      </w:r>
    </w:p>
    <w:p w14:paraId="17768486" w14:textId="77777777" w:rsidR="00446AF1" w:rsidRDefault="00000000">
      <w:pPr>
        <w:pStyle w:val="Caption"/>
        <w:keepNext/>
      </w:pPr>
      <w:bookmarkStart w:id="345" w:name="_Refd22e17569"/>
      <w:bookmarkStart w:id="346" w:name="_Tocd22e17569"/>
      <w:r>
        <w:t xml:space="preserve">Figure </w:t>
      </w:r>
      <w:bookmarkStart w:id="347" w:name="_Numd22e17569"/>
      <w:r>
        <w:fldChar w:fldCharType="begin"/>
      </w:r>
      <w:r>
        <w:instrText xml:space="preserve"> SEQ Figure \* ARABIC </w:instrText>
      </w:r>
      <w:r>
        <w:fldChar w:fldCharType="separate"/>
      </w:r>
      <w:r w:rsidR="00A0456B">
        <w:rPr>
          <w:noProof/>
        </w:rPr>
        <w:t>51</w:t>
      </w:r>
      <w:r>
        <w:rPr>
          <w:noProof/>
        </w:rPr>
        <w:fldChar w:fldCharType="end"/>
      </w:r>
      <w:bookmarkEnd w:id="345"/>
      <w:bookmarkEnd w:id="346"/>
      <w:bookmarkEnd w:id="347"/>
      <w:r>
        <w:t>: Advanced Settings window</w:t>
      </w:r>
    </w:p>
    <w:p w14:paraId="38C6C30D" w14:textId="77777777" w:rsidR="00446AF1" w:rsidRDefault="00000000">
      <w:pPr>
        <w:pStyle w:val="BodyText"/>
      </w:pPr>
      <w:r>
        <w:rPr>
          <w:noProof/>
        </w:rPr>
        <w:drawing>
          <wp:inline distT="0" distB="0" distL="0" distR="0" wp14:anchorId="056F9356" wp14:editId="2473EEF6">
            <wp:extent cx="4046220" cy="5113020"/>
            <wp:effectExtent l="0" t="0" r="0" b="0"/>
            <wp:docPr id="957529275" name="Picture 957529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preload.png"/>
                    <pic:cNvPicPr/>
                  </pic:nvPicPr>
                  <pic:blipFill>
                    <a:blip r:embed="rId68">
                      <a:extLst>
                        <a:ext uri="{28A0092B-C50C-407E-A947-70E740481C1C}">
                          <a14:useLocalDpi xmlns:a14="http://schemas.microsoft.com/office/drawing/2010/main" val="0"/>
                        </a:ext>
                      </a:extLst>
                    </a:blip>
                    <a:stretch>
                      <a:fillRect/>
                    </a:stretch>
                  </pic:blipFill>
                  <pic:spPr>
                    <a:xfrm>
                      <a:off x="0" y="0"/>
                      <a:ext cx="4046220" cy="5113020"/>
                    </a:xfrm>
                    <a:prstGeom prst="rect">
                      <a:avLst/>
                    </a:prstGeom>
                  </pic:spPr>
                </pic:pic>
              </a:graphicData>
            </a:graphic>
          </wp:inline>
        </w:drawing>
      </w:r>
    </w:p>
    <w:p w14:paraId="3C35904E" w14:textId="77777777" w:rsidR="00446AF1" w:rsidRDefault="00000000">
      <w:pPr>
        <w:pStyle w:val="ListNumber2"/>
        <w:numPr>
          <w:ilvl w:val="1"/>
          <w:numId w:val="110"/>
        </w:numPr>
      </w:pPr>
      <w:r>
        <w:t>Click OK.</w:t>
      </w:r>
    </w:p>
    <w:p w14:paraId="6DEDDE38" w14:textId="77777777" w:rsidR="00446AF1" w:rsidRDefault="00000000">
      <w:pPr>
        <w:pStyle w:val="ListNumber"/>
        <w:numPr>
          <w:ilvl w:val="0"/>
          <w:numId w:val="107"/>
        </w:numPr>
      </w:pPr>
      <w:r>
        <w:t>In the Connection pane, select the server name, and then in the Actions menu on the right side of the window, click Restart, as shown in the following figure.</w:t>
      </w:r>
    </w:p>
    <w:p w14:paraId="5972FB09" w14:textId="77777777" w:rsidR="00446AF1" w:rsidRDefault="00000000">
      <w:pPr>
        <w:pStyle w:val="Caption"/>
        <w:keepNext/>
      </w:pPr>
      <w:bookmarkStart w:id="348" w:name="_Refd22e17598"/>
      <w:bookmarkStart w:id="349" w:name="_Tocd22e17598"/>
      <w:r>
        <w:t xml:space="preserve">Figure </w:t>
      </w:r>
      <w:bookmarkStart w:id="350" w:name="_Numd22e17598"/>
      <w:r>
        <w:fldChar w:fldCharType="begin"/>
      </w:r>
      <w:r>
        <w:instrText xml:space="preserve"> SEQ Figure \* ARABIC </w:instrText>
      </w:r>
      <w:r>
        <w:fldChar w:fldCharType="separate"/>
      </w:r>
      <w:r w:rsidR="00A0456B">
        <w:rPr>
          <w:noProof/>
        </w:rPr>
        <w:t>52</w:t>
      </w:r>
      <w:r>
        <w:rPr>
          <w:noProof/>
        </w:rPr>
        <w:fldChar w:fldCharType="end"/>
      </w:r>
      <w:bookmarkEnd w:id="348"/>
      <w:bookmarkEnd w:id="349"/>
      <w:bookmarkEnd w:id="350"/>
      <w:r>
        <w:t>: Restart IIS</w:t>
      </w:r>
    </w:p>
    <w:p w14:paraId="2B15694E" w14:textId="77777777" w:rsidR="00446AF1" w:rsidRDefault="00000000">
      <w:pPr>
        <w:pStyle w:val="BodyText"/>
      </w:pPr>
      <w:r>
        <w:rPr>
          <w:noProof/>
        </w:rPr>
        <w:drawing>
          <wp:inline distT="0" distB="0" distL="0" distR="0" wp14:anchorId="0EA306FF" wp14:editId="1F501DE2">
            <wp:extent cx="6120000" cy="1867605"/>
            <wp:effectExtent l="0" t="0" r="0" b="0"/>
            <wp:docPr id="1470739409" name="Picture 1470739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restart.png"/>
                    <pic:cNvPicPr/>
                  </pic:nvPicPr>
                  <pic:blipFill>
                    <a:blip r:embed="rId69">
                      <a:extLst>
                        <a:ext uri="{28A0092B-C50C-407E-A947-70E740481C1C}">
                          <a14:useLocalDpi xmlns:a14="http://schemas.microsoft.com/office/drawing/2010/main" val="0"/>
                        </a:ext>
                      </a:extLst>
                    </a:blip>
                    <a:stretch>
                      <a:fillRect/>
                    </a:stretch>
                  </pic:blipFill>
                  <pic:spPr>
                    <a:xfrm>
                      <a:off x="0" y="0"/>
                      <a:ext cx="9738360" cy="2971800"/>
                    </a:xfrm>
                    <a:prstGeom prst="rect">
                      <a:avLst/>
                    </a:prstGeom>
                  </pic:spPr>
                </pic:pic>
              </a:graphicData>
            </a:graphic>
          </wp:inline>
        </w:drawing>
      </w:r>
    </w:p>
    <w:p w14:paraId="6F75916D" w14:textId="77777777" w:rsidR="00446AF1" w:rsidRDefault="00000000">
      <w:pPr>
        <w:pStyle w:val="ListNumber"/>
        <w:numPr>
          <w:ilvl w:val="0"/>
          <w:numId w:val="107"/>
        </w:numPr>
      </w:pPr>
      <w:r>
        <w:t>Close IIS Manager.</w:t>
      </w:r>
    </w:p>
    <w:p w14:paraId="0C58F65E" w14:textId="77777777" w:rsidR="00446AF1" w:rsidRDefault="00000000">
      <w:pPr>
        <w:pStyle w:val="Heading2"/>
      </w:pPr>
      <w:bookmarkStart w:id="351" w:name="_Refd22e17613"/>
      <w:bookmarkStart w:id="352" w:name="_Numd22e17613"/>
      <w:bookmarkStart w:id="353" w:name="_Toc181882337"/>
      <w:r>
        <w:t>Validating the NES Deployment</w:t>
      </w:r>
      <w:bookmarkEnd w:id="351"/>
      <w:bookmarkEnd w:id="352"/>
      <w:bookmarkEnd w:id="353"/>
    </w:p>
    <w:p w14:paraId="4BF019B0" w14:textId="77777777" w:rsidR="00446AF1" w:rsidRDefault="00000000">
      <w:pPr>
        <w:pStyle w:val="BodyText"/>
      </w:pPr>
      <w:r>
        <w:t>NES provides users with a web-based interface called the NES Administrator Console to manage NES and monitor the status of the components of the system.</w:t>
      </w:r>
    </w:p>
    <w:p w14:paraId="55164EDA" w14:textId="77777777" w:rsidR="00446AF1" w:rsidRDefault="00000000">
      <w:pPr>
        <w:pStyle w:val="BodyText"/>
      </w:pPr>
      <w:r>
        <w:t>Use the NES Administrator Console to validate the NES deployment.</w:t>
      </w:r>
    </w:p>
    <w:p w14:paraId="53DBD9D6" w14:textId="77777777" w:rsidR="00446AF1" w:rsidRDefault="00000000">
      <w:pPr>
        <w:pStyle w:val="Heading3"/>
      </w:pPr>
      <w:bookmarkStart w:id="354" w:name="_Refd22e17663"/>
      <w:bookmarkStart w:id="355" w:name="_Numd22e17663"/>
      <w:bookmarkStart w:id="356" w:name="_Toc181882338"/>
      <w:r>
        <w:t>Access the NES Administrator Console</w:t>
      </w:r>
      <w:bookmarkEnd w:id="354"/>
      <w:bookmarkEnd w:id="355"/>
      <w:bookmarkEnd w:id="356"/>
    </w:p>
    <w:p w14:paraId="3440BC03" w14:textId="77777777" w:rsidR="00446AF1" w:rsidRDefault="00000000">
      <w:pPr>
        <w:pStyle w:val="BodyText"/>
      </w:pPr>
      <w:r>
        <w:t>Perform the following steps to connect to the NES Administrator Console and confirm the status of the system.</w:t>
      </w:r>
    </w:p>
    <w:p w14:paraId="32798DB1" w14:textId="77777777" w:rsidR="00446AF1" w:rsidRDefault="00000000">
      <w:pPr>
        <w:pStyle w:val="ListNumber"/>
        <w:numPr>
          <w:ilvl w:val="0"/>
          <w:numId w:val="111"/>
        </w:numPr>
      </w:pPr>
      <w:r>
        <w:t>Connect to the NES Administrator Console in a browser by typing https://nes_server/NES_service_name or http://nes_server/NES_service_name</w:t>
      </w:r>
    </w:p>
    <w:p w14:paraId="7C3D8787" w14:textId="77777777" w:rsidR="00446AF1" w:rsidRDefault="00000000">
      <w:pPr>
        <w:pStyle w:val="BodyText"/>
        <w:ind w:left="720"/>
      </w:pPr>
      <w:r>
        <w:t>depending on the NES configuration, where:</w:t>
      </w:r>
    </w:p>
    <w:p w14:paraId="5F854A24" w14:textId="77777777" w:rsidR="00446AF1" w:rsidRDefault="00000000">
      <w:pPr>
        <w:pStyle w:val="ListBullet2"/>
        <w:numPr>
          <w:ilvl w:val="1"/>
          <w:numId w:val="112"/>
        </w:numPr>
      </w:pPr>
      <w:bookmarkStart w:id="357" w:name="_Refd22e17732"/>
      <w:bookmarkStart w:id="358" w:name="_Tocd22e17732"/>
      <w:r>
        <w:t>nes_server is the Fully Qualified Domain Name (FQDN) of the NES host.</w:t>
      </w:r>
      <w:bookmarkEnd w:id="357"/>
      <w:bookmarkEnd w:id="358"/>
    </w:p>
    <w:p w14:paraId="177A29E9" w14:textId="77777777" w:rsidR="00446AF1" w:rsidRDefault="00000000">
      <w:pPr>
        <w:pStyle w:val="ListBullet2"/>
        <w:numPr>
          <w:ilvl w:val="1"/>
          <w:numId w:val="112"/>
        </w:numPr>
      </w:pPr>
      <w:bookmarkStart w:id="359" w:name="_Refd22e17741"/>
      <w:bookmarkStart w:id="360" w:name="_Tocd22e17741"/>
      <w:r>
        <w:t xml:space="preserve">NES_service_name is the service mapping name for the NES web application. The default service mapping name is </w:t>
      </w:r>
      <w:r>
        <w:rPr>
          <w:i/>
        </w:rPr>
        <w:t>nes</w:t>
      </w:r>
      <w:r>
        <w:t>.</w:t>
      </w:r>
    </w:p>
    <w:p w14:paraId="44A69986" w14:textId="77777777" w:rsidR="00446AF1" w:rsidRDefault="00000000">
      <w:pPr>
        <w:pStyle w:val="ListParagraph"/>
        <w:ind w:left="1440"/>
      </w:pPr>
      <w:r>
        <w:t>For example, https://nes.cwp.company.com/nes.</w:t>
      </w:r>
    </w:p>
    <w:p w14:paraId="465C8744" w14:textId="77777777" w:rsidR="00446AF1" w:rsidRDefault="00000000">
      <w:pPr>
        <w:pStyle w:val="BodyText"/>
        <w:ind w:left="1440"/>
      </w:pPr>
      <w:r>
        <w:rPr>
          <w:b/>
          <w:caps/>
        </w:rPr>
        <w:t xml:space="preserve">Note: </w:t>
      </w:r>
      <w:r>
        <w:t>The service mapping name for NES is defined during deployment. Contact the person who performed the deployment to obtain the NES service mapping name value. Record the URL of ph conkeyref="prod_names/nes"/&gt; in Appendix—Record the CWP Variables. You will use this URL to connect to the NES Administrator Console and require it during the CWP Backend deployment.</w:t>
      </w:r>
      <w:bookmarkEnd w:id="359"/>
      <w:bookmarkEnd w:id="360"/>
    </w:p>
    <w:p w14:paraId="66BE1085" w14:textId="77777777" w:rsidR="00446AF1" w:rsidRDefault="00000000">
      <w:pPr>
        <w:pStyle w:val="ListNumber"/>
        <w:numPr>
          <w:ilvl w:val="0"/>
          <w:numId w:val="111"/>
        </w:numPr>
      </w:pPr>
      <w:r>
        <w:t>On the Sign in window, type the credentials of a user that is a member of the NES Administrators group, and then click Sign In.</w:t>
      </w:r>
    </w:p>
    <w:p w14:paraId="248CAFD6" w14:textId="77777777" w:rsidR="00446AF1" w:rsidRDefault="00000000">
      <w:pPr>
        <w:pStyle w:val="ListNumber"/>
        <w:numPr>
          <w:ilvl w:val="0"/>
          <w:numId w:val="111"/>
        </w:numPr>
      </w:pPr>
      <w:r>
        <w:t>On the main menu, click About.</w:t>
      </w:r>
    </w:p>
    <w:p w14:paraId="44425F56" w14:textId="77777777" w:rsidR="00446AF1" w:rsidRDefault="00000000">
      <w:pPr>
        <w:pStyle w:val="BodyText"/>
        <w:ind w:left="720"/>
      </w:pPr>
      <w:r>
        <w:t>The System Diagnostics page appears.</w:t>
      </w:r>
    </w:p>
    <w:p w14:paraId="415041BB" w14:textId="77777777" w:rsidR="00446AF1" w:rsidRDefault="00000000">
      <w:pPr>
        <w:pStyle w:val="ListNumber"/>
        <w:numPr>
          <w:ilvl w:val="0"/>
          <w:numId w:val="111"/>
        </w:numPr>
      </w:pPr>
      <w:r>
        <w:t>Click View Full System Diagnostics.</w:t>
      </w:r>
    </w:p>
    <w:p w14:paraId="3EF67475" w14:textId="77777777" w:rsidR="00446AF1" w:rsidRDefault="00000000">
      <w:pPr>
        <w:pStyle w:val="BodyText"/>
        <w:ind w:left="720"/>
      </w:pPr>
      <w:r>
        <w:t>The NES server analyzes the status of dependencies and displays the results on the page. The following figure shows the various tests that are performed and the status. In this example, all tests passed and there was one warning the that L2 certificate will expire soon.</w:t>
      </w:r>
    </w:p>
    <w:p w14:paraId="0FDE77F6" w14:textId="77777777" w:rsidR="00446AF1" w:rsidRDefault="00000000">
      <w:pPr>
        <w:pStyle w:val="Caption"/>
        <w:keepNext/>
      </w:pPr>
      <w:bookmarkStart w:id="361" w:name="_Refd22e17818"/>
      <w:bookmarkStart w:id="362" w:name="_Tocd22e17818"/>
      <w:r>
        <w:t xml:space="preserve">Figure </w:t>
      </w:r>
      <w:bookmarkStart w:id="363" w:name="_Numd22e17818"/>
      <w:r>
        <w:fldChar w:fldCharType="begin"/>
      </w:r>
      <w:r>
        <w:instrText xml:space="preserve"> SEQ Figure \* ARABIC </w:instrText>
      </w:r>
      <w:r>
        <w:fldChar w:fldCharType="separate"/>
      </w:r>
      <w:r w:rsidR="00A0456B">
        <w:rPr>
          <w:noProof/>
        </w:rPr>
        <w:t>53</w:t>
      </w:r>
      <w:r>
        <w:rPr>
          <w:noProof/>
        </w:rPr>
        <w:fldChar w:fldCharType="end"/>
      </w:r>
      <w:bookmarkEnd w:id="361"/>
      <w:bookmarkEnd w:id="362"/>
      <w:bookmarkEnd w:id="363"/>
      <w:r>
        <w:t>: System Diagnostic Tests</w:t>
      </w:r>
    </w:p>
    <w:p w14:paraId="64ACC878" w14:textId="77777777" w:rsidR="00446AF1" w:rsidRDefault="00000000">
      <w:pPr>
        <w:pStyle w:val="BodyText"/>
      </w:pPr>
      <w:r>
        <w:rPr>
          <w:noProof/>
        </w:rPr>
        <w:drawing>
          <wp:inline distT="0" distB="0" distL="0" distR="0" wp14:anchorId="5F97383F" wp14:editId="4755BE39">
            <wp:extent cx="4441642" cy="7920000"/>
            <wp:effectExtent l="0" t="0" r="0" b="0"/>
            <wp:docPr id="1874203882" name="Picture 1874203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iagnostics_detailed.png"/>
                    <pic:cNvPicPr/>
                  </pic:nvPicPr>
                  <pic:blipFill>
                    <a:blip r:embed="rId70">
                      <a:extLst>
                        <a:ext uri="{28A0092B-C50C-407E-A947-70E740481C1C}">
                          <a14:useLocalDpi xmlns:a14="http://schemas.microsoft.com/office/drawing/2010/main" val="0"/>
                        </a:ext>
                      </a:extLst>
                    </a:blip>
                    <a:stretch>
                      <a:fillRect/>
                    </a:stretch>
                  </pic:blipFill>
                  <pic:spPr>
                    <a:xfrm>
                      <a:off x="0" y="0"/>
                      <a:ext cx="10927080" cy="19484340"/>
                    </a:xfrm>
                    <a:prstGeom prst="rect">
                      <a:avLst/>
                    </a:prstGeom>
                  </pic:spPr>
                </pic:pic>
              </a:graphicData>
            </a:graphic>
          </wp:inline>
        </w:drawing>
      </w:r>
    </w:p>
    <w:p w14:paraId="539394F6" w14:textId="77777777" w:rsidR="00446AF1" w:rsidRDefault="00000000">
      <w:pPr>
        <w:pStyle w:val="ListNumber"/>
        <w:numPr>
          <w:ilvl w:val="0"/>
          <w:numId w:val="111"/>
        </w:numPr>
      </w:pPr>
      <w:r>
        <w:t>Verify the username has administrative access by observing Policies, and Search in the main menu.</w:t>
      </w:r>
    </w:p>
    <w:p w14:paraId="5FC67463" w14:textId="77777777" w:rsidR="00446AF1" w:rsidRDefault="00000000">
      <w:pPr>
        <w:pStyle w:val="BodyText"/>
      </w:pPr>
      <w:r>
        <w:t>The Nymi Connected Worker Platform—Troubleshooting Guide provides information about how to resolve issues that you might encounter when you run system diagnostics and attempt to access the NES Administrator Console.</w:t>
      </w:r>
    </w:p>
    <w:p w14:paraId="5B6BDDB1" w14:textId="77777777" w:rsidR="00446AF1" w:rsidRDefault="00000000">
      <w:pPr>
        <w:pStyle w:val="Heading2"/>
      </w:pPr>
      <w:bookmarkStart w:id="364" w:name="_Refd22e17846"/>
      <w:bookmarkStart w:id="365" w:name="_Numd22e17846"/>
      <w:bookmarkStart w:id="366" w:name="_Toc181882339"/>
      <w:r>
        <w:t>Configuring NES to support Nymi Lock Control</w:t>
      </w:r>
      <w:bookmarkEnd w:id="364"/>
      <w:bookmarkEnd w:id="365"/>
      <w:bookmarkEnd w:id="366"/>
    </w:p>
    <w:p w14:paraId="5424C670" w14:textId="77777777" w:rsidR="00446AF1" w:rsidRDefault="00000000">
      <w:pPr>
        <w:pStyle w:val="BodyText"/>
      </w:pPr>
      <w:r>
        <w:t>Edit the active policy in NES to enable the use of Nymi Lock Control.</w:t>
      </w:r>
    </w:p>
    <w:p w14:paraId="21DD8930" w14:textId="77777777" w:rsidR="00446AF1" w:rsidRDefault="00000000">
      <w:pPr>
        <w:pStyle w:val="BodyText"/>
      </w:pPr>
      <w:r>
        <w:t>Users can use an authenticated Nymi Band to unlock user terminals, when Nymi Lock Control is installed on the user terminal.</w:t>
      </w:r>
    </w:p>
    <w:p w14:paraId="4AE4A963" w14:textId="77777777" w:rsidR="00446AF1" w:rsidRDefault="00000000">
      <w:pPr>
        <w:pStyle w:val="BodyText"/>
      </w:pPr>
      <w:r>
        <w:rPr>
          <w:b/>
          <w:caps/>
        </w:rPr>
        <w:t xml:space="preserve">Note: </w:t>
      </w:r>
      <w:r>
        <w:t xml:space="preserve">If you enabled Nymi Lock Control in NES </w:t>
      </w:r>
      <w:r>
        <w:rPr>
          <w:i/>
        </w:rPr>
        <w:t>after</w:t>
      </w:r>
      <w:r>
        <w:t xml:space="preserve"> users already enrolled their Nymi Bands, the Nymi Band user must log into the Nymi Band Application to receive the update in the group policy. The Nymi Band Application will prompt the user to create an internal security key, which allow the Nymi Band to operate with Nymi Lock Control.</w:t>
      </w:r>
    </w:p>
    <w:p w14:paraId="41432896" w14:textId="77777777" w:rsidR="00446AF1" w:rsidRDefault="00000000">
      <w:pPr>
        <w:pStyle w:val="Heading2"/>
      </w:pPr>
      <w:bookmarkStart w:id="367" w:name="_Refd22e17931"/>
      <w:bookmarkStart w:id="368" w:name="_Numd22e17931"/>
      <w:bookmarkStart w:id="369" w:name="_Toc181882340"/>
      <w:r>
        <w:t>Hardening the NES Keystore</w:t>
      </w:r>
      <w:bookmarkEnd w:id="367"/>
      <w:bookmarkEnd w:id="368"/>
      <w:bookmarkEnd w:id="369"/>
    </w:p>
    <w:p w14:paraId="4878D25E" w14:textId="77777777" w:rsidR="00446AF1" w:rsidRDefault="00000000">
      <w:pPr>
        <w:pStyle w:val="BodyText"/>
      </w:pPr>
      <w:r>
        <w:t>Hardening is the process of reducing vulnerabilities by eliminating attack vectors and condensing the system's attack surface. Hardening NES can be based on enterprise IT policy or any industry standard hardening guideline.</w:t>
      </w:r>
    </w:p>
    <w:p w14:paraId="5E2B2BC0" w14:textId="77777777" w:rsidR="00446AF1" w:rsidRDefault="00000000">
      <w:pPr>
        <w:pStyle w:val="BodyText"/>
      </w:pPr>
      <w:r>
        <w:t xml:space="preserve">Nymi has taken steps to harden IIS according to the </w:t>
      </w:r>
      <w:hyperlink r:id="rId71">
        <w:r>
          <w:t>CIS Microsoft IIS 10 Benchmarks</w:t>
        </w:r>
      </w:hyperlink>
      <w:r>
        <w:t xml:space="preserve"> from the Centre for Internet Security (CIS).</w:t>
      </w:r>
    </w:p>
    <w:p w14:paraId="393A4928" w14:textId="77777777" w:rsidR="00446AF1" w:rsidRDefault="00000000">
      <w:pPr>
        <w:pStyle w:val="BodyText"/>
      </w:pPr>
      <w:r>
        <w:t xml:space="preserve">To harden the SQL server based on an industry standard hardening guideline, for example, </w:t>
      </w:r>
      <w:hyperlink r:id="rId72">
        <w:r>
          <w:t>CIS Microsoft SQL Server Benchmarks</w:t>
        </w:r>
      </w:hyperlink>
      <w:r>
        <w:t>, you must secure the external authenticator private keys by encrypting columns.</w:t>
      </w:r>
    </w:p>
    <w:p w14:paraId="0C15464C" w14:textId="77777777" w:rsidR="00446AF1" w:rsidRDefault="00000000">
      <w:pPr>
        <w:pStyle w:val="BodyText"/>
      </w:pPr>
      <w:r>
        <w:t>Perform the following steps on the NES host to enable column encryption and encrypt sensitive information.</w:t>
      </w:r>
    </w:p>
    <w:p w14:paraId="27367F05" w14:textId="77777777" w:rsidR="00446AF1" w:rsidRDefault="00000000">
      <w:pPr>
        <w:pStyle w:val="ListNumber"/>
        <w:numPr>
          <w:ilvl w:val="0"/>
          <w:numId w:val="113"/>
        </w:numPr>
      </w:pPr>
      <w:r>
        <w:t>Edit the C:\inetpub\wwwroot\NES\NEnrollment\web.config file, and perform the following steps:</w:t>
      </w:r>
    </w:p>
    <w:p w14:paraId="70B39923" w14:textId="77777777" w:rsidR="00446AF1" w:rsidRDefault="00000000">
      <w:pPr>
        <w:pStyle w:val="ListNumber2"/>
        <w:numPr>
          <w:ilvl w:val="1"/>
          <w:numId w:val="114"/>
        </w:numPr>
      </w:pPr>
      <w:r>
        <w:t>Search for the string SqlConnectionString.</w:t>
      </w:r>
    </w:p>
    <w:p w14:paraId="3506C801" w14:textId="77777777" w:rsidR="00446AF1" w:rsidRDefault="00000000">
      <w:pPr>
        <w:pStyle w:val="ListNumber2"/>
        <w:numPr>
          <w:ilvl w:val="1"/>
          <w:numId w:val="114"/>
        </w:numPr>
      </w:pPr>
      <w:r>
        <w:t>Add Column Encryption Setting=Enabled within the value attribute tags, as shown in the following example:</w:t>
      </w:r>
    </w:p>
    <w:p w14:paraId="6033A49B" w14:textId="77777777" w:rsidR="00446AF1" w:rsidRDefault="00000000">
      <w:pPr>
        <w:pStyle w:val="HTMLPreformatted"/>
        <w:ind w:left="1440"/>
      </w:pPr>
      <w:r>
        <w:rPr>
          <w:rStyle w:val="HTMLCode"/>
        </w:rPr>
        <w:t>&lt;add key="SqlConnectionString"</w:t>
      </w:r>
      <w:r>
        <w:br/>
      </w:r>
      <w:r>
        <w:rPr>
          <w:rStyle w:val="HTMLCode"/>
        </w:rPr>
        <w:t>   value="Data Source=.\SQLEXPRESS;Initial Catalog=Nymi.{0};Integrated Security=True; MultipleActiveResultsSets=True;</w:t>
      </w:r>
      <w:r>
        <w:br/>
      </w:r>
      <w:r>
        <w:rPr>
          <w:rStyle w:val="HTMLCode"/>
        </w:rPr>
        <w:t>    Column Encryption Setting=Enabled"/&gt;</w:t>
      </w:r>
    </w:p>
    <w:p w14:paraId="383EAAC5" w14:textId="77777777" w:rsidR="00446AF1" w:rsidRDefault="00000000">
      <w:pPr>
        <w:pStyle w:val="ListNumber2"/>
        <w:numPr>
          <w:ilvl w:val="1"/>
          <w:numId w:val="114"/>
        </w:numPr>
      </w:pPr>
      <w:r>
        <w:t>Save the file.</w:t>
      </w:r>
    </w:p>
    <w:p w14:paraId="572A26F3" w14:textId="77777777" w:rsidR="00446AF1" w:rsidRDefault="00000000">
      <w:pPr>
        <w:pStyle w:val="ListNumber"/>
        <w:numPr>
          <w:ilvl w:val="0"/>
          <w:numId w:val="113"/>
        </w:numPr>
      </w:pPr>
      <w:r>
        <w:t>Edit the C:\inetpub\wwwroot\NES\NES\web.config file, and perform the following steps:</w:t>
      </w:r>
    </w:p>
    <w:p w14:paraId="07251AE3" w14:textId="77777777" w:rsidR="00446AF1" w:rsidRDefault="00000000">
      <w:pPr>
        <w:pStyle w:val="ListNumber2"/>
        <w:numPr>
          <w:ilvl w:val="1"/>
          <w:numId w:val="115"/>
        </w:numPr>
      </w:pPr>
      <w:bookmarkStart w:id="370" w:name="_Refd22e18027"/>
      <w:bookmarkStart w:id="371" w:name="_Tocd22e18027"/>
      <w:r>
        <w:t>Search for the string SqlConnectionString.</w:t>
      </w:r>
    </w:p>
    <w:p w14:paraId="35852B71" w14:textId="77777777" w:rsidR="00446AF1" w:rsidRDefault="00000000">
      <w:pPr>
        <w:pStyle w:val="ListNumber2"/>
        <w:numPr>
          <w:ilvl w:val="1"/>
          <w:numId w:val="115"/>
        </w:numPr>
      </w:pPr>
      <w:r>
        <w:t>Add Column Encryption Setting=Enabled; within the &lt;value&gt; &lt;/value&gt; attribute tags, as shown in the following example:</w:t>
      </w:r>
    </w:p>
    <w:p w14:paraId="50E051A3" w14:textId="77777777" w:rsidR="00446AF1" w:rsidRDefault="00000000">
      <w:pPr>
        <w:pStyle w:val="HTMLPreformatted"/>
        <w:ind w:left="1440"/>
      </w:pPr>
      <w:r>
        <w:rPr>
          <w:rStyle w:val="HTMLCode"/>
        </w:rPr>
        <w:t>&lt;setting name="SqlConnectionString" serializeAs="String"&gt;</w:t>
      </w:r>
      <w:r>
        <w:br/>
      </w:r>
      <w:r>
        <w:rPr>
          <w:rStyle w:val="HTMLCode"/>
        </w:rPr>
        <w:t>    &lt;value&gt;"Data Source=.\SQLEXPRESS;initial catalog=Nymi.{0};Integrated Security=True; MultipleActiveResultsSets=True;</w:t>
      </w:r>
      <w:r>
        <w:br/>
      </w:r>
      <w:r>
        <w:rPr>
          <w:rStyle w:val="HTMLCode"/>
        </w:rPr>
        <w:t>    Column Encryption Setting=Enabled;"&lt;/value&gt; &lt;/setting&gt;</w:t>
      </w:r>
    </w:p>
    <w:p w14:paraId="48A8ADE9" w14:textId="77777777" w:rsidR="00446AF1" w:rsidRDefault="00000000">
      <w:pPr>
        <w:pStyle w:val="ListNumber2"/>
        <w:numPr>
          <w:ilvl w:val="1"/>
          <w:numId w:val="115"/>
        </w:numPr>
      </w:pPr>
      <w:r>
        <w:t>Save the file.</w:t>
      </w:r>
      <w:bookmarkEnd w:id="370"/>
      <w:bookmarkEnd w:id="371"/>
    </w:p>
    <w:p w14:paraId="0A24995E" w14:textId="77777777" w:rsidR="00446AF1" w:rsidRDefault="00000000">
      <w:pPr>
        <w:pStyle w:val="ListNumber"/>
        <w:numPr>
          <w:ilvl w:val="0"/>
          <w:numId w:val="113"/>
        </w:numPr>
      </w:pPr>
      <w:r>
        <w:t xml:space="preserve">Download and install the </w:t>
      </w:r>
      <w:hyperlink r:id="rId73">
        <w:r>
          <w:t>SQL Server Management Studio (SSMS)</w:t>
        </w:r>
      </w:hyperlink>
      <w:r>
        <w:t xml:space="preserve"> software.</w:t>
      </w:r>
    </w:p>
    <w:p w14:paraId="391C56D5" w14:textId="77777777" w:rsidR="00446AF1" w:rsidRDefault="00000000">
      <w:pPr>
        <w:pStyle w:val="ListNumber"/>
        <w:numPr>
          <w:ilvl w:val="0"/>
          <w:numId w:val="113"/>
        </w:numPr>
      </w:pPr>
      <w:r>
        <w:t>Open SSMS by using the Run as Administrator option.</w:t>
      </w:r>
    </w:p>
    <w:p w14:paraId="0F3BFF40" w14:textId="77777777" w:rsidR="00446AF1" w:rsidRDefault="00000000">
      <w:pPr>
        <w:pStyle w:val="ListNumber"/>
        <w:numPr>
          <w:ilvl w:val="0"/>
          <w:numId w:val="113"/>
        </w:numPr>
      </w:pPr>
      <w:r>
        <w:t>Click Connect</w:t>
      </w:r>
      <w:r>
        <w:rPr>
          <w:b/>
          <w:caps/>
        </w:rPr>
        <w:t xml:space="preserve"> &gt; </w:t>
      </w:r>
      <w:r>
        <w:t>Database Engine.</w:t>
      </w:r>
    </w:p>
    <w:p w14:paraId="0BBBF3E0" w14:textId="77777777" w:rsidR="00446AF1" w:rsidRDefault="00000000">
      <w:pPr>
        <w:pStyle w:val="ListNumber"/>
        <w:numPr>
          <w:ilvl w:val="0"/>
          <w:numId w:val="113"/>
        </w:numPr>
      </w:pPr>
      <w:r>
        <w:t>On the Connect to Server page, if you are using SQL authentication, type the server name and your credentials, and then click Connect, otherwise, click Connect.</w:t>
      </w:r>
    </w:p>
    <w:p w14:paraId="44877FA3" w14:textId="77777777" w:rsidR="00446AF1" w:rsidRDefault="00000000">
      <w:pPr>
        <w:pStyle w:val="ListNumber"/>
        <w:numPr>
          <w:ilvl w:val="0"/>
          <w:numId w:val="113"/>
        </w:numPr>
      </w:pPr>
      <w:r>
        <w:t>Expand Databases</w:t>
      </w:r>
      <w:r>
        <w:rPr>
          <w:b/>
          <w:caps/>
        </w:rPr>
        <w:t xml:space="preserve"> &gt; </w:t>
      </w:r>
      <w:r>
        <w:t>Nymi.NES</w:t>
      </w:r>
      <w:r>
        <w:rPr>
          <w:b/>
          <w:caps/>
        </w:rPr>
        <w:t xml:space="preserve"> &gt; </w:t>
      </w:r>
      <w:r>
        <w:t>Security</w:t>
      </w:r>
      <w:r>
        <w:rPr>
          <w:b/>
          <w:caps/>
        </w:rPr>
        <w:t xml:space="preserve"> &gt; </w:t>
      </w:r>
      <w:r>
        <w:t>Always Encrypted Keys. Right click Column Master Key, and then select New Column Master Key, as shown in the following figure.</w:t>
      </w:r>
    </w:p>
    <w:p w14:paraId="1D3870F3" w14:textId="77777777" w:rsidR="00446AF1" w:rsidRDefault="00000000">
      <w:pPr>
        <w:pStyle w:val="Caption"/>
        <w:keepNext/>
      </w:pPr>
      <w:bookmarkStart w:id="372" w:name="_Refd22e18115"/>
      <w:bookmarkStart w:id="373" w:name="_Tocd22e18115"/>
      <w:r>
        <w:t xml:space="preserve">Figure </w:t>
      </w:r>
      <w:bookmarkStart w:id="374" w:name="_Numd22e18115"/>
      <w:r>
        <w:fldChar w:fldCharType="begin"/>
      </w:r>
      <w:r>
        <w:instrText xml:space="preserve"> SEQ Figure \* ARABIC </w:instrText>
      </w:r>
      <w:r>
        <w:fldChar w:fldCharType="separate"/>
      </w:r>
      <w:r w:rsidR="00A0456B">
        <w:rPr>
          <w:noProof/>
        </w:rPr>
        <w:t>54</w:t>
      </w:r>
      <w:r>
        <w:rPr>
          <w:noProof/>
        </w:rPr>
        <w:fldChar w:fldCharType="end"/>
      </w:r>
      <w:bookmarkEnd w:id="372"/>
      <w:bookmarkEnd w:id="373"/>
      <w:bookmarkEnd w:id="374"/>
      <w:r>
        <w:t>: New Column Master Key option</w:t>
      </w:r>
    </w:p>
    <w:p w14:paraId="1951E0DD" w14:textId="77777777" w:rsidR="00446AF1" w:rsidRDefault="00000000">
      <w:pPr>
        <w:pStyle w:val="BodyText"/>
      </w:pPr>
      <w:r>
        <w:rPr>
          <w:noProof/>
        </w:rPr>
        <w:drawing>
          <wp:inline distT="0" distB="0" distL="0" distR="0" wp14:anchorId="3F6F7BC8" wp14:editId="32EC70CA">
            <wp:extent cx="4046220" cy="3002280"/>
            <wp:effectExtent l="0" t="0" r="0" b="0"/>
            <wp:docPr id="1653353765" name="Picture 1653353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new_column_master_key.png"/>
                    <pic:cNvPicPr/>
                  </pic:nvPicPr>
                  <pic:blipFill>
                    <a:blip r:embed="rId74">
                      <a:extLst>
                        <a:ext uri="{28A0092B-C50C-407E-A947-70E740481C1C}">
                          <a14:useLocalDpi xmlns:a14="http://schemas.microsoft.com/office/drawing/2010/main" val="0"/>
                        </a:ext>
                      </a:extLst>
                    </a:blip>
                    <a:stretch>
                      <a:fillRect/>
                    </a:stretch>
                  </pic:blipFill>
                  <pic:spPr>
                    <a:xfrm>
                      <a:off x="0" y="0"/>
                      <a:ext cx="4046220" cy="3002280"/>
                    </a:xfrm>
                    <a:prstGeom prst="rect">
                      <a:avLst/>
                    </a:prstGeom>
                  </pic:spPr>
                </pic:pic>
              </a:graphicData>
            </a:graphic>
          </wp:inline>
        </w:drawing>
      </w:r>
    </w:p>
    <w:p w14:paraId="752C35CE" w14:textId="77777777" w:rsidR="00446AF1" w:rsidRDefault="00000000">
      <w:pPr>
        <w:pStyle w:val="ListNumber"/>
        <w:numPr>
          <w:ilvl w:val="0"/>
          <w:numId w:val="113"/>
        </w:numPr>
      </w:pPr>
      <w:r>
        <w:t>On the New Column Master Key window, perform the following actions:</w:t>
      </w:r>
    </w:p>
    <w:p w14:paraId="3C191087" w14:textId="77777777" w:rsidR="00446AF1" w:rsidRDefault="00000000">
      <w:pPr>
        <w:pStyle w:val="ListNumber2"/>
        <w:numPr>
          <w:ilvl w:val="1"/>
          <w:numId w:val="116"/>
        </w:numPr>
      </w:pPr>
      <w:r>
        <w:t>In the Name field, type a name for the key.</w:t>
      </w:r>
    </w:p>
    <w:p w14:paraId="289BEC14" w14:textId="77777777" w:rsidR="00446AF1" w:rsidRDefault="00000000">
      <w:pPr>
        <w:pStyle w:val="BodyText"/>
        <w:ind w:left="1440"/>
      </w:pPr>
      <w:r>
        <w:t>For example, CMK_LocalMachine.</w:t>
      </w:r>
    </w:p>
    <w:p w14:paraId="00BC775D" w14:textId="77777777" w:rsidR="00446AF1" w:rsidRDefault="00000000">
      <w:pPr>
        <w:pStyle w:val="ListNumber2"/>
        <w:numPr>
          <w:ilvl w:val="1"/>
          <w:numId w:val="116"/>
        </w:numPr>
      </w:pPr>
      <w:r>
        <w:t>In the Key store field, select Windows Certificate Store – Local Machine.</w:t>
      </w:r>
    </w:p>
    <w:p w14:paraId="593BD1D2" w14:textId="77777777" w:rsidR="00446AF1" w:rsidRDefault="00000000">
      <w:pPr>
        <w:pStyle w:val="BodyText"/>
        <w:ind w:left="1440"/>
      </w:pPr>
      <w:r>
        <w:t>The following figure shows the New Column Master Key page.</w:t>
      </w:r>
    </w:p>
    <w:p w14:paraId="66ED577B" w14:textId="77777777" w:rsidR="00446AF1" w:rsidRDefault="00000000">
      <w:pPr>
        <w:pStyle w:val="Caption"/>
        <w:keepNext/>
      </w:pPr>
      <w:bookmarkStart w:id="375" w:name="_Refd22e18157"/>
      <w:bookmarkStart w:id="376" w:name="_Tocd22e18157"/>
      <w:r>
        <w:t xml:space="preserve">Figure </w:t>
      </w:r>
      <w:bookmarkStart w:id="377" w:name="_Numd22e18157"/>
      <w:r>
        <w:fldChar w:fldCharType="begin"/>
      </w:r>
      <w:r>
        <w:instrText xml:space="preserve"> SEQ Figure \* ARABIC </w:instrText>
      </w:r>
      <w:r>
        <w:fldChar w:fldCharType="separate"/>
      </w:r>
      <w:r w:rsidR="00A0456B">
        <w:rPr>
          <w:noProof/>
        </w:rPr>
        <w:t>55</w:t>
      </w:r>
      <w:r>
        <w:rPr>
          <w:noProof/>
        </w:rPr>
        <w:fldChar w:fldCharType="end"/>
      </w:r>
      <w:bookmarkEnd w:id="375"/>
      <w:bookmarkEnd w:id="376"/>
      <w:bookmarkEnd w:id="377"/>
      <w:r>
        <w:t>: New Column Master Key page</w:t>
      </w:r>
    </w:p>
    <w:p w14:paraId="3A41E818" w14:textId="77777777" w:rsidR="00446AF1" w:rsidRDefault="00000000">
      <w:pPr>
        <w:pStyle w:val="BodyText"/>
      </w:pPr>
      <w:r>
        <w:rPr>
          <w:noProof/>
        </w:rPr>
        <w:drawing>
          <wp:inline distT="0" distB="0" distL="0" distR="0" wp14:anchorId="33AFB3A6" wp14:editId="768BBEF8">
            <wp:extent cx="5265420" cy="4046220"/>
            <wp:effectExtent l="0" t="0" r="0" b="0"/>
            <wp:docPr id="770862271" name="Picture 770862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sms_new_column_master.png"/>
                    <pic:cNvPicPr/>
                  </pic:nvPicPr>
                  <pic:blipFill>
                    <a:blip r:embed="rId75">
                      <a:extLst>
                        <a:ext uri="{28A0092B-C50C-407E-A947-70E740481C1C}">
                          <a14:useLocalDpi xmlns:a14="http://schemas.microsoft.com/office/drawing/2010/main" val="0"/>
                        </a:ext>
                      </a:extLst>
                    </a:blip>
                    <a:stretch>
                      <a:fillRect/>
                    </a:stretch>
                  </pic:blipFill>
                  <pic:spPr>
                    <a:xfrm>
                      <a:off x="0" y="0"/>
                      <a:ext cx="5265420" cy="4046220"/>
                    </a:xfrm>
                    <a:prstGeom prst="rect">
                      <a:avLst/>
                    </a:prstGeom>
                  </pic:spPr>
                </pic:pic>
              </a:graphicData>
            </a:graphic>
          </wp:inline>
        </w:drawing>
      </w:r>
    </w:p>
    <w:p w14:paraId="0D71B577" w14:textId="77777777" w:rsidR="00446AF1" w:rsidRDefault="00000000">
      <w:pPr>
        <w:pStyle w:val="ListNumber2"/>
        <w:numPr>
          <w:ilvl w:val="1"/>
          <w:numId w:val="116"/>
        </w:numPr>
      </w:pPr>
      <w:r>
        <w:t>Click Generate Certificate.</w:t>
      </w:r>
    </w:p>
    <w:p w14:paraId="5E4B5A6A" w14:textId="77777777" w:rsidR="00446AF1" w:rsidRDefault="00000000">
      <w:pPr>
        <w:pStyle w:val="BodyText"/>
        <w:ind w:left="1440"/>
      </w:pPr>
      <w:r>
        <w:t>The table refreshes with the Always Encrypted Certificate, as shown in the following figure.</w:t>
      </w:r>
    </w:p>
    <w:p w14:paraId="0BD87997" w14:textId="77777777" w:rsidR="00446AF1" w:rsidRDefault="00000000">
      <w:pPr>
        <w:pStyle w:val="Caption"/>
        <w:keepNext/>
      </w:pPr>
      <w:bookmarkStart w:id="378" w:name="_Refd22e18174"/>
      <w:bookmarkStart w:id="379" w:name="_Tocd22e18174"/>
      <w:r>
        <w:t xml:space="preserve">Figure </w:t>
      </w:r>
      <w:bookmarkStart w:id="380" w:name="_Numd22e18174"/>
      <w:r>
        <w:fldChar w:fldCharType="begin"/>
      </w:r>
      <w:r>
        <w:instrText xml:space="preserve"> SEQ Figure \* ARABIC </w:instrText>
      </w:r>
      <w:r>
        <w:fldChar w:fldCharType="separate"/>
      </w:r>
      <w:r w:rsidR="00A0456B">
        <w:rPr>
          <w:noProof/>
        </w:rPr>
        <w:t>56</w:t>
      </w:r>
      <w:r>
        <w:rPr>
          <w:noProof/>
        </w:rPr>
        <w:fldChar w:fldCharType="end"/>
      </w:r>
      <w:bookmarkEnd w:id="378"/>
      <w:bookmarkEnd w:id="379"/>
      <w:bookmarkEnd w:id="380"/>
      <w:r>
        <w:t>: Always Encrypted Certificate</w:t>
      </w:r>
    </w:p>
    <w:p w14:paraId="0ABD4A9C" w14:textId="77777777" w:rsidR="00446AF1" w:rsidRDefault="00000000">
      <w:pPr>
        <w:pStyle w:val="BodyText"/>
      </w:pPr>
      <w:r>
        <w:rPr>
          <w:noProof/>
        </w:rPr>
        <w:drawing>
          <wp:inline distT="0" distB="0" distL="0" distR="0" wp14:anchorId="6A2A1DDD" wp14:editId="6CC8852B">
            <wp:extent cx="6120000" cy="4669939"/>
            <wp:effectExtent l="0" t="0" r="0" b="0"/>
            <wp:docPr id="1506344310" name="Picture 1506344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always_encrypted_cert.png"/>
                    <pic:cNvPicPr/>
                  </pic:nvPicPr>
                  <pic:blipFill>
                    <a:blip r:embed="rId76">
                      <a:extLst>
                        <a:ext uri="{28A0092B-C50C-407E-A947-70E740481C1C}">
                          <a14:useLocalDpi xmlns:a14="http://schemas.microsoft.com/office/drawing/2010/main" val="0"/>
                        </a:ext>
                      </a:extLst>
                    </a:blip>
                    <a:stretch>
                      <a:fillRect/>
                    </a:stretch>
                  </pic:blipFill>
                  <pic:spPr>
                    <a:xfrm>
                      <a:off x="0" y="0"/>
                      <a:ext cx="6271260" cy="4785360"/>
                    </a:xfrm>
                    <a:prstGeom prst="rect">
                      <a:avLst/>
                    </a:prstGeom>
                  </pic:spPr>
                </pic:pic>
              </a:graphicData>
            </a:graphic>
          </wp:inline>
        </w:drawing>
      </w:r>
    </w:p>
    <w:p w14:paraId="1AE3F15B" w14:textId="77777777" w:rsidR="00446AF1" w:rsidRDefault="00000000">
      <w:pPr>
        <w:pStyle w:val="ListNumber2"/>
        <w:numPr>
          <w:ilvl w:val="1"/>
          <w:numId w:val="116"/>
        </w:numPr>
      </w:pPr>
      <w:r>
        <w:t>Click OK.</w:t>
      </w:r>
    </w:p>
    <w:p w14:paraId="35AEE9C1" w14:textId="77777777" w:rsidR="00446AF1" w:rsidRDefault="00000000">
      <w:pPr>
        <w:pStyle w:val="ListNumber"/>
        <w:numPr>
          <w:ilvl w:val="0"/>
          <w:numId w:val="113"/>
        </w:numPr>
      </w:pPr>
      <w:r>
        <w:t>While in Nymi.NES</w:t>
      </w:r>
      <w:r>
        <w:rPr>
          <w:b/>
          <w:caps/>
        </w:rPr>
        <w:t xml:space="preserve"> &gt; </w:t>
      </w:r>
      <w:r>
        <w:t>Security</w:t>
      </w:r>
      <w:r>
        <w:rPr>
          <w:b/>
          <w:caps/>
        </w:rPr>
        <w:t xml:space="preserve"> &gt; </w:t>
      </w:r>
      <w:r>
        <w:t>Always Encrypted Keys, right-click Column Encryption Keys, and then select New Column Encryption Key, as shown in the following figure.</w:t>
      </w:r>
    </w:p>
    <w:p w14:paraId="124A65B6" w14:textId="77777777" w:rsidR="00446AF1" w:rsidRDefault="00000000">
      <w:pPr>
        <w:pStyle w:val="Caption"/>
        <w:keepNext/>
      </w:pPr>
      <w:bookmarkStart w:id="381" w:name="_Refd22e18210"/>
      <w:bookmarkStart w:id="382" w:name="_Tocd22e18210"/>
      <w:r>
        <w:t xml:space="preserve">Figure </w:t>
      </w:r>
      <w:bookmarkStart w:id="383" w:name="_Numd22e18210"/>
      <w:r>
        <w:fldChar w:fldCharType="begin"/>
      </w:r>
      <w:r>
        <w:instrText xml:space="preserve"> SEQ Figure \* ARABIC </w:instrText>
      </w:r>
      <w:r>
        <w:fldChar w:fldCharType="separate"/>
      </w:r>
      <w:r w:rsidR="00A0456B">
        <w:rPr>
          <w:noProof/>
        </w:rPr>
        <w:t>57</w:t>
      </w:r>
      <w:r>
        <w:rPr>
          <w:noProof/>
        </w:rPr>
        <w:fldChar w:fldCharType="end"/>
      </w:r>
      <w:bookmarkEnd w:id="381"/>
      <w:bookmarkEnd w:id="382"/>
      <w:bookmarkEnd w:id="383"/>
      <w:r>
        <w:t>: New Column Encryption Key option</w:t>
      </w:r>
    </w:p>
    <w:p w14:paraId="4B2CAD5D" w14:textId="77777777" w:rsidR="00446AF1" w:rsidRDefault="00000000">
      <w:pPr>
        <w:pStyle w:val="BodyText"/>
      </w:pPr>
      <w:r>
        <w:rPr>
          <w:noProof/>
        </w:rPr>
        <w:drawing>
          <wp:inline distT="0" distB="0" distL="0" distR="0" wp14:anchorId="63A9B350" wp14:editId="0050E519">
            <wp:extent cx="3840480" cy="1988820"/>
            <wp:effectExtent l="0" t="0" r="0" b="0"/>
            <wp:docPr id="1956688485" name="Picture 1956688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new_column_encryption_key.png"/>
                    <pic:cNvPicPr/>
                  </pic:nvPicPr>
                  <pic:blipFill>
                    <a:blip r:embed="rId77">
                      <a:extLst>
                        <a:ext uri="{28A0092B-C50C-407E-A947-70E740481C1C}">
                          <a14:useLocalDpi xmlns:a14="http://schemas.microsoft.com/office/drawing/2010/main" val="0"/>
                        </a:ext>
                      </a:extLst>
                    </a:blip>
                    <a:stretch>
                      <a:fillRect/>
                    </a:stretch>
                  </pic:blipFill>
                  <pic:spPr>
                    <a:xfrm>
                      <a:off x="0" y="0"/>
                      <a:ext cx="3840480" cy="1988820"/>
                    </a:xfrm>
                    <a:prstGeom prst="rect">
                      <a:avLst/>
                    </a:prstGeom>
                  </pic:spPr>
                </pic:pic>
              </a:graphicData>
            </a:graphic>
          </wp:inline>
        </w:drawing>
      </w:r>
    </w:p>
    <w:p w14:paraId="0C03B61C" w14:textId="77777777" w:rsidR="00446AF1" w:rsidRDefault="00000000">
      <w:pPr>
        <w:pStyle w:val="ListNumber"/>
        <w:numPr>
          <w:ilvl w:val="0"/>
          <w:numId w:val="113"/>
        </w:numPr>
      </w:pPr>
      <w:r>
        <w:t>On the New Column Encryption Key page, perform the following actions:</w:t>
      </w:r>
    </w:p>
    <w:p w14:paraId="056E042D" w14:textId="77777777" w:rsidR="00446AF1" w:rsidRDefault="00000000">
      <w:pPr>
        <w:pStyle w:val="ListNumber2"/>
        <w:numPr>
          <w:ilvl w:val="1"/>
          <w:numId w:val="117"/>
        </w:numPr>
      </w:pPr>
      <w:r>
        <w:t>In the Name field, type a name for the key.</w:t>
      </w:r>
    </w:p>
    <w:p w14:paraId="68A2E812" w14:textId="77777777" w:rsidR="00446AF1" w:rsidRDefault="00000000">
      <w:pPr>
        <w:pStyle w:val="BodyText"/>
        <w:ind w:left="1440"/>
      </w:pPr>
      <w:r>
        <w:t>For example, CEK_LocalMachine.</w:t>
      </w:r>
    </w:p>
    <w:p w14:paraId="4CADDD72" w14:textId="77777777" w:rsidR="00446AF1" w:rsidRDefault="00000000">
      <w:pPr>
        <w:pStyle w:val="ListNumber2"/>
        <w:numPr>
          <w:ilvl w:val="1"/>
          <w:numId w:val="117"/>
        </w:numPr>
      </w:pPr>
      <w:r>
        <w:t>In the Column master key field, select the name of the column master key that you created.</w:t>
      </w:r>
    </w:p>
    <w:p w14:paraId="45152F43" w14:textId="77777777" w:rsidR="00446AF1" w:rsidRDefault="00000000">
      <w:pPr>
        <w:pStyle w:val="BodyText"/>
        <w:ind w:left="1440"/>
      </w:pPr>
      <w:r>
        <w:t>For example, CMK_LocalMachine.</w:t>
      </w:r>
    </w:p>
    <w:p w14:paraId="58C2F6CE" w14:textId="77777777" w:rsidR="00446AF1" w:rsidRDefault="00000000">
      <w:pPr>
        <w:pStyle w:val="BodyText"/>
        <w:ind w:left="1440"/>
      </w:pPr>
      <w:r>
        <w:t>The following figure shows the New Column Encryption Key page.</w:t>
      </w:r>
    </w:p>
    <w:p w14:paraId="4A831207" w14:textId="77777777" w:rsidR="00446AF1" w:rsidRDefault="00000000">
      <w:pPr>
        <w:pStyle w:val="Caption"/>
        <w:keepNext/>
      </w:pPr>
      <w:bookmarkStart w:id="384" w:name="_Refd22e18254"/>
      <w:bookmarkStart w:id="385" w:name="_Tocd22e18254"/>
      <w:r>
        <w:t xml:space="preserve">Figure </w:t>
      </w:r>
      <w:bookmarkStart w:id="386" w:name="_Numd22e18254"/>
      <w:r>
        <w:fldChar w:fldCharType="begin"/>
      </w:r>
      <w:r>
        <w:instrText xml:space="preserve"> SEQ Figure \* ARABIC </w:instrText>
      </w:r>
      <w:r>
        <w:fldChar w:fldCharType="separate"/>
      </w:r>
      <w:r w:rsidR="00A0456B">
        <w:rPr>
          <w:noProof/>
        </w:rPr>
        <w:t>58</w:t>
      </w:r>
      <w:r>
        <w:rPr>
          <w:noProof/>
        </w:rPr>
        <w:fldChar w:fldCharType="end"/>
      </w:r>
      <w:bookmarkEnd w:id="384"/>
      <w:bookmarkEnd w:id="385"/>
      <w:bookmarkEnd w:id="386"/>
      <w:r>
        <w:t>: New Column Encryption Key page</w:t>
      </w:r>
    </w:p>
    <w:p w14:paraId="2157848A" w14:textId="77777777" w:rsidR="00446AF1" w:rsidRDefault="00000000">
      <w:pPr>
        <w:pStyle w:val="BodyText"/>
      </w:pPr>
      <w:r>
        <w:rPr>
          <w:noProof/>
        </w:rPr>
        <w:drawing>
          <wp:inline distT="0" distB="0" distL="0" distR="0" wp14:anchorId="3A71AC2D" wp14:editId="35E707C0">
            <wp:extent cx="4291584" cy="2017776"/>
            <wp:effectExtent l="0" t="0" r="0" b="0"/>
            <wp:docPr id="1859243143" name="Picture 1859243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sms_new_column_encryption.png"/>
                    <pic:cNvPicPr/>
                  </pic:nvPicPr>
                  <pic:blipFill>
                    <a:blip r:embed="rId78">
                      <a:extLst>
                        <a:ext uri="{28A0092B-C50C-407E-A947-70E740481C1C}">
                          <a14:useLocalDpi xmlns:a14="http://schemas.microsoft.com/office/drawing/2010/main" val="0"/>
                        </a:ext>
                      </a:extLst>
                    </a:blip>
                    <a:stretch>
                      <a:fillRect/>
                    </a:stretch>
                  </pic:blipFill>
                  <pic:spPr>
                    <a:xfrm>
                      <a:off x="0" y="0"/>
                      <a:ext cx="4291584" cy="2017776"/>
                    </a:xfrm>
                    <a:prstGeom prst="rect">
                      <a:avLst/>
                    </a:prstGeom>
                  </pic:spPr>
                </pic:pic>
              </a:graphicData>
            </a:graphic>
          </wp:inline>
        </w:drawing>
      </w:r>
    </w:p>
    <w:p w14:paraId="35846E7C" w14:textId="77777777" w:rsidR="00446AF1" w:rsidRDefault="00000000">
      <w:pPr>
        <w:pStyle w:val="ListNumber2"/>
        <w:numPr>
          <w:ilvl w:val="1"/>
          <w:numId w:val="117"/>
        </w:numPr>
      </w:pPr>
      <w:r>
        <w:t>Click OK.</w:t>
      </w:r>
    </w:p>
    <w:p w14:paraId="348F6869" w14:textId="77777777" w:rsidR="00446AF1" w:rsidRDefault="00000000">
      <w:pPr>
        <w:pStyle w:val="ListNumber"/>
        <w:numPr>
          <w:ilvl w:val="0"/>
          <w:numId w:val="113"/>
        </w:numPr>
      </w:pPr>
      <w:r>
        <w:t>In the left navigation pane, expand Database</w:t>
      </w:r>
      <w:r>
        <w:rPr>
          <w:b/>
          <w:caps/>
        </w:rPr>
        <w:t xml:space="preserve"> &gt; </w:t>
      </w:r>
      <w:r>
        <w:t>Nymi.NES</w:t>
      </w:r>
      <w:r>
        <w:rPr>
          <w:b/>
          <w:caps/>
        </w:rPr>
        <w:t xml:space="preserve"> &gt; </w:t>
      </w:r>
      <w:r>
        <w:t>Tables.</w:t>
      </w:r>
    </w:p>
    <w:p w14:paraId="7CA5440E" w14:textId="77777777" w:rsidR="00446AF1" w:rsidRDefault="00000000">
      <w:pPr>
        <w:pStyle w:val="ListNumber"/>
        <w:numPr>
          <w:ilvl w:val="0"/>
          <w:numId w:val="113"/>
        </w:numPr>
      </w:pPr>
      <w:r>
        <w:t>Under tables, right-click nub.PrivateKeyStore, and then select Encrypt Columns, as shown in the following figure.</w:t>
      </w:r>
    </w:p>
    <w:p w14:paraId="6B30CAF7" w14:textId="77777777" w:rsidR="00446AF1" w:rsidRDefault="00000000">
      <w:pPr>
        <w:pStyle w:val="Caption"/>
        <w:keepNext/>
      </w:pPr>
      <w:bookmarkStart w:id="387" w:name="_Refd22e18297"/>
      <w:bookmarkStart w:id="388" w:name="_Tocd22e18297"/>
      <w:r>
        <w:t xml:space="preserve">Figure </w:t>
      </w:r>
      <w:bookmarkStart w:id="389" w:name="_Numd22e18297"/>
      <w:r>
        <w:fldChar w:fldCharType="begin"/>
      </w:r>
      <w:r>
        <w:instrText xml:space="preserve"> SEQ Figure \* ARABIC </w:instrText>
      </w:r>
      <w:r>
        <w:fldChar w:fldCharType="separate"/>
      </w:r>
      <w:r w:rsidR="00A0456B">
        <w:rPr>
          <w:noProof/>
        </w:rPr>
        <w:t>59</w:t>
      </w:r>
      <w:r>
        <w:rPr>
          <w:noProof/>
        </w:rPr>
        <w:fldChar w:fldCharType="end"/>
      </w:r>
      <w:bookmarkEnd w:id="387"/>
      <w:bookmarkEnd w:id="388"/>
      <w:bookmarkEnd w:id="389"/>
      <w:r>
        <w:t>: Encrypt Columns option</w:t>
      </w:r>
    </w:p>
    <w:p w14:paraId="49E74590" w14:textId="77777777" w:rsidR="00446AF1" w:rsidRDefault="00000000">
      <w:pPr>
        <w:pStyle w:val="BodyText"/>
      </w:pPr>
      <w:r>
        <w:rPr>
          <w:noProof/>
        </w:rPr>
        <w:drawing>
          <wp:inline distT="0" distB="0" distL="0" distR="0" wp14:anchorId="7B212AF6" wp14:editId="427A13E2">
            <wp:extent cx="3878580" cy="2385060"/>
            <wp:effectExtent l="0" t="0" r="0" b="0"/>
            <wp:docPr id="417916911" name="Picture 417916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encrypt_nub_priv_key.png"/>
                    <pic:cNvPicPr/>
                  </pic:nvPicPr>
                  <pic:blipFill>
                    <a:blip r:embed="rId79">
                      <a:extLst>
                        <a:ext uri="{28A0092B-C50C-407E-A947-70E740481C1C}">
                          <a14:useLocalDpi xmlns:a14="http://schemas.microsoft.com/office/drawing/2010/main" val="0"/>
                        </a:ext>
                      </a:extLst>
                    </a:blip>
                    <a:stretch>
                      <a:fillRect/>
                    </a:stretch>
                  </pic:blipFill>
                  <pic:spPr>
                    <a:xfrm>
                      <a:off x="0" y="0"/>
                      <a:ext cx="3878580" cy="2385060"/>
                    </a:xfrm>
                    <a:prstGeom prst="rect">
                      <a:avLst/>
                    </a:prstGeom>
                  </pic:spPr>
                </pic:pic>
              </a:graphicData>
            </a:graphic>
          </wp:inline>
        </w:drawing>
      </w:r>
    </w:p>
    <w:p w14:paraId="48648B71" w14:textId="77777777" w:rsidR="00446AF1" w:rsidRDefault="00000000">
      <w:pPr>
        <w:pStyle w:val="BodyText"/>
        <w:ind w:left="720"/>
      </w:pPr>
      <w:r>
        <w:t>The Always encrypted wizard opens.</w:t>
      </w:r>
    </w:p>
    <w:p w14:paraId="544637A1" w14:textId="77777777" w:rsidR="00446AF1" w:rsidRDefault="00000000">
      <w:pPr>
        <w:pStyle w:val="ListNumber"/>
        <w:numPr>
          <w:ilvl w:val="0"/>
          <w:numId w:val="113"/>
        </w:numPr>
      </w:pPr>
      <w:r>
        <w:t>On the Introduction page, click Next.</w:t>
      </w:r>
    </w:p>
    <w:p w14:paraId="24D10391" w14:textId="77777777" w:rsidR="00446AF1" w:rsidRDefault="00000000">
      <w:pPr>
        <w:pStyle w:val="ListNumber"/>
        <w:numPr>
          <w:ilvl w:val="0"/>
          <w:numId w:val="113"/>
        </w:numPr>
      </w:pPr>
      <w:r>
        <w:t>On the Column Selection page, perform the following actions:</w:t>
      </w:r>
    </w:p>
    <w:p w14:paraId="0182909F" w14:textId="77777777" w:rsidR="00446AF1" w:rsidRDefault="00000000">
      <w:pPr>
        <w:pStyle w:val="ListNumber2"/>
        <w:numPr>
          <w:ilvl w:val="1"/>
          <w:numId w:val="118"/>
        </w:numPr>
      </w:pPr>
      <w:r>
        <w:t>Enable Apply one key to all checked columns and ensure that CEK_LocalMachine appears in the list to the right.</w:t>
      </w:r>
    </w:p>
    <w:p w14:paraId="08F2C70E" w14:textId="77777777" w:rsidR="00446AF1" w:rsidRDefault="00000000">
      <w:pPr>
        <w:pStyle w:val="ListNumber2"/>
        <w:numPr>
          <w:ilvl w:val="1"/>
          <w:numId w:val="118"/>
        </w:numPr>
      </w:pPr>
      <w:r>
        <w:t>In the table, select PEM, and then from the Encryption Type list, select Randomized.</w:t>
      </w:r>
    </w:p>
    <w:p w14:paraId="64CB2CC4" w14:textId="77777777" w:rsidR="00446AF1" w:rsidRDefault="00000000">
      <w:pPr>
        <w:pStyle w:val="ListNumber2"/>
        <w:numPr>
          <w:ilvl w:val="1"/>
          <w:numId w:val="118"/>
        </w:numPr>
      </w:pPr>
      <w:r>
        <w:t>In the table, select DER, and then from the Encryption Type list, select Randomized.</w:t>
      </w:r>
    </w:p>
    <w:p w14:paraId="618147E3" w14:textId="77777777" w:rsidR="00446AF1" w:rsidRDefault="00000000">
      <w:pPr>
        <w:pStyle w:val="BodyText"/>
        <w:ind w:left="1440"/>
      </w:pPr>
      <w:r>
        <w:t>The following figure shows the Column Selection page.</w:t>
      </w:r>
    </w:p>
    <w:p w14:paraId="37AFA82E" w14:textId="77777777" w:rsidR="00446AF1" w:rsidRDefault="00000000">
      <w:pPr>
        <w:pStyle w:val="Caption"/>
        <w:keepNext/>
      </w:pPr>
      <w:bookmarkStart w:id="390" w:name="_Refd22e18368"/>
      <w:bookmarkStart w:id="391" w:name="_Tocd22e18368"/>
      <w:r>
        <w:t xml:space="preserve">Figure </w:t>
      </w:r>
      <w:bookmarkStart w:id="392" w:name="_Numd22e18368"/>
      <w:r>
        <w:fldChar w:fldCharType="begin"/>
      </w:r>
      <w:r>
        <w:instrText xml:space="preserve"> SEQ Figure \* ARABIC </w:instrText>
      </w:r>
      <w:r>
        <w:fldChar w:fldCharType="separate"/>
      </w:r>
      <w:r w:rsidR="00A0456B">
        <w:rPr>
          <w:noProof/>
        </w:rPr>
        <w:t>60</w:t>
      </w:r>
      <w:r>
        <w:rPr>
          <w:noProof/>
        </w:rPr>
        <w:fldChar w:fldCharType="end"/>
      </w:r>
      <w:bookmarkEnd w:id="390"/>
      <w:bookmarkEnd w:id="391"/>
      <w:bookmarkEnd w:id="392"/>
      <w:r>
        <w:t>: Column Selection page</w:t>
      </w:r>
    </w:p>
    <w:p w14:paraId="68D3C8F2" w14:textId="77777777" w:rsidR="00446AF1" w:rsidRDefault="00000000">
      <w:pPr>
        <w:pStyle w:val="BodyText"/>
      </w:pPr>
      <w:r>
        <w:rPr>
          <w:noProof/>
        </w:rPr>
        <w:drawing>
          <wp:inline distT="0" distB="0" distL="0" distR="0" wp14:anchorId="605989F6" wp14:editId="660E796F">
            <wp:extent cx="5314950" cy="4038600"/>
            <wp:effectExtent l="0" t="0" r="0" b="0"/>
            <wp:docPr id="69633274" name="Picture 69633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olumn_selection.png"/>
                    <pic:cNvPicPr/>
                  </pic:nvPicPr>
                  <pic:blipFill>
                    <a:blip r:embed="rId80">
                      <a:extLst>
                        <a:ext uri="{28A0092B-C50C-407E-A947-70E740481C1C}">
                          <a14:useLocalDpi xmlns:a14="http://schemas.microsoft.com/office/drawing/2010/main" val="0"/>
                        </a:ext>
                      </a:extLst>
                    </a:blip>
                    <a:stretch>
                      <a:fillRect/>
                    </a:stretch>
                  </pic:blipFill>
                  <pic:spPr>
                    <a:xfrm>
                      <a:off x="0" y="0"/>
                      <a:ext cx="5314950" cy="4038600"/>
                    </a:xfrm>
                    <a:prstGeom prst="rect">
                      <a:avLst/>
                    </a:prstGeom>
                  </pic:spPr>
                </pic:pic>
              </a:graphicData>
            </a:graphic>
          </wp:inline>
        </w:drawing>
      </w:r>
    </w:p>
    <w:p w14:paraId="1FD0DCC2" w14:textId="77777777" w:rsidR="00446AF1" w:rsidRDefault="00000000">
      <w:pPr>
        <w:pStyle w:val="ListNumber2"/>
        <w:numPr>
          <w:ilvl w:val="1"/>
          <w:numId w:val="118"/>
        </w:numPr>
      </w:pPr>
      <w:r>
        <w:t>Click Next.</w:t>
      </w:r>
    </w:p>
    <w:p w14:paraId="2AB1C715" w14:textId="77777777" w:rsidR="00446AF1" w:rsidRDefault="00000000">
      <w:pPr>
        <w:pStyle w:val="ListNumber"/>
        <w:numPr>
          <w:ilvl w:val="0"/>
          <w:numId w:val="113"/>
        </w:numPr>
      </w:pPr>
      <w:r>
        <w:t>On the Master Key Configuration page, click Next.</w:t>
      </w:r>
    </w:p>
    <w:p w14:paraId="012F4AD9" w14:textId="77777777" w:rsidR="00446AF1" w:rsidRDefault="00000000">
      <w:pPr>
        <w:pStyle w:val="ListNumber"/>
        <w:numPr>
          <w:ilvl w:val="0"/>
          <w:numId w:val="113"/>
        </w:numPr>
      </w:pPr>
      <w:r>
        <w:t>On the Run settings page, leave the default value Proceed to finish now, and then click Next.</w:t>
      </w:r>
    </w:p>
    <w:p w14:paraId="0E570E9F" w14:textId="77777777" w:rsidR="00446AF1" w:rsidRDefault="00000000">
      <w:pPr>
        <w:pStyle w:val="ListNumber"/>
        <w:numPr>
          <w:ilvl w:val="0"/>
          <w:numId w:val="113"/>
        </w:numPr>
      </w:pPr>
      <w:r>
        <w:t>On the Summary page, review the results, and then click Finish. Click Close.</w:t>
      </w:r>
    </w:p>
    <w:p w14:paraId="3CD8AE8C" w14:textId="77777777" w:rsidR="00446AF1" w:rsidRDefault="00000000">
      <w:pPr>
        <w:pStyle w:val="ListNumber"/>
        <w:numPr>
          <w:ilvl w:val="0"/>
          <w:numId w:val="113"/>
        </w:numPr>
      </w:pPr>
      <w:r>
        <w:t>Under tables, right-click nub.NymiBand, and then select Encrypt Columns.</w:t>
      </w:r>
    </w:p>
    <w:p w14:paraId="5FAD0C75" w14:textId="77777777" w:rsidR="00446AF1" w:rsidRDefault="00000000">
      <w:pPr>
        <w:pStyle w:val="ListNumber"/>
        <w:numPr>
          <w:ilvl w:val="0"/>
          <w:numId w:val="113"/>
        </w:numPr>
      </w:pPr>
      <w:r>
        <w:t>On the Introduction page, click Next.</w:t>
      </w:r>
    </w:p>
    <w:p w14:paraId="0CC3D3B3" w14:textId="77777777" w:rsidR="00446AF1" w:rsidRDefault="00000000">
      <w:pPr>
        <w:pStyle w:val="ListNumber"/>
        <w:numPr>
          <w:ilvl w:val="0"/>
          <w:numId w:val="113"/>
        </w:numPr>
      </w:pPr>
      <w:r>
        <w:t>On the Column Selection page, perform the following actions:</w:t>
      </w:r>
    </w:p>
    <w:p w14:paraId="4F9D42C8" w14:textId="77777777" w:rsidR="00446AF1" w:rsidRDefault="00000000">
      <w:pPr>
        <w:pStyle w:val="ListNumber2"/>
        <w:numPr>
          <w:ilvl w:val="1"/>
          <w:numId w:val="119"/>
        </w:numPr>
      </w:pPr>
      <w:bookmarkStart w:id="393" w:name="_Refd22e18445"/>
      <w:bookmarkStart w:id="394" w:name="_Tocd22e18445"/>
      <w:r>
        <w:t>Select Apply one key to all checked columns and ensure that CEK_LocalMachine appears in the list to the right.</w:t>
      </w:r>
    </w:p>
    <w:p w14:paraId="5F17DACE" w14:textId="77777777" w:rsidR="00446AF1" w:rsidRDefault="00000000">
      <w:pPr>
        <w:pStyle w:val="ListNumber2"/>
        <w:numPr>
          <w:ilvl w:val="1"/>
          <w:numId w:val="119"/>
        </w:numPr>
      </w:pPr>
      <w:r>
        <w:t>In the table, expand nub.NymiBand, scroll down and select Adv_key_1 and then from the Encryption Type list, select Randomized.</w:t>
      </w:r>
    </w:p>
    <w:p w14:paraId="3131FD1C" w14:textId="77777777" w:rsidR="00446AF1" w:rsidRDefault="00000000">
      <w:pPr>
        <w:pStyle w:val="BodyText"/>
        <w:ind w:left="1440"/>
      </w:pPr>
      <w:r>
        <w:t>The following figure provides an example of the Encrypted Columns window.</w:t>
      </w:r>
    </w:p>
    <w:p w14:paraId="65C7E0B4" w14:textId="77777777" w:rsidR="00446AF1" w:rsidRDefault="00000000">
      <w:pPr>
        <w:pStyle w:val="Caption"/>
        <w:keepNext/>
      </w:pPr>
      <w:bookmarkStart w:id="395" w:name="_Refd22e18478"/>
      <w:bookmarkStart w:id="396" w:name="_Tocd22e18478"/>
      <w:r>
        <w:t xml:space="preserve">Figure </w:t>
      </w:r>
      <w:bookmarkStart w:id="397" w:name="_Numd22e18478"/>
      <w:r>
        <w:fldChar w:fldCharType="begin"/>
      </w:r>
      <w:r>
        <w:instrText xml:space="preserve"> SEQ Figure \* ARABIC </w:instrText>
      </w:r>
      <w:r>
        <w:fldChar w:fldCharType="separate"/>
      </w:r>
      <w:r w:rsidR="00A0456B">
        <w:rPr>
          <w:noProof/>
        </w:rPr>
        <w:t>61</w:t>
      </w:r>
      <w:r>
        <w:rPr>
          <w:noProof/>
        </w:rPr>
        <w:fldChar w:fldCharType="end"/>
      </w:r>
      <w:bookmarkEnd w:id="395"/>
      <w:bookmarkEnd w:id="396"/>
      <w:bookmarkEnd w:id="397"/>
      <w:r>
        <w:t>: Encrypted Columns window</w:t>
      </w:r>
    </w:p>
    <w:p w14:paraId="400448CF" w14:textId="77777777" w:rsidR="00446AF1" w:rsidRDefault="00000000">
      <w:pPr>
        <w:pStyle w:val="BodyText"/>
      </w:pPr>
      <w:r>
        <w:rPr>
          <w:noProof/>
        </w:rPr>
        <w:drawing>
          <wp:inline distT="0" distB="0" distL="0" distR="0" wp14:anchorId="545573B6" wp14:editId="6D44E588">
            <wp:extent cx="6120000" cy="3729375"/>
            <wp:effectExtent l="0" t="0" r="0" b="0"/>
            <wp:docPr id="1582235369" name="Picture 1582235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always_encrypted_adv_key.png"/>
                    <pic:cNvPicPr/>
                  </pic:nvPicPr>
                  <pic:blipFill>
                    <a:blip r:embed="rId81">
                      <a:extLst>
                        <a:ext uri="{28A0092B-C50C-407E-A947-70E740481C1C}">
                          <a14:useLocalDpi xmlns:a14="http://schemas.microsoft.com/office/drawing/2010/main" val="0"/>
                        </a:ext>
                      </a:extLst>
                    </a:blip>
                    <a:stretch>
                      <a:fillRect/>
                    </a:stretch>
                  </pic:blipFill>
                  <pic:spPr>
                    <a:xfrm>
                      <a:off x="0" y="0"/>
                      <a:ext cx="9265920" cy="5646420"/>
                    </a:xfrm>
                    <a:prstGeom prst="rect">
                      <a:avLst/>
                    </a:prstGeom>
                  </pic:spPr>
                </pic:pic>
              </a:graphicData>
            </a:graphic>
          </wp:inline>
        </w:drawing>
      </w:r>
    </w:p>
    <w:p w14:paraId="7F6A0ADB" w14:textId="77777777" w:rsidR="00446AF1" w:rsidRDefault="00000000">
      <w:pPr>
        <w:pStyle w:val="ListNumber2"/>
        <w:numPr>
          <w:ilvl w:val="1"/>
          <w:numId w:val="119"/>
        </w:numPr>
      </w:pPr>
      <w:r>
        <w:t>Click Next.</w:t>
      </w:r>
      <w:bookmarkEnd w:id="393"/>
      <w:bookmarkEnd w:id="394"/>
    </w:p>
    <w:p w14:paraId="222F75B6" w14:textId="77777777" w:rsidR="00446AF1" w:rsidRDefault="00000000">
      <w:pPr>
        <w:pStyle w:val="ListNumber"/>
        <w:numPr>
          <w:ilvl w:val="0"/>
          <w:numId w:val="113"/>
        </w:numPr>
      </w:pPr>
      <w:r>
        <w:t>On the Master Key Configuration page, click Next.</w:t>
      </w:r>
    </w:p>
    <w:p w14:paraId="11C38E3A" w14:textId="77777777" w:rsidR="00446AF1" w:rsidRDefault="00000000">
      <w:pPr>
        <w:pStyle w:val="ListNumber"/>
        <w:numPr>
          <w:ilvl w:val="0"/>
          <w:numId w:val="113"/>
        </w:numPr>
      </w:pPr>
      <w:r>
        <w:t>On the Run settings page, leave the default value Proceed to finish now, and then click Next.</w:t>
      </w:r>
    </w:p>
    <w:p w14:paraId="16340903" w14:textId="77777777" w:rsidR="00446AF1" w:rsidRDefault="00000000">
      <w:pPr>
        <w:pStyle w:val="ListNumber"/>
        <w:numPr>
          <w:ilvl w:val="0"/>
          <w:numId w:val="113"/>
        </w:numPr>
      </w:pPr>
      <w:r>
        <w:t>On the Summary page, review the results, and then click Finish. Click Close.</w:t>
      </w:r>
    </w:p>
    <w:p w14:paraId="654A6592" w14:textId="77777777" w:rsidR="00446AF1" w:rsidRDefault="00000000">
      <w:pPr>
        <w:pStyle w:val="ListNumber"/>
        <w:numPr>
          <w:ilvl w:val="0"/>
          <w:numId w:val="113"/>
        </w:numPr>
      </w:pPr>
      <w:r>
        <w:t>Close SSMS.</w:t>
      </w:r>
    </w:p>
    <w:p w14:paraId="722775B1" w14:textId="77777777" w:rsidR="00446AF1" w:rsidRDefault="00000000">
      <w:pPr>
        <w:pStyle w:val="BodyText"/>
      </w:pPr>
      <w:r>
        <w:t>Ensure that NES Application Pool Identity has access to the encryption key:</w:t>
      </w:r>
    </w:p>
    <w:p w14:paraId="6EDAF777" w14:textId="77777777" w:rsidR="00446AF1" w:rsidRDefault="00000000">
      <w:pPr>
        <w:pStyle w:val="ListNumber"/>
        <w:numPr>
          <w:ilvl w:val="0"/>
          <w:numId w:val="120"/>
        </w:numPr>
      </w:pPr>
      <w:r>
        <w:t>Open Manage Computer Certificates.</w:t>
      </w:r>
    </w:p>
    <w:p w14:paraId="61548D49" w14:textId="77777777" w:rsidR="00446AF1" w:rsidRDefault="00000000">
      <w:pPr>
        <w:pStyle w:val="ListNumber"/>
        <w:numPr>
          <w:ilvl w:val="0"/>
          <w:numId w:val="120"/>
        </w:numPr>
      </w:pPr>
      <w:r>
        <w:t>Expand Personal and then select Certificates folder.</w:t>
      </w:r>
    </w:p>
    <w:p w14:paraId="03BD0982" w14:textId="77777777" w:rsidR="00446AF1" w:rsidRDefault="00000000">
      <w:pPr>
        <w:pStyle w:val="ListNumber"/>
        <w:numPr>
          <w:ilvl w:val="0"/>
          <w:numId w:val="120"/>
        </w:numPr>
      </w:pPr>
      <w:r>
        <w:t>In the right pane, right-click Always Encrypted Certificate and then select All Tasks</w:t>
      </w:r>
      <w:r>
        <w:rPr>
          <w:b/>
          <w:caps/>
        </w:rPr>
        <w:t xml:space="preserve"> &gt; </w:t>
      </w:r>
      <w:r>
        <w:t>Manage Private Keys, as shown in the following figure.</w:t>
      </w:r>
    </w:p>
    <w:p w14:paraId="0622677E" w14:textId="77777777" w:rsidR="00446AF1" w:rsidRDefault="00000000">
      <w:pPr>
        <w:pStyle w:val="Caption"/>
        <w:keepNext/>
      </w:pPr>
      <w:bookmarkStart w:id="398" w:name="_Refd22e18576"/>
      <w:bookmarkStart w:id="399" w:name="_Tocd22e18576"/>
      <w:r>
        <w:t xml:space="preserve">Figure </w:t>
      </w:r>
      <w:bookmarkStart w:id="400" w:name="_Numd22e18576"/>
      <w:r>
        <w:fldChar w:fldCharType="begin"/>
      </w:r>
      <w:r>
        <w:instrText xml:space="preserve"> SEQ Figure \* ARABIC </w:instrText>
      </w:r>
      <w:r>
        <w:fldChar w:fldCharType="separate"/>
      </w:r>
      <w:r w:rsidR="00A0456B">
        <w:rPr>
          <w:noProof/>
        </w:rPr>
        <w:t>62</w:t>
      </w:r>
      <w:r>
        <w:rPr>
          <w:noProof/>
        </w:rPr>
        <w:fldChar w:fldCharType="end"/>
      </w:r>
      <w:bookmarkEnd w:id="398"/>
      <w:bookmarkEnd w:id="399"/>
      <w:bookmarkEnd w:id="400"/>
      <w:r>
        <w:t>: Manage Private Keys option</w:t>
      </w:r>
    </w:p>
    <w:p w14:paraId="70E90724" w14:textId="77777777" w:rsidR="00446AF1" w:rsidRDefault="00000000">
      <w:pPr>
        <w:pStyle w:val="BodyText"/>
      </w:pPr>
      <w:r>
        <w:rPr>
          <w:noProof/>
        </w:rPr>
        <w:drawing>
          <wp:inline distT="0" distB="0" distL="0" distR="0" wp14:anchorId="07267923" wp14:editId="6A01E863">
            <wp:extent cx="6120000" cy="3123985"/>
            <wp:effectExtent l="0" t="0" r="0" b="0"/>
            <wp:docPr id="1923297479" name="Picture 1923297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manage_private_key.png"/>
                    <pic:cNvPicPr/>
                  </pic:nvPicPr>
                  <pic:blipFill>
                    <a:blip r:embed="rId82">
                      <a:extLst>
                        <a:ext uri="{28A0092B-C50C-407E-A947-70E740481C1C}">
                          <a14:useLocalDpi xmlns:a14="http://schemas.microsoft.com/office/drawing/2010/main" val="0"/>
                        </a:ext>
                      </a:extLst>
                    </a:blip>
                    <a:stretch>
                      <a:fillRect/>
                    </a:stretch>
                  </pic:blipFill>
                  <pic:spPr>
                    <a:xfrm>
                      <a:off x="0" y="0"/>
                      <a:ext cx="6195060" cy="3162300"/>
                    </a:xfrm>
                    <a:prstGeom prst="rect">
                      <a:avLst/>
                    </a:prstGeom>
                  </pic:spPr>
                </pic:pic>
              </a:graphicData>
            </a:graphic>
          </wp:inline>
        </w:drawing>
      </w:r>
    </w:p>
    <w:p w14:paraId="36C3DD06" w14:textId="77777777" w:rsidR="00446AF1" w:rsidRDefault="00000000">
      <w:pPr>
        <w:pStyle w:val="ListParagraph"/>
      </w:pPr>
      <w:r>
        <w:t>The Permissions for Always Encrypted Certificate window appears.</w:t>
      </w:r>
    </w:p>
    <w:p w14:paraId="13030D38" w14:textId="77777777" w:rsidR="00446AF1" w:rsidRDefault="00000000">
      <w:pPr>
        <w:pStyle w:val="ListNumber"/>
        <w:numPr>
          <w:ilvl w:val="0"/>
          <w:numId w:val="120"/>
        </w:numPr>
      </w:pPr>
      <w:r>
        <w:t>Click Add, as shown in the following figure.</w:t>
      </w:r>
    </w:p>
    <w:p w14:paraId="771ECF3E" w14:textId="77777777" w:rsidR="00446AF1" w:rsidRDefault="00000000">
      <w:pPr>
        <w:pStyle w:val="Caption"/>
        <w:keepNext/>
      </w:pPr>
      <w:bookmarkStart w:id="401" w:name="_Refd22e18595"/>
      <w:bookmarkStart w:id="402" w:name="_Tocd22e18595"/>
      <w:r>
        <w:t xml:space="preserve">Figure </w:t>
      </w:r>
      <w:bookmarkStart w:id="403" w:name="_Numd22e18595"/>
      <w:r>
        <w:fldChar w:fldCharType="begin"/>
      </w:r>
      <w:r>
        <w:instrText xml:space="preserve"> SEQ Figure \* ARABIC </w:instrText>
      </w:r>
      <w:r>
        <w:fldChar w:fldCharType="separate"/>
      </w:r>
      <w:r w:rsidR="00A0456B">
        <w:rPr>
          <w:noProof/>
        </w:rPr>
        <w:t>63</w:t>
      </w:r>
      <w:r>
        <w:rPr>
          <w:noProof/>
        </w:rPr>
        <w:fldChar w:fldCharType="end"/>
      </w:r>
      <w:bookmarkEnd w:id="401"/>
      <w:bookmarkEnd w:id="402"/>
      <w:bookmarkEnd w:id="403"/>
      <w:r>
        <w:t>: Add Permissions window</w:t>
      </w:r>
    </w:p>
    <w:p w14:paraId="74017CAD" w14:textId="77777777" w:rsidR="00446AF1" w:rsidRDefault="00000000">
      <w:pPr>
        <w:pStyle w:val="BodyText"/>
      </w:pPr>
      <w:r>
        <w:rPr>
          <w:noProof/>
        </w:rPr>
        <w:drawing>
          <wp:inline distT="0" distB="0" distL="0" distR="0" wp14:anchorId="663D1267" wp14:editId="4FF7DD99">
            <wp:extent cx="2766060" cy="3467100"/>
            <wp:effectExtent l="0" t="0" r="0" b="0"/>
            <wp:docPr id="1183323324" name="Picture 1183323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s_add_perms.png"/>
                    <pic:cNvPicPr/>
                  </pic:nvPicPr>
                  <pic:blipFill>
                    <a:blip r:embed="rId83">
                      <a:extLst>
                        <a:ext uri="{28A0092B-C50C-407E-A947-70E740481C1C}">
                          <a14:useLocalDpi xmlns:a14="http://schemas.microsoft.com/office/drawing/2010/main" val="0"/>
                        </a:ext>
                      </a:extLst>
                    </a:blip>
                    <a:stretch>
                      <a:fillRect/>
                    </a:stretch>
                  </pic:blipFill>
                  <pic:spPr>
                    <a:xfrm>
                      <a:off x="0" y="0"/>
                      <a:ext cx="2766060" cy="3467100"/>
                    </a:xfrm>
                    <a:prstGeom prst="rect">
                      <a:avLst/>
                    </a:prstGeom>
                  </pic:spPr>
                </pic:pic>
              </a:graphicData>
            </a:graphic>
          </wp:inline>
        </w:drawing>
      </w:r>
    </w:p>
    <w:p w14:paraId="7818DC20" w14:textId="77777777" w:rsidR="00446AF1" w:rsidRDefault="00000000">
      <w:pPr>
        <w:pStyle w:val="ListNumber"/>
        <w:numPr>
          <w:ilvl w:val="0"/>
          <w:numId w:val="120"/>
        </w:numPr>
      </w:pPr>
      <w:r>
        <w:t>In the Select Users, Computers, Service Accounts, or Groups window, type the Application Pool Identity, and the select Check Names. The following figure provides an example of the Select Users, Computers, Service Accounts, or Groups window when the application identity is the network service account.</w:t>
      </w:r>
    </w:p>
    <w:p w14:paraId="6CC1AB63" w14:textId="77777777" w:rsidR="00446AF1" w:rsidRDefault="00000000">
      <w:pPr>
        <w:pStyle w:val="BodyText"/>
      </w:pPr>
      <w:r>
        <w:rPr>
          <w:noProof/>
        </w:rPr>
        <w:drawing>
          <wp:inline distT="0" distB="0" distL="0" distR="0" wp14:anchorId="72FD0ACC" wp14:editId="70943A9A">
            <wp:extent cx="3505200" cy="1943100"/>
            <wp:effectExtent l="0" t="0" r="0" b="0"/>
            <wp:docPr id="783923942" name="Picture 783923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s_add_networkservice.png"/>
                    <pic:cNvPicPr/>
                  </pic:nvPicPr>
                  <pic:blipFill>
                    <a:blip r:embed="rId84">
                      <a:extLst>
                        <a:ext uri="{28A0092B-C50C-407E-A947-70E740481C1C}">
                          <a14:useLocalDpi xmlns:a14="http://schemas.microsoft.com/office/drawing/2010/main" val="0"/>
                        </a:ext>
                      </a:extLst>
                    </a:blip>
                    <a:stretch>
                      <a:fillRect/>
                    </a:stretch>
                  </pic:blipFill>
                  <pic:spPr>
                    <a:xfrm>
                      <a:off x="0" y="0"/>
                      <a:ext cx="3505200" cy="1943100"/>
                    </a:xfrm>
                    <a:prstGeom prst="rect">
                      <a:avLst/>
                    </a:prstGeom>
                  </pic:spPr>
                </pic:pic>
              </a:graphicData>
            </a:graphic>
          </wp:inline>
        </w:drawing>
      </w:r>
    </w:p>
    <w:p w14:paraId="5CD8E73B" w14:textId="77777777" w:rsidR="00446AF1" w:rsidRDefault="00000000">
      <w:pPr>
        <w:pStyle w:val="ListNumber"/>
        <w:numPr>
          <w:ilvl w:val="0"/>
          <w:numId w:val="120"/>
        </w:numPr>
      </w:pPr>
      <w:r>
        <w:t>Click OK.</w:t>
      </w:r>
    </w:p>
    <w:p w14:paraId="082B9C6D" w14:textId="77777777" w:rsidR="00446AF1" w:rsidRDefault="00000000">
      <w:pPr>
        <w:pStyle w:val="ListNumber"/>
        <w:numPr>
          <w:ilvl w:val="0"/>
          <w:numId w:val="120"/>
        </w:numPr>
      </w:pPr>
      <w:r>
        <w:t>Click OK.</w:t>
      </w:r>
    </w:p>
    <w:p w14:paraId="0C1CBAD9" w14:textId="77777777" w:rsidR="00446AF1" w:rsidRDefault="00000000">
      <w:pPr>
        <w:pStyle w:val="ListNumber"/>
        <w:numPr>
          <w:ilvl w:val="0"/>
          <w:numId w:val="120"/>
        </w:numPr>
      </w:pPr>
      <w:r>
        <w:t>Close Manage Computer Certificates.</w:t>
      </w:r>
    </w:p>
    <w:p w14:paraId="4538C19E" w14:textId="77777777" w:rsidR="00446AF1" w:rsidRDefault="00000000">
      <w:pPr>
        <w:pStyle w:val="Heading3"/>
      </w:pPr>
      <w:bookmarkStart w:id="404" w:name="_Refd22e18644"/>
      <w:bookmarkStart w:id="405" w:name="_Numd22e18644"/>
      <w:bookmarkStart w:id="406" w:name="_Toc181882341"/>
      <w:r>
        <w:t>(Optional)Encrypting usernames in the NES Database</w:t>
      </w:r>
      <w:bookmarkEnd w:id="404"/>
      <w:bookmarkEnd w:id="405"/>
      <w:bookmarkEnd w:id="406"/>
    </w:p>
    <w:p w14:paraId="2D689960" w14:textId="77777777" w:rsidR="00446AF1" w:rsidRDefault="00000000">
      <w:pPr>
        <w:pStyle w:val="BodyText"/>
      </w:pPr>
      <w:r>
        <w:t>Perform the following steps to encrypt the usernames in the audit.UserCore table.</w:t>
      </w:r>
    </w:p>
    <w:p w14:paraId="20D0BC96" w14:textId="77777777" w:rsidR="00446AF1" w:rsidRDefault="00000000">
      <w:pPr>
        <w:pStyle w:val="ListNumber"/>
        <w:numPr>
          <w:ilvl w:val="0"/>
          <w:numId w:val="121"/>
        </w:numPr>
      </w:pPr>
      <w:r>
        <w:t>Open SSMS by using the Run as Administrator option.</w:t>
      </w:r>
    </w:p>
    <w:p w14:paraId="02DF8FA0" w14:textId="77777777" w:rsidR="00446AF1" w:rsidRDefault="00000000">
      <w:pPr>
        <w:pStyle w:val="ListNumber"/>
        <w:numPr>
          <w:ilvl w:val="0"/>
          <w:numId w:val="121"/>
        </w:numPr>
      </w:pPr>
      <w:r>
        <w:t>Encrypt the audit.UserCore table by performing the following steps:</w:t>
      </w:r>
    </w:p>
    <w:p w14:paraId="5595AB64" w14:textId="77777777" w:rsidR="00446AF1" w:rsidRDefault="00000000">
      <w:pPr>
        <w:pStyle w:val="ListNumber2"/>
        <w:numPr>
          <w:ilvl w:val="1"/>
          <w:numId w:val="122"/>
        </w:numPr>
      </w:pPr>
      <w:bookmarkStart w:id="407" w:name="_Refd22e18691"/>
      <w:bookmarkStart w:id="408" w:name="_Tocd22e18691"/>
      <w:r>
        <w:t>In Tables, right-click audit.UserCore, and then select Encrypt Columns, as shown in the following.</w:t>
      </w:r>
    </w:p>
    <w:p w14:paraId="69DCF2FF" w14:textId="77777777" w:rsidR="00446AF1" w:rsidRDefault="00000000">
      <w:pPr>
        <w:pStyle w:val="Caption"/>
        <w:keepNext/>
      </w:pPr>
      <w:bookmarkStart w:id="409" w:name="_Refd22e18706"/>
      <w:bookmarkStart w:id="410" w:name="_Tocd22e18706"/>
      <w:r>
        <w:t xml:space="preserve">Figure </w:t>
      </w:r>
      <w:bookmarkStart w:id="411" w:name="_Numd22e18706"/>
      <w:r>
        <w:fldChar w:fldCharType="begin"/>
      </w:r>
      <w:r>
        <w:instrText xml:space="preserve"> SEQ Figure \* ARABIC </w:instrText>
      </w:r>
      <w:r>
        <w:fldChar w:fldCharType="separate"/>
      </w:r>
      <w:r w:rsidR="00A0456B">
        <w:rPr>
          <w:noProof/>
        </w:rPr>
        <w:t>64</w:t>
      </w:r>
      <w:r>
        <w:rPr>
          <w:noProof/>
        </w:rPr>
        <w:fldChar w:fldCharType="end"/>
      </w:r>
      <w:bookmarkEnd w:id="409"/>
      <w:bookmarkEnd w:id="410"/>
      <w:bookmarkEnd w:id="411"/>
      <w:r>
        <w:t>: Encrypt Columns option</w:t>
      </w:r>
    </w:p>
    <w:p w14:paraId="5C62FF0C" w14:textId="77777777" w:rsidR="00446AF1" w:rsidRDefault="00000000">
      <w:pPr>
        <w:pStyle w:val="BodyText"/>
      </w:pPr>
      <w:r>
        <w:rPr>
          <w:noProof/>
        </w:rPr>
        <w:drawing>
          <wp:inline distT="0" distB="0" distL="0" distR="0" wp14:anchorId="019927F3" wp14:editId="6B9E4E72">
            <wp:extent cx="3169920" cy="3810000"/>
            <wp:effectExtent l="0" t="0" r="0" b="0"/>
            <wp:docPr id="418981472" name="Picture 41898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encrypt_columns.png"/>
                    <pic:cNvPicPr/>
                  </pic:nvPicPr>
                  <pic:blipFill>
                    <a:blip r:embed="rId85">
                      <a:extLst>
                        <a:ext uri="{28A0092B-C50C-407E-A947-70E740481C1C}">
                          <a14:useLocalDpi xmlns:a14="http://schemas.microsoft.com/office/drawing/2010/main" val="0"/>
                        </a:ext>
                      </a:extLst>
                    </a:blip>
                    <a:stretch>
                      <a:fillRect/>
                    </a:stretch>
                  </pic:blipFill>
                  <pic:spPr>
                    <a:xfrm>
                      <a:off x="0" y="0"/>
                      <a:ext cx="3169920" cy="3810000"/>
                    </a:xfrm>
                    <a:prstGeom prst="rect">
                      <a:avLst/>
                    </a:prstGeom>
                  </pic:spPr>
                </pic:pic>
              </a:graphicData>
            </a:graphic>
          </wp:inline>
        </w:drawing>
      </w:r>
    </w:p>
    <w:p w14:paraId="5CDF441A" w14:textId="77777777" w:rsidR="00446AF1" w:rsidRDefault="00000000">
      <w:pPr>
        <w:pStyle w:val="ListNumber2"/>
        <w:numPr>
          <w:ilvl w:val="1"/>
          <w:numId w:val="122"/>
        </w:numPr>
      </w:pPr>
      <w:r>
        <w:t>On the Introduction page, click Next.</w:t>
      </w:r>
    </w:p>
    <w:p w14:paraId="7C4483FD" w14:textId="77777777" w:rsidR="00446AF1" w:rsidRDefault="00000000">
      <w:pPr>
        <w:pStyle w:val="ListNumber2"/>
        <w:numPr>
          <w:ilvl w:val="1"/>
          <w:numId w:val="122"/>
        </w:numPr>
      </w:pPr>
      <w:r>
        <w:t>On the Column Selection window, enable Apply one key to all checked columns and ensure that CEK_LocalMachine appears in the list to the right.</w:t>
      </w:r>
    </w:p>
    <w:p w14:paraId="6B888C59" w14:textId="77777777" w:rsidR="00446AF1" w:rsidRDefault="00000000">
      <w:pPr>
        <w:pStyle w:val="ListNumber2"/>
        <w:numPr>
          <w:ilvl w:val="1"/>
          <w:numId w:val="122"/>
        </w:numPr>
      </w:pPr>
      <w:r>
        <w:t>In the Table, select username, and then from the Encryption Type list, select Deterministic.</w:t>
      </w:r>
    </w:p>
    <w:p w14:paraId="707D33E1" w14:textId="77777777" w:rsidR="00446AF1" w:rsidRDefault="00000000">
      <w:pPr>
        <w:pStyle w:val="BodyText"/>
        <w:ind w:left="1440"/>
      </w:pPr>
      <w:r>
        <w:t>The following figure provides an example of the Column Selection window.</w:t>
      </w:r>
    </w:p>
    <w:p w14:paraId="0E3C4131" w14:textId="77777777" w:rsidR="00446AF1" w:rsidRDefault="00000000">
      <w:pPr>
        <w:pStyle w:val="BodyText"/>
      </w:pPr>
      <w:r>
        <w:rPr>
          <w:noProof/>
        </w:rPr>
        <w:drawing>
          <wp:inline distT="0" distB="0" distL="0" distR="0" wp14:anchorId="33345BF5" wp14:editId="7AB8A4A3">
            <wp:extent cx="6120000" cy="3168159"/>
            <wp:effectExtent l="0" t="0" r="0" b="0"/>
            <wp:docPr id="1989671022" name="Picture 198967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username_determininstic.png"/>
                    <pic:cNvPicPr/>
                  </pic:nvPicPr>
                  <pic:blipFill>
                    <a:blip r:embed="rId86">
                      <a:extLst>
                        <a:ext uri="{28A0092B-C50C-407E-A947-70E740481C1C}">
                          <a14:useLocalDpi xmlns:a14="http://schemas.microsoft.com/office/drawing/2010/main" val="0"/>
                        </a:ext>
                      </a:extLst>
                    </a:blip>
                    <a:stretch>
                      <a:fillRect/>
                    </a:stretch>
                  </pic:blipFill>
                  <pic:spPr>
                    <a:xfrm>
                      <a:off x="0" y="0"/>
                      <a:ext cx="8623300" cy="4464050"/>
                    </a:xfrm>
                    <a:prstGeom prst="rect">
                      <a:avLst/>
                    </a:prstGeom>
                  </pic:spPr>
                </pic:pic>
              </a:graphicData>
            </a:graphic>
          </wp:inline>
        </w:drawing>
      </w:r>
    </w:p>
    <w:p w14:paraId="389DB16B" w14:textId="77777777" w:rsidR="00446AF1" w:rsidRDefault="00000000">
      <w:pPr>
        <w:pStyle w:val="ListNumber2"/>
        <w:numPr>
          <w:ilvl w:val="1"/>
          <w:numId w:val="122"/>
        </w:numPr>
      </w:pPr>
      <w:r>
        <w:t>Click Next.</w:t>
      </w:r>
    </w:p>
    <w:p w14:paraId="14AC2DB1" w14:textId="77777777" w:rsidR="00446AF1" w:rsidRDefault="00000000">
      <w:pPr>
        <w:pStyle w:val="ListNumber2"/>
        <w:numPr>
          <w:ilvl w:val="1"/>
          <w:numId w:val="122"/>
        </w:numPr>
      </w:pPr>
      <w:r>
        <w:t>On the Master Key Configuration page, click Next.</w:t>
      </w:r>
    </w:p>
    <w:p w14:paraId="2C618E48" w14:textId="77777777" w:rsidR="00446AF1" w:rsidRDefault="00000000">
      <w:pPr>
        <w:pStyle w:val="ListNumber2"/>
        <w:numPr>
          <w:ilvl w:val="1"/>
          <w:numId w:val="122"/>
        </w:numPr>
      </w:pPr>
      <w:r>
        <w:t>On the Run settings page, leave the default setting Proceed to finish now, and then click Next.</w:t>
      </w:r>
    </w:p>
    <w:p w14:paraId="359C35BA" w14:textId="77777777" w:rsidR="00446AF1" w:rsidRDefault="00000000">
      <w:pPr>
        <w:pStyle w:val="ListNumber2"/>
        <w:numPr>
          <w:ilvl w:val="1"/>
          <w:numId w:val="122"/>
        </w:numPr>
      </w:pPr>
      <w:r>
        <w:t>On the Summary page, review the results, and then click Finish. Click Close.</w:t>
      </w:r>
    </w:p>
    <w:p w14:paraId="44C5E4AE" w14:textId="77777777" w:rsidR="00446AF1" w:rsidRDefault="00000000">
      <w:pPr>
        <w:pStyle w:val="BodyText"/>
        <w:ind w:left="1440"/>
      </w:pPr>
      <w:r>
        <w:t>The following figure provides an example of the Summary page.</w:t>
      </w:r>
    </w:p>
    <w:p w14:paraId="76E2C551" w14:textId="77777777" w:rsidR="00446AF1" w:rsidRDefault="00000000">
      <w:pPr>
        <w:pStyle w:val="BodyText"/>
      </w:pPr>
      <w:bookmarkStart w:id="412" w:name="_Refd22e18811"/>
      <w:bookmarkStart w:id="413" w:name="_Tocd22e18811"/>
      <w:r>
        <w:rPr>
          <w:noProof/>
        </w:rPr>
        <w:drawing>
          <wp:inline distT="0" distB="0" distL="0" distR="0" wp14:anchorId="1890EADE" wp14:editId="0A8EFEA0">
            <wp:extent cx="5238750" cy="1574800"/>
            <wp:effectExtent l="0" t="0" r="0" b="0"/>
            <wp:docPr id="1254001584" name="Picture 1254001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encrpyt_username_review.png"/>
                    <pic:cNvPicPr/>
                  </pic:nvPicPr>
                  <pic:blipFill>
                    <a:blip r:embed="rId87">
                      <a:extLst>
                        <a:ext uri="{28A0092B-C50C-407E-A947-70E740481C1C}">
                          <a14:useLocalDpi xmlns:a14="http://schemas.microsoft.com/office/drawing/2010/main" val="0"/>
                        </a:ext>
                      </a:extLst>
                    </a:blip>
                    <a:stretch>
                      <a:fillRect/>
                    </a:stretch>
                  </pic:blipFill>
                  <pic:spPr>
                    <a:xfrm>
                      <a:off x="0" y="0"/>
                      <a:ext cx="5238750" cy="1574800"/>
                    </a:xfrm>
                    <a:prstGeom prst="rect">
                      <a:avLst/>
                    </a:prstGeom>
                  </pic:spPr>
                </pic:pic>
              </a:graphicData>
            </a:graphic>
          </wp:inline>
        </w:drawing>
      </w:r>
      <w:bookmarkEnd w:id="407"/>
      <w:bookmarkEnd w:id="408"/>
      <w:bookmarkEnd w:id="412"/>
      <w:bookmarkEnd w:id="413"/>
    </w:p>
    <w:p w14:paraId="74B8BA05" w14:textId="77777777" w:rsidR="00446AF1" w:rsidRDefault="00000000">
      <w:pPr>
        <w:pStyle w:val="ListNumber"/>
        <w:numPr>
          <w:ilvl w:val="0"/>
          <w:numId w:val="121"/>
        </w:numPr>
      </w:pPr>
      <w:r>
        <w:t>Encrypt the usernames in the nub.UserCore table by performing the following steps:</w:t>
      </w:r>
    </w:p>
    <w:p w14:paraId="6DC54CEC" w14:textId="77777777" w:rsidR="00446AF1" w:rsidRDefault="00000000">
      <w:pPr>
        <w:pStyle w:val="ListNumber2"/>
        <w:numPr>
          <w:ilvl w:val="1"/>
          <w:numId w:val="123"/>
        </w:numPr>
      </w:pPr>
      <w:bookmarkStart w:id="414" w:name="_Refd22e18827"/>
      <w:bookmarkStart w:id="415" w:name="_Tocd22e18827"/>
      <w:r>
        <w:t>In Tables, right-click nub.UserCore, and then select Encrypt Columns.</w:t>
      </w:r>
    </w:p>
    <w:p w14:paraId="4524E45B" w14:textId="77777777" w:rsidR="00446AF1" w:rsidRDefault="00000000">
      <w:pPr>
        <w:pStyle w:val="ListNumber2"/>
        <w:numPr>
          <w:ilvl w:val="1"/>
          <w:numId w:val="123"/>
        </w:numPr>
      </w:pPr>
      <w:r>
        <w:t>On the Introduction page, click Next.</w:t>
      </w:r>
    </w:p>
    <w:p w14:paraId="3359632E" w14:textId="77777777" w:rsidR="00446AF1" w:rsidRDefault="00000000">
      <w:pPr>
        <w:pStyle w:val="ListNumber2"/>
        <w:numPr>
          <w:ilvl w:val="1"/>
          <w:numId w:val="123"/>
        </w:numPr>
      </w:pPr>
      <w:r>
        <w:t>Enable Apply one key to all checked columns and ensure that CEK_LocalMachine appears in the list to the right.</w:t>
      </w:r>
    </w:p>
    <w:p w14:paraId="073EB9AD" w14:textId="77777777" w:rsidR="00446AF1" w:rsidRDefault="00000000">
      <w:pPr>
        <w:pStyle w:val="ListNumber2"/>
        <w:numPr>
          <w:ilvl w:val="1"/>
          <w:numId w:val="123"/>
        </w:numPr>
      </w:pPr>
      <w:r>
        <w:t>In the Tables, select username, and then from the Encryption Type list, select Deterministic.</w:t>
      </w:r>
    </w:p>
    <w:p w14:paraId="0C65CCC9" w14:textId="77777777" w:rsidR="00446AF1" w:rsidRDefault="00000000">
      <w:pPr>
        <w:pStyle w:val="ListNumber2"/>
        <w:numPr>
          <w:ilvl w:val="1"/>
          <w:numId w:val="123"/>
        </w:numPr>
      </w:pPr>
      <w:r>
        <w:t>Click Next.</w:t>
      </w:r>
    </w:p>
    <w:p w14:paraId="386DF191" w14:textId="77777777" w:rsidR="00446AF1" w:rsidRDefault="00000000">
      <w:pPr>
        <w:pStyle w:val="ListNumber2"/>
        <w:numPr>
          <w:ilvl w:val="1"/>
          <w:numId w:val="123"/>
        </w:numPr>
      </w:pPr>
      <w:r>
        <w:t>On the Master Key Configuration page, click Next.</w:t>
      </w:r>
    </w:p>
    <w:p w14:paraId="6CD92A81" w14:textId="77777777" w:rsidR="00446AF1" w:rsidRDefault="00000000">
      <w:pPr>
        <w:pStyle w:val="ListNumber2"/>
        <w:numPr>
          <w:ilvl w:val="1"/>
          <w:numId w:val="123"/>
        </w:numPr>
      </w:pPr>
      <w:r>
        <w:t>On the Run settings page, leave the default setting Proceed to finish now, and then click Next.</w:t>
      </w:r>
    </w:p>
    <w:p w14:paraId="6240871B" w14:textId="77777777" w:rsidR="00446AF1" w:rsidRDefault="00000000">
      <w:pPr>
        <w:pStyle w:val="ListNumber2"/>
        <w:numPr>
          <w:ilvl w:val="1"/>
          <w:numId w:val="123"/>
        </w:numPr>
      </w:pPr>
      <w:r>
        <w:t>On the Summary page, review the results, and then click Finish. Click Close.</w:t>
      </w:r>
      <w:bookmarkEnd w:id="414"/>
      <w:bookmarkEnd w:id="415"/>
    </w:p>
    <w:p w14:paraId="608BF48B" w14:textId="77777777" w:rsidR="00446AF1" w:rsidRDefault="00000000">
      <w:pPr>
        <w:pStyle w:val="Heading1"/>
      </w:pPr>
      <w:bookmarkStart w:id="416" w:name="_Refd22e18924"/>
      <w:bookmarkStart w:id="417" w:name="_Numd22e18924"/>
      <w:bookmarkStart w:id="418" w:name="_Toc181882342"/>
      <w:r>
        <w:t>Set Up a Centralized Nymi Agent</w:t>
      </w:r>
      <w:bookmarkEnd w:id="416"/>
      <w:bookmarkEnd w:id="417"/>
      <w:bookmarkEnd w:id="418"/>
    </w:p>
    <w:p w14:paraId="74315B40" w14:textId="77777777" w:rsidR="00446AF1" w:rsidRDefault="00000000">
      <w:pPr>
        <w:pStyle w:val="BodyText"/>
      </w:pPr>
      <w:r>
        <w:t>When your environment uses iOS devices, thin clients, and web-based Nymi-enabled Applications, you must deploy a centralized Nymi Agent on a Windows server in the environment, for example, the NES server.</w:t>
      </w:r>
    </w:p>
    <w:p w14:paraId="24868F87" w14:textId="77777777" w:rsidR="00446AF1" w:rsidRDefault="00000000">
      <w:pPr>
        <w:pStyle w:val="BodyText"/>
      </w:pPr>
      <w:r>
        <w:t>The Nymi Agent has two server interfaces, the standard Nymi Agent interface and the Nymi WebAPI interface. By default, standard Nymi Agent interface connect over plain text websocket and the Nymi WebAPI interface is disabled. Nymi recommends that you configure the Nymi Agent to use secure websocket connections for both standard Nymi Agent interface, and if enabled, the Nymi WebAPI interface. This chapter provides more information.</w:t>
      </w:r>
    </w:p>
    <w:p w14:paraId="593CE976" w14:textId="77777777" w:rsidR="00446AF1" w:rsidRDefault="00000000">
      <w:pPr>
        <w:pStyle w:val="Heading2"/>
      </w:pPr>
      <w:bookmarkStart w:id="419" w:name="_Refd22e18998"/>
      <w:bookmarkStart w:id="420" w:name="_Numd22e18998"/>
      <w:bookmarkStart w:id="421" w:name="_Toc181882343"/>
      <w:r>
        <w:t>Importing the Root CA certificate</w:t>
      </w:r>
      <w:bookmarkEnd w:id="419"/>
      <w:bookmarkEnd w:id="420"/>
      <w:bookmarkEnd w:id="421"/>
    </w:p>
    <w:p w14:paraId="10D52F48" w14:textId="77777777" w:rsidR="00446AF1" w:rsidRDefault="00000000">
      <w:pPr>
        <w:pStyle w:val="BodyText"/>
      </w:pPr>
      <w:r>
        <w:t>Perform the following steps only if the Root CA issuing the TLS server certificate is not a Trusted Root CA, for example, when you use a self-signed TLS server certificate).</w:t>
      </w:r>
    </w:p>
    <w:p w14:paraId="5D83A7B5" w14:textId="77777777" w:rsidR="00446AF1" w:rsidRDefault="00000000">
      <w:pPr>
        <w:pStyle w:val="BodyText"/>
      </w:pPr>
      <w:r>
        <w:t>Install the Root CA on the following machines:</w:t>
      </w:r>
    </w:p>
    <w:p w14:paraId="1EC5C0B2" w14:textId="77777777" w:rsidR="00446AF1" w:rsidRDefault="00000000">
      <w:pPr>
        <w:pStyle w:val="ListBullet"/>
        <w:numPr>
          <w:ilvl w:val="0"/>
          <w:numId w:val="124"/>
        </w:numPr>
      </w:pPr>
      <w:r>
        <w:t>All user terminals, including user terminals that run Nymi-Enabled Applications</w:t>
      </w:r>
    </w:p>
    <w:p w14:paraId="237E1C65" w14:textId="77777777" w:rsidR="00446AF1" w:rsidRDefault="00000000">
      <w:pPr>
        <w:pStyle w:val="ListBullet"/>
        <w:numPr>
          <w:ilvl w:val="0"/>
          <w:numId w:val="124"/>
        </w:numPr>
      </w:pPr>
      <w:r>
        <w:t>Enrollment terminal</w:t>
      </w:r>
    </w:p>
    <w:p w14:paraId="38141D38" w14:textId="77777777" w:rsidR="00446AF1" w:rsidRDefault="00000000">
      <w:pPr>
        <w:pStyle w:val="ListBullet"/>
        <w:numPr>
          <w:ilvl w:val="0"/>
          <w:numId w:val="124"/>
        </w:numPr>
      </w:pPr>
      <w:r>
        <w:t>Centralized Nymi Agent</w:t>
      </w:r>
    </w:p>
    <w:p w14:paraId="76B1AE9A" w14:textId="77777777" w:rsidR="00446AF1" w:rsidRDefault="00000000">
      <w:pPr>
        <w:pStyle w:val="BodyText"/>
      </w:pPr>
      <w:r>
        <w:t>While logged into the user terminal as a local administrator, use the certlm application to import the root CA certificate into the Trusted Root Certification Authorities store. For example, on Windows 10, perform the following steps:</w:t>
      </w:r>
    </w:p>
    <w:p w14:paraId="1984522B" w14:textId="77777777" w:rsidR="00446AF1" w:rsidRDefault="00000000">
      <w:pPr>
        <w:pStyle w:val="ListNumber"/>
        <w:numPr>
          <w:ilvl w:val="0"/>
          <w:numId w:val="125"/>
        </w:numPr>
      </w:pPr>
      <w:r>
        <w:t>In Control Panel, select Manage Computer Certificates.</w:t>
      </w:r>
    </w:p>
    <w:p w14:paraId="0450F7CB" w14:textId="77777777" w:rsidR="00446AF1" w:rsidRDefault="00000000">
      <w:pPr>
        <w:pStyle w:val="ListNumber"/>
        <w:numPr>
          <w:ilvl w:val="0"/>
          <w:numId w:val="125"/>
        </w:numPr>
      </w:pPr>
      <w:r>
        <w:t>In the certlm window, right-click Trusted Root Certification Authorities, and then select All Tasks</w:t>
      </w:r>
      <w:r>
        <w:rPr>
          <w:b/>
          <w:caps/>
        </w:rPr>
        <w:t xml:space="preserve"> &gt; </w:t>
      </w:r>
      <w:r>
        <w:t>Import.</w:t>
      </w:r>
    </w:p>
    <w:p w14:paraId="313ED4C1" w14:textId="77777777" w:rsidR="00446AF1" w:rsidRDefault="00000000">
      <w:pPr>
        <w:pStyle w:val="BodyText"/>
        <w:ind w:left="720"/>
      </w:pPr>
      <w:r>
        <w:t>The following figure shows the certlm window.</w:t>
      </w:r>
    </w:p>
    <w:p w14:paraId="5274B7D2" w14:textId="77777777" w:rsidR="00446AF1" w:rsidRDefault="00000000">
      <w:pPr>
        <w:pStyle w:val="Caption"/>
        <w:keepNext/>
      </w:pPr>
      <w:bookmarkStart w:id="422" w:name="_Refd22e19092"/>
      <w:bookmarkStart w:id="423" w:name="_Tocd22e19092"/>
      <w:r>
        <w:t xml:space="preserve">Figure </w:t>
      </w:r>
      <w:bookmarkStart w:id="424" w:name="_Numd22e19092"/>
      <w:r>
        <w:fldChar w:fldCharType="begin"/>
      </w:r>
      <w:r>
        <w:instrText xml:space="preserve"> SEQ Figure \* ARABIC </w:instrText>
      </w:r>
      <w:r>
        <w:fldChar w:fldCharType="separate"/>
      </w:r>
      <w:r w:rsidR="00A0456B">
        <w:rPr>
          <w:noProof/>
        </w:rPr>
        <w:t>65</w:t>
      </w:r>
      <w:r>
        <w:rPr>
          <w:noProof/>
        </w:rPr>
        <w:fldChar w:fldCharType="end"/>
      </w:r>
      <w:bookmarkEnd w:id="422"/>
      <w:bookmarkEnd w:id="423"/>
      <w:bookmarkEnd w:id="424"/>
      <w:r>
        <w:t>: certlm application on Windows 10</w:t>
      </w:r>
    </w:p>
    <w:p w14:paraId="62BCC69C" w14:textId="77777777" w:rsidR="00446AF1" w:rsidRDefault="00000000">
      <w:pPr>
        <w:pStyle w:val="BodyText"/>
      </w:pPr>
      <w:r>
        <w:rPr>
          <w:noProof/>
        </w:rPr>
        <w:drawing>
          <wp:inline distT="0" distB="0" distL="0" distR="0" wp14:anchorId="2ACAE78A" wp14:editId="45216170">
            <wp:extent cx="4974336" cy="2450592"/>
            <wp:effectExtent l="0" t="0" r="0" b="0"/>
            <wp:docPr id="929497052" name="Picture 929497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lm_win10.png"/>
                    <pic:cNvPicPr/>
                  </pic:nvPicPr>
                  <pic:blipFill>
                    <a:blip r:embed="rId88">
                      <a:extLst>
                        <a:ext uri="{28A0092B-C50C-407E-A947-70E740481C1C}">
                          <a14:useLocalDpi xmlns:a14="http://schemas.microsoft.com/office/drawing/2010/main" val="0"/>
                        </a:ext>
                      </a:extLst>
                    </a:blip>
                    <a:stretch>
                      <a:fillRect/>
                    </a:stretch>
                  </pic:blipFill>
                  <pic:spPr>
                    <a:xfrm>
                      <a:off x="0" y="0"/>
                      <a:ext cx="4974336" cy="2450592"/>
                    </a:xfrm>
                    <a:prstGeom prst="rect">
                      <a:avLst/>
                    </a:prstGeom>
                  </pic:spPr>
                </pic:pic>
              </a:graphicData>
            </a:graphic>
          </wp:inline>
        </w:drawing>
      </w:r>
    </w:p>
    <w:p w14:paraId="7F1C27E8" w14:textId="77777777" w:rsidR="00446AF1" w:rsidRDefault="00000000">
      <w:pPr>
        <w:pStyle w:val="ListNumber"/>
        <w:numPr>
          <w:ilvl w:val="0"/>
          <w:numId w:val="125"/>
        </w:numPr>
      </w:pPr>
      <w:r>
        <w:t>On the Welcome to the Certificate Import Wizard screen, click Next.</w:t>
      </w:r>
    </w:p>
    <w:p w14:paraId="7633FC4B" w14:textId="77777777" w:rsidR="00446AF1" w:rsidRDefault="00000000">
      <w:pPr>
        <w:pStyle w:val="BodyText"/>
        <w:ind w:left="720"/>
      </w:pPr>
      <w:r>
        <w:t>The following figure shows the Welcome to the Certificate Import Wizard screen.</w:t>
      </w:r>
    </w:p>
    <w:p w14:paraId="4362C3C1" w14:textId="77777777" w:rsidR="00446AF1" w:rsidRDefault="00000000">
      <w:pPr>
        <w:pStyle w:val="Caption"/>
        <w:keepNext/>
      </w:pPr>
      <w:bookmarkStart w:id="425" w:name="_Refd22e19113"/>
      <w:bookmarkStart w:id="426" w:name="_Tocd22e19113"/>
      <w:r>
        <w:t xml:space="preserve">Figure </w:t>
      </w:r>
      <w:bookmarkStart w:id="427" w:name="_Numd22e19113"/>
      <w:r>
        <w:fldChar w:fldCharType="begin"/>
      </w:r>
      <w:r>
        <w:instrText xml:space="preserve"> SEQ Figure \* ARABIC </w:instrText>
      </w:r>
      <w:r>
        <w:fldChar w:fldCharType="separate"/>
      </w:r>
      <w:r w:rsidR="00A0456B">
        <w:rPr>
          <w:noProof/>
        </w:rPr>
        <w:t>66</w:t>
      </w:r>
      <w:r>
        <w:rPr>
          <w:noProof/>
        </w:rPr>
        <w:fldChar w:fldCharType="end"/>
      </w:r>
      <w:bookmarkEnd w:id="425"/>
      <w:bookmarkEnd w:id="426"/>
      <w:bookmarkEnd w:id="427"/>
      <w:r>
        <w:t>: Welcome to the Certificate Import Wizard screen</w:t>
      </w:r>
    </w:p>
    <w:p w14:paraId="3EFC9C5A" w14:textId="77777777" w:rsidR="00446AF1" w:rsidRDefault="00000000">
      <w:pPr>
        <w:pStyle w:val="BodyText"/>
      </w:pPr>
      <w:r>
        <w:rPr>
          <w:noProof/>
        </w:rPr>
        <w:drawing>
          <wp:inline distT="0" distB="0" distL="0" distR="0" wp14:anchorId="2CA3EA65" wp14:editId="2763DCF7">
            <wp:extent cx="3536950" cy="3409950"/>
            <wp:effectExtent l="0" t="0" r="0" b="0"/>
            <wp:docPr id="412502831" name="Picture 412502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welcome_cert_import.png"/>
                    <pic:cNvPicPr/>
                  </pic:nvPicPr>
                  <pic:blipFill>
                    <a:blip r:embed="rId27">
                      <a:extLst>
                        <a:ext uri="{28A0092B-C50C-407E-A947-70E740481C1C}">
                          <a14:useLocalDpi xmlns:a14="http://schemas.microsoft.com/office/drawing/2010/main" val="0"/>
                        </a:ext>
                      </a:extLst>
                    </a:blip>
                    <a:stretch>
                      <a:fillRect/>
                    </a:stretch>
                  </pic:blipFill>
                  <pic:spPr>
                    <a:xfrm>
                      <a:off x="0" y="0"/>
                      <a:ext cx="3536950" cy="3409950"/>
                    </a:xfrm>
                    <a:prstGeom prst="rect">
                      <a:avLst/>
                    </a:prstGeom>
                  </pic:spPr>
                </pic:pic>
              </a:graphicData>
            </a:graphic>
          </wp:inline>
        </w:drawing>
      </w:r>
    </w:p>
    <w:p w14:paraId="7C070F58" w14:textId="77777777" w:rsidR="00446AF1" w:rsidRDefault="00000000">
      <w:pPr>
        <w:pStyle w:val="ListNumber"/>
        <w:numPr>
          <w:ilvl w:val="0"/>
          <w:numId w:val="125"/>
        </w:numPr>
      </w:pPr>
      <w:r>
        <w:t>On the File to Import screen, click Browse, navigate to the folder that contains the root certificate file, select the file, and then click Open.</w:t>
      </w:r>
    </w:p>
    <w:p w14:paraId="35E49D54" w14:textId="77777777" w:rsidR="00446AF1" w:rsidRDefault="00000000">
      <w:pPr>
        <w:pStyle w:val="ListNumber"/>
        <w:numPr>
          <w:ilvl w:val="0"/>
          <w:numId w:val="125"/>
        </w:numPr>
      </w:pPr>
      <w:r>
        <w:t>On the File to Import screen, click Next.</w:t>
      </w:r>
    </w:p>
    <w:p w14:paraId="1E746AD2" w14:textId="77777777" w:rsidR="00446AF1" w:rsidRDefault="00000000">
      <w:pPr>
        <w:pStyle w:val="BodyText"/>
        <w:ind w:left="720"/>
      </w:pPr>
      <w:r>
        <w:t>The following figure shows the File to Import screen.</w:t>
      </w:r>
    </w:p>
    <w:p w14:paraId="7332C2D1" w14:textId="77777777" w:rsidR="00446AF1" w:rsidRDefault="00000000">
      <w:pPr>
        <w:pStyle w:val="Caption"/>
        <w:keepNext/>
      </w:pPr>
      <w:bookmarkStart w:id="428" w:name="_Refd22e19147"/>
      <w:bookmarkStart w:id="429" w:name="_Tocd22e19147"/>
      <w:r>
        <w:t xml:space="preserve">Figure </w:t>
      </w:r>
      <w:bookmarkStart w:id="430" w:name="_Numd22e19147"/>
      <w:r>
        <w:fldChar w:fldCharType="begin"/>
      </w:r>
      <w:r>
        <w:instrText xml:space="preserve"> SEQ Figure \* ARABIC </w:instrText>
      </w:r>
      <w:r>
        <w:fldChar w:fldCharType="separate"/>
      </w:r>
      <w:r w:rsidR="00A0456B">
        <w:rPr>
          <w:noProof/>
        </w:rPr>
        <w:t>67</w:t>
      </w:r>
      <w:r>
        <w:rPr>
          <w:noProof/>
        </w:rPr>
        <w:fldChar w:fldCharType="end"/>
      </w:r>
      <w:bookmarkEnd w:id="428"/>
      <w:bookmarkEnd w:id="429"/>
      <w:bookmarkEnd w:id="430"/>
      <w:r>
        <w:t>: File to Import screen</w:t>
      </w:r>
    </w:p>
    <w:p w14:paraId="7D68C588" w14:textId="77777777" w:rsidR="00446AF1" w:rsidRDefault="00000000">
      <w:pPr>
        <w:pStyle w:val="BodyText"/>
      </w:pPr>
      <w:r>
        <w:rPr>
          <w:noProof/>
        </w:rPr>
        <w:drawing>
          <wp:inline distT="0" distB="0" distL="0" distR="0" wp14:anchorId="3D20B304" wp14:editId="2A807EA4">
            <wp:extent cx="4061460" cy="3947160"/>
            <wp:effectExtent l="0" t="0" r="0" b="0"/>
            <wp:docPr id="670886859" name="Picture 670886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file_import.png"/>
                    <pic:cNvPicPr/>
                  </pic:nvPicPr>
                  <pic:blipFill>
                    <a:blip r:embed="rId28">
                      <a:extLst>
                        <a:ext uri="{28A0092B-C50C-407E-A947-70E740481C1C}">
                          <a14:useLocalDpi xmlns:a14="http://schemas.microsoft.com/office/drawing/2010/main" val="0"/>
                        </a:ext>
                      </a:extLst>
                    </a:blip>
                    <a:stretch>
                      <a:fillRect/>
                    </a:stretch>
                  </pic:blipFill>
                  <pic:spPr>
                    <a:xfrm>
                      <a:off x="0" y="0"/>
                      <a:ext cx="4061460" cy="3947160"/>
                    </a:xfrm>
                    <a:prstGeom prst="rect">
                      <a:avLst/>
                    </a:prstGeom>
                  </pic:spPr>
                </pic:pic>
              </a:graphicData>
            </a:graphic>
          </wp:inline>
        </w:drawing>
      </w:r>
    </w:p>
    <w:p w14:paraId="376EEB1E" w14:textId="77777777" w:rsidR="00446AF1" w:rsidRDefault="00000000">
      <w:pPr>
        <w:pStyle w:val="ListNumber"/>
        <w:numPr>
          <w:ilvl w:val="0"/>
          <w:numId w:val="125"/>
        </w:numPr>
      </w:pPr>
      <w:r>
        <w:t>On the Certificate Store screen, accept the default value Place all certificates in the following store with the value Trusted Root Certification Authorities, and then click Next.</w:t>
      </w:r>
    </w:p>
    <w:p w14:paraId="353EA95A" w14:textId="77777777" w:rsidR="00446AF1" w:rsidRDefault="00000000">
      <w:pPr>
        <w:pStyle w:val="ListNumber"/>
        <w:numPr>
          <w:ilvl w:val="0"/>
          <w:numId w:val="125"/>
        </w:numPr>
      </w:pPr>
      <w:r>
        <w:t>On the Completing the Certificate Import Wizard screen, click Finish.</w:t>
      </w:r>
    </w:p>
    <w:p w14:paraId="3FF3B82A" w14:textId="77777777" w:rsidR="00446AF1" w:rsidRDefault="00000000">
      <w:pPr>
        <w:pStyle w:val="Heading2"/>
      </w:pPr>
      <w:bookmarkStart w:id="431" w:name="_Refd22e19181"/>
      <w:bookmarkStart w:id="432" w:name="_Numd22e19181"/>
      <w:bookmarkStart w:id="433" w:name="_Toc181882344"/>
      <w:r>
        <w:t>Install Nymi Agent on a Centralized Server</w:t>
      </w:r>
      <w:bookmarkEnd w:id="431"/>
      <w:bookmarkEnd w:id="432"/>
      <w:bookmarkEnd w:id="433"/>
    </w:p>
    <w:p w14:paraId="03ECEE44" w14:textId="77777777" w:rsidR="00446AF1" w:rsidRDefault="00000000">
      <w:pPr>
        <w:pStyle w:val="BodyText"/>
      </w:pPr>
      <w:r>
        <w:t>You can install the Nymi Agent software with the installation wizard or silently from a command prompt.</w:t>
      </w:r>
    </w:p>
    <w:p w14:paraId="337D535D" w14:textId="77777777" w:rsidR="00446AF1" w:rsidRDefault="00000000">
      <w:pPr>
        <w:pStyle w:val="Heading3"/>
      </w:pPr>
      <w:bookmarkStart w:id="434" w:name="_Refd22e19218"/>
      <w:bookmarkStart w:id="435" w:name="_Numd22e19218"/>
      <w:bookmarkStart w:id="436" w:name="_Toc181882345"/>
      <w:r>
        <w:t>Performing a Nymi Agent Installation or Update By Using the Installation Wizard</w:t>
      </w:r>
      <w:bookmarkEnd w:id="434"/>
      <w:bookmarkEnd w:id="435"/>
      <w:bookmarkEnd w:id="436"/>
    </w:p>
    <w:p w14:paraId="69F3D426" w14:textId="77777777" w:rsidR="00446AF1" w:rsidRDefault="00000000">
      <w:pPr>
        <w:pStyle w:val="BodyText"/>
      </w:pPr>
      <w:r>
        <w:t>Install the Nymi Agent application, which is included in the Nymi Runtime installation package, on a server in the environment.</w:t>
      </w:r>
    </w:p>
    <w:p w14:paraId="4A1EACF1" w14:textId="77777777" w:rsidR="00446AF1" w:rsidRDefault="00000000">
      <w:pPr>
        <w:pStyle w:val="BodyText"/>
      </w:pPr>
      <w:r>
        <w:t>When you install the Nymi Runtime software, you can choose to install the Nymi Agent application only.</w:t>
      </w:r>
    </w:p>
    <w:p w14:paraId="15DD6C0D" w14:textId="77777777" w:rsidR="00446AF1" w:rsidRDefault="00000000">
      <w:pPr>
        <w:pStyle w:val="ListNumber"/>
        <w:numPr>
          <w:ilvl w:val="0"/>
          <w:numId w:val="126"/>
        </w:numPr>
      </w:pPr>
      <w:r>
        <w:t>Log in to the terminal, with an account that has administrator privileges.</w:t>
      </w:r>
    </w:p>
    <w:p w14:paraId="6A86E1AC" w14:textId="77777777" w:rsidR="00446AF1" w:rsidRDefault="00000000">
      <w:pPr>
        <w:pStyle w:val="ListNumber"/>
        <w:numPr>
          <w:ilvl w:val="0"/>
          <w:numId w:val="126"/>
        </w:numPr>
      </w:pPr>
      <w:r>
        <w:t>Extract the Nymi SDK distribution package.</w:t>
      </w:r>
    </w:p>
    <w:p w14:paraId="538C711B" w14:textId="77777777" w:rsidR="00446AF1" w:rsidRDefault="00000000">
      <w:pPr>
        <w:pStyle w:val="ListNumber"/>
        <w:numPr>
          <w:ilvl w:val="0"/>
          <w:numId w:val="126"/>
        </w:numPr>
      </w:pPr>
      <w:r>
        <w:t>From the ..\nymi-sdk\windows\setup folder, right-click the Nymi Runtime Installer version.exe file, and select Run as administrator.</w:t>
      </w:r>
    </w:p>
    <w:p w14:paraId="4DDBE8AE" w14:textId="77777777" w:rsidR="00446AF1" w:rsidRDefault="00000000">
      <w:pPr>
        <w:pStyle w:val="ListNumber"/>
        <w:numPr>
          <w:ilvl w:val="0"/>
          <w:numId w:val="126"/>
        </w:numPr>
      </w:pPr>
      <w:r>
        <w:t>On the Welcome page, click Install.</w:t>
      </w:r>
    </w:p>
    <w:p w14:paraId="087A4D2E" w14:textId="77777777" w:rsidR="00446AF1" w:rsidRDefault="00000000">
      <w:pPr>
        <w:pStyle w:val="ListNumber"/>
        <w:numPr>
          <w:ilvl w:val="0"/>
          <w:numId w:val="126"/>
        </w:numPr>
      </w:pPr>
      <w:r>
        <w:t>On the User Account Control page, click Yes.</w:t>
      </w:r>
    </w:p>
    <w:p w14:paraId="56EF9BC0" w14:textId="77777777" w:rsidR="00446AF1" w:rsidRDefault="00000000">
      <w:pPr>
        <w:pStyle w:val="BodyText"/>
        <w:ind w:left="720"/>
      </w:pPr>
      <w:r>
        <w:t>The installation wizard appears. If the installation detects missing prerequisites, perform the steps that appear in the prerequisite wizards.</w:t>
      </w:r>
    </w:p>
    <w:p w14:paraId="4136FDE0" w14:textId="77777777" w:rsidR="00446AF1" w:rsidRDefault="00000000">
      <w:pPr>
        <w:pStyle w:val="ListNumber"/>
        <w:numPr>
          <w:ilvl w:val="0"/>
          <w:numId w:val="126"/>
        </w:numPr>
      </w:pPr>
      <w:r>
        <w:t>On the Welcome to the Nymi Runtime Setup Wizard page, click Next.</w:t>
      </w:r>
    </w:p>
    <w:p w14:paraId="75B64E24" w14:textId="77777777" w:rsidR="00446AF1" w:rsidRDefault="00000000">
      <w:pPr>
        <w:pStyle w:val="ListNumber"/>
        <w:numPr>
          <w:ilvl w:val="0"/>
          <w:numId w:val="126"/>
        </w:numPr>
      </w:pPr>
      <w:r>
        <w:t>On the Nymi Runtime Setup page, expand Nymi Runtime.</w:t>
      </w:r>
    </w:p>
    <w:p w14:paraId="6DE0BE20" w14:textId="77777777" w:rsidR="00446AF1" w:rsidRDefault="00000000">
      <w:pPr>
        <w:pStyle w:val="ListNumber"/>
        <w:numPr>
          <w:ilvl w:val="0"/>
          <w:numId w:val="126"/>
        </w:numPr>
      </w:pPr>
      <w:r>
        <w:t>Select Nymi Bluetooth Endpoint, and then select Entire feature will be unavailable.</w:t>
      </w:r>
    </w:p>
    <w:p w14:paraId="61EAC5FD" w14:textId="77777777" w:rsidR="00446AF1" w:rsidRDefault="00000000">
      <w:pPr>
        <w:pStyle w:val="BodyText"/>
        <w:ind w:left="720"/>
      </w:pPr>
      <w:r>
        <w:t>The following figure provides an example of the Nymi Runtime Setup window with option to make Nymi Bluetooth Endpoint unavailable.</w:t>
      </w:r>
    </w:p>
    <w:p w14:paraId="06BA5833" w14:textId="77777777" w:rsidR="00446AF1" w:rsidRDefault="00000000">
      <w:pPr>
        <w:pStyle w:val="Caption"/>
        <w:keepNext/>
      </w:pPr>
      <w:bookmarkStart w:id="437" w:name="_Refd22e19356"/>
      <w:bookmarkStart w:id="438" w:name="_Tocd22e19356"/>
      <w:r>
        <w:t xml:space="preserve">Figure </w:t>
      </w:r>
      <w:bookmarkStart w:id="439" w:name="_Numd22e19356"/>
      <w:r>
        <w:fldChar w:fldCharType="begin"/>
      </w:r>
      <w:r>
        <w:instrText xml:space="preserve"> SEQ Figure \* ARABIC </w:instrText>
      </w:r>
      <w:r>
        <w:fldChar w:fldCharType="separate"/>
      </w:r>
      <w:r w:rsidR="00A0456B">
        <w:rPr>
          <w:noProof/>
        </w:rPr>
        <w:t>68</w:t>
      </w:r>
      <w:r>
        <w:rPr>
          <w:noProof/>
        </w:rPr>
        <w:fldChar w:fldCharType="end"/>
      </w:r>
      <w:bookmarkEnd w:id="437"/>
      <w:bookmarkEnd w:id="438"/>
      <w:bookmarkEnd w:id="439"/>
      <w:r>
        <w:t>: Nymi Bluetooth Endpoint feature will be unavailable</w:t>
      </w:r>
    </w:p>
    <w:p w14:paraId="35D65579" w14:textId="77777777" w:rsidR="00446AF1" w:rsidRDefault="00000000">
      <w:pPr>
        <w:pStyle w:val="BodyText"/>
      </w:pPr>
      <w:r>
        <w:rPr>
          <w:noProof/>
        </w:rPr>
        <w:drawing>
          <wp:inline distT="0" distB="0" distL="0" distR="0" wp14:anchorId="1E87196B" wp14:editId="3FE6EE6B">
            <wp:extent cx="6120000" cy="4741318"/>
            <wp:effectExtent l="0" t="0" r="0" b="0"/>
            <wp:docPr id="121215740" name="Picture 121215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nbe.png"/>
                    <pic:cNvPicPr/>
                  </pic:nvPicPr>
                  <pic:blipFill>
                    <a:blip r:embed="rId89">
                      <a:extLst>
                        <a:ext uri="{28A0092B-C50C-407E-A947-70E740481C1C}">
                          <a14:useLocalDpi xmlns:a14="http://schemas.microsoft.com/office/drawing/2010/main" val="0"/>
                        </a:ext>
                      </a:extLst>
                    </a:blip>
                    <a:stretch>
                      <a:fillRect/>
                    </a:stretch>
                  </pic:blipFill>
                  <pic:spPr>
                    <a:xfrm>
                      <a:off x="0" y="0"/>
                      <a:ext cx="6934200" cy="5372100"/>
                    </a:xfrm>
                    <a:prstGeom prst="rect">
                      <a:avLst/>
                    </a:prstGeom>
                  </pic:spPr>
                </pic:pic>
              </a:graphicData>
            </a:graphic>
          </wp:inline>
        </w:drawing>
      </w:r>
    </w:p>
    <w:p w14:paraId="7A99DE97" w14:textId="77777777" w:rsidR="00446AF1" w:rsidRDefault="00000000">
      <w:pPr>
        <w:pStyle w:val="ListNumber"/>
        <w:numPr>
          <w:ilvl w:val="0"/>
          <w:numId w:val="126"/>
        </w:numPr>
      </w:pPr>
      <w:r>
        <w:t>Observe that Nymi Bluetooth Endpoint is not available, as shown in the following figure, and then click Next.</w:t>
      </w:r>
    </w:p>
    <w:p w14:paraId="7BFD4CAD" w14:textId="77777777" w:rsidR="00446AF1" w:rsidRDefault="00000000">
      <w:pPr>
        <w:pStyle w:val="Caption"/>
        <w:keepNext/>
      </w:pPr>
      <w:bookmarkStart w:id="440" w:name="_Refd22e19371"/>
      <w:bookmarkStart w:id="441" w:name="_Tocd22e19371"/>
      <w:r>
        <w:t xml:space="preserve">Figure </w:t>
      </w:r>
      <w:bookmarkStart w:id="442" w:name="_Numd22e19371"/>
      <w:r>
        <w:fldChar w:fldCharType="begin"/>
      </w:r>
      <w:r>
        <w:instrText xml:space="preserve"> SEQ Figure \* ARABIC </w:instrText>
      </w:r>
      <w:r>
        <w:fldChar w:fldCharType="separate"/>
      </w:r>
      <w:r w:rsidR="00A0456B">
        <w:rPr>
          <w:noProof/>
        </w:rPr>
        <w:t>69</w:t>
      </w:r>
      <w:r>
        <w:rPr>
          <w:noProof/>
        </w:rPr>
        <w:fldChar w:fldCharType="end"/>
      </w:r>
      <w:bookmarkEnd w:id="440"/>
      <w:bookmarkEnd w:id="441"/>
      <w:bookmarkEnd w:id="442"/>
      <w:r>
        <w:t>: Nymi Bluetooth Endpoint feature is not available</w:t>
      </w:r>
    </w:p>
    <w:p w14:paraId="3F737292" w14:textId="77777777" w:rsidR="00446AF1" w:rsidRDefault="00000000">
      <w:pPr>
        <w:pStyle w:val="BodyText"/>
      </w:pPr>
      <w:r>
        <w:rPr>
          <w:noProof/>
        </w:rPr>
        <w:drawing>
          <wp:inline distT="0" distB="0" distL="0" distR="0" wp14:anchorId="195562D4" wp14:editId="7BBD1E54">
            <wp:extent cx="6120000" cy="4790283"/>
            <wp:effectExtent l="0" t="0" r="0" b="0"/>
            <wp:docPr id="1153561663" name="Picture 115356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mtime_no_nbe2.png"/>
                    <pic:cNvPicPr/>
                  </pic:nvPicPr>
                  <pic:blipFill>
                    <a:blip r:embed="rId90">
                      <a:extLst>
                        <a:ext uri="{28A0092B-C50C-407E-A947-70E740481C1C}">
                          <a14:useLocalDpi xmlns:a14="http://schemas.microsoft.com/office/drawing/2010/main" val="0"/>
                        </a:ext>
                      </a:extLst>
                    </a:blip>
                    <a:stretch>
                      <a:fillRect/>
                    </a:stretch>
                  </pic:blipFill>
                  <pic:spPr>
                    <a:xfrm>
                      <a:off x="0" y="0"/>
                      <a:ext cx="7058025" cy="5524500"/>
                    </a:xfrm>
                    <a:prstGeom prst="rect">
                      <a:avLst/>
                    </a:prstGeom>
                  </pic:spPr>
                </pic:pic>
              </a:graphicData>
            </a:graphic>
          </wp:inline>
        </w:drawing>
      </w:r>
    </w:p>
    <w:p w14:paraId="4AFF3044" w14:textId="77777777" w:rsidR="00446AF1" w:rsidRDefault="00000000">
      <w:pPr>
        <w:pStyle w:val="ListNumber"/>
        <w:numPr>
          <w:ilvl w:val="0"/>
          <w:numId w:val="126"/>
        </w:numPr>
      </w:pPr>
      <w:r>
        <w:t>On the Service Account window, perform one of the following actions to choose the account that starts the service:</w:t>
      </w:r>
    </w:p>
    <w:p w14:paraId="3AEB89C1" w14:textId="77777777" w:rsidR="00446AF1" w:rsidRDefault="00000000">
      <w:pPr>
        <w:pStyle w:val="ListBullet2"/>
        <w:numPr>
          <w:ilvl w:val="1"/>
          <w:numId w:val="127"/>
        </w:numPr>
      </w:pPr>
      <w:bookmarkStart w:id="443" w:name="_Refd22e19383"/>
      <w:bookmarkStart w:id="444" w:name="_Tocd22e19383"/>
      <w:r>
        <w:t>Accept the default service account NTAuthority\LocalService, click Next.</w:t>
      </w:r>
    </w:p>
    <w:p w14:paraId="79107DE9" w14:textId="77777777" w:rsidR="00446AF1" w:rsidRDefault="00000000">
      <w:pPr>
        <w:pStyle w:val="ListBullet2"/>
        <w:numPr>
          <w:ilvl w:val="1"/>
          <w:numId w:val="127"/>
        </w:numPr>
      </w:pPr>
      <w:r>
        <w:t>For non-English Windows Operating Systems and for Nymi WebAPI configurations where you install the centralized Nymi Agent on the NES server, choose the LocalSystem account from the drop list, and then click Next.</w:t>
      </w:r>
      <w:bookmarkEnd w:id="443"/>
      <w:bookmarkEnd w:id="444"/>
    </w:p>
    <w:p w14:paraId="08BB5AD2" w14:textId="77777777" w:rsidR="00446AF1" w:rsidRDefault="00000000">
      <w:pPr>
        <w:pStyle w:val="BodyText"/>
        <w:ind w:left="720"/>
      </w:pPr>
      <w:r>
        <w:rPr>
          <w:b/>
          <w:caps/>
        </w:rPr>
        <w:t xml:space="preserve">Note: </w:t>
      </w:r>
      <w:r>
        <w:t xml:space="preserve">The service account must have permission to run as a service. </w:t>
      </w:r>
      <w:hyperlink r:id="rId91">
        <w:r>
          <w:t>Enable Service Log On</w:t>
        </w:r>
      </w:hyperlink>
      <w:r>
        <w:t xml:space="preserve"> provides more information about how to modify the local policy to enable this permission for the service account.</w:t>
      </w:r>
    </w:p>
    <w:p w14:paraId="1697D17B" w14:textId="77777777" w:rsidR="00446AF1" w:rsidRDefault="00000000">
      <w:pPr>
        <w:pStyle w:val="BodyText"/>
        <w:ind w:left="720"/>
      </w:pPr>
      <w:r>
        <w:t>The following figure shows the Service Account window.</w:t>
      </w:r>
    </w:p>
    <w:p w14:paraId="594C0F15" w14:textId="77777777" w:rsidR="00446AF1" w:rsidRDefault="00000000">
      <w:pPr>
        <w:pStyle w:val="Caption"/>
        <w:keepNext/>
      </w:pPr>
      <w:bookmarkStart w:id="445" w:name="_Refd22e19421"/>
      <w:bookmarkStart w:id="446" w:name="_Tocd22e19421"/>
      <w:r>
        <w:t xml:space="preserve">Figure </w:t>
      </w:r>
      <w:bookmarkStart w:id="447" w:name="_Numd22e19421"/>
      <w:r>
        <w:fldChar w:fldCharType="begin"/>
      </w:r>
      <w:r>
        <w:instrText xml:space="preserve"> SEQ Figure \* ARABIC </w:instrText>
      </w:r>
      <w:r>
        <w:fldChar w:fldCharType="separate"/>
      </w:r>
      <w:r w:rsidR="00A0456B">
        <w:rPr>
          <w:noProof/>
        </w:rPr>
        <w:t>70</w:t>
      </w:r>
      <w:r>
        <w:rPr>
          <w:noProof/>
        </w:rPr>
        <w:fldChar w:fldCharType="end"/>
      </w:r>
      <w:bookmarkEnd w:id="445"/>
      <w:bookmarkEnd w:id="446"/>
      <w:bookmarkEnd w:id="447"/>
      <w:r>
        <w:t>: Nymi Runtime Service Account window</w:t>
      </w:r>
    </w:p>
    <w:p w14:paraId="55EB89B2" w14:textId="77777777" w:rsidR="00446AF1" w:rsidRDefault="00000000">
      <w:pPr>
        <w:pStyle w:val="BodyText"/>
      </w:pPr>
      <w:r>
        <w:rPr>
          <w:noProof/>
        </w:rPr>
        <w:drawing>
          <wp:inline distT="0" distB="0" distL="0" distR="0" wp14:anchorId="21416904" wp14:editId="65667287">
            <wp:extent cx="4953000" cy="3905250"/>
            <wp:effectExtent l="0" t="0" r="0" b="0"/>
            <wp:docPr id="1903219153" name="Picture 1903219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480E4F2D" w14:textId="77777777" w:rsidR="00446AF1" w:rsidRDefault="00000000">
      <w:pPr>
        <w:pStyle w:val="ListNumber"/>
        <w:numPr>
          <w:ilvl w:val="0"/>
          <w:numId w:val="126"/>
        </w:numPr>
      </w:pPr>
      <w:r>
        <w:t>On the (Optional) Nymi Infrastructure Service Account window, specify the username and password of the Nymi Infrastructure Service Account. When you specify the username, include the domain name, for example tw-lab\nymi_infra_service_acct. Refer to Appendix—Record the CWP Variables for the service account name.</w:t>
      </w:r>
    </w:p>
    <w:p w14:paraId="68003F32" w14:textId="77777777" w:rsidR="00446AF1" w:rsidRDefault="00000000">
      <w:pPr>
        <w:pStyle w:val="BodyText"/>
        <w:ind w:left="720"/>
      </w:pPr>
      <w:r>
        <w:t>The following figure shows the Nymi Infrastructure Service Account window.</w:t>
      </w:r>
    </w:p>
    <w:p w14:paraId="6C8556CD" w14:textId="77777777" w:rsidR="00446AF1" w:rsidRDefault="00000000">
      <w:pPr>
        <w:pStyle w:val="Caption"/>
        <w:keepNext/>
      </w:pPr>
      <w:bookmarkStart w:id="448" w:name="_Refd22e19448"/>
      <w:bookmarkStart w:id="449" w:name="_Tocd22e19448"/>
      <w:r>
        <w:t xml:space="preserve">Figure </w:t>
      </w:r>
      <w:bookmarkStart w:id="450" w:name="_Numd22e19448"/>
      <w:r>
        <w:fldChar w:fldCharType="begin"/>
      </w:r>
      <w:r>
        <w:instrText xml:space="preserve"> SEQ Figure \* ARABIC </w:instrText>
      </w:r>
      <w:r>
        <w:fldChar w:fldCharType="separate"/>
      </w:r>
      <w:r w:rsidR="00A0456B">
        <w:rPr>
          <w:noProof/>
        </w:rPr>
        <w:t>71</w:t>
      </w:r>
      <w:r>
        <w:rPr>
          <w:noProof/>
        </w:rPr>
        <w:fldChar w:fldCharType="end"/>
      </w:r>
      <w:bookmarkEnd w:id="448"/>
      <w:bookmarkEnd w:id="449"/>
      <w:bookmarkEnd w:id="450"/>
      <w:r>
        <w:t>: Nymi Infrastructure Service Account window</w:t>
      </w:r>
    </w:p>
    <w:p w14:paraId="525FD70E" w14:textId="77777777" w:rsidR="00446AF1" w:rsidRDefault="00000000">
      <w:pPr>
        <w:pStyle w:val="BodyText"/>
      </w:pPr>
      <w:r>
        <w:rPr>
          <w:noProof/>
        </w:rPr>
        <w:drawing>
          <wp:inline distT="0" distB="0" distL="0" distR="0" wp14:anchorId="2644881A" wp14:editId="2E2605DE">
            <wp:extent cx="4686300" cy="3634740"/>
            <wp:effectExtent l="0" t="0" r="0" b="0"/>
            <wp:docPr id="1559620473" name="Picture 1559620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infra_service_acct.png"/>
                    <pic:cNvPicPr/>
                  </pic:nvPicPr>
                  <pic:blipFill>
                    <a:blip r:embed="rId93">
                      <a:extLst>
                        <a:ext uri="{28A0092B-C50C-407E-A947-70E740481C1C}">
                          <a14:useLocalDpi xmlns:a14="http://schemas.microsoft.com/office/drawing/2010/main" val="0"/>
                        </a:ext>
                      </a:extLst>
                    </a:blip>
                    <a:stretch>
                      <a:fillRect/>
                    </a:stretch>
                  </pic:blipFill>
                  <pic:spPr>
                    <a:xfrm>
                      <a:off x="0" y="0"/>
                      <a:ext cx="4686300" cy="3634740"/>
                    </a:xfrm>
                    <a:prstGeom prst="rect">
                      <a:avLst/>
                    </a:prstGeom>
                  </pic:spPr>
                </pic:pic>
              </a:graphicData>
            </a:graphic>
          </wp:inline>
        </w:drawing>
      </w:r>
    </w:p>
    <w:p w14:paraId="41CA132C" w14:textId="77777777" w:rsidR="00446AF1" w:rsidRDefault="00000000">
      <w:pPr>
        <w:pStyle w:val="BodyText"/>
        <w:ind w:left="720"/>
      </w:pPr>
      <w:r>
        <w:t>The installer creates the following files in the C:\Nymi\NymiAgent\certs folder:</w:t>
      </w:r>
    </w:p>
    <w:p w14:paraId="004E45B9" w14:textId="77777777" w:rsidR="00446AF1" w:rsidRDefault="00000000">
      <w:pPr>
        <w:pStyle w:val="ListBullet2"/>
        <w:numPr>
          <w:ilvl w:val="1"/>
          <w:numId w:val="128"/>
        </w:numPr>
      </w:pPr>
      <w:r>
        <w:t>credentials-contains the encrypted credentials for the Nymi Infrastructure Service Account</w:t>
      </w:r>
    </w:p>
    <w:p w14:paraId="55D5694D" w14:textId="77777777" w:rsidR="00446AF1" w:rsidRDefault="00000000">
      <w:pPr>
        <w:pStyle w:val="ListBullet2"/>
        <w:numPr>
          <w:ilvl w:val="1"/>
          <w:numId w:val="128"/>
        </w:numPr>
      </w:pPr>
      <w:r>
        <w:t>Private key</w:t>
      </w:r>
    </w:p>
    <w:p w14:paraId="7735976C" w14:textId="77777777" w:rsidR="00446AF1" w:rsidRDefault="00000000">
      <w:pPr>
        <w:pStyle w:val="ListBullet2"/>
        <w:numPr>
          <w:ilvl w:val="1"/>
          <w:numId w:val="128"/>
        </w:numPr>
      </w:pPr>
      <w:r>
        <w:t>Public key</w:t>
      </w:r>
    </w:p>
    <w:p w14:paraId="5DFEFA67" w14:textId="77777777" w:rsidR="00446AF1" w:rsidRDefault="00000000">
      <w:pPr>
        <w:pStyle w:val="ListNumber"/>
        <w:numPr>
          <w:ilvl w:val="0"/>
          <w:numId w:val="126"/>
        </w:numPr>
      </w:pPr>
      <w:r>
        <w:t>On the Ready to install page, click Install.</w:t>
      </w:r>
    </w:p>
    <w:p w14:paraId="19D9181D" w14:textId="77777777" w:rsidR="00446AF1" w:rsidRDefault="00000000">
      <w:pPr>
        <w:pStyle w:val="ListNumber"/>
        <w:numPr>
          <w:ilvl w:val="0"/>
          <w:numId w:val="126"/>
        </w:numPr>
      </w:pPr>
      <w:r>
        <w:t>Click Finish.</w:t>
      </w:r>
    </w:p>
    <w:p w14:paraId="387ECA15" w14:textId="77777777" w:rsidR="00446AF1" w:rsidRDefault="00000000">
      <w:pPr>
        <w:pStyle w:val="ListNumber"/>
        <w:numPr>
          <w:ilvl w:val="0"/>
          <w:numId w:val="126"/>
        </w:numPr>
      </w:pPr>
      <w:r>
        <w:t>On the Installation Completed Successfully  page, click Close.</w:t>
      </w:r>
    </w:p>
    <w:p w14:paraId="731B4E49" w14:textId="77777777" w:rsidR="00446AF1" w:rsidRDefault="00000000">
      <w:pPr>
        <w:pStyle w:val="Heading3"/>
      </w:pPr>
      <w:bookmarkStart w:id="451" w:name="_Refd22e19509"/>
      <w:bookmarkStart w:id="452" w:name="_Numd22e19509"/>
      <w:bookmarkStart w:id="453" w:name="_Toc181882346"/>
      <w:r>
        <w:t>Performing a Silent Nymi Agent Installation or Update</w:t>
      </w:r>
      <w:bookmarkEnd w:id="451"/>
      <w:bookmarkEnd w:id="452"/>
      <w:bookmarkEnd w:id="453"/>
    </w:p>
    <w:p w14:paraId="79972B5F" w14:textId="77777777" w:rsidR="00446AF1" w:rsidRDefault="00000000">
      <w:pPr>
        <w:pStyle w:val="BodyText"/>
      </w:pPr>
      <w:r>
        <w:t>Install the Nymi Agent application, which is included in the Nymi Runtime installation package, on a machine in the environment.</w:t>
      </w:r>
    </w:p>
    <w:p w14:paraId="3767C83C" w14:textId="77777777" w:rsidR="00446AF1" w:rsidRDefault="00000000">
      <w:pPr>
        <w:pStyle w:val="BodyText"/>
      </w:pPr>
      <w:r>
        <w:t>When you install the Nymi Runtime software, you can choose to install the Nymi Agent application only.</w:t>
      </w:r>
    </w:p>
    <w:p w14:paraId="23796EDB" w14:textId="77777777" w:rsidR="00446AF1" w:rsidRDefault="00000000">
      <w:pPr>
        <w:pStyle w:val="ListNumber"/>
        <w:numPr>
          <w:ilvl w:val="0"/>
          <w:numId w:val="129"/>
        </w:numPr>
      </w:pPr>
      <w:r>
        <w:t>You can install the Nymi Agent silently by typing one of the following commands:</w:t>
      </w:r>
    </w:p>
    <w:p w14:paraId="049E7EDC" w14:textId="77777777" w:rsidR="00446AF1" w:rsidRDefault="00000000">
      <w:pPr>
        <w:pStyle w:val="HTMLPreformatted"/>
        <w:numPr>
          <w:ilvl w:val="1"/>
          <w:numId w:val="130"/>
        </w:numPr>
      </w:pPr>
      <w:r>
        <w:rPr>
          <w:rStyle w:val="HTMLCode"/>
        </w:rPr>
        <w:t>"Nymi Runtime Installer version.exe" /exenoui InstallEndpoint=0 /q /log NymiRuntimeInstallation.log</w:t>
      </w:r>
    </w:p>
    <w:p w14:paraId="4F757358" w14:textId="77777777" w:rsidR="00446AF1" w:rsidRDefault="00000000">
      <w:pPr>
        <w:pStyle w:val="ListBullet2"/>
        <w:numPr>
          <w:ilvl w:val="1"/>
          <w:numId w:val="130"/>
        </w:numPr>
      </w:pPr>
      <w:r>
        <w:t>For installations on non-English operating systems,</w:t>
      </w:r>
    </w:p>
    <w:p w14:paraId="67D6E45D" w14:textId="77777777" w:rsidR="00446AF1" w:rsidRDefault="00000000">
      <w:pPr>
        <w:pStyle w:val="HTMLPreformatted"/>
        <w:ind w:left="1440"/>
      </w:pPr>
      <w:r>
        <w:rPr>
          <w:rStyle w:val="HTMLCode"/>
        </w:rPr>
        <w:t>"Nymi Runtime Installer version.exe" ServiceAccount="LocalSystem" /exenoui InstallEndpoint=0 /q /log NymiRuntimeInstallation.log</w:t>
      </w:r>
    </w:p>
    <w:p w14:paraId="3A03A51E" w14:textId="77777777" w:rsidR="00446AF1" w:rsidRDefault="00000000">
      <w:pPr>
        <w:pStyle w:val="BodyText"/>
        <w:ind w:left="720"/>
      </w:pPr>
      <w:r>
        <w:t>Where you replace version with the version of the Nymi installation file.</w:t>
      </w:r>
    </w:p>
    <w:p w14:paraId="38E247DD" w14:textId="77777777" w:rsidR="00446AF1" w:rsidRDefault="00000000">
      <w:pPr>
        <w:pStyle w:val="BodyText"/>
        <w:ind w:left="720"/>
      </w:pPr>
      <w:bookmarkStart w:id="454" w:name="_Refd22e19594"/>
      <w:bookmarkStart w:id="455" w:name="_Tocd22e19594"/>
      <w:r>
        <w:rPr>
          <w:b/>
          <w:caps/>
        </w:rPr>
        <w:t xml:space="preserve">Note: </w:t>
      </w:r>
      <w:r>
        <w:t>Ensure that you enclose the filename in double quotes.</w:t>
      </w:r>
      <w:bookmarkEnd w:id="454"/>
      <w:bookmarkEnd w:id="455"/>
    </w:p>
    <w:p w14:paraId="5BEBCC90" w14:textId="77777777" w:rsidR="00446AF1"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0013A402" w14:textId="77777777" w:rsidR="00446AF1" w:rsidRDefault="00000000">
      <w:pPr>
        <w:pStyle w:val="BodyText"/>
        <w:ind w:left="720"/>
      </w:pPr>
      <w:bookmarkStart w:id="456" w:name="_Refd22e19608"/>
      <w:bookmarkStart w:id="457" w:name="_Tocd22e19608"/>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456"/>
      <w:bookmarkEnd w:id="457"/>
    </w:p>
    <w:p w14:paraId="0C877F3A" w14:textId="77777777" w:rsidR="00446AF1" w:rsidRDefault="00000000">
      <w:pPr>
        <w:pStyle w:val="ListNumber"/>
        <w:numPr>
          <w:ilvl w:val="0"/>
          <w:numId w:val="129"/>
        </w:numPr>
      </w:pPr>
      <w:r>
        <w:t>Perform the following steps to ensure that the Nymi Agent uses the Nymi Infrastructure Service Account to communicate with Nymi Enterprise Server(NES).</w:t>
      </w:r>
    </w:p>
    <w:p w14:paraId="452884C6" w14:textId="77777777" w:rsidR="00446AF1" w:rsidRDefault="00000000">
      <w:pPr>
        <w:pStyle w:val="ListNumber2"/>
        <w:numPr>
          <w:ilvl w:val="1"/>
          <w:numId w:val="131"/>
        </w:numPr>
      </w:pPr>
      <w:r>
        <w:t>Create a text file named creds.txt that contains two lines:</w:t>
      </w:r>
    </w:p>
    <w:p w14:paraId="3E7A89F9" w14:textId="77777777" w:rsidR="00446AF1" w:rsidRDefault="00000000">
      <w:pPr>
        <w:pStyle w:val="ListBullet3"/>
        <w:numPr>
          <w:ilvl w:val="2"/>
          <w:numId w:val="132"/>
        </w:numPr>
      </w:pPr>
      <w:r>
        <w:t>Username of the Nymi Infrastructure Service Account</w:t>
      </w:r>
    </w:p>
    <w:p w14:paraId="7E0BE840" w14:textId="77777777" w:rsidR="00446AF1" w:rsidRDefault="00000000">
      <w:pPr>
        <w:pStyle w:val="ListBullet3"/>
        <w:numPr>
          <w:ilvl w:val="2"/>
          <w:numId w:val="132"/>
        </w:numPr>
      </w:pPr>
      <w:r>
        <w:t>Password of the Nymi Infrastructure Service Account</w:t>
      </w:r>
    </w:p>
    <w:p w14:paraId="29D9D471" w14:textId="77777777" w:rsidR="00446AF1" w:rsidRDefault="00000000">
      <w:pPr>
        <w:pStyle w:val="ListNumber2"/>
        <w:numPr>
          <w:ilvl w:val="1"/>
          <w:numId w:val="131"/>
        </w:numPr>
      </w:pPr>
      <w:r>
        <w:t>Open a Command prompt with the Run as Administrator option.</w:t>
      </w:r>
    </w:p>
    <w:p w14:paraId="24B7A9D3" w14:textId="77777777" w:rsidR="00446AF1" w:rsidRDefault="00000000">
      <w:pPr>
        <w:pStyle w:val="ListNumber2"/>
        <w:numPr>
          <w:ilvl w:val="1"/>
          <w:numId w:val="131"/>
        </w:numPr>
      </w:pPr>
      <w:r>
        <w:t>From the command prompt change to the C:\Nymi\NymiAgent\Tools directory, and type the following command:</w:t>
      </w:r>
    </w:p>
    <w:p w14:paraId="34FAD507" w14:textId="77777777" w:rsidR="00446AF1" w:rsidRDefault="00000000">
      <w:pPr>
        <w:pStyle w:val="BodyText"/>
        <w:ind w:left="1440"/>
      </w:pPr>
      <w:r>
        <w:t>cryptoutil.exe encrypt-service-account -i C:\Nymi\NymiAgent\creds.text -o C:\Nymi\NymiAgent\</w:t>
      </w:r>
    </w:p>
    <w:p w14:paraId="15CB2B10" w14:textId="77777777" w:rsidR="00446AF1" w:rsidRDefault="00000000">
      <w:pPr>
        <w:pStyle w:val="BodyText"/>
        <w:ind w:left="1440"/>
      </w:pPr>
      <w:r>
        <w:t>The Cryptoutil tool creates the following files in the C:\Nymi\NymiAgent\certs folder:</w:t>
      </w:r>
    </w:p>
    <w:p w14:paraId="2E3FBD29" w14:textId="77777777" w:rsidR="00446AF1" w:rsidRDefault="00000000">
      <w:pPr>
        <w:pStyle w:val="ListBullet3"/>
        <w:numPr>
          <w:ilvl w:val="2"/>
          <w:numId w:val="133"/>
        </w:numPr>
      </w:pPr>
      <w:r>
        <w:t>credentials-contains the encrypted credentials for the Nymi Infrastructure Service Account</w:t>
      </w:r>
    </w:p>
    <w:p w14:paraId="5E489826" w14:textId="77777777" w:rsidR="00446AF1" w:rsidRDefault="00000000">
      <w:pPr>
        <w:pStyle w:val="ListBullet3"/>
        <w:numPr>
          <w:ilvl w:val="2"/>
          <w:numId w:val="133"/>
        </w:numPr>
      </w:pPr>
      <w:r>
        <w:t>Private key</w:t>
      </w:r>
    </w:p>
    <w:p w14:paraId="2201C3DF" w14:textId="77777777" w:rsidR="00446AF1" w:rsidRDefault="00000000">
      <w:pPr>
        <w:pStyle w:val="ListBullet3"/>
        <w:numPr>
          <w:ilvl w:val="2"/>
          <w:numId w:val="133"/>
        </w:numPr>
      </w:pPr>
      <w:r>
        <w:t>Public key</w:t>
      </w:r>
    </w:p>
    <w:p w14:paraId="38C4023A" w14:textId="77777777" w:rsidR="00446AF1" w:rsidRDefault="00000000">
      <w:pPr>
        <w:pStyle w:val="ListNumber2"/>
        <w:numPr>
          <w:ilvl w:val="1"/>
          <w:numId w:val="131"/>
        </w:numPr>
      </w:pPr>
      <w:r>
        <w:t>Permanently delete the C:\Nymi\NymiAgent\creds.txt file.</w:t>
      </w:r>
    </w:p>
    <w:p w14:paraId="52963819" w14:textId="77777777" w:rsidR="00446AF1" w:rsidRDefault="00000000">
      <w:pPr>
        <w:pStyle w:val="Heading2"/>
      </w:pPr>
      <w:bookmarkStart w:id="458" w:name="_Refd22e19711"/>
      <w:bookmarkStart w:id="459" w:name="_Numd22e19711"/>
      <w:bookmarkStart w:id="460" w:name="_Toc181882347"/>
      <w:r>
        <w:t>Configuring the Nymi Agent</w:t>
      </w:r>
      <w:bookmarkEnd w:id="458"/>
      <w:bookmarkEnd w:id="459"/>
      <w:bookmarkEnd w:id="460"/>
    </w:p>
    <w:p w14:paraId="67F2E66E" w14:textId="77777777" w:rsidR="00446AF1" w:rsidRDefault="00000000">
      <w:pPr>
        <w:pStyle w:val="BodyText"/>
      </w:pPr>
      <w:r>
        <w:t>A centralized Nymi Agent uses a TOML formatted configuration file to set configuration parameters, such as defining the log level, enabling Nymi WebAPI, and enabling the use of secure websocket communications between the centralized Nymi Agent and other Nymi components.</w:t>
      </w:r>
    </w:p>
    <w:p w14:paraId="6C7EF182" w14:textId="77777777" w:rsidR="00446AF1" w:rsidRDefault="00000000">
      <w:pPr>
        <w:pStyle w:val="BodyText"/>
      </w:pPr>
      <w:r>
        <w:t>Nymi provides a sample TOML file that you can rename and edit to define the configuration for your environment and use case. Perform the following steps on the Nymi Agent machine.</w:t>
      </w:r>
    </w:p>
    <w:p w14:paraId="5D04097A" w14:textId="77777777" w:rsidR="00446AF1" w:rsidRDefault="00000000">
      <w:pPr>
        <w:pStyle w:val="ListNumber"/>
        <w:numPr>
          <w:ilvl w:val="0"/>
          <w:numId w:val="134"/>
        </w:numPr>
      </w:pPr>
      <w:r>
        <w:t>Change to the C:\Nymi\NymiAgent directory.</w:t>
      </w:r>
    </w:p>
    <w:p w14:paraId="7EEC73E5" w14:textId="77777777" w:rsidR="00446AF1" w:rsidRDefault="00000000">
      <w:pPr>
        <w:pStyle w:val="ListNumber"/>
        <w:numPr>
          <w:ilvl w:val="0"/>
          <w:numId w:val="134"/>
        </w:numPr>
      </w:pPr>
      <w:r>
        <w:t>Rename the C:\Nymi\NymiAgent\nymi_agent_default.toml file to C:\Nymi\NymiAgent\nymi_agent.toml</w:t>
      </w:r>
    </w:p>
    <w:p w14:paraId="50270B95" w14:textId="77777777" w:rsidR="00446AF1" w:rsidRDefault="00000000">
      <w:pPr>
        <w:pStyle w:val="ListNumber"/>
        <w:numPr>
          <w:ilvl w:val="0"/>
          <w:numId w:val="134"/>
        </w:numPr>
      </w:pPr>
      <w:r>
        <w:t>Edit the C:\Nymi\NymiAgent\nymi_agent.toml. The following table summarizes the available parameter setting and when to use each setting.</w:t>
      </w:r>
    </w:p>
    <w:p w14:paraId="04F4227B" w14:textId="77777777" w:rsidR="00446AF1" w:rsidRDefault="00000000">
      <w:pPr>
        <w:pStyle w:val="BodyText"/>
        <w:ind w:left="720"/>
      </w:pPr>
      <w:bookmarkStart w:id="461" w:name="_Refd22e19789"/>
      <w:bookmarkStart w:id="462" w:name="_Tocd22e19789"/>
      <w:r>
        <w:rPr>
          <w:b/>
          <w:caps/>
        </w:rPr>
        <w:t xml:space="preserve">Note: </w:t>
      </w:r>
      <w:r>
        <w:t>The TOML file has several sections and some sections contain parameter names that are the same. Ensure that you are in the correct section before you make updates.</w:t>
      </w:r>
      <w:bookmarkEnd w:id="461"/>
      <w:bookmarkEnd w:id="462"/>
    </w:p>
    <w:tbl>
      <w:tblPr>
        <w:tblStyle w:val="TableGrid"/>
        <w:tblW w:w="0" w:type="auto"/>
        <w:tblLook w:val="0620" w:firstRow="1" w:lastRow="0" w:firstColumn="0" w:lastColumn="0" w:noHBand="1" w:noVBand="1"/>
      </w:tblPr>
      <w:tblGrid>
        <w:gridCol w:w="3548"/>
        <w:gridCol w:w="1099"/>
        <w:gridCol w:w="4975"/>
      </w:tblGrid>
      <w:tr w:rsidR="00446AF1" w14:paraId="24CF0582" w14:textId="77777777">
        <w:trPr>
          <w:cantSplit/>
          <w:tblHeader/>
        </w:trPr>
        <w:tc>
          <w:tcPr>
            <w:tcW w:w="0" w:type="auto"/>
          </w:tcPr>
          <w:p w14:paraId="24DB89E0" w14:textId="77777777" w:rsidR="00446AF1" w:rsidRDefault="00000000">
            <w:pPr>
              <w:pStyle w:val="BodyText"/>
            </w:pPr>
            <w:r>
              <w:t>Parameter and Sample Value</w:t>
            </w:r>
          </w:p>
        </w:tc>
        <w:tc>
          <w:tcPr>
            <w:tcW w:w="0" w:type="auto"/>
          </w:tcPr>
          <w:p w14:paraId="15450AE7" w14:textId="77777777" w:rsidR="00446AF1" w:rsidRDefault="00000000">
            <w:pPr>
              <w:pStyle w:val="BodyText"/>
            </w:pPr>
            <w:r>
              <w:t>Section Name</w:t>
            </w:r>
          </w:p>
        </w:tc>
        <w:tc>
          <w:tcPr>
            <w:tcW w:w="0" w:type="auto"/>
          </w:tcPr>
          <w:p w14:paraId="14C0000F" w14:textId="77777777" w:rsidR="00446AF1" w:rsidRDefault="00000000">
            <w:pPr>
              <w:pStyle w:val="BodyText"/>
            </w:pPr>
            <w:r>
              <w:t>Description</w:t>
            </w:r>
          </w:p>
        </w:tc>
      </w:tr>
      <w:tr w:rsidR="00446AF1" w14:paraId="2B44C04D" w14:textId="77777777">
        <w:trPr>
          <w:cantSplit/>
        </w:trPr>
        <w:tc>
          <w:tcPr>
            <w:tcW w:w="0" w:type="auto"/>
          </w:tcPr>
          <w:p w14:paraId="35131FB3" w14:textId="77777777" w:rsidR="00446AF1" w:rsidRDefault="00000000">
            <w:pPr>
              <w:pStyle w:val="BodyText"/>
            </w:pPr>
            <w:r>
              <w:t>log_level = "warn"</w:t>
            </w:r>
          </w:p>
        </w:tc>
        <w:tc>
          <w:tcPr>
            <w:tcW w:w="0" w:type="auto"/>
          </w:tcPr>
          <w:p w14:paraId="39B3D6D7" w14:textId="77777777" w:rsidR="00446AF1" w:rsidRDefault="00000000">
            <w:pPr>
              <w:pStyle w:val="BodyText"/>
            </w:pPr>
            <w:r>
              <w:t>[agent]</w:t>
            </w:r>
          </w:p>
        </w:tc>
        <w:tc>
          <w:tcPr>
            <w:tcW w:w="0" w:type="auto"/>
          </w:tcPr>
          <w:p w14:paraId="4345D484" w14:textId="77777777" w:rsidR="00446AF1" w:rsidRDefault="00000000">
            <w:pPr>
              <w:pStyle w:val="BodyText"/>
            </w:pPr>
            <w:r>
              <w:t>Required. Defines the debug logging level. Change the value when instructed by Nymi. Support values include:</w:t>
            </w:r>
          </w:p>
          <w:p w14:paraId="68F6A0B2" w14:textId="77777777" w:rsidR="00446AF1" w:rsidRDefault="00000000">
            <w:pPr>
              <w:pStyle w:val="ListBullet"/>
              <w:numPr>
                <w:ilvl w:val="0"/>
                <w:numId w:val="135"/>
              </w:numPr>
            </w:pPr>
            <w:r>
              <w:t>error—to log only errors</w:t>
            </w:r>
          </w:p>
          <w:p w14:paraId="587FB736" w14:textId="77777777" w:rsidR="00446AF1" w:rsidRDefault="00000000">
            <w:pPr>
              <w:pStyle w:val="ListBullet"/>
              <w:numPr>
                <w:ilvl w:val="0"/>
                <w:numId w:val="135"/>
              </w:numPr>
            </w:pPr>
            <w:r>
              <w:t>warn—to log both errors and warnings</w:t>
            </w:r>
          </w:p>
          <w:p w14:paraId="36A477B2" w14:textId="77777777" w:rsidR="00446AF1" w:rsidRDefault="00000000">
            <w:pPr>
              <w:pStyle w:val="ListBullet"/>
              <w:numPr>
                <w:ilvl w:val="0"/>
                <w:numId w:val="135"/>
              </w:numPr>
            </w:pPr>
            <w:r>
              <w:t>info—to log errors, warnings, and activity</w:t>
            </w:r>
          </w:p>
          <w:p w14:paraId="5E90C2C6" w14:textId="77777777" w:rsidR="00446AF1" w:rsidRDefault="00000000">
            <w:pPr>
              <w:pStyle w:val="ListBullet"/>
              <w:numPr>
                <w:ilvl w:val="0"/>
                <w:numId w:val="135"/>
              </w:numPr>
            </w:pPr>
            <w:r>
              <w:t>debug—to log everything including debugging information</w:t>
            </w:r>
          </w:p>
          <w:p w14:paraId="728D2155" w14:textId="77777777" w:rsidR="00446AF1" w:rsidRDefault="00000000">
            <w:pPr>
              <w:pStyle w:val="BodyText"/>
            </w:pPr>
            <w:r>
              <w:t>The default value is warn.</w:t>
            </w:r>
          </w:p>
        </w:tc>
      </w:tr>
      <w:tr w:rsidR="00446AF1" w14:paraId="1E2A16EE" w14:textId="77777777">
        <w:trPr>
          <w:cantSplit/>
        </w:trPr>
        <w:tc>
          <w:tcPr>
            <w:tcW w:w="0" w:type="auto"/>
          </w:tcPr>
          <w:p w14:paraId="07921EB8" w14:textId="77777777" w:rsidR="00446AF1" w:rsidRDefault="00000000">
            <w:pPr>
              <w:pStyle w:val="BodyText"/>
            </w:pPr>
            <w:r>
              <w:t>protocol = "ws"</w:t>
            </w:r>
          </w:p>
        </w:tc>
        <w:tc>
          <w:tcPr>
            <w:tcW w:w="0" w:type="auto"/>
          </w:tcPr>
          <w:p w14:paraId="0BB13D08" w14:textId="77777777" w:rsidR="00446AF1" w:rsidRDefault="00000000">
            <w:pPr>
              <w:pStyle w:val="BodyText"/>
            </w:pPr>
            <w:r>
              <w:t>[agent]</w:t>
            </w:r>
          </w:p>
        </w:tc>
        <w:tc>
          <w:tcPr>
            <w:tcW w:w="0" w:type="auto"/>
          </w:tcPr>
          <w:p w14:paraId="297F1A9F" w14:textId="77777777" w:rsidR="00446AF1" w:rsidRDefault="00000000">
            <w:pPr>
              <w:pStyle w:val="BodyText"/>
            </w:pPr>
            <w:r>
              <w:t>Optional. To enable the standard Nymi Agent to use secure websocket communications, uncomment protocol and change the value to wss.</w:t>
            </w:r>
          </w:p>
          <w:p w14:paraId="0C2D20E1" w14:textId="77777777" w:rsidR="00446AF1" w:rsidRDefault="00000000">
            <w:pPr>
              <w:pStyle w:val="BodyText"/>
            </w:pPr>
            <w:r>
              <w:rPr>
                <w:b/>
                <w:caps/>
              </w:rPr>
              <w:t xml:space="preserve">Note: </w:t>
            </w:r>
            <w:r>
              <w:t>Requires the configuration of the cacertfile, cacert, and keyfile parameters in the [agent] section.</w:t>
            </w:r>
          </w:p>
          <w:p w14:paraId="3A53066B" w14:textId="77777777" w:rsidR="00446AF1" w:rsidRDefault="00000000">
            <w:pPr>
              <w:pStyle w:val="BodyText"/>
            </w:pPr>
            <w:r>
              <w:t>For example, protocol = "wss"</w:t>
            </w:r>
          </w:p>
        </w:tc>
      </w:tr>
      <w:tr w:rsidR="00446AF1" w14:paraId="554B00E9" w14:textId="77777777">
        <w:trPr>
          <w:cantSplit/>
        </w:trPr>
        <w:tc>
          <w:tcPr>
            <w:tcW w:w="0" w:type="auto"/>
          </w:tcPr>
          <w:p w14:paraId="4FBE7D0E" w14:textId="77777777" w:rsidR="00446AF1" w:rsidRDefault="00000000">
            <w:pPr>
              <w:pStyle w:val="BodyText"/>
            </w:pPr>
            <w:r>
              <w:t>port = "9120"</w:t>
            </w:r>
          </w:p>
        </w:tc>
        <w:tc>
          <w:tcPr>
            <w:tcW w:w="0" w:type="auto"/>
          </w:tcPr>
          <w:p w14:paraId="59D05EB2" w14:textId="77777777" w:rsidR="00446AF1" w:rsidRDefault="00000000">
            <w:pPr>
              <w:pStyle w:val="BodyText"/>
            </w:pPr>
            <w:r>
              <w:t>[agent]</w:t>
            </w:r>
          </w:p>
        </w:tc>
        <w:tc>
          <w:tcPr>
            <w:tcW w:w="0" w:type="auto"/>
          </w:tcPr>
          <w:p w14:paraId="29CDBFFC" w14:textId="77777777" w:rsidR="00446AF1" w:rsidRDefault="00000000">
            <w:pPr>
              <w:pStyle w:val="BodyText"/>
            </w:pPr>
            <w:r>
              <w:t>Optional. Defines an alternate server port on which Nymi Agent communicates with the Nymi Bluetooth Endpoint and NEAs. The default port number is 9120. Nymi recommends that you use the default port number.</w:t>
            </w:r>
          </w:p>
        </w:tc>
      </w:tr>
      <w:tr w:rsidR="00446AF1" w14:paraId="6576C2FE" w14:textId="77777777">
        <w:trPr>
          <w:cantSplit/>
        </w:trPr>
        <w:tc>
          <w:tcPr>
            <w:tcW w:w="0" w:type="auto"/>
          </w:tcPr>
          <w:p w14:paraId="396EC6BB" w14:textId="77777777" w:rsidR="00446AF1" w:rsidRDefault="00000000">
            <w:pPr>
              <w:pStyle w:val="BodyText"/>
            </w:pPr>
            <w:r>
              <w:t>cacertfile = "/path/to/cacertfile.pem"</w:t>
            </w:r>
          </w:p>
        </w:tc>
        <w:tc>
          <w:tcPr>
            <w:tcW w:w="0" w:type="auto"/>
          </w:tcPr>
          <w:p w14:paraId="69CAD6D6" w14:textId="77777777" w:rsidR="00446AF1" w:rsidRDefault="00000000">
            <w:pPr>
              <w:pStyle w:val="BodyText"/>
            </w:pPr>
            <w:r>
              <w:t>[agent]</w:t>
            </w:r>
          </w:p>
        </w:tc>
        <w:tc>
          <w:tcPr>
            <w:tcW w:w="0" w:type="auto"/>
          </w:tcPr>
          <w:p w14:paraId="25A0C6F4" w14:textId="77777777" w:rsidR="00446AF1" w:rsidRDefault="00000000">
            <w:pPr>
              <w:pStyle w:val="BodyText"/>
            </w:pPr>
            <w:r>
              <w:t>Required when you want to use the wss protocol to secure communication between the centralized Nymi Agent and Nymi Bluetooth Endpoint, and Nymi Agent and native NEAs. Uncomment and specify the path to the PEM-formatted CA certificate bundle. The CA certificate bundle must start from the root CA and end in the subordinate CA issuing the server certificate.</w:t>
            </w:r>
          </w:p>
          <w:p w14:paraId="23FD581B" w14:textId="77777777" w:rsidR="00446AF1" w:rsidRDefault="00000000">
            <w:pPr>
              <w:pStyle w:val="BodyText"/>
            </w:pPr>
            <w:bookmarkStart w:id="463" w:name="_Refd22e19948"/>
            <w:bookmarkStart w:id="464" w:name="_Tocd22e19948"/>
            <w:r>
              <w:rPr>
                <w:b/>
                <w:caps/>
              </w:rPr>
              <w:t xml:space="preserve">Note: </w:t>
            </w:r>
            <w:r>
              <w:t>Requires the configuration of protocol= "wss", certfile and keyfile parameters in the [agent] section.</w:t>
            </w:r>
          </w:p>
          <w:bookmarkEnd w:id="463"/>
          <w:bookmarkEnd w:id="464"/>
          <w:p w14:paraId="4929D900" w14:textId="77777777" w:rsidR="00446AF1" w:rsidRDefault="00000000">
            <w:pPr>
              <w:pStyle w:val="BodyText"/>
            </w:pPr>
            <w:r>
              <w:t>For example: cacertfile = "certs/LocalLabRootCA3.pem"</w:t>
            </w:r>
          </w:p>
        </w:tc>
      </w:tr>
      <w:tr w:rsidR="00446AF1" w14:paraId="00F9B4CB" w14:textId="77777777">
        <w:trPr>
          <w:cantSplit/>
        </w:trPr>
        <w:tc>
          <w:tcPr>
            <w:tcW w:w="0" w:type="auto"/>
          </w:tcPr>
          <w:p w14:paraId="18237CFE" w14:textId="77777777" w:rsidR="00446AF1" w:rsidRDefault="00000000">
            <w:pPr>
              <w:pStyle w:val="BodyText"/>
            </w:pPr>
            <w:r>
              <w:t>certfile = "path/certfile.pem"</w:t>
            </w:r>
          </w:p>
        </w:tc>
        <w:tc>
          <w:tcPr>
            <w:tcW w:w="0" w:type="auto"/>
          </w:tcPr>
          <w:p w14:paraId="247ED346" w14:textId="77777777" w:rsidR="00446AF1" w:rsidRDefault="00000000">
            <w:pPr>
              <w:pStyle w:val="BodyText"/>
            </w:pPr>
            <w:r>
              <w:t>[agent]</w:t>
            </w:r>
          </w:p>
        </w:tc>
        <w:tc>
          <w:tcPr>
            <w:tcW w:w="0" w:type="auto"/>
          </w:tcPr>
          <w:p w14:paraId="307BE458" w14:textId="77777777" w:rsidR="00446AF1" w:rsidRDefault="00000000">
            <w:pPr>
              <w:pStyle w:val="BodyText"/>
            </w:pPr>
            <w:r>
              <w:t>Required when you want to use the wss protocol to secure communication between the centralized Nymi Agent and Nymi Bluetooth Endpoint, and Nymi Agent and native NEAs. Uncomment and specify the path to the TLS certificate file containing the Nymi Agent server certificate in PEM format.</w:t>
            </w:r>
          </w:p>
          <w:p w14:paraId="1BF3DB7D" w14:textId="77777777" w:rsidR="00446AF1" w:rsidRDefault="00000000">
            <w:pPr>
              <w:pStyle w:val="BodyText"/>
            </w:pPr>
            <w:r>
              <w:rPr>
                <w:b/>
                <w:caps/>
              </w:rPr>
              <w:t xml:space="preserve">Note: </w:t>
            </w:r>
            <w:r>
              <w:t>Requires the configuration of protocol= "wss", cacertfile, and keyfile parameters in the [agent] section.</w:t>
            </w:r>
          </w:p>
          <w:p w14:paraId="753803E1" w14:textId="77777777" w:rsidR="00446AF1" w:rsidRDefault="00000000">
            <w:pPr>
              <w:pStyle w:val="BodyText"/>
            </w:pPr>
            <w:r>
              <w:t>For example: "certfile = "certs/tw-srv1.tw-lab.local-cert.pem"</w:t>
            </w:r>
          </w:p>
        </w:tc>
      </w:tr>
      <w:tr w:rsidR="00446AF1" w14:paraId="0596F0E5" w14:textId="77777777">
        <w:trPr>
          <w:cantSplit/>
        </w:trPr>
        <w:tc>
          <w:tcPr>
            <w:tcW w:w="0" w:type="auto"/>
          </w:tcPr>
          <w:p w14:paraId="06999283" w14:textId="77777777" w:rsidR="00446AF1" w:rsidRDefault="00000000">
            <w:pPr>
              <w:pStyle w:val="BodyText"/>
            </w:pPr>
            <w:r>
              <w:t>keyfile = "path/keyfile.pem"</w:t>
            </w:r>
          </w:p>
        </w:tc>
        <w:tc>
          <w:tcPr>
            <w:tcW w:w="0" w:type="auto"/>
          </w:tcPr>
          <w:p w14:paraId="4C9658FF" w14:textId="77777777" w:rsidR="00446AF1" w:rsidRDefault="00000000">
            <w:pPr>
              <w:pStyle w:val="BodyText"/>
            </w:pPr>
            <w:r>
              <w:t>[agent]</w:t>
            </w:r>
          </w:p>
        </w:tc>
        <w:tc>
          <w:tcPr>
            <w:tcW w:w="0" w:type="auto"/>
          </w:tcPr>
          <w:p w14:paraId="3EE116D2" w14:textId="77777777" w:rsidR="00446AF1" w:rsidRDefault="00000000">
            <w:pPr>
              <w:pStyle w:val="BodyText"/>
            </w:pPr>
            <w:r>
              <w:t>Required when you want to use the wss protocol to secure communication between the centralized Nymi Agent and Nymi Bluetooth Endpoint, and Nymi Agent and native NEAs. Uncomment and specify the path to the TLS certificate private key file, unencrypted and PEM formatted.</w:t>
            </w:r>
          </w:p>
          <w:p w14:paraId="5C354B42" w14:textId="77777777" w:rsidR="00446AF1" w:rsidRDefault="00000000">
            <w:pPr>
              <w:pStyle w:val="BodyText"/>
            </w:pPr>
            <w:r>
              <w:rPr>
                <w:b/>
                <w:caps/>
              </w:rPr>
              <w:t xml:space="preserve">Note: </w:t>
            </w:r>
            <w:r>
              <w:t>Requires the configuration of protocol= "wss", cacertfile, and certfile parameters in the [agent] section.</w:t>
            </w:r>
          </w:p>
          <w:p w14:paraId="0394FC12" w14:textId="77777777" w:rsidR="00446AF1" w:rsidRDefault="00000000">
            <w:pPr>
              <w:pStyle w:val="BodyText"/>
            </w:pPr>
            <w:r>
              <w:t>For example: "keyfile = "certs/tw-srv1.tw-lab.local-key.pem"</w:t>
            </w:r>
          </w:p>
        </w:tc>
      </w:tr>
      <w:tr w:rsidR="00446AF1" w14:paraId="2B02E16E" w14:textId="77777777">
        <w:trPr>
          <w:cantSplit/>
        </w:trPr>
        <w:tc>
          <w:tcPr>
            <w:tcW w:w="0" w:type="auto"/>
          </w:tcPr>
          <w:p w14:paraId="0AA43712" w14:textId="77777777" w:rsidR="00446AF1" w:rsidRDefault="00000000">
            <w:pPr>
              <w:pStyle w:val="BodyText"/>
            </w:pPr>
            <w:r>
              <w:t>nea_name = "NymiWebAPI"</w:t>
            </w:r>
          </w:p>
        </w:tc>
        <w:tc>
          <w:tcPr>
            <w:tcW w:w="0" w:type="auto"/>
          </w:tcPr>
          <w:p w14:paraId="58E151A7" w14:textId="77777777" w:rsidR="00446AF1" w:rsidRDefault="00000000">
            <w:pPr>
              <w:pStyle w:val="BodyText"/>
            </w:pPr>
            <w:r>
              <w:t>[nes]</w:t>
            </w:r>
          </w:p>
        </w:tc>
        <w:tc>
          <w:tcPr>
            <w:tcW w:w="0" w:type="auto"/>
          </w:tcPr>
          <w:p w14:paraId="570662A3" w14:textId="77777777" w:rsidR="00446AF1" w:rsidRDefault="00000000">
            <w:pPr>
              <w:pStyle w:val="BodyText"/>
            </w:pPr>
            <w:r>
              <w:t>Required for Nymi WebAPI. Uncomment this parameter to set the NEA name for the  embedded NEA WebAPI server application.</w:t>
            </w:r>
          </w:p>
        </w:tc>
      </w:tr>
      <w:tr w:rsidR="00446AF1" w14:paraId="3BCFE580" w14:textId="77777777">
        <w:trPr>
          <w:cantSplit/>
        </w:trPr>
        <w:tc>
          <w:tcPr>
            <w:tcW w:w="0" w:type="auto"/>
          </w:tcPr>
          <w:p w14:paraId="288F071D" w14:textId="77777777" w:rsidR="00446AF1" w:rsidRDefault="00000000">
            <w:pPr>
              <w:pStyle w:val="BodyText"/>
            </w:pPr>
            <w:r>
              <w:t>nes_url = "https://server.name.local.com"</w:t>
            </w:r>
          </w:p>
          <w:p w14:paraId="1210A853" w14:textId="77777777" w:rsidR="00446AF1" w:rsidRDefault="00000000">
            <w:pPr>
              <w:pStyle w:val="BodyText"/>
            </w:pPr>
            <w:r>
              <w:t>For example, https://myserver.name.local.com</w:t>
            </w:r>
          </w:p>
        </w:tc>
        <w:tc>
          <w:tcPr>
            <w:tcW w:w="0" w:type="auto"/>
          </w:tcPr>
          <w:p w14:paraId="241621E4" w14:textId="77777777" w:rsidR="00446AF1" w:rsidRDefault="00000000">
            <w:pPr>
              <w:pStyle w:val="BodyText"/>
            </w:pPr>
            <w:r>
              <w:t>[nes]</w:t>
            </w:r>
          </w:p>
        </w:tc>
        <w:tc>
          <w:tcPr>
            <w:tcW w:w="0" w:type="auto"/>
          </w:tcPr>
          <w:p w14:paraId="001EE1FA" w14:textId="77777777" w:rsidR="00446AF1" w:rsidRDefault="00000000">
            <w:pPr>
              <w:pStyle w:val="BodyText"/>
            </w:pPr>
            <w:r>
              <w:t>Required for Nymi WebAPI. Uncomment and specify the host URL for the NES server. Include only the protocol and hostname portion of the URI.</w:t>
            </w:r>
          </w:p>
        </w:tc>
      </w:tr>
      <w:tr w:rsidR="00446AF1" w14:paraId="1BFED302" w14:textId="77777777">
        <w:trPr>
          <w:cantSplit/>
        </w:trPr>
        <w:tc>
          <w:tcPr>
            <w:tcW w:w="0" w:type="auto"/>
          </w:tcPr>
          <w:p w14:paraId="31A42363" w14:textId="77777777" w:rsidR="00446AF1" w:rsidRDefault="00000000">
            <w:pPr>
              <w:pStyle w:val="BodyText"/>
            </w:pPr>
            <w:r>
              <w:t>directory_service_id = "NES_DPS"</w:t>
            </w:r>
          </w:p>
        </w:tc>
        <w:tc>
          <w:tcPr>
            <w:tcW w:w="0" w:type="auto"/>
          </w:tcPr>
          <w:p w14:paraId="00EE648F" w14:textId="77777777" w:rsidR="00446AF1" w:rsidRDefault="00000000">
            <w:pPr>
              <w:pStyle w:val="BodyText"/>
            </w:pPr>
            <w:r>
              <w:t>[nes]</w:t>
            </w:r>
          </w:p>
        </w:tc>
        <w:tc>
          <w:tcPr>
            <w:tcW w:w="0" w:type="auto"/>
          </w:tcPr>
          <w:p w14:paraId="54948263" w14:textId="77777777" w:rsidR="00446AF1" w:rsidRDefault="00000000">
            <w:pPr>
              <w:pStyle w:val="BodyText"/>
            </w:pPr>
            <w:r>
              <w:t>Required for Nymi WebAPI. Uncomment and specify the instance name for NES. For example, if your NES URL is https://server.name.local.com/NES, the directory/instance name is NES.</w:t>
            </w:r>
          </w:p>
          <w:p w14:paraId="605AF1E5" w14:textId="77777777" w:rsidR="00446AF1" w:rsidRDefault="00000000">
            <w:pPr>
              <w:pStyle w:val="BodyText"/>
            </w:pPr>
            <w:r>
              <w:t>For example, directory_service_id = "NES"</w:t>
            </w:r>
          </w:p>
        </w:tc>
      </w:tr>
      <w:tr w:rsidR="00446AF1" w14:paraId="6E8FB8A1" w14:textId="77777777">
        <w:trPr>
          <w:cantSplit/>
        </w:trPr>
        <w:tc>
          <w:tcPr>
            <w:tcW w:w="0" w:type="auto"/>
          </w:tcPr>
          <w:p w14:paraId="19F1AE06" w14:textId="77777777" w:rsidR="00446AF1" w:rsidRDefault="00000000">
            <w:pPr>
              <w:pStyle w:val="BodyText"/>
            </w:pPr>
            <w:r>
              <w:t>credentials_location = certs/</w:t>
            </w:r>
          </w:p>
        </w:tc>
        <w:tc>
          <w:tcPr>
            <w:tcW w:w="0" w:type="auto"/>
          </w:tcPr>
          <w:p w14:paraId="67ADDBCB" w14:textId="77777777" w:rsidR="00446AF1" w:rsidRDefault="00000000">
            <w:pPr>
              <w:pStyle w:val="BodyText"/>
            </w:pPr>
            <w:r>
              <w:t>[nes]</w:t>
            </w:r>
          </w:p>
        </w:tc>
        <w:tc>
          <w:tcPr>
            <w:tcW w:w="0" w:type="auto"/>
          </w:tcPr>
          <w:p w14:paraId="13D5DCC1" w14:textId="77777777" w:rsidR="00446AF1" w:rsidRDefault="00000000">
            <w:pPr>
              <w:pStyle w:val="BodyText"/>
            </w:pPr>
            <w:r>
              <w:t>Required when you specified a Nymi Infrastructure Service Account during the Nymi Agent installation. Uncomment this line and leave the default value.</w:t>
            </w:r>
          </w:p>
          <w:p w14:paraId="0E82A212" w14:textId="77777777" w:rsidR="00446AF1" w:rsidRDefault="00000000">
            <w:pPr>
              <w:pStyle w:val="BodyText"/>
            </w:pPr>
            <w:r>
              <w:t>The credentials_location parameter enables the use of the Nymi Infrastructure Service Account to complete authentication tasks with underlying functionality that improves the performance of Nymi Band taps in web-based NEAs and with BLE Taps.</w:t>
            </w:r>
          </w:p>
          <w:p w14:paraId="44904ABB" w14:textId="77777777" w:rsidR="00446AF1" w:rsidRDefault="00000000">
            <w:pPr>
              <w:pStyle w:val="BodyText"/>
            </w:pPr>
            <w:bookmarkStart w:id="465" w:name="_Refd22e20174"/>
            <w:bookmarkStart w:id="466" w:name="_Tocd22e20174"/>
            <w:r>
              <w:rPr>
                <w:b/>
                <w:caps/>
              </w:rPr>
              <w:t xml:space="preserve">Note: </w:t>
            </w:r>
            <w:r>
              <w:t>The certs folder contains a file with the encrypted username and password for the Nymi Infrastructure Service Account.</w:t>
            </w:r>
          </w:p>
        </w:tc>
        <w:bookmarkEnd w:id="465"/>
        <w:bookmarkEnd w:id="466"/>
      </w:tr>
      <w:tr w:rsidR="00446AF1" w14:paraId="1C0EC408" w14:textId="77777777">
        <w:trPr>
          <w:cantSplit/>
        </w:trPr>
        <w:tc>
          <w:tcPr>
            <w:tcW w:w="0" w:type="auto"/>
          </w:tcPr>
          <w:p w14:paraId="1AAAEA62" w14:textId="77777777" w:rsidR="00446AF1" w:rsidRDefault="00000000">
            <w:pPr>
              <w:pStyle w:val="BodyText"/>
            </w:pPr>
            <w:r>
              <w:t>protocol = "wss" or protocol = "ws"</w:t>
            </w:r>
          </w:p>
        </w:tc>
        <w:tc>
          <w:tcPr>
            <w:tcW w:w="0" w:type="auto"/>
          </w:tcPr>
          <w:p w14:paraId="29EE68AD" w14:textId="77777777" w:rsidR="00446AF1" w:rsidRDefault="00000000">
            <w:pPr>
              <w:pStyle w:val="BodyText"/>
            </w:pPr>
            <w:r>
              <w:t>[webapi]</w:t>
            </w:r>
          </w:p>
        </w:tc>
        <w:tc>
          <w:tcPr>
            <w:tcW w:w="0" w:type="auto"/>
          </w:tcPr>
          <w:p w14:paraId="3A327BBB" w14:textId="77777777" w:rsidR="00446AF1" w:rsidRDefault="00000000">
            <w:pPr>
              <w:pStyle w:val="BodyText"/>
            </w:pPr>
            <w:r>
              <w:t>Required for Nymi WebAPI. Defines the connection protocol. If your deployment does not use Nymi WebAPI, leave both lines commented out. If your deployment uses Nymi WebAPI, uncomment one of the following lines:</w:t>
            </w:r>
          </w:p>
          <w:p w14:paraId="3DC18854" w14:textId="77777777" w:rsidR="00446AF1" w:rsidRDefault="00000000">
            <w:pPr>
              <w:pStyle w:val="ListBullet"/>
              <w:numPr>
                <w:ilvl w:val="0"/>
                <w:numId w:val="136"/>
              </w:numPr>
            </w:pPr>
            <w:r>
              <w:t>protocol = "wss" To enable secure websocket connections.</w:t>
            </w:r>
          </w:p>
          <w:p w14:paraId="4497DEB9" w14:textId="77777777" w:rsidR="00446AF1" w:rsidRDefault="00000000">
            <w:pPr>
              <w:pStyle w:val="ListBullet"/>
              <w:numPr>
                <w:ilvl w:val="0"/>
                <w:numId w:val="136"/>
              </w:numPr>
            </w:pPr>
            <w:r>
              <w:t>protocol = "ws" To use plain text websocket connections.</w:t>
            </w:r>
          </w:p>
          <w:p w14:paraId="114841BE" w14:textId="77777777" w:rsidR="00446AF1" w:rsidRDefault="00000000">
            <w:pPr>
              <w:pStyle w:val="BodyText"/>
            </w:pPr>
            <w:r>
              <w:rPr>
                <w:b/>
                <w:caps/>
              </w:rPr>
              <w:t xml:space="preserve">Note: </w:t>
            </w:r>
            <w:r>
              <w:t>Requires the configuration of the cacertfile, certfile, and keyfile parameters in the [webapi] section.</w:t>
            </w:r>
          </w:p>
        </w:tc>
      </w:tr>
      <w:tr w:rsidR="00446AF1" w14:paraId="0391EA79" w14:textId="77777777">
        <w:trPr>
          <w:cantSplit/>
        </w:trPr>
        <w:tc>
          <w:tcPr>
            <w:tcW w:w="0" w:type="auto"/>
          </w:tcPr>
          <w:p w14:paraId="7D832E9C" w14:textId="77777777" w:rsidR="00446AF1" w:rsidRDefault="00000000">
            <w:pPr>
              <w:pStyle w:val="BodyText"/>
            </w:pPr>
            <w:r>
              <w:t>port = 4443 or port = 8080</w:t>
            </w:r>
          </w:p>
        </w:tc>
        <w:tc>
          <w:tcPr>
            <w:tcW w:w="0" w:type="auto"/>
          </w:tcPr>
          <w:p w14:paraId="2CA0105B" w14:textId="77777777" w:rsidR="00446AF1" w:rsidRDefault="00000000">
            <w:pPr>
              <w:pStyle w:val="BodyText"/>
            </w:pPr>
            <w:r>
              <w:t>[webapi]</w:t>
            </w:r>
          </w:p>
        </w:tc>
        <w:tc>
          <w:tcPr>
            <w:tcW w:w="0" w:type="auto"/>
          </w:tcPr>
          <w:p w14:paraId="13A04C4D" w14:textId="77777777" w:rsidR="00446AF1" w:rsidRDefault="00000000">
            <w:pPr>
              <w:pStyle w:val="BodyText"/>
            </w:pPr>
            <w:r>
              <w:t>Optional for Nymi WebAPI. Defines an alternate server port on which Nymi Agent listens for Nymi WebAPI client WebSocket connections. By default the ws protocol listens on 80 and the wss protocol listens on 443. To change the default port uncomment one of the following lines:</w:t>
            </w:r>
          </w:p>
          <w:p w14:paraId="079BE644" w14:textId="77777777" w:rsidR="00446AF1" w:rsidRDefault="00000000">
            <w:pPr>
              <w:pStyle w:val="ListBullet"/>
              <w:numPr>
                <w:ilvl w:val="0"/>
                <w:numId w:val="137"/>
              </w:numPr>
            </w:pPr>
            <w:r>
              <w:t>For the ws protocol, uncomment port = 8080.</w:t>
            </w:r>
          </w:p>
          <w:p w14:paraId="02DD6C57" w14:textId="77777777" w:rsidR="00446AF1" w:rsidRDefault="00000000">
            <w:pPr>
              <w:pStyle w:val="ListBullet"/>
              <w:numPr>
                <w:ilvl w:val="0"/>
                <w:numId w:val="137"/>
              </w:numPr>
            </w:pPr>
            <w:r>
              <w:t>For the wss protocol, uncomment port = 4443.</w:t>
            </w:r>
          </w:p>
        </w:tc>
      </w:tr>
      <w:tr w:rsidR="00446AF1" w14:paraId="650652A0" w14:textId="77777777">
        <w:trPr>
          <w:cantSplit/>
        </w:trPr>
        <w:tc>
          <w:tcPr>
            <w:tcW w:w="0" w:type="auto"/>
          </w:tcPr>
          <w:p w14:paraId="0FDCE586" w14:textId="77777777" w:rsidR="00446AF1" w:rsidRDefault="00000000">
            <w:pPr>
              <w:pStyle w:val="BodyText"/>
            </w:pPr>
            <w:r>
              <w:t>cacertfile = "path/certfile.pem"</w:t>
            </w:r>
          </w:p>
        </w:tc>
        <w:tc>
          <w:tcPr>
            <w:tcW w:w="0" w:type="auto"/>
          </w:tcPr>
          <w:p w14:paraId="285E0DAE" w14:textId="77777777" w:rsidR="00446AF1" w:rsidRDefault="00000000">
            <w:pPr>
              <w:pStyle w:val="BodyText"/>
            </w:pPr>
            <w:r>
              <w:t>[webapi]</w:t>
            </w:r>
          </w:p>
        </w:tc>
        <w:tc>
          <w:tcPr>
            <w:tcW w:w="0" w:type="auto"/>
          </w:tcPr>
          <w:p w14:paraId="3B3F85CB" w14:textId="77777777" w:rsidR="00446AF1" w:rsidRDefault="00000000">
            <w:pPr>
              <w:pStyle w:val="BodyText"/>
            </w:pPr>
            <w:r>
              <w:t>Required when the Nymi Agent uses the Nymi WebAPI with wss. Uncomment and specify the path to the PEM-formatted CA certificate bundle. The CA certificate bundle must start from the root CA and end in the subordinate CA issuing the server certificate</w:t>
            </w:r>
          </w:p>
          <w:p w14:paraId="0EFC9A13" w14:textId="77777777" w:rsidR="00446AF1" w:rsidRDefault="00000000">
            <w:pPr>
              <w:pStyle w:val="BodyText"/>
            </w:pPr>
            <w:r>
              <w:rPr>
                <w:b/>
                <w:caps/>
              </w:rPr>
              <w:t xml:space="preserve">Note: </w:t>
            </w:r>
            <w:r>
              <w:t>Requires the configuration of the protocol = "wss", certfile, and keyfile parameters in the [webapi] section.</w:t>
            </w:r>
          </w:p>
          <w:p w14:paraId="0BAF741E" w14:textId="77777777" w:rsidR="00446AF1" w:rsidRDefault="00000000">
            <w:pPr>
              <w:pStyle w:val="BodyText"/>
            </w:pPr>
            <w:r>
              <w:t>For example: "certs/LocalLabRootCA3.pem"</w:t>
            </w:r>
          </w:p>
        </w:tc>
      </w:tr>
      <w:tr w:rsidR="00446AF1" w14:paraId="0571EFE7" w14:textId="77777777">
        <w:trPr>
          <w:cantSplit/>
        </w:trPr>
        <w:tc>
          <w:tcPr>
            <w:tcW w:w="0" w:type="auto"/>
          </w:tcPr>
          <w:p w14:paraId="3E9CB903" w14:textId="77777777" w:rsidR="00446AF1" w:rsidRDefault="00000000">
            <w:pPr>
              <w:pStyle w:val="BodyText"/>
            </w:pPr>
            <w:r>
              <w:t>certfile = "path/certfile.pem"</w:t>
            </w:r>
          </w:p>
        </w:tc>
        <w:tc>
          <w:tcPr>
            <w:tcW w:w="0" w:type="auto"/>
          </w:tcPr>
          <w:p w14:paraId="1D728FB8" w14:textId="77777777" w:rsidR="00446AF1" w:rsidRDefault="00000000">
            <w:pPr>
              <w:pStyle w:val="BodyText"/>
            </w:pPr>
            <w:r>
              <w:t>[webapi]</w:t>
            </w:r>
          </w:p>
        </w:tc>
        <w:tc>
          <w:tcPr>
            <w:tcW w:w="0" w:type="auto"/>
          </w:tcPr>
          <w:p w14:paraId="4F004156" w14:textId="77777777" w:rsidR="00446AF1" w:rsidRDefault="00000000">
            <w:pPr>
              <w:pStyle w:val="BodyText"/>
            </w:pPr>
            <w:r>
              <w:t>Required when the Nymi Agent uses the Nymi WebAPI with wss. Uncomment and specify the path to the TLS certificate in PEM format.</w:t>
            </w:r>
          </w:p>
          <w:p w14:paraId="57D7629F" w14:textId="77777777" w:rsidR="00446AF1" w:rsidRDefault="00000000">
            <w:pPr>
              <w:pStyle w:val="BodyText"/>
            </w:pPr>
            <w:r>
              <w:rPr>
                <w:b/>
                <w:caps/>
              </w:rPr>
              <w:t xml:space="preserve">Note: </w:t>
            </w:r>
            <w:r>
              <w:t>Requires the configuration of the protocol = "wss", cacertfile, and keyfile parameters in the [webapi] section.</w:t>
            </w:r>
          </w:p>
          <w:p w14:paraId="7CEF5A8E" w14:textId="77777777" w:rsidR="00446AF1" w:rsidRDefault="00000000">
            <w:pPr>
              <w:pStyle w:val="BodyText"/>
            </w:pPr>
            <w:r>
              <w:t>For example: "certs/tw-srv1.tw-lab.local-cert.pem"</w:t>
            </w:r>
          </w:p>
        </w:tc>
      </w:tr>
      <w:tr w:rsidR="00446AF1" w14:paraId="65265BE5" w14:textId="77777777">
        <w:trPr>
          <w:cantSplit/>
        </w:trPr>
        <w:tc>
          <w:tcPr>
            <w:tcW w:w="0" w:type="auto"/>
          </w:tcPr>
          <w:p w14:paraId="7F0D1D32" w14:textId="77777777" w:rsidR="00446AF1" w:rsidRDefault="00000000">
            <w:pPr>
              <w:pStyle w:val="BodyText"/>
            </w:pPr>
            <w:r>
              <w:t>keyfile = "path/keyfile.pem"</w:t>
            </w:r>
          </w:p>
        </w:tc>
        <w:tc>
          <w:tcPr>
            <w:tcW w:w="0" w:type="auto"/>
          </w:tcPr>
          <w:p w14:paraId="352614C8" w14:textId="77777777" w:rsidR="00446AF1" w:rsidRDefault="00000000">
            <w:pPr>
              <w:pStyle w:val="BodyText"/>
            </w:pPr>
            <w:r>
              <w:t>[webapi]</w:t>
            </w:r>
          </w:p>
        </w:tc>
        <w:tc>
          <w:tcPr>
            <w:tcW w:w="0" w:type="auto"/>
          </w:tcPr>
          <w:p w14:paraId="10F7FBD3" w14:textId="77777777" w:rsidR="00446AF1" w:rsidRDefault="00000000">
            <w:pPr>
              <w:pStyle w:val="BodyText"/>
            </w:pPr>
            <w:r>
              <w:t>Required when the Nymi Agent uses the Nymi WebAPI with wss. Uncomment and specify the path to the TLS certificate private key in unencrypted PEM format.</w:t>
            </w:r>
          </w:p>
          <w:p w14:paraId="148485DA" w14:textId="77777777" w:rsidR="00446AF1" w:rsidRDefault="00000000">
            <w:pPr>
              <w:pStyle w:val="BodyText"/>
            </w:pPr>
            <w:r>
              <w:rPr>
                <w:b/>
                <w:caps/>
              </w:rPr>
              <w:t xml:space="preserve">Note: </w:t>
            </w:r>
            <w:r>
              <w:t>Requires the configuration of the protocol = "wss", cacertfile, and certfile parameters in the [webapi] section.</w:t>
            </w:r>
          </w:p>
          <w:p w14:paraId="3B0FB883" w14:textId="77777777" w:rsidR="00446AF1" w:rsidRDefault="00000000">
            <w:pPr>
              <w:pStyle w:val="BodyText"/>
            </w:pPr>
            <w:r>
              <w:t>For example: "certs/tw-srv1.tw-lab.local-key.pem"</w:t>
            </w:r>
          </w:p>
        </w:tc>
      </w:tr>
    </w:tbl>
    <w:p w14:paraId="0BA04606" w14:textId="77777777" w:rsidR="00446AF1" w:rsidRDefault="00000000">
      <w:pPr>
        <w:pStyle w:val="ListNumber"/>
        <w:numPr>
          <w:ilvl w:val="0"/>
          <w:numId w:val="134"/>
        </w:numPr>
      </w:pPr>
      <w:r>
        <w:t>For secure Nymi Agent and secure WebSocket, copy the following files to the C:\Nymi\NymiAgent\certs directory:</w:t>
      </w:r>
    </w:p>
    <w:p w14:paraId="1EAB01E3" w14:textId="77777777" w:rsidR="00446AF1" w:rsidRDefault="00000000">
      <w:pPr>
        <w:pStyle w:val="ListBullet2"/>
        <w:numPr>
          <w:ilvl w:val="1"/>
          <w:numId w:val="138"/>
        </w:numPr>
      </w:pPr>
      <w:r>
        <w:t>CA root certificate bundle in PEM format (when you use a Trusted Root CA only)</w:t>
      </w:r>
    </w:p>
    <w:p w14:paraId="217433AA" w14:textId="77777777" w:rsidR="00446AF1" w:rsidRDefault="00000000">
      <w:pPr>
        <w:pStyle w:val="ListBullet2"/>
        <w:numPr>
          <w:ilvl w:val="1"/>
          <w:numId w:val="138"/>
        </w:numPr>
      </w:pPr>
      <w:r>
        <w:t>Server certificate in PEM format</w:t>
      </w:r>
    </w:p>
    <w:p w14:paraId="01EEBE34" w14:textId="77777777" w:rsidR="00446AF1" w:rsidRDefault="00000000">
      <w:pPr>
        <w:pStyle w:val="ListBullet2"/>
        <w:numPr>
          <w:ilvl w:val="1"/>
          <w:numId w:val="138"/>
        </w:numPr>
      </w:pPr>
      <w:r>
        <w:t>Server certificate private key in PEM format</w:t>
      </w:r>
    </w:p>
    <w:p w14:paraId="3F038245" w14:textId="77777777" w:rsidR="00446AF1" w:rsidRDefault="00000000">
      <w:pPr>
        <w:pStyle w:val="BodyText"/>
        <w:ind w:left="720"/>
      </w:pPr>
      <w:bookmarkStart w:id="467" w:name="_Refd22e20431"/>
      <w:bookmarkStart w:id="468" w:name="_Tocd22e20431"/>
      <w:r>
        <w:rPr>
          <w:b/>
          <w:caps/>
        </w:rPr>
        <w:t xml:space="preserve">Note: </w:t>
      </w:r>
      <w:r>
        <w:t>Secure Nymi Agent and secure WebSocket can share the CA root certificate bundle file, the server certificate file, and the server certificate private key file. Therefore, create only one copy of each file for both secure Nymi Agent and secure WebSocket.</w:t>
      </w:r>
      <w:bookmarkEnd w:id="467"/>
      <w:bookmarkEnd w:id="468"/>
    </w:p>
    <w:p w14:paraId="04A95F73" w14:textId="77777777" w:rsidR="00446AF1" w:rsidRDefault="00000000">
      <w:pPr>
        <w:pStyle w:val="ListNumber"/>
        <w:numPr>
          <w:ilvl w:val="0"/>
          <w:numId w:val="134"/>
        </w:numPr>
      </w:pPr>
      <w:r>
        <w:t>Restart the Nymi Agent service.</w:t>
      </w:r>
    </w:p>
    <w:p w14:paraId="70BF62BE" w14:textId="77777777" w:rsidR="00446AF1" w:rsidRDefault="00000000">
      <w:pPr>
        <w:pStyle w:val="Heading1"/>
      </w:pPr>
      <w:bookmarkStart w:id="469" w:name="_Refd22e20449"/>
      <w:bookmarkStart w:id="470" w:name="_Numd22e20449"/>
      <w:bookmarkStart w:id="471" w:name="_Toc181882348"/>
      <w:r>
        <w:t>Install and Configure Endpoints</w:t>
      </w:r>
      <w:bookmarkEnd w:id="469"/>
      <w:bookmarkEnd w:id="470"/>
      <w:bookmarkEnd w:id="471"/>
    </w:p>
    <w:p w14:paraId="793BF40D" w14:textId="77777777" w:rsidR="00446AF1" w:rsidRDefault="00000000">
      <w:pPr>
        <w:pStyle w:val="BodyText"/>
      </w:pPr>
      <w:r>
        <w:t>After you deploy and configure NES, install the appropriate software on each endpoint in your environment.</w:t>
      </w:r>
    </w:p>
    <w:p w14:paraId="0C0E9F9F" w14:textId="77777777" w:rsidR="00446AF1" w:rsidRDefault="00000000">
      <w:pPr>
        <w:pStyle w:val="BodyText"/>
      </w:pPr>
      <w:r>
        <w:t>Endpoints include the enrollment terminal and the user terminals.</w:t>
      </w:r>
    </w:p>
    <w:p w14:paraId="280E44D8" w14:textId="77777777" w:rsidR="00446AF1" w:rsidRDefault="00000000">
      <w:pPr>
        <w:pStyle w:val="BodyText"/>
      </w:pPr>
      <w:r>
        <w:t>Installation and configuration instructions differ for endpoints that use a centralized Nymi Agent or a decentralized Nymi Agent:</w:t>
      </w:r>
    </w:p>
    <w:p w14:paraId="4673E125" w14:textId="77777777" w:rsidR="00446AF1" w:rsidRDefault="00000000">
      <w:pPr>
        <w:pStyle w:val="ListBullet"/>
        <w:numPr>
          <w:ilvl w:val="0"/>
          <w:numId w:val="139"/>
        </w:numPr>
      </w:pPr>
      <w:bookmarkStart w:id="472" w:name="_Refd22e20497"/>
      <w:bookmarkStart w:id="473" w:name="_Tocd22e20497"/>
      <w:r>
        <w:t>Perform the steps outlined in the section Install and Configure Endpoints with a decentralized Nymi Agent for:</w:t>
      </w:r>
    </w:p>
    <w:p w14:paraId="669117A3" w14:textId="77777777" w:rsidR="00446AF1" w:rsidRDefault="00000000">
      <w:pPr>
        <w:pStyle w:val="ListBullet2"/>
        <w:numPr>
          <w:ilvl w:val="1"/>
          <w:numId w:val="140"/>
        </w:numPr>
      </w:pPr>
      <w:r>
        <w:t>Enrollment terminal</w:t>
      </w:r>
    </w:p>
    <w:p w14:paraId="6744C831" w14:textId="77777777" w:rsidR="00446AF1" w:rsidRDefault="00000000">
      <w:pPr>
        <w:pStyle w:val="ListBullet2"/>
        <w:numPr>
          <w:ilvl w:val="1"/>
          <w:numId w:val="140"/>
        </w:numPr>
      </w:pPr>
      <w:r>
        <w:t>iOS devices that access native iOS NEAs</w:t>
      </w:r>
    </w:p>
    <w:p w14:paraId="54C0E2EE" w14:textId="77777777" w:rsidR="00446AF1" w:rsidRDefault="00000000">
      <w:pPr>
        <w:pStyle w:val="ListBullet2"/>
        <w:numPr>
          <w:ilvl w:val="1"/>
          <w:numId w:val="140"/>
        </w:numPr>
      </w:pPr>
      <w:r>
        <w:t>Windows thick client user terminals that access locally installed NEAs</w:t>
      </w:r>
    </w:p>
    <w:p w14:paraId="06CEAA38" w14:textId="77777777" w:rsidR="00446AF1" w:rsidRDefault="00000000">
      <w:pPr>
        <w:pStyle w:val="ListBullet2"/>
        <w:numPr>
          <w:ilvl w:val="1"/>
          <w:numId w:val="140"/>
        </w:numPr>
      </w:pPr>
      <w:r>
        <w:t>Windows thick clients that use lock control to lock/unlock the desktop</w:t>
      </w:r>
    </w:p>
    <w:p w14:paraId="4164CD15" w14:textId="77777777" w:rsidR="00446AF1" w:rsidRDefault="00000000">
      <w:pPr>
        <w:pStyle w:val="ListBullet"/>
        <w:numPr>
          <w:ilvl w:val="0"/>
          <w:numId w:val="139"/>
        </w:numPr>
      </w:pPr>
      <w:r>
        <w:t>Perform the steps outlined in the section Install and Configure Endpoints with a centralized Nymi Agent for:</w:t>
      </w:r>
    </w:p>
    <w:p w14:paraId="531C74F2" w14:textId="77777777" w:rsidR="00446AF1" w:rsidRDefault="00000000">
      <w:pPr>
        <w:pStyle w:val="ListBullet2"/>
        <w:numPr>
          <w:ilvl w:val="1"/>
          <w:numId w:val="141"/>
        </w:numPr>
      </w:pPr>
      <w:r>
        <w:t>iOS devices that access web-based NEAs</w:t>
      </w:r>
    </w:p>
    <w:p w14:paraId="05BF4B59" w14:textId="77777777" w:rsidR="00446AF1" w:rsidRDefault="00000000">
      <w:pPr>
        <w:pStyle w:val="ListBullet2"/>
        <w:numPr>
          <w:ilvl w:val="1"/>
          <w:numId w:val="141"/>
        </w:numPr>
      </w:pPr>
      <w:r>
        <w:t>User terminals that access web-based NEAs</w:t>
      </w:r>
    </w:p>
    <w:p w14:paraId="16BA4A3C" w14:textId="77777777" w:rsidR="00446AF1" w:rsidRDefault="00000000">
      <w:pPr>
        <w:pStyle w:val="ListBullet2"/>
        <w:numPr>
          <w:ilvl w:val="1"/>
          <w:numId w:val="141"/>
        </w:numPr>
      </w:pPr>
      <w:r>
        <w:t>Thin client user terminals that access NEAs that are installed on a remote session host</w:t>
      </w:r>
    </w:p>
    <w:p w14:paraId="03BE9C6B" w14:textId="77777777" w:rsidR="00446AF1" w:rsidRDefault="00000000">
      <w:pPr>
        <w:pStyle w:val="ListBullet2"/>
        <w:numPr>
          <w:ilvl w:val="1"/>
          <w:numId w:val="141"/>
        </w:numPr>
      </w:pPr>
      <w:r>
        <w:t>Thin client user terminals that unlock the desktop on a remote session host</w:t>
      </w:r>
      <w:bookmarkEnd w:id="472"/>
      <w:bookmarkEnd w:id="473"/>
    </w:p>
    <w:p w14:paraId="42836653" w14:textId="77777777" w:rsidR="00446AF1" w:rsidRDefault="00000000">
      <w:pPr>
        <w:pStyle w:val="BodyText"/>
      </w:pPr>
      <w:bookmarkStart w:id="474" w:name="_Refd22e20568"/>
      <w:bookmarkStart w:id="475" w:name="_Tocd22e20568"/>
      <w:r>
        <w:rPr>
          <w:b/>
          <w:caps/>
        </w:rPr>
        <w:t xml:space="preserve">Note: </w:t>
      </w:r>
      <w:r>
        <w:t>Starting with CWP 1.19.0, you can silently install and configure the Nymi and Evidian client software. The application is in a folder named ClientInstaller. The ReadMe file provides more information.</w:t>
      </w:r>
      <w:bookmarkEnd w:id="474"/>
      <w:bookmarkEnd w:id="475"/>
    </w:p>
    <w:p w14:paraId="45F9537F" w14:textId="77777777" w:rsidR="00446AF1" w:rsidRDefault="00000000">
      <w:pPr>
        <w:pStyle w:val="Heading2"/>
      </w:pPr>
      <w:bookmarkStart w:id="476" w:name="_Refd22e20578"/>
      <w:bookmarkStart w:id="477" w:name="_Numd22e20578"/>
      <w:bookmarkStart w:id="478" w:name="_Toc181882349"/>
      <w:r>
        <w:t>Install and Configure Endpoints with a Decentralized Nymi Agent</w:t>
      </w:r>
      <w:bookmarkEnd w:id="476"/>
      <w:bookmarkEnd w:id="477"/>
      <w:bookmarkEnd w:id="478"/>
    </w:p>
    <w:p w14:paraId="090504B5" w14:textId="77777777" w:rsidR="00446AF1" w:rsidRDefault="00000000">
      <w:pPr>
        <w:pStyle w:val="BodyText"/>
      </w:pPr>
      <w:r>
        <w:t>This section for information about how to deploy Nymi components on user terminals for each use case that uses a decentralized Nymi Agent. You can use a user terminal to perform activities for more than one use case.</w:t>
      </w:r>
    </w:p>
    <w:p w14:paraId="209257DE" w14:textId="77777777" w:rsidR="00446AF1" w:rsidRDefault="00000000">
      <w:pPr>
        <w:pStyle w:val="BodyText"/>
      </w:pPr>
      <w:r>
        <w:t>The following table provides more information about the each use case and endpoint configuration.</w:t>
      </w:r>
    </w:p>
    <w:tbl>
      <w:tblPr>
        <w:tblStyle w:val="TableGrid"/>
        <w:tblW w:w="0" w:type="auto"/>
        <w:tblLook w:val="0620" w:firstRow="1" w:lastRow="0" w:firstColumn="0" w:lastColumn="0" w:noHBand="1" w:noVBand="1"/>
      </w:tblPr>
      <w:tblGrid>
        <w:gridCol w:w="2199"/>
        <w:gridCol w:w="5284"/>
        <w:gridCol w:w="2139"/>
      </w:tblGrid>
      <w:tr w:rsidR="00446AF1" w14:paraId="5EC3F6C8" w14:textId="77777777">
        <w:trPr>
          <w:cantSplit/>
          <w:tblHeader/>
        </w:trPr>
        <w:tc>
          <w:tcPr>
            <w:tcW w:w="0" w:type="auto"/>
          </w:tcPr>
          <w:p w14:paraId="29419766" w14:textId="77777777" w:rsidR="00446AF1" w:rsidRDefault="00000000">
            <w:pPr>
              <w:pStyle w:val="BodyText"/>
            </w:pPr>
            <w:r>
              <w:t>Endpoint/Use Case</w:t>
            </w:r>
          </w:p>
        </w:tc>
        <w:tc>
          <w:tcPr>
            <w:tcW w:w="0" w:type="auto"/>
          </w:tcPr>
          <w:p w14:paraId="5459DCED" w14:textId="77777777" w:rsidR="00446AF1" w:rsidRDefault="00000000">
            <w:pPr>
              <w:pStyle w:val="BodyText"/>
            </w:pPr>
            <w:r>
              <w:t>Description</w:t>
            </w:r>
          </w:p>
        </w:tc>
        <w:tc>
          <w:tcPr>
            <w:tcW w:w="0" w:type="auto"/>
          </w:tcPr>
          <w:p w14:paraId="167D44C5" w14:textId="77777777" w:rsidR="00446AF1" w:rsidRDefault="00000000">
            <w:pPr>
              <w:pStyle w:val="BodyText"/>
            </w:pPr>
            <w:r>
              <w:t>Nymi Component Requirements</w:t>
            </w:r>
          </w:p>
        </w:tc>
      </w:tr>
      <w:tr w:rsidR="00446AF1" w14:paraId="5F359FCC" w14:textId="77777777">
        <w:trPr>
          <w:cantSplit/>
        </w:trPr>
        <w:tc>
          <w:tcPr>
            <w:tcW w:w="0" w:type="auto"/>
          </w:tcPr>
          <w:p w14:paraId="1EDF3FDC" w14:textId="77777777" w:rsidR="00446AF1" w:rsidRDefault="00000000">
            <w:pPr>
              <w:pStyle w:val="BodyText"/>
            </w:pPr>
            <w:r>
              <w:t>Enrollment terminal</w:t>
            </w:r>
          </w:p>
        </w:tc>
        <w:tc>
          <w:tcPr>
            <w:tcW w:w="0" w:type="auto"/>
          </w:tcPr>
          <w:p w14:paraId="75A18F4B" w14:textId="77777777" w:rsidR="00446AF1" w:rsidRDefault="00000000">
            <w:pPr>
              <w:pStyle w:val="BodyText"/>
            </w:pPr>
            <w:r>
              <w:t>Where users enroll their Nymi Bands by using the Nymi Band Application, and can use the Nymi Band Application to authenticate to their Nymi Bands by using corporate credentials authentication. The Nymi Connected Worker Platform—Administration Guide provides more information about how to configure corporate credentials authentication.</w:t>
            </w:r>
          </w:p>
        </w:tc>
        <w:tc>
          <w:tcPr>
            <w:tcW w:w="0" w:type="auto"/>
          </w:tcPr>
          <w:p w14:paraId="52032F2D" w14:textId="77777777" w:rsidR="00446AF1" w:rsidRDefault="00000000">
            <w:pPr>
              <w:pStyle w:val="BodyText"/>
            </w:pPr>
            <w:r>
              <w:t>Nymi Band Application</w:t>
            </w:r>
          </w:p>
        </w:tc>
      </w:tr>
      <w:tr w:rsidR="00446AF1" w14:paraId="018580CD" w14:textId="77777777">
        <w:trPr>
          <w:cantSplit/>
        </w:trPr>
        <w:tc>
          <w:tcPr>
            <w:tcW w:w="0" w:type="auto"/>
          </w:tcPr>
          <w:p w14:paraId="274035C5" w14:textId="77777777" w:rsidR="00446AF1" w:rsidRDefault="00000000">
            <w:pPr>
              <w:pStyle w:val="BodyText"/>
            </w:pPr>
            <w:r>
              <w:t>User Terminal for Authentication Tasks</w:t>
            </w:r>
          </w:p>
        </w:tc>
        <w:tc>
          <w:tcPr>
            <w:tcW w:w="0" w:type="auto"/>
          </w:tcPr>
          <w:p w14:paraId="655B862E" w14:textId="77777777" w:rsidR="00446AF1" w:rsidRDefault="00000000">
            <w:pPr>
              <w:pStyle w:val="BodyText"/>
            </w:pPr>
            <w:r>
              <w:t>Windows thick client where users access a locally-installed NEA.</w:t>
            </w:r>
          </w:p>
        </w:tc>
        <w:tc>
          <w:tcPr>
            <w:tcW w:w="0" w:type="auto"/>
          </w:tcPr>
          <w:p w14:paraId="033774B9" w14:textId="77777777" w:rsidR="00446AF1" w:rsidRDefault="00000000">
            <w:pPr>
              <w:pStyle w:val="BodyText"/>
            </w:pPr>
            <w:r>
              <w:t>Nymi Runtime(Nymi Bluetooth Endpoint and Nymi Agent).</w:t>
            </w:r>
          </w:p>
        </w:tc>
      </w:tr>
      <w:tr w:rsidR="00446AF1" w14:paraId="2B5958DB" w14:textId="77777777">
        <w:trPr>
          <w:cantSplit/>
        </w:trPr>
        <w:tc>
          <w:tcPr>
            <w:tcW w:w="0" w:type="auto"/>
          </w:tcPr>
          <w:p w14:paraId="79AAF6AA" w14:textId="77777777" w:rsidR="00446AF1" w:rsidRDefault="00000000">
            <w:pPr>
              <w:pStyle w:val="BodyText"/>
            </w:pPr>
            <w:r>
              <w:t>User Terminal for lock and unlock tasks on the user terminal</w:t>
            </w:r>
          </w:p>
        </w:tc>
        <w:tc>
          <w:tcPr>
            <w:tcW w:w="0" w:type="auto"/>
          </w:tcPr>
          <w:p w14:paraId="2EC5BF74" w14:textId="77777777" w:rsidR="00446AF1" w:rsidRDefault="00000000">
            <w:pPr>
              <w:pStyle w:val="BodyText"/>
            </w:pPr>
            <w:r>
              <w:t>Windows client where a user uses their Nymi Band to lock or unlock the physical desktop.</w:t>
            </w:r>
          </w:p>
        </w:tc>
        <w:tc>
          <w:tcPr>
            <w:tcW w:w="0" w:type="auto"/>
          </w:tcPr>
          <w:p w14:paraId="734E9AEE" w14:textId="77777777" w:rsidR="00446AF1" w:rsidRDefault="00000000">
            <w:pPr>
              <w:pStyle w:val="BodyText"/>
            </w:pPr>
            <w:r>
              <w:t>Nymi Lock Control</w:t>
            </w:r>
          </w:p>
          <w:p w14:paraId="299A9BD7" w14:textId="77777777" w:rsidR="00446AF1" w:rsidRDefault="00000000">
            <w:pPr>
              <w:pStyle w:val="BodyText"/>
            </w:pPr>
            <w:r>
              <w:t>Nymi Runtime(Nymi Bluetooth Endpoint and Nymi Agent)</w:t>
            </w:r>
          </w:p>
        </w:tc>
      </w:tr>
    </w:tbl>
    <w:p w14:paraId="1DB2838E" w14:textId="77777777" w:rsidR="00446AF1" w:rsidRDefault="00000000">
      <w:pPr>
        <w:pStyle w:val="BodyText"/>
      </w:pPr>
      <w:r>
        <w:rPr>
          <w:b/>
          <w:caps/>
        </w:rPr>
        <w:t xml:space="preserve">Note: </w:t>
      </w:r>
      <w:r>
        <w:t xml:space="preserve"> If the Root CA that issued the NES TLS server certificate is not a Trusted Root CA, you must also install the Root CA certificate for NES on every endpoint.</w:t>
      </w:r>
    </w:p>
    <w:p w14:paraId="646DA8B0" w14:textId="77777777" w:rsidR="00446AF1" w:rsidRDefault="00000000">
      <w:pPr>
        <w:pStyle w:val="Heading3"/>
      </w:pPr>
      <w:bookmarkStart w:id="479" w:name="_Refd22e20747"/>
      <w:bookmarkStart w:id="480" w:name="_Numd22e20747"/>
      <w:bookmarkStart w:id="481" w:name="_Toc181882350"/>
      <w:r>
        <w:t>Bluetooth Adapter Placement</w:t>
      </w:r>
      <w:bookmarkEnd w:id="479"/>
      <w:bookmarkEnd w:id="480"/>
      <w:bookmarkEnd w:id="481"/>
    </w:p>
    <w:p w14:paraId="5DED5A6D" w14:textId="77777777" w:rsidR="00446AF1" w:rsidRDefault="00000000">
      <w:pPr>
        <w:pStyle w:val="BodyText"/>
      </w:pPr>
      <w:r>
        <w:t>The enrollment terminal and each user terminal requires a Bluetooth adapter. The Bluetooth Low Energy (BLE) radio antenna in the Nymi-supplied BLED112 USB Adapter provides seamless Bluetooth capability between the Nymi Band and devices such as a laptop computer.</w:t>
      </w:r>
    </w:p>
    <w:p w14:paraId="75B2F66A" w14:textId="77777777" w:rsidR="00446AF1" w:rsidRDefault="00000000">
      <w:pPr>
        <w:pStyle w:val="BodyText"/>
      </w:pPr>
      <w:r>
        <w:t>To ensure optimal system performance, place the Bluetooth adapter in a location that meets the following criteria:</w:t>
      </w:r>
    </w:p>
    <w:p w14:paraId="6DA43325" w14:textId="77777777" w:rsidR="00446AF1" w:rsidRDefault="00000000">
      <w:pPr>
        <w:pStyle w:val="ListBullet"/>
        <w:numPr>
          <w:ilvl w:val="0"/>
          <w:numId w:val="142"/>
        </w:numPr>
      </w:pPr>
      <w:r>
        <w:t>Is in clear line of sight to the Nymi Band.</w:t>
      </w:r>
    </w:p>
    <w:p w14:paraId="4F4B0F59" w14:textId="77777777" w:rsidR="00446AF1" w:rsidRDefault="00000000">
      <w:pPr>
        <w:pStyle w:val="ListBullet"/>
        <w:numPr>
          <w:ilvl w:val="0"/>
          <w:numId w:val="142"/>
        </w:numPr>
      </w:pPr>
      <w:r>
        <w:t>Is on the same side of the computer that you wear your Nymi Band.</w:t>
      </w:r>
    </w:p>
    <w:p w14:paraId="0D989B62" w14:textId="77777777" w:rsidR="00446AF1" w:rsidRDefault="00000000">
      <w:pPr>
        <w:pStyle w:val="ListBullet"/>
        <w:numPr>
          <w:ilvl w:val="0"/>
          <w:numId w:val="142"/>
        </w:numPr>
      </w:pPr>
      <w:r>
        <w:t>Is near the computer keyboard.</w:t>
      </w:r>
    </w:p>
    <w:p w14:paraId="328DAE1B" w14:textId="77777777" w:rsidR="00446AF1" w:rsidRDefault="00000000">
      <w:pPr>
        <w:pStyle w:val="BodyText"/>
      </w:pPr>
      <w:r>
        <w:rPr>
          <w:b/>
          <w:caps/>
        </w:rPr>
        <w:t xml:space="preserve">Note: </w:t>
      </w:r>
      <w:r>
        <w:t>The presence of liquids between the Nymi Band and Bluetooth adapter negatively affects the Bluetooth signal quality. This includes beverages and the human body. If Bluetooth (BLE) taps behave unexpectedly, consider another placement for the Bluetooth adapter, or edit the Nymi Bluetooth Endpoint configuration file to adjust the signal strength thresholds to perform a BLE tap (see Edit the nbe.toml File in the ).</w:t>
      </w:r>
    </w:p>
    <w:p w14:paraId="005D21CC" w14:textId="77777777" w:rsidR="00446AF1" w:rsidRDefault="00000000">
      <w:pPr>
        <w:pStyle w:val="Heading3"/>
      </w:pPr>
      <w:bookmarkStart w:id="482" w:name="_Refd22e20818"/>
      <w:bookmarkStart w:id="483" w:name="_Numd22e20818"/>
      <w:bookmarkStart w:id="484" w:name="_Toc181882351"/>
      <w:r>
        <w:t>Set Up the Enrollment Terminal</w:t>
      </w:r>
      <w:bookmarkEnd w:id="482"/>
      <w:bookmarkEnd w:id="483"/>
      <w:bookmarkEnd w:id="484"/>
    </w:p>
    <w:p w14:paraId="0FE63660" w14:textId="77777777" w:rsidR="00446AF1" w:rsidRDefault="00000000">
      <w:pPr>
        <w:pStyle w:val="BodyText"/>
      </w:pPr>
      <w:r>
        <w:t>Before a user can enroll and authenticate the Nymi Band, the NES Administrator must perform the following actions on at least one machine in the environment (the enrollment terminal). You cannot use a thin client as an enrollment terminal.</w:t>
      </w:r>
    </w:p>
    <w:p w14:paraId="0DC0BB40" w14:textId="77777777" w:rsidR="00446AF1" w:rsidRDefault="00000000">
      <w:pPr>
        <w:pStyle w:val="ListBullet"/>
        <w:numPr>
          <w:ilvl w:val="0"/>
          <w:numId w:val="143"/>
        </w:numPr>
      </w:pPr>
      <w:r>
        <w:t>Insert the Nymi-supplied Bluetooth adapter into an available USB port.</w:t>
      </w:r>
    </w:p>
    <w:p w14:paraId="35DC34D6" w14:textId="77777777" w:rsidR="00446AF1" w:rsidRDefault="00000000">
      <w:pPr>
        <w:pStyle w:val="ListBullet"/>
        <w:numPr>
          <w:ilvl w:val="0"/>
          <w:numId w:val="143"/>
        </w:numPr>
      </w:pPr>
      <w:r>
        <w:t>Install the Nymi Band Application. The Nymi Band user requires physical access to the enrollment terminal.</w:t>
      </w:r>
    </w:p>
    <w:p w14:paraId="5BE3D6AE" w14:textId="77777777" w:rsidR="00446AF1" w:rsidRDefault="00000000">
      <w:pPr>
        <w:pStyle w:val="ListBullet"/>
        <w:numPr>
          <w:ilvl w:val="0"/>
          <w:numId w:val="143"/>
        </w:numPr>
      </w:pPr>
      <w:r>
        <w:t>Set the NES_URL registry key.</w:t>
      </w:r>
    </w:p>
    <w:p w14:paraId="4EAFB491" w14:textId="77777777" w:rsidR="00446AF1" w:rsidRDefault="00000000">
      <w:pPr>
        <w:pStyle w:val="Heading4"/>
      </w:pPr>
      <w:bookmarkStart w:id="485" w:name="_Refd22e20877"/>
      <w:bookmarkStart w:id="486" w:name="_Numd22e20877"/>
      <w:bookmarkStart w:id="487" w:name="_Toc181882352"/>
      <w:r>
        <w:t>Importing the Root CA certificate</w:t>
      </w:r>
      <w:bookmarkEnd w:id="485"/>
      <w:bookmarkEnd w:id="486"/>
      <w:bookmarkEnd w:id="487"/>
    </w:p>
    <w:p w14:paraId="45AEF2F8" w14:textId="77777777" w:rsidR="00446AF1" w:rsidRDefault="00000000">
      <w:pPr>
        <w:pStyle w:val="BodyText"/>
      </w:pPr>
      <w:r>
        <w:t>Perform the following steps only if the Root CA issuing the TLS server certificate is not a Trusted Root CA, for example, when you use a self-signed TLS server certificate).</w:t>
      </w:r>
    </w:p>
    <w:p w14:paraId="63ABFB31" w14:textId="77777777" w:rsidR="00446AF1" w:rsidRDefault="00000000">
      <w:pPr>
        <w:pStyle w:val="BodyText"/>
      </w:pPr>
      <w:r>
        <w:t>Install the Root CA on the following machines:</w:t>
      </w:r>
    </w:p>
    <w:p w14:paraId="57D0849B" w14:textId="77777777" w:rsidR="00446AF1" w:rsidRDefault="00000000">
      <w:pPr>
        <w:pStyle w:val="ListBullet"/>
        <w:numPr>
          <w:ilvl w:val="0"/>
          <w:numId w:val="144"/>
        </w:numPr>
      </w:pPr>
      <w:r>
        <w:t>All user terminals, including user terminals that run Nymi-Enabled Applications</w:t>
      </w:r>
    </w:p>
    <w:p w14:paraId="757C072C" w14:textId="77777777" w:rsidR="00446AF1" w:rsidRDefault="00000000">
      <w:pPr>
        <w:pStyle w:val="ListBullet"/>
        <w:numPr>
          <w:ilvl w:val="0"/>
          <w:numId w:val="144"/>
        </w:numPr>
      </w:pPr>
      <w:r>
        <w:t>Enrollment terminal</w:t>
      </w:r>
    </w:p>
    <w:p w14:paraId="322C0D29" w14:textId="77777777" w:rsidR="00446AF1" w:rsidRDefault="00000000">
      <w:pPr>
        <w:pStyle w:val="ListBullet"/>
        <w:numPr>
          <w:ilvl w:val="0"/>
          <w:numId w:val="144"/>
        </w:numPr>
      </w:pPr>
      <w:r>
        <w:t>Centralized Nymi Agent</w:t>
      </w:r>
    </w:p>
    <w:p w14:paraId="5F01A034" w14:textId="77777777" w:rsidR="00446AF1" w:rsidRDefault="00000000">
      <w:pPr>
        <w:pStyle w:val="BodyText"/>
      </w:pPr>
      <w:r>
        <w:t>While logged into the user terminal as a local administrator, use the certlm application to import the root CA certificate into the Trusted Root Certification Authorities store. For example, on Windows 10, perform the following steps:</w:t>
      </w:r>
    </w:p>
    <w:p w14:paraId="5C6BE193" w14:textId="77777777" w:rsidR="00446AF1" w:rsidRDefault="00000000">
      <w:pPr>
        <w:pStyle w:val="ListNumber"/>
        <w:numPr>
          <w:ilvl w:val="0"/>
          <w:numId w:val="145"/>
        </w:numPr>
      </w:pPr>
      <w:r>
        <w:t>In Control Panel, select Manage Computer Certificates.</w:t>
      </w:r>
    </w:p>
    <w:p w14:paraId="31B9B9D1" w14:textId="77777777" w:rsidR="00446AF1" w:rsidRDefault="00000000">
      <w:pPr>
        <w:pStyle w:val="ListNumber"/>
        <w:numPr>
          <w:ilvl w:val="0"/>
          <w:numId w:val="145"/>
        </w:numPr>
      </w:pPr>
      <w:r>
        <w:t>In the certlm window, right-click Trusted Root Certification Authorities, and then select All Tasks</w:t>
      </w:r>
      <w:r>
        <w:rPr>
          <w:b/>
          <w:caps/>
        </w:rPr>
        <w:t xml:space="preserve"> &gt; </w:t>
      </w:r>
      <w:r>
        <w:t>Import.</w:t>
      </w:r>
    </w:p>
    <w:p w14:paraId="3D1A529B" w14:textId="77777777" w:rsidR="00446AF1" w:rsidRDefault="00000000">
      <w:pPr>
        <w:pStyle w:val="BodyText"/>
        <w:ind w:left="720"/>
      </w:pPr>
      <w:r>
        <w:t>The following figure shows the certlm window.</w:t>
      </w:r>
    </w:p>
    <w:p w14:paraId="35DFC952" w14:textId="77777777" w:rsidR="00446AF1" w:rsidRDefault="00000000">
      <w:pPr>
        <w:pStyle w:val="Caption"/>
        <w:keepNext/>
      </w:pPr>
      <w:bookmarkStart w:id="488" w:name="_Refd22e20971"/>
      <w:bookmarkStart w:id="489" w:name="_Tocd22e20971"/>
      <w:r>
        <w:t xml:space="preserve">Figure </w:t>
      </w:r>
      <w:bookmarkStart w:id="490" w:name="_Numd22e20971"/>
      <w:r>
        <w:fldChar w:fldCharType="begin"/>
      </w:r>
      <w:r>
        <w:instrText xml:space="preserve"> SEQ Figure \* ARABIC </w:instrText>
      </w:r>
      <w:r>
        <w:fldChar w:fldCharType="separate"/>
      </w:r>
      <w:r w:rsidR="00A0456B">
        <w:rPr>
          <w:noProof/>
        </w:rPr>
        <w:t>72</w:t>
      </w:r>
      <w:r>
        <w:rPr>
          <w:noProof/>
        </w:rPr>
        <w:fldChar w:fldCharType="end"/>
      </w:r>
      <w:bookmarkEnd w:id="488"/>
      <w:bookmarkEnd w:id="489"/>
      <w:bookmarkEnd w:id="490"/>
      <w:r>
        <w:t>: certlm application on Windows 10</w:t>
      </w:r>
    </w:p>
    <w:p w14:paraId="653B0D6D" w14:textId="77777777" w:rsidR="00446AF1" w:rsidRDefault="00000000">
      <w:pPr>
        <w:pStyle w:val="BodyText"/>
      </w:pPr>
      <w:r>
        <w:rPr>
          <w:noProof/>
        </w:rPr>
        <w:drawing>
          <wp:inline distT="0" distB="0" distL="0" distR="0" wp14:anchorId="03BBE6E0" wp14:editId="5A94CEF4">
            <wp:extent cx="4974336" cy="2450592"/>
            <wp:effectExtent l="0" t="0" r="0" b="0"/>
            <wp:docPr id="1305094618" name="Picture 1305094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lm_win10.png"/>
                    <pic:cNvPicPr/>
                  </pic:nvPicPr>
                  <pic:blipFill>
                    <a:blip r:embed="rId88">
                      <a:extLst>
                        <a:ext uri="{28A0092B-C50C-407E-A947-70E740481C1C}">
                          <a14:useLocalDpi xmlns:a14="http://schemas.microsoft.com/office/drawing/2010/main" val="0"/>
                        </a:ext>
                      </a:extLst>
                    </a:blip>
                    <a:stretch>
                      <a:fillRect/>
                    </a:stretch>
                  </pic:blipFill>
                  <pic:spPr>
                    <a:xfrm>
                      <a:off x="0" y="0"/>
                      <a:ext cx="4974336" cy="2450592"/>
                    </a:xfrm>
                    <a:prstGeom prst="rect">
                      <a:avLst/>
                    </a:prstGeom>
                  </pic:spPr>
                </pic:pic>
              </a:graphicData>
            </a:graphic>
          </wp:inline>
        </w:drawing>
      </w:r>
    </w:p>
    <w:p w14:paraId="257F091B" w14:textId="77777777" w:rsidR="00446AF1" w:rsidRDefault="00000000">
      <w:pPr>
        <w:pStyle w:val="ListNumber"/>
        <w:numPr>
          <w:ilvl w:val="0"/>
          <w:numId w:val="145"/>
        </w:numPr>
      </w:pPr>
      <w:r>
        <w:t>On the Welcome to the Certificate Import Wizard screen, click Next.</w:t>
      </w:r>
    </w:p>
    <w:p w14:paraId="158D29FA" w14:textId="77777777" w:rsidR="00446AF1" w:rsidRDefault="00000000">
      <w:pPr>
        <w:pStyle w:val="BodyText"/>
        <w:ind w:left="720"/>
      </w:pPr>
      <w:r>
        <w:t>The following figure shows the Welcome to the Certificate Import Wizard screen.</w:t>
      </w:r>
    </w:p>
    <w:p w14:paraId="63901523" w14:textId="77777777" w:rsidR="00446AF1" w:rsidRDefault="00000000">
      <w:pPr>
        <w:pStyle w:val="Caption"/>
        <w:keepNext/>
      </w:pPr>
      <w:bookmarkStart w:id="491" w:name="_Refd22e20992"/>
      <w:bookmarkStart w:id="492" w:name="_Tocd22e20992"/>
      <w:r>
        <w:t xml:space="preserve">Figure </w:t>
      </w:r>
      <w:bookmarkStart w:id="493" w:name="_Numd22e20992"/>
      <w:r>
        <w:fldChar w:fldCharType="begin"/>
      </w:r>
      <w:r>
        <w:instrText xml:space="preserve"> SEQ Figure \* ARABIC </w:instrText>
      </w:r>
      <w:r>
        <w:fldChar w:fldCharType="separate"/>
      </w:r>
      <w:r w:rsidR="00A0456B">
        <w:rPr>
          <w:noProof/>
        </w:rPr>
        <w:t>73</w:t>
      </w:r>
      <w:r>
        <w:rPr>
          <w:noProof/>
        </w:rPr>
        <w:fldChar w:fldCharType="end"/>
      </w:r>
      <w:bookmarkEnd w:id="491"/>
      <w:bookmarkEnd w:id="492"/>
      <w:bookmarkEnd w:id="493"/>
      <w:r>
        <w:t>: Welcome to the Certificate Import Wizard screen</w:t>
      </w:r>
    </w:p>
    <w:p w14:paraId="2987DE32" w14:textId="77777777" w:rsidR="00446AF1" w:rsidRDefault="00000000">
      <w:pPr>
        <w:pStyle w:val="BodyText"/>
      </w:pPr>
      <w:r>
        <w:rPr>
          <w:noProof/>
        </w:rPr>
        <w:drawing>
          <wp:inline distT="0" distB="0" distL="0" distR="0" wp14:anchorId="19D44D98" wp14:editId="00B189BA">
            <wp:extent cx="3536950" cy="3409950"/>
            <wp:effectExtent l="0" t="0" r="0" b="0"/>
            <wp:docPr id="435450860" name="Picture 435450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welcome_cert_import.png"/>
                    <pic:cNvPicPr/>
                  </pic:nvPicPr>
                  <pic:blipFill>
                    <a:blip r:embed="rId27">
                      <a:extLst>
                        <a:ext uri="{28A0092B-C50C-407E-A947-70E740481C1C}">
                          <a14:useLocalDpi xmlns:a14="http://schemas.microsoft.com/office/drawing/2010/main" val="0"/>
                        </a:ext>
                      </a:extLst>
                    </a:blip>
                    <a:stretch>
                      <a:fillRect/>
                    </a:stretch>
                  </pic:blipFill>
                  <pic:spPr>
                    <a:xfrm>
                      <a:off x="0" y="0"/>
                      <a:ext cx="3536950" cy="3409950"/>
                    </a:xfrm>
                    <a:prstGeom prst="rect">
                      <a:avLst/>
                    </a:prstGeom>
                  </pic:spPr>
                </pic:pic>
              </a:graphicData>
            </a:graphic>
          </wp:inline>
        </w:drawing>
      </w:r>
    </w:p>
    <w:p w14:paraId="5C63EF04" w14:textId="77777777" w:rsidR="00446AF1" w:rsidRDefault="00000000">
      <w:pPr>
        <w:pStyle w:val="ListNumber"/>
        <w:numPr>
          <w:ilvl w:val="0"/>
          <w:numId w:val="145"/>
        </w:numPr>
      </w:pPr>
      <w:r>
        <w:t>On the File to Import screen, click Browse, navigate to the folder that contains the root certificate file, select the file, and then click Open.</w:t>
      </w:r>
    </w:p>
    <w:p w14:paraId="00D557E8" w14:textId="77777777" w:rsidR="00446AF1" w:rsidRDefault="00000000">
      <w:pPr>
        <w:pStyle w:val="ListNumber"/>
        <w:numPr>
          <w:ilvl w:val="0"/>
          <w:numId w:val="145"/>
        </w:numPr>
      </w:pPr>
      <w:r>
        <w:t>On the File to Import screen, click Next.</w:t>
      </w:r>
    </w:p>
    <w:p w14:paraId="1399FE88" w14:textId="77777777" w:rsidR="00446AF1" w:rsidRDefault="00000000">
      <w:pPr>
        <w:pStyle w:val="BodyText"/>
        <w:ind w:left="720"/>
      </w:pPr>
      <w:r>
        <w:t>The following figure shows the File to Import screen.</w:t>
      </w:r>
    </w:p>
    <w:p w14:paraId="15C65112" w14:textId="77777777" w:rsidR="00446AF1" w:rsidRDefault="00000000">
      <w:pPr>
        <w:pStyle w:val="Caption"/>
        <w:keepNext/>
      </w:pPr>
      <w:bookmarkStart w:id="494" w:name="_Refd22e21026"/>
      <w:bookmarkStart w:id="495" w:name="_Tocd22e21026"/>
      <w:r>
        <w:t xml:space="preserve">Figure </w:t>
      </w:r>
      <w:bookmarkStart w:id="496" w:name="_Numd22e21026"/>
      <w:r>
        <w:fldChar w:fldCharType="begin"/>
      </w:r>
      <w:r>
        <w:instrText xml:space="preserve"> SEQ Figure \* ARABIC </w:instrText>
      </w:r>
      <w:r>
        <w:fldChar w:fldCharType="separate"/>
      </w:r>
      <w:r w:rsidR="00A0456B">
        <w:rPr>
          <w:noProof/>
        </w:rPr>
        <w:t>74</w:t>
      </w:r>
      <w:r>
        <w:rPr>
          <w:noProof/>
        </w:rPr>
        <w:fldChar w:fldCharType="end"/>
      </w:r>
      <w:bookmarkEnd w:id="494"/>
      <w:bookmarkEnd w:id="495"/>
      <w:bookmarkEnd w:id="496"/>
      <w:r>
        <w:t>: File to Import screen</w:t>
      </w:r>
    </w:p>
    <w:p w14:paraId="7420DE37" w14:textId="77777777" w:rsidR="00446AF1" w:rsidRDefault="00000000">
      <w:pPr>
        <w:pStyle w:val="BodyText"/>
      </w:pPr>
      <w:r>
        <w:rPr>
          <w:noProof/>
        </w:rPr>
        <w:drawing>
          <wp:inline distT="0" distB="0" distL="0" distR="0" wp14:anchorId="35FD5F51" wp14:editId="543E697D">
            <wp:extent cx="4061460" cy="3947160"/>
            <wp:effectExtent l="0" t="0" r="0" b="0"/>
            <wp:docPr id="1156533290" name="Picture 1156533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file_import.png"/>
                    <pic:cNvPicPr/>
                  </pic:nvPicPr>
                  <pic:blipFill>
                    <a:blip r:embed="rId28">
                      <a:extLst>
                        <a:ext uri="{28A0092B-C50C-407E-A947-70E740481C1C}">
                          <a14:useLocalDpi xmlns:a14="http://schemas.microsoft.com/office/drawing/2010/main" val="0"/>
                        </a:ext>
                      </a:extLst>
                    </a:blip>
                    <a:stretch>
                      <a:fillRect/>
                    </a:stretch>
                  </pic:blipFill>
                  <pic:spPr>
                    <a:xfrm>
                      <a:off x="0" y="0"/>
                      <a:ext cx="4061460" cy="3947160"/>
                    </a:xfrm>
                    <a:prstGeom prst="rect">
                      <a:avLst/>
                    </a:prstGeom>
                  </pic:spPr>
                </pic:pic>
              </a:graphicData>
            </a:graphic>
          </wp:inline>
        </w:drawing>
      </w:r>
    </w:p>
    <w:p w14:paraId="2BF9CECB" w14:textId="77777777" w:rsidR="00446AF1" w:rsidRDefault="00000000">
      <w:pPr>
        <w:pStyle w:val="ListNumber"/>
        <w:numPr>
          <w:ilvl w:val="0"/>
          <w:numId w:val="145"/>
        </w:numPr>
      </w:pPr>
      <w:r>
        <w:t>On the Certificate Store screen, accept the default value Place all certificates in the following store with the value Trusted Root Certification Authorities, and then click Next.</w:t>
      </w:r>
    </w:p>
    <w:p w14:paraId="297F05B5" w14:textId="77777777" w:rsidR="00446AF1" w:rsidRDefault="00000000">
      <w:pPr>
        <w:pStyle w:val="ListNumber"/>
        <w:numPr>
          <w:ilvl w:val="0"/>
          <w:numId w:val="145"/>
        </w:numPr>
      </w:pPr>
      <w:r>
        <w:t>On the Completing the Certificate Import Wizard screen, click Finish.</w:t>
      </w:r>
    </w:p>
    <w:p w14:paraId="090AC0EE" w14:textId="77777777" w:rsidR="00446AF1" w:rsidRDefault="00000000">
      <w:pPr>
        <w:pStyle w:val="Heading4"/>
      </w:pPr>
      <w:bookmarkStart w:id="497" w:name="_Refd22e21060"/>
      <w:bookmarkStart w:id="498" w:name="_Numd22e21060"/>
      <w:bookmarkStart w:id="499" w:name="_Toc181882353"/>
      <w:r>
        <w:t>Install the Nymi Band Application</w:t>
      </w:r>
      <w:bookmarkEnd w:id="497"/>
      <w:bookmarkEnd w:id="498"/>
      <w:bookmarkEnd w:id="499"/>
    </w:p>
    <w:p w14:paraId="7C982B92" w14:textId="77777777" w:rsidR="00446AF1" w:rsidRDefault="00000000">
      <w:pPr>
        <w:pStyle w:val="BodyText"/>
      </w:pPr>
      <w:r>
        <w:t>Perform the following steps to install the Nymi Band Application on each enrollment terminal that you will use to enroll and authenticate users to their Nymi Bands.</w:t>
      </w:r>
    </w:p>
    <w:p w14:paraId="74CC7A52" w14:textId="77777777" w:rsidR="00446AF1" w:rsidRDefault="00000000">
      <w:pPr>
        <w:pStyle w:val="BodyText"/>
      </w:pPr>
      <w:r>
        <w:t>You can perform a customizable installation or a silent installation.</w:t>
      </w:r>
    </w:p>
    <w:p w14:paraId="637D8669" w14:textId="77777777" w:rsidR="00446AF1" w:rsidRDefault="00000000">
      <w:pPr>
        <w:pStyle w:val="Heading5"/>
      </w:pPr>
      <w:bookmarkStart w:id="500" w:name="_Refd22e21103"/>
      <w:bookmarkStart w:id="501" w:name="_Numd22e21103"/>
      <w:bookmarkStart w:id="502" w:name="_Toc181882354"/>
      <w:r>
        <w:t>Install the Nymi Band Application Silently</w:t>
      </w:r>
      <w:bookmarkEnd w:id="500"/>
      <w:bookmarkEnd w:id="501"/>
      <w:bookmarkEnd w:id="502"/>
    </w:p>
    <w:p w14:paraId="619A5644" w14:textId="77777777" w:rsidR="00446AF1" w:rsidRDefault="00000000">
      <w:pPr>
        <w:pStyle w:val="BodyText"/>
      </w:pPr>
      <w:r>
        <w:t>Before you perform a silent installation of the Nymi Band Application you must install the Nymi Runtime software.</w:t>
      </w:r>
    </w:p>
    <w:p w14:paraId="78EC4CA9" w14:textId="77777777" w:rsidR="00446AF1" w:rsidRDefault="00000000">
      <w:pPr>
        <w:pStyle w:val="Heading6"/>
      </w:pPr>
      <w:bookmarkStart w:id="503" w:name="_Refd22e21143"/>
      <w:bookmarkStart w:id="504" w:name="_Numd22e21143"/>
      <w:bookmarkStart w:id="505" w:name="_Toc181882355"/>
      <w:r>
        <w:t>Installing the Nymi Runtime Silently</w:t>
      </w:r>
      <w:bookmarkEnd w:id="503"/>
      <w:bookmarkEnd w:id="504"/>
      <w:bookmarkEnd w:id="505"/>
    </w:p>
    <w:p w14:paraId="1C45E70F" w14:textId="77777777" w:rsidR="00446AF1" w:rsidRDefault="00000000">
      <w:pPr>
        <w:pStyle w:val="BodyText"/>
      </w:pPr>
      <w:r>
        <w:t>Perform the following steps to install or update the Nymi Runtime and the BLE adapter drivers silently, without user intervention.</w:t>
      </w:r>
    </w:p>
    <w:p w14:paraId="40BDE112" w14:textId="77777777" w:rsidR="00446AF1" w:rsidRDefault="00000000">
      <w:pPr>
        <w:pStyle w:val="ListNumber"/>
        <w:numPr>
          <w:ilvl w:val="0"/>
          <w:numId w:val="146"/>
        </w:numPr>
      </w:pPr>
      <w:r>
        <w:t>Log in to the network terminal with an account that has administrator privileges.</w:t>
      </w:r>
    </w:p>
    <w:p w14:paraId="4F705956" w14:textId="77777777" w:rsidR="00446AF1" w:rsidRDefault="00000000">
      <w:pPr>
        <w:pStyle w:val="ListNumber"/>
        <w:numPr>
          <w:ilvl w:val="0"/>
          <w:numId w:val="146"/>
        </w:numPr>
      </w:pPr>
      <w:r>
        <w:t>Download and extract the Nymi SDK package.</w:t>
      </w:r>
    </w:p>
    <w:p w14:paraId="2420245E" w14:textId="77777777" w:rsidR="00446AF1" w:rsidRDefault="00000000">
      <w:pPr>
        <w:pStyle w:val="ListNumber"/>
        <w:numPr>
          <w:ilvl w:val="0"/>
          <w:numId w:val="146"/>
        </w:numPr>
      </w:pPr>
      <w:r>
        <w:t>Launch the command prompt as administrator.</w:t>
      </w:r>
    </w:p>
    <w:p w14:paraId="001FE1C0" w14:textId="77777777" w:rsidR="00446AF1" w:rsidRDefault="00000000">
      <w:pPr>
        <w:pStyle w:val="ListNumber"/>
        <w:numPr>
          <w:ilvl w:val="0"/>
          <w:numId w:val="146"/>
        </w:numPr>
      </w:pPr>
      <w:r>
        <w:t>Change to the ..\nymi-sdk\windows\runtime folder, and then type one of the following commands:</w:t>
      </w:r>
    </w:p>
    <w:p w14:paraId="62242DAF" w14:textId="77777777" w:rsidR="00446AF1" w:rsidRDefault="00000000">
      <w:pPr>
        <w:pStyle w:val="HTMLPreformatted"/>
        <w:numPr>
          <w:ilvl w:val="1"/>
          <w:numId w:val="147"/>
        </w:numPr>
      </w:pPr>
      <w:bookmarkStart w:id="506" w:name="_Refd22e21205"/>
      <w:bookmarkStart w:id="507" w:name="_Tocd22e21205"/>
      <w:r>
        <w:rPr>
          <w:rStyle w:val="HTMLCode"/>
        </w:rPr>
        <w:t>"Nymi Runtime Installer version.exe" /exenoui /q /log NymiRuntimeInstallation.log</w:t>
      </w:r>
    </w:p>
    <w:p w14:paraId="20F96F7D" w14:textId="77777777" w:rsidR="00446AF1" w:rsidRDefault="00000000">
      <w:pPr>
        <w:pStyle w:val="ListBullet2"/>
        <w:numPr>
          <w:ilvl w:val="1"/>
          <w:numId w:val="147"/>
        </w:numPr>
      </w:pPr>
      <w:r>
        <w:t>For installations on non-English operating systems,</w:t>
      </w:r>
    </w:p>
    <w:p w14:paraId="1C36D944" w14:textId="77777777" w:rsidR="00446AF1" w:rsidRDefault="00000000">
      <w:pPr>
        <w:pStyle w:val="HTMLPreformatted"/>
        <w:ind w:left="1440"/>
      </w:pPr>
      <w:r>
        <w:rPr>
          <w:rStyle w:val="HTMLCode"/>
        </w:rPr>
        <w:t>"Nymi Runtime Installer version.exe" ServiceAccount="LocalSystem" /exenoui /q /log NymiRuntimeInstallation.log</w:t>
      </w:r>
      <w:bookmarkEnd w:id="506"/>
      <w:bookmarkEnd w:id="507"/>
    </w:p>
    <w:p w14:paraId="7F39CAC9" w14:textId="77777777" w:rsidR="00446AF1" w:rsidRDefault="00000000">
      <w:pPr>
        <w:pStyle w:val="BodyText"/>
        <w:ind w:left="720"/>
      </w:pPr>
      <w:r>
        <w:t>Where you replace version with the version of the Nymi installation file.</w:t>
      </w:r>
    </w:p>
    <w:p w14:paraId="67256CFD" w14:textId="77777777" w:rsidR="00446AF1" w:rsidRDefault="00000000">
      <w:pPr>
        <w:pStyle w:val="BodyText"/>
        <w:ind w:left="720"/>
      </w:pPr>
      <w:bookmarkStart w:id="508" w:name="_Refd22e21231"/>
      <w:bookmarkStart w:id="509" w:name="_Tocd22e21231"/>
      <w:r>
        <w:rPr>
          <w:b/>
          <w:caps/>
        </w:rPr>
        <w:t xml:space="preserve">Note: </w:t>
      </w:r>
      <w:r>
        <w:t>Ensure that you enclose the filename in double quotes.</w:t>
      </w:r>
      <w:bookmarkEnd w:id="508"/>
      <w:bookmarkEnd w:id="509"/>
    </w:p>
    <w:p w14:paraId="21D31C60" w14:textId="77777777" w:rsidR="00446AF1"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3AF44905" w14:textId="77777777" w:rsidR="00446AF1" w:rsidRDefault="00000000">
      <w:pPr>
        <w:pStyle w:val="BodyText"/>
        <w:ind w:left="720"/>
      </w:pPr>
      <w:bookmarkStart w:id="510" w:name="_Refd22e21246"/>
      <w:bookmarkStart w:id="511" w:name="_Tocd22e21246"/>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510"/>
      <w:bookmarkEnd w:id="511"/>
    </w:p>
    <w:p w14:paraId="48A21CDB" w14:textId="77777777" w:rsidR="00446AF1" w:rsidRDefault="00000000">
      <w:pPr>
        <w:pStyle w:val="BodyText"/>
      </w:pPr>
      <w:r>
        <w:t>Confirm that the Nymi Agent and Nymi Bluetooth Endpoint services are running.</w:t>
      </w:r>
    </w:p>
    <w:p w14:paraId="0E39E7CF" w14:textId="77777777" w:rsidR="00446AF1" w:rsidRDefault="00000000">
      <w:pPr>
        <w:pStyle w:val="ListBullet"/>
        <w:numPr>
          <w:ilvl w:val="0"/>
          <w:numId w:val="148"/>
        </w:numPr>
      </w:pPr>
      <w:r>
        <w:t xml:space="preserve">Starting with CWP 1.19.0, the Nymi Bluetooth Endpoint application installs a Nymi Bluetooth Endpoint Status Indicator </w:t>
      </w:r>
      <w:r>
        <w:rPr>
          <w:noProof/>
        </w:rPr>
        <w:drawing>
          <wp:inline distT="0" distB="0" distL="0" distR="0" wp14:anchorId="7961B527" wp14:editId="346F83B8">
            <wp:extent cx="2424545" cy="2424545"/>
            <wp:effectExtent l="0" t="0" r="0" b="0"/>
            <wp:docPr id="738479136" name="Picture 738479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be_status_good.png"/>
                    <pic:cNvPicPr/>
                  </pic:nvPicPr>
                  <pic:blipFill>
                    <a:blip r:embed="rId94">
                      <a:extLst>
                        <a:ext uri="{28A0092B-C50C-407E-A947-70E740481C1C}">
                          <a14:useLocalDpi xmlns:a14="http://schemas.microsoft.com/office/drawing/2010/main" val="0"/>
                        </a:ext>
                      </a:extLst>
                    </a:blip>
                    <a:stretch>
                      <a:fillRect/>
                    </a:stretch>
                  </pic:blipFill>
                  <pic:spPr>
                    <a:xfrm>
                      <a:off x="0" y="0"/>
                      <a:ext cx="2424545" cy="2424545"/>
                    </a:xfrm>
                    <a:prstGeom prst="rect">
                      <a:avLst/>
                    </a:prstGeom>
                  </pic:spPr>
                </pic:pic>
              </a:graphicData>
            </a:graphic>
          </wp:inline>
        </w:drawing>
      </w:r>
      <w:r>
        <w:t xml:space="preserve"> in the System tray. This application allows you to quickly determine the status of the Nymi Bluetooth Endpoint service. Hover over the Nymi Bluetooth Endpoint Status Indicator, and confirm that you see the message Nymi Bluetooth Endpoint is Running, or if the Nymi-supplied Bluetooth adapter is not plugged into the user terminal, the message Bluetooth adapter is missing. Alternately, you can check the Window services applet to confirm that the state of the Nymi Bluetooth Endpoint service is Running.</w:t>
      </w:r>
    </w:p>
    <w:p w14:paraId="5E7EB967" w14:textId="77777777" w:rsidR="00446AF1" w:rsidRDefault="00000000">
      <w:pPr>
        <w:pStyle w:val="ListBullet"/>
        <w:numPr>
          <w:ilvl w:val="0"/>
          <w:numId w:val="148"/>
        </w:numPr>
      </w:pPr>
      <w:r>
        <w:t>Use the Services applet, confirm that the status of the Nymi Agent service is running.</w:t>
      </w:r>
    </w:p>
    <w:p w14:paraId="3E9B9004" w14:textId="77777777" w:rsidR="00446AF1" w:rsidRDefault="00000000">
      <w:pPr>
        <w:pStyle w:val="Heading6"/>
      </w:pPr>
      <w:bookmarkStart w:id="512" w:name="_Refd22e21312"/>
      <w:bookmarkStart w:id="513" w:name="_Numd22e21312"/>
      <w:bookmarkStart w:id="514" w:name="_Toc181882356"/>
      <w:r>
        <w:t>Installing the Nymi Band Application Silently</w:t>
      </w:r>
      <w:bookmarkEnd w:id="512"/>
      <w:bookmarkEnd w:id="513"/>
      <w:bookmarkEnd w:id="514"/>
    </w:p>
    <w:p w14:paraId="70F0BCFF" w14:textId="77777777" w:rsidR="00446AF1" w:rsidRDefault="00000000">
      <w:pPr>
        <w:pStyle w:val="BodyText"/>
      </w:pPr>
      <w:r>
        <w:t>Perform the following steps to install or update the Nymi Band Application silently, for example, when you want to install the software remotely by using a software distribution application.</w:t>
      </w:r>
    </w:p>
    <w:p w14:paraId="5E8F70C8" w14:textId="77777777" w:rsidR="00446AF1" w:rsidRDefault="00000000">
      <w:pPr>
        <w:pStyle w:val="ListNumber"/>
        <w:numPr>
          <w:ilvl w:val="0"/>
          <w:numId w:val="149"/>
        </w:numPr>
      </w:pPr>
      <w:r>
        <w:t>Save the Nymi Band Application package, provided to you by your Nymi Solution Consultant.</w:t>
      </w:r>
    </w:p>
    <w:p w14:paraId="3FE68318" w14:textId="77777777" w:rsidR="00446AF1" w:rsidRDefault="00000000">
      <w:pPr>
        <w:pStyle w:val="ListNumber"/>
        <w:numPr>
          <w:ilvl w:val="0"/>
          <w:numId w:val="149"/>
        </w:numPr>
      </w:pPr>
      <w:r>
        <w:t>Create a backup copy of the C:\Nymi\Bluetooth_Endpoint\nbe.toml file.</w:t>
      </w:r>
    </w:p>
    <w:p w14:paraId="094012C7" w14:textId="77777777" w:rsidR="00446AF1" w:rsidRDefault="00000000">
      <w:pPr>
        <w:pStyle w:val="ListNumber"/>
        <w:numPr>
          <w:ilvl w:val="0"/>
          <w:numId w:val="149"/>
        </w:numPr>
      </w:pPr>
      <w:r>
        <w:t>Launch the command prompt as administrator.</w:t>
      </w:r>
    </w:p>
    <w:p w14:paraId="7A1D14B6" w14:textId="77777777" w:rsidR="00446AF1" w:rsidRDefault="00000000">
      <w:pPr>
        <w:pStyle w:val="ListNumber"/>
        <w:numPr>
          <w:ilvl w:val="0"/>
          <w:numId w:val="149"/>
        </w:numPr>
      </w:pPr>
      <w:r>
        <w:t>From the folder that contains the Nymi Band Application, type Nymi-Band-App-installer-v_version.exe /exenoui /q</w:t>
      </w:r>
    </w:p>
    <w:p w14:paraId="48B081B4" w14:textId="77777777" w:rsidR="00446AF1" w:rsidRDefault="00000000">
      <w:pPr>
        <w:pStyle w:val="BodyText"/>
        <w:ind w:left="720"/>
      </w:pPr>
      <w:r>
        <w:t>Where you replace version with the version of the Nymi installation file.</w:t>
      </w:r>
    </w:p>
    <w:p w14:paraId="366CAC56" w14:textId="77777777" w:rsidR="00446AF1" w:rsidRDefault="00000000">
      <w:pPr>
        <w:pStyle w:val="BodyText"/>
        <w:ind w:left="720"/>
      </w:pPr>
      <w:r>
        <w:t>The installation command returns to a command prompt immediately, and the installation completes silently. When the installation completes, the Nymi Band Application and Nymi Runtime applications appear in the Program and Features applet.</w:t>
      </w:r>
    </w:p>
    <w:p w14:paraId="021C1FD6" w14:textId="77777777" w:rsidR="00446AF1"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0BFDF7E3" w14:textId="77777777" w:rsidR="00446AF1" w:rsidRDefault="00000000">
      <w:pPr>
        <w:pStyle w:val="ListNumber"/>
        <w:numPr>
          <w:ilvl w:val="0"/>
          <w:numId w:val="149"/>
        </w:numPr>
      </w:pPr>
      <w:r>
        <w:t>Stop the Nymi Bluetooth Endpoint service.</w:t>
      </w:r>
    </w:p>
    <w:p w14:paraId="291B7A36" w14:textId="77777777" w:rsidR="00446AF1" w:rsidRDefault="00000000">
      <w:pPr>
        <w:pStyle w:val="ListNumber"/>
        <w:numPr>
          <w:ilvl w:val="0"/>
          <w:numId w:val="149"/>
        </w:numPr>
      </w:pPr>
      <w:r>
        <w:t>C:\Nymi\Bluetooth_Endpoint\nbe.toml file with your backup copy.</w:t>
      </w:r>
    </w:p>
    <w:p w14:paraId="1E2C43AD" w14:textId="77777777" w:rsidR="00446AF1" w:rsidRDefault="00000000">
      <w:pPr>
        <w:pStyle w:val="ListNumber"/>
        <w:numPr>
          <w:ilvl w:val="0"/>
          <w:numId w:val="149"/>
        </w:numPr>
      </w:pPr>
      <w:r>
        <w:t>Start the Nymi Bluetooth Endpoint service.</w:t>
      </w:r>
    </w:p>
    <w:p w14:paraId="232CF4D1" w14:textId="77777777" w:rsidR="00446AF1" w:rsidRDefault="00000000">
      <w:pPr>
        <w:pStyle w:val="Heading5"/>
      </w:pPr>
      <w:bookmarkStart w:id="515" w:name="_Refd22e21434"/>
      <w:bookmarkStart w:id="516" w:name="_Numd22e21434"/>
      <w:bookmarkStart w:id="517" w:name="_Toc181882357"/>
      <w:r>
        <w:t>Installing the Nymi Band Application with the Installation Wizard</w:t>
      </w:r>
      <w:bookmarkEnd w:id="515"/>
      <w:bookmarkEnd w:id="516"/>
      <w:bookmarkEnd w:id="517"/>
    </w:p>
    <w:p w14:paraId="0EB8B129" w14:textId="77777777" w:rsidR="00446AF1" w:rsidRDefault="00000000">
      <w:pPr>
        <w:pStyle w:val="BodyText"/>
      </w:pPr>
      <w:r>
        <w:t>Perform the following steps to install the Nymi Band Application.</w:t>
      </w:r>
    </w:p>
    <w:p w14:paraId="5E7128B4" w14:textId="77777777" w:rsidR="00446AF1" w:rsidRDefault="00000000">
      <w:pPr>
        <w:pStyle w:val="BodyText"/>
      </w:pPr>
      <w:r>
        <w:t>Uninstall the previous version of Nymi Runtime.</w:t>
      </w:r>
    </w:p>
    <w:p w14:paraId="3633696E" w14:textId="77777777" w:rsidR="00446AF1" w:rsidRDefault="00000000">
      <w:pPr>
        <w:pStyle w:val="ListNumber"/>
        <w:numPr>
          <w:ilvl w:val="0"/>
          <w:numId w:val="150"/>
        </w:numPr>
      </w:pPr>
      <w:r>
        <w:t>Download the Nymi Band Application package.</w:t>
      </w:r>
    </w:p>
    <w:p w14:paraId="6D606FA2" w14:textId="77777777" w:rsidR="00446AF1" w:rsidRDefault="00000000">
      <w:pPr>
        <w:pStyle w:val="ListNumber"/>
        <w:numPr>
          <w:ilvl w:val="0"/>
          <w:numId w:val="150"/>
        </w:numPr>
      </w:pPr>
      <w:r>
        <w:t>Double-click the Nymi-Band-App-installer-v_version.exe file.</w:t>
      </w:r>
    </w:p>
    <w:p w14:paraId="27A78F6A" w14:textId="77777777" w:rsidR="00446AF1" w:rsidRDefault="00000000">
      <w:pPr>
        <w:pStyle w:val="ListNumber"/>
        <w:numPr>
          <w:ilvl w:val="0"/>
          <w:numId w:val="150"/>
        </w:numPr>
      </w:pPr>
      <w:r>
        <w:t>On the User Account Control window, click Yes.</w:t>
      </w:r>
    </w:p>
    <w:p w14:paraId="6235AF32" w14:textId="77777777" w:rsidR="00446AF1" w:rsidRDefault="00000000">
      <w:pPr>
        <w:pStyle w:val="ListNumber"/>
        <w:numPr>
          <w:ilvl w:val="0"/>
          <w:numId w:val="150"/>
        </w:numPr>
      </w:pPr>
      <w:r>
        <w:t>On the Prerequisites window, click Next.</w:t>
      </w:r>
    </w:p>
    <w:p w14:paraId="408EFB43" w14:textId="77777777" w:rsidR="00446AF1" w:rsidRDefault="00000000">
      <w:pPr>
        <w:pStyle w:val="ListNumber"/>
        <w:numPr>
          <w:ilvl w:val="0"/>
          <w:numId w:val="150"/>
        </w:numPr>
      </w:pPr>
      <w:r>
        <w:t>On the Welcome page, click Install.</w:t>
      </w:r>
    </w:p>
    <w:p w14:paraId="484A1AF9" w14:textId="77777777" w:rsidR="00446AF1" w:rsidRDefault="00000000">
      <w:pPr>
        <w:pStyle w:val="ListNumber"/>
        <w:numPr>
          <w:ilvl w:val="0"/>
          <w:numId w:val="150"/>
        </w:numPr>
      </w:pPr>
      <w:r>
        <w:t>On the User Account Control page, click Yes.</w:t>
      </w:r>
    </w:p>
    <w:p w14:paraId="5DF98FEE" w14:textId="77777777" w:rsidR="00446AF1" w:rsidRDefault="00000000">
      <w:pPr>
        <w:pStyle w:val="BodyText"/>
        <w:ind w:left="720"/>
      </w:pPr>
      <w:r>
        <w:t>The installation wizard appears. If the installation detects missing prerequisites, perform the steps that appear in the prerequisite wizards.</w:t>
      </w:r>
    </w:p>
    <w:p w14:paraId="4A13969F" w14:textId="77777777" w:rsidR="00446AF1" w:rsidRDefault="00000000">
      <w:pPr>
        <w:pStyle w:val="ListNumber"/>
        <w:numPr>
          <w:ilvl w:val="0"/>
          <w:numId w:val="150"/>
        </w:numPr>
      </w:pPr>
      <w:r>
        <w:t>On the Welcome to the Nymi Runtime Setup Wizard page, click Next.</w:t>
      </w:r>
    </w:p>
    <w:p w14:paraId="6C862095" w14:textId="77777777" w:rsidR="00446AF1" w:rsidRDefault="00000000">
      <w:pPr>
        <w:pStyle w:val="ListNumber"/>
        <w:numPr>
          <w:ilvl w:val="0"/>
          <w:numId w:val="150"/>
        </w:numPr>
      </w:pPr>
      <w:r>
        <w:t>On the Nymi Runtime Setup window, click Next.</w:t>
      </w:r>
    </w:p>
    <w:p w14:paraId="709CF7A0" w14:textId="77777777" w:rsidR="00446AF1" w:rsidRDefault="00000000">
      <w:pPr>
        <w:pStyle w:val="ListNumber"/>
        <w:numPr>
          <w:ilvl w:val="0"/>
          <w:numId w:val="150"/>
        </w:numPr>
      </w:pPr>
      <w:r>
        <w:t>On the Service Account window, perform one of the following actions to choose the account that starts the service:</w:t>
      </w:r>
    </w:p>
    <w:p w14:paraId="50D4ACEF" w14:textId="77777777" w:rsidR="00446AF1" w:rsidRDefault="00000000">
      <w:pPr>
        <w:pStyle w:val="ListBullet2"/>
        <w:numPr>
          <w:ilvl w:val="1"/>
          <w:numId w:val="151"/>
        </w:numPr>
      </w:pPr>
      <w:bookmarkStart w:id="518" w:name="_Refd22e21567"/>
      <w:bookmarkStart w:id="519" w:name="_Tocd22e21567"/>
      <w:r>
        <w:t>Accept the default service account NTAuthority\LocalService, click Next.</w:t>
      </w:r>
    </w:p>
    <w:p w14:paraId="09FB37C0" w14:textId="77777777" w:rsidR="00446AF1" w:rsidRDefault="00000000">
      <w:pPr>
        <w:pStyle w:val="ListBullet2"/>
        <w:numPr>
          <w:ilvl w:val="1"/>
          <w:numId w:val="151"/>
        </w:numPr>
      </w:pPr>
      <w:r>
        <w:t>For non-English Windows Operating Systems, choose the LocalSystem account from the drop list, and then click Next.</w:t>
      </w:r>
      <w:bookmarkEnd w:id="518"/>
      <w:bookmarkEnd w:id="519"/>
    </w:p>
    <w:p w14:paraId="05967BF2" w14:textId="77777777" w:rsidR="00446AF1" w:rsidRDefault="00000000">
      <w:pPr>
        <w:pStyle w:val="BodyText"/>
        <w:ind w:left="720"/>
      </w:pPr>
      <w:r>
        <w:rPr>
          <w:b/>
          <w:caps/>
        </w:rPr>
        <w:t xml:space="preserve">Note: </w:t>
      </w:r>
      <w:r>
        <w:t xml:space="preserve">The service account must have permission to run as a service. </w:t>
      </w:r>
      <w:hyperlink r:id="rId95">
        <w:r>
          <w:t>Enable Service Log On</w:t>
        </w:r>
      </w:hyperlink>
      <w:r>
        <w:t xml:space="preserve"> provides more information about how to modify the local policy to enable this permission for the service account.</w:t>
      </w:r>
    </w:p>
    <w:p w14:paraId="791DB96B" w14:textId="77777777" w:rsidR="00446AF1" w:rsidRDefault="00000000">
      <w:pPr>
        <w:pStyle w:val="BodyText"/>
        <w:ind w:left="720"/>
      </w:pPr>
      <w:r>
        <w:t>The following figure shows the Service Account window.</w:t>
      </w:r>
    </w:p>
    <w:p w14:paraId="045F3B28" w14:textId="77777777" w:rsidR="00446AF1" w:rsidRDefault="00000000">
      <w:pPr>
        <w:pStyle w:val="Caption"/>
        <w:keepNext/>
      </w:pPr>
      <w:bookmarkStart w:id="520" w:name="_Refd22e21596"/>
      <w:bookmarkStart w:id="521" w:name="_Tocd22e21596"/>
      <w:r>
        <w:t xml:space="preserve">Figure </w:t>
      </w:r>
      <w:bookmarkStart w:id="522" w:name="_Numd22e21596"/>
      <w:r>
        <w:fldChar w:fldCharType="begin"/>
      </w:r>
      <w:r>
        <w:instrText xml:space="preserve"> SEQ Figure \* ARABIC </w:instrText>
      </w:r>
      <w:r>
        <w:fldChar w:fldCharType="separate"/>
      </w:r>
      <w:r w:rsidR="00A0456B">
        <w:rPr>
          <w:noProof/>
        </w:rPr>
        <w:t>75</w:t>
      </w:r>
      <w:r>
        <w:rPr>
          <w:noProof/>
        </w:rPr>
        <w:fldChar w:fldCharType="end"/>
      </w:r>
      <w:bookmarkEnd w:id="520"/>
      <w:bookmarkEnd w:id="521"/>
      <w:bookmarkEnd w:id="522"/>
      <w:r>
        <w:t>: Nymi Runtime Service Account window</w:t>
      </w:r>
    </w:p>
    <w:p w14:paraId="546D159E" w14:textId="77777777" w:rsidR="00446AF1" w:rsidRDefault="00000000">
      <w:pPr>
        <w:pStyle w:val="BodyText"/>
      </w:pPr>
      <w:r>
        <w:rPr>
          <w:noProof/>
        </w:rPr>
        <w:drawing>
          <wp:inline distT="0" distB="0" distL="0" distR="0" wp14:anchorId="351CE8B6" wp14:editId="311850CE">
            <wp:extent cx="4953000" cy="3905250"/>
            <wp:effectExtent l="0" t="0" r="0" b="0"/>
            <wp:docPr id="202544181" name="Picture 202544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77E32F0E" w14:textId="77777777" w:rsidR="00446AF1" w:rsidRDefault="00000000">
      <w:pPr>
        <w:pStyle w:val="ListNumber"/>
        <w:numPr>
          <w:ilvl w:val="0"/>
          <w:numId w:val="150"/>
        </w:numPr>
      </w:pPr>
      <w:r>
        <w:t>On the (Optional) Nymi Infrastructure Service Account, click Next.</w:t>
      </w:r>
    </w:p>
    <w:p w14:paraId="61911210" w14:textId="77777777" w:rsidR="00446AF1" w:rsidRDefault="00000000">
      <w:pPr>
        <w:pStyle w:val="BodyText"/>
        <w:ind w:left="720"/>
      </w:pPr>
      <w:r>
        <w:t>Only deployments that use web-based Nymi-enabled Applications(NEAs) with a centralized Nymi Agent require you to configure the Nymi Infrastructure Service Account.</w:t>
      </w:r>
    </w:p>
    <w:p w14:paraId="156ED1E6" w14:textId="77777777" w:rsidR="00446AF1" w:rsidRDefault="00000000">
      <w:pPr>
        <w:pStyle w:val="ListNumber"/>
        <w:numPr>
          <w:ilvl w:val="0"/>
          <w:numId w:val="150"/>
        </w:numPr>
      </w:pPr>
      <w:r>
        <w:t>On the Ready to install page, click Install.</w:t>
      </w:r>
    </w:p>
    <w:p w14:paraId="57770F1D" w14:textId="77777777" w:rsidR="00446AF1" w:rsidRDefault="00000000">
      <w:pPr>
        <w:pStyle w:val="ListNumber"/>
        <w:numPr>
          <w:ilvl w:val="0"/>
          <w:numId w:val="150"/>
        </w:numPr>
      </w:pPr>
      <w:r>
        <w:t>Click Finish.</w:t>
      </w:r>
    </w:p>
    <w:p w14:paraId="0D8BABF9" w14:textId="77777777" w:rsidR="00446AF1" w:rsidRDefault="00000000">
      <w:pPr>
        <w:pStyle w:val="ListNumber"/>
        <w:numPr>
          <w:ilvl w:val="0"/>
          <w:numId w:val="150"/>
        </w:numPr>
      </w:pPr>
      <w:r>
        <w:t>On the Installation Completed Successfully  page, click Close.</w:t>
      </w:r>
    </w:p>
    <w:p w14:paraId="42511A2B" w14:textId="77777777" w:rsidR="00446AF1" w:rsidRDefault="00000000">
      <w:pPr>
        <w:pStyle w:val="ListNumber"/>
        <w:numPr>
          <w:ilvl w:val="0"/>
          <w:numId w:val="150"/>
        </w:numPr>
      </w:pPr>
      <w:r>
        <w:t>On the Welcome to Nymi Band Application Setup Wizard window, click Next.</w:t>
      </w:r>
    </w:p>
    <w:p w14:paraId="3C65ABA1" w14:textId="77777777" w:rsidR="00446AF1" w:rsidRDefault="00000000">
      <w:pPr>
        <w:pStyle w:val="ListNumber"/>
        <w:numPr>
          <w:ilvl w:val="0"/>
          <w:numId w:val="150"/>
        </w:numPr>
      </w:pPr>
      <w:r>
        <w:t>On the Select Installation Folder window, click Next to accept the default installation location.</w:t>
      </w:r>
    </w:p>
    <w:p w14:paraId="23760852" w14:textId="77777777" w:rsidR="00446AF1" w:rsidRDefault="00000000">
      <w:pPr>
        <w:pStyle w:val="ListNumber"/>
        <w:numPr>
          <w:ilvl w:val="0"/>
          <w:numId w:val="150"/>
        </w:numPr>
      </w:pPr>
      <w:r>
        <w:t>In the Ready to Install window, click Install.</w:t>
      </w:r>
    </w:p>
    <w:p w14:paraId="0229FA8C" w14:textId="77777777" w:rsidR="00446AF1" w:rsidRDefault="00000000">
      <w:pPr>
        <w:pStyle w:val="ListNumber"/>
        <w:numPr>
          <w:ilvl w:val="0"/>
          <w:numId w:val="150"/>
        </w:numPr>
      </w:pPr>
      <w:r>
        <w:t>On the Completing the Nymi Band Application Setup Wizard window, click Finish.</w:t>
      </w:r>
    </w:p>
    <w:p w14:paraId="1F7D8EA6" w14:textId="77777777" w:rsidR="00446AF1" w:rsidRDefault="00000000">
      <w:pPr>
        <w:pStyle w:val="BodyText"/>
      </w:pPr>
      <w:r>
        <w:t>Confirm that the Nymi Agent and Nymi Bluetooth Endpoint services are running.</w:t>
      </w:r>
    </w:p>
    <w:p w14:paraId="2ED63C37" w14:textId="77777777" w:rsidR="00446AF1" w:rsidRDefault="00000000">
      <w:pPr>
        <w:pStyle w:val="ListBullet"/>
        <w:numPr>
          <w:ilvl w:val="0"/>
          <w:numId w:val="152"/>
        </w:numPr>
      </w:pPr>
      <w:r>
        <w:t xml:space="preserve">Starting with CWP 1.19.0, the Nymi Bluetooth Endpoint application installs a Nymi Bluetooth Endpoint Status Indicator </w:t>
      </w:r>
      <w:r>
        <w:rPr>
          <w:noProof/>
        </w:rPr>
        <w:drawing>
          <wp:inline distT="0" distB="0" distL="0" distR="0" wp14:anchorId="0CE0BBA4" wp14:editId="248B3D06">
            <wp:extent cx="2424545" cy="2424545"/>
            <wp:effectExtent l="0" t="0" r="0" b="0"/>
            <wp:docPr id="558908056" name="Picture 558908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be_status_good.png"/>
                    <pic:cNvPicPr/>
                  </pic:nvPicPr>
                  <pic:blipFill>
                    <a:blip r:embed="rId94">
                      <a:extLst>
                        <a:ext uri="{28A0092B-C50C-407E-A947-70E740481C1C}">
                          <a14:useLocalDpi xmlns:a14="http://schemas.microsoft.com/office/drawing/2010/main" val="0"/>
                        </a:ext>
                      </a:extLst>
                    </a:blip>
                    <a:stretch>
                      <a:fillRect/>
                    </a:stretch>
                  </pic:blipFill>
                  <pic:spPr>
                    <a:xfrm>
                      <a:off x="0" y="0"/>
                      <a:ext cx="2424545" cy="2424545"/>
                    </a:xfrm>
                    <a:prstGeom prst="rect">
                      <a:avLst/>
                    </a:prstGeom>
                  </pic:spPr>
                </pic:pic>
              </a:graphicData>
            </a:graphic>
          </wp:inline>
        </w:drawing>
      </w:r>
      <w:r>
        <w:t xml:space="preserve"> in the System tray. This application allows you to quickly determine the status of the Nymi Bluetooth Endpoint service. Hover over the Nymi Bluetooth Endpoint Status Indicator, and confirm that you see the message Nymi Bluetooth Endpoint is Running, or if the Nymi-supplied Bluetooth adapter is not plugged into the user terminal, the message Bluetooth adapter is missing. Alternately, you can check the Window services applet to confirm that the state of the Nymi Bluetooth Endpoint service is Running.</w:t>
      </w:r>
    </w:p>
    <w:p w14:paraId="6BD0E684" w14:textId="77777777" w:rsidR="00446AF1" w:rsidRDefault="00000000">
      <w:pPr>
        <w:pStyle w:val="ListBullet"/>
        <w:numPr>
          <w:ilvl w:val="0"/>
          <w:numId w:val="152"/>
        </w:numPr>
      </w:pPr>
      <w:r>
        <w:t>Use the Services applet, confirm that the status of the Nymi Agent service is running.</w:t>
      </w:r>
    </w:p>
    <w:p w14:paraId="48283C4E" w14:textId="77777777" w:rsidR="00446AF1" w:rsidRDefault="00000000">
      <w:pPr>
        <w:pStyle w:val="Heading4"/>
      </w:pPr>
      <w:bookmarkStart w:id="523" w:name="_Refd22e21751"/>
      <w:bookmarkStart w:id="524" w:name="_Numd22e21751"/>
      <w:bookmarkStart w:id="525" w:name="_Toc181882358"/>
      <w:r>
        <w:t>Configuring the Nymi Enterprise Server URL</w:t>
      </w:r>
      <w:bookmarkEnd w:id="523"/>
      <w:bookmarkEnd w:id="524"/>
      <w:bookmarkEnd w:id="525"/>
    </w:p>
    <w:p w14:paraId="4A9E5AF8" w14:textId="77777777" w:rsidR="00446AF1" w:rsidRDefault="00000000">
      <w:pPr>
        <w:pStyle w:val="BodyText"/>
      </w:pPr>
      <w:r>
        <w:t>After you install the Nymi Band Application, perform the following steps to ensure that the enrollment process connect to the correct Nymi Enterprise Server(NES).</w:t>
      </w:r>
    </w:p>
    <w:p w14:paraId="3814C5BE" w14:textId="77777777" w:rsidR="00446AF1" w:rsidRDefault="00000000">
      <w:pPr>
        <w:pStyle w:val="ListNumber"/>
        <w:numPr>
          <w:ilvl w:val="0"/>
          <w:numId w:val="153"/>
        </w:numPr>
      </w:pPr>
      <w:r>
        <w:t>Run regedit.exe</w:t>
      </w:r>
    </w:p>
    <w:p w14:paraId="0FF2E836" w14:textId="77777777" w:rsidR="00446AF1" w:rsidRDefault="00000000">
      <w:pPr>
        <w:pStyle w:val="ListNumber"/>
        <w:numPr>
          <w:ilvl w:val="0"/>
          <w:numId w:val="153"/>
        </w:numPr>
      </w:pPr>
      <w:r>
        <w:t>On the User Account Control window, click Yes.</w:t>
      </w:r>
    </w:p>
    <w:p w14:paraId="74C31F74" w14:textId="77777777" w:rsidR="00446AF1" w:rsidRDefault="00000000">
      <w:pPr>
        <w:pStyle w:val="ListNumber"/>
        <w:numPr>
          <w:ilvl w:val="0"/>
          <w:numId w:val="153"/>
        </w:numPr>
      </w:pPr>
      <w:r>
        <w:t xml:space="preserve">Navigate to HKEY_LOCAL_MACHINE </w:t>
      </w:r>
      <w:r>
        <w:rPr>
          <w:b/>
          <w:caps/>
        </w:rPr>
        <w:t xml:space="preserve"> &gt; </w:t>
      </w:r>
      <w:r>
        <w:t>Software</w:t>
      </w:r>
      <w:r>
        <w:rPr>
          <w:b/>
          <w:caps/>
        </w:rPr>
        <w:t xml:space="preserve"> &gt; </w:t>
      </w:r>
      <w:r>
        <w:t>Nymi.</w:t>
      </w:r>
    </w:p>
    <w:p w14:paraId="7C9A9C0C" w14:textId="77777777" w:rsidR="00446AF1" w:rsidRDefault="00000000">
      <w:pPr>
        <w:pStyle w:val="BodyText"/>
        <w:ind w:left="720"/>
      </w:pPr>
      <w:r>
        <w:rPr>
          <w:b/>
          <w:caps/>
        </w:rPr>
        <w:t xml:space="preserve">Note: </w:t>
      </w:r>
      <w:r>
        <w:t>If you installed the Nymi Band Application on a Citrix server, navigate to HKEY_CURRENT_USER instead of HKEY_LOCAL_MACHINE.</w:t>
      </w:r>
    </w:p>
    <w:p w14:paraId="526182C0" w14:textId="77777777" w:rsidR="00446AF1" w:rsidRDefault="00000000">
      <w:pPr>
        <w:pStyle w:val="ListNumber"/>
        <w:numPr>
          <w:ilvl w:val="0"/>
          <w:numId w:val="153"/>
        </w:numPr>
      </w:pPr>
      <w:r>
        <w:t>Right-click NES, and then select New</w:t>
      </w:r>
      <w:r>
        <w:rPr>
          <w:b/>
          <w:caps/>
        </w:rPr>
        <w:t xml:space="preserve"> &gt; </w:t>
      </w:r>
      <w:r>
        <w:t>String value.</w:t>
      </w:r>
    </w:p>
    <w:p w14:paraId="01E1EC7A" w14:textId="77777777" w:rsidR="00446AF1" w:rsidRDefault="00000000">
      <w:pPr>
        <w:pStyle w:val="ListNumber"/>
        <w:numPr>
          <w:ilvl w:val="0"/>
          <w:numId w:val="153"/>
        </w:numPr>
      </w:pPr>
      <w:r>
        <w:t>In the Value field, type URL.</w:t>
      </w:r>
    </w:p>
    <w:p w14:paraId="5339A6F0" w14:textId="77777777" w:rsidR="00446AF1" w:rsidRDefault="00000000">
      <w:pPr>
        <w:pStyle w:val="ListNumber"/>
        <w:numPr>
          <w:ilvl w:val="0"/>
          <w:numId w:val="153"/>
        </w:numPr>
      </w:pPr>
      <w:r>
        <w:t>Double-click URL and in the Value Data field, type https://nes_server/NES_service_name/ or http://nes_server/NES_service_name depending on the NES configuration</w:t>
      </w:r>
    </w:p>
    <w:p w14:paraId="65C61BE1" w14:textId="77777777" w:rsidR="00446AF1" w:rsidRDefault="00000000">
      <w:pPr>
        <w:pStyle w:val="BodyText"/>
        <w:ind w:left="720"/>
      </w:pPr>
      <w:r>
        <w:t>where:</w:t>
      </w:r>
    </w:p>
    <w:p w14:paraId="7C287DA5" w14:textId="77777777" w:rsidR="00446AF1" w:rsidRDefault="00000000">
      <w:pPr>
        <w:pStyle w:val="ListBullet2"/>
        <w:numPr>
          <w:ilvl w:val="1"/>
          <w:numId w:val="154"/>
        </w:numPr>
      </w:pPr>
      <w:bookmarkStart w:id="526" w:name="_Refd22e21881"/>
      <w:bookmarkStart w:id="527" w:name="_Tocd22e21881"/>
      <w:r>
        <w:t>nes_server is the FQDN of the NES host. The FQDN consists of the hostname.domain_name. You can also find the FQDN by going to the server on which you deployed NES viewing the properties of the computer. The nes_server is the value that appears in the Full computer name field.</w:t>
      </w:r>
    </w:p>
    <w:p w14:paraId="38692D43" w14:textId="77777777" w:rsidR="00446AF1" w:rsidRDefault="00000000">
      <w:pPr>
        <w:pStyle w:val="ListBullet2"/>
        <w:numPr>
          <w:ilvl w:val="1"/>
          <w:numId w:val="154"/>
        </w:numPr>
      </w:pPr>
      <w:r>
        <w:t>NES_service_name is the name of the service mapping for NES in IIS, which maps a virtual directory to a physical directory. You can choose any name for this mapping, but Nymi recommends that you specify a name that is descriptive to the Connected Worker Platform, for example, NES.</w:t>
      </w:r>
      <w:bookmarkEnd w:id="526"/>
      <w:bookmarkEnd w:id="527"/>
    </w:p>
    <w:p w14:paraId="35FA22CE" w14:textId="77777777" w:rsidR="00446AF1" w:rsidRDefault="00000000">
      <w:pPr>
        <w:pStyle w:val="ListNumber"/>
        <w:numPr>
          <w:ilvl w:val="0"/>
          <w:numId w:val="153"/>
        </w:numPr>
      </w:pPr>
      <w:r>
        <w:t>Click OK.</w:t>
      </w:r>
    </w:p>
    <w:p w14:paraId="58160CE8" w14:textId="77777777" w:rsidR="00446AF1" w:rsidRDefault="00000000">
      <w:pPr>
        <w:pStyle w:val="Heading4"/>
      </w:pPr>
      <w:bookmarkStart w:id="528" w:name="_Refd22e21931"/>
      <w:bookmarkStart w:id="529" w:name="_Numd22e21931"/>
      <w:bookmarkStart w:id="530" w:name="_Toc181882359"/>
      <w:r>
        <w:t>Disabling Evidian Enrollment</w:t>
      </w:r>
      <w:bookmarkEnd w:id="528"/>
      <w:bookmarkEnd w:id="529"/>
      <w:bookmarkEnd w:id="530"/>
    </w:p>
    <w:p w14:paraId="60F9F27A" w14:textId="77777777" w:rsidR="00446AF1" w:rsidRDefault="00000000">
      <w:pPr>
        <w:pStyle w:val="BodyText"/>
      </w:pPr>
      <w:r>
        <w:t>Nymi supports using the same NES server to enroll users in Evidian and non-Evidian environments simultaneously.</w:t>
      </w:r>
    </w:p>
    <w:p w14:paraId="6FD8161F" w14:textId="77777777" w:rsidR="00446AF1" w:rsidRDefault="00000000">
      <w:pPr>
        <w:pStyle w:val="BodyText"/>
      </w:pPr>
      <w:r>
        <w:t>On the enrollment terminal which does not enroll users to an Evidian Evidian EAM Controller, perform the following steps.</w:t>
      </w:r>
    </w:p>
    <w:p w14:paraId="4FD5A15E" w14:textId="77777777" w:rsidR="00446AF1" w:rsidRDefault="00000000">
      <w:pPr>
        <w:pStyle w:val="ListNumber"/>
        <w:numPr>
          <w:ilvl w:val="0"/>
          <w:numId w:val="155"/>
        </w:numPr>
      </w:pPr>
      <w:r>
        <w:t>Launch regedit.exe</w:t>
      </w:r>
    </w:p>
    <w:p w14:paraId="519C6199" w14:textId="77777777" w:rsidR="00446AF1" w:rsidRDefault="00000000">
      <w:pPr>
        <w:pStyle w:val="ListNumber"/>
        <w:numPr>
          <w:ilvl w:val="0"/>
          <w:numId w:val="155"/>
        </w:numPr>
      </w:pPr>
      <w:r>
        <w:t>Navigate to HKEY_LOCAL_MACHINE\SOFTWARE\Nymi</w:t>
      </w:r>
    </w:p>
    <w:p w14:paraId="77590B3D" w14:textId="77777777" w:rsidR="00446AF1" w:rsidRDefault="00000000">
      <w:pPr>
        <w:pStyle w:val="ListNumber"/>
        <w:numPr>
          <w:ilvl w:val="0"/>
          <w:numId w:val="155"/>
        </w:numPr>
      </w:pPr>
      <w:r>
        <w:t>Right-click NES, and then select New</w:t>
      </w:r>
      <w:r>
        <w:rPr>
          <w:b/>
          <w:caps/>
        </w:rPr>
        <w:t xml:space="preserve"> &gt; </w:t>
      </w:r>
      <w:r>
        <w:t>String value.</w:t>
      </w:r>
    </w:p>
    <w:p w14:paraId="2E110924" w14:textId="77777777" w:rsidR="00446AF1" w:rsidRDefault="00000000">
      <w:pPr>
        <w:pStyle w:val="ListNumber"/>
        <w:numPr>
          <w:ilvl w:val="0"/>
          <w:numId w:val="155"/>
        </w:numPr>
      </w:pPr>
      <w:r>
        <w:t>In the Name field, type HideEvidianEnrollmentError</w:t>
      </w:r>
    </w:p>
    <w:p w14:paraId="5E9865CB" w14:textId="77777777" w:rsidR="00446AF1" w:rsidRDefault="00000000">
      <w:pPr>
        <w:pStyle w:val="ListNumber"/>
        <w:numPr>
          <w:ilvl w:val="0"/>
          <w:numId w:val="155"/>
        </w:numPr>
      </w:pPr>
      <w:r>
        <w:t>Edit the key and then in the Value data field, type True.</w:t>
      </w:r>
    </w:p>
    <w:p w14:paraId="17861409" w14:textId="77777777" w:rsidR="00446AF1" w:rsidRDefault="00000000">
      <w:pPr>
        <w:pStyle w:val="ListNumber"/>
        <w:numPr>
          <w:ilvl w:val="0"/>
          <w:numId w:val="155"/>
        </w:numPr>
      </w:pPr>
      <w:r>
        <w:t>Click OK.</w:t>
      </w:r>
    </w:p>
    <w:p w14:paraId="0DBB5758" w14:textId="77777777" w:rsidR="00446AF1" w:rsidRDefault="00000000">
      <w:pPr>
        <w:pStyle w:val="ListNumber"/>
        <w:numPr>
          <w:ilvl w:val="0"/>
          <w:numId w:val="155"/>
        </w:numPr>
      </w:pPr>
      <w:r>
        <w:t>Close Registry Editor.</w:t>
      </w:r>
    </w:p>
    <w:p w14:paraId="671275AD" w14:textId="77777777" w:rsidR="00446AF1" w:rsidRDefault="00000000">
      <w:pPr>
        <w:pStyle w:val="Heading4"/>
      </w:pPr>
      <w:bookmarkStart w:id="531" w:name="_Refd22e22038"/>
      <w:bookmarkStart w:id="532" w:name="_Numd22e22038"/>
      <w:bookmarkStart w:id="533" w:name="_Toc181882360"/>
      <w:r>
        <w:t>(Optional) Configuring the Communication Protocol</w:t>
      </w:r>
      <w:bookmarkEnd w:id="531"/>
      <w:bookmarkEnd w:id="532"/>
      <w:bookmarkEnd w:id="533"/>
    </w:p>
    <w:p w14:paraId="4A395C37" w14:textId="77777777" w:rsidR="00446AF1" w:rsidRDefault="00000000">
      <w:pPr>
        <w:pStyle w:val="BodyText"/>
      </w:pPr>
      <w:r>
        <w:t>If you use the enrollment terminal to also access NEAs, perform the following steps to disable the legacy protocol.</w:t>
      </w:r>
    </w:p>
    <w:p w14:paraId="1593992D" w14:textId="77777777" w:rsidR="00446AF1" w:rsidRDefault="00000000">
      <w:pPr>
        <w:pStyle w:val="BodyText"/>
      </w:pPr>
      <w:r>
        <w:rPr>
          <w:b/>
          <w:caps/>
        </w:rPr>
        <w:t xml:space="preserve">Note: </w:t>
      </w:r>
      <w:r>
        <w:t>After you set this environment variable, user terminals cannot communicate with Nymi Bands that use pre-CWP 1.15.x firmware</w:t>
      </w:r>
    </w:p>
    <w:p w14:paraId="5A681C1A" w14:textId="77777777" w:rsidR="00446AF1" w:rsidRDefault="00000000">
      <w:pPr>
        <w:pStyle w:val="ListNumber"/>
        <w:numPr>
          <w:ilvl w:val="0"/>
          <w:numId w:val="156"/>
        </w:numPr>
      </w:pPr>
      <w:r>
        <w:t>In the Windows search field, type env, and then from the pop-up menu, select Edit the System Environment Variables.</w:t>
      </w:r>
    </w:p>
    <w:p w14:paraId="670AF998" w14:textId="77777777" w:rsidR="00446AF1" w:rsidRDefault="00000000">
      <w:pPr>
        <w:pStyle w:val="ListNumber"/>
        <w:numPr>
          <w:ilvl w:val="0"/>
          <w:numId w:val="156"/>
        </w:numPr>
      </w:pPr>
      <w:r>
        <w:t>Click Environment Variables.</w:t>
      </w:r>
    </w:p>
    <w:p w14:paraId="2B16287E" w14:textId="77777777" w:rsidR="00446AF1" w:rsidRDefault="00000000">
      <w:pPr>
        <w:pStyle w:val="ListNumber"/>
        <w:numPr>
          <w:ilvl w:val="0"/>
          <w:numId w:val="156"/>
        </w:numPr>
      </w:pPr>
      <w:r>
        <w:t>In the System Variables section, click New, and the perform the following actions:</w:t>
      </w:r>
    </w:p>
    <w:p w14:paraId="0C1C2F4F" w14:textId="77777777" w:rsidR="00446AF1" w:rsidRDefault="00000000">
      <w:pPr>
        <w:pStyle w:val="ListNumber2"/>
        <w:numPr>
          <w:ilvl w:val="1"/>
          <w:numId w:val="157"/>
        </w:numPr>
      </w:pPr>
      <w:r>
        <w:t>In the Variable Name field, type NYMI_NEA_SUPPORT_LEGACY_MODE</w:t>
      </w:r>
    </w:p>
    <w:p w14:paraId="304FB2C1" w14:textId="77777777" w:rsidR="00446AF1" w:rsidRDefault="00000000">
      <w:pPr>
        <w:pStyle w:val="ListNumber2"/>
        <w:numPr>
          <w:ilvl w:val="1"/>
          <w:numId w:val="157"/>
        </w:numPr>
      </w:pPr>
      <w:r>
        <w:t>In the Variable Value field, type 0.</w:t>
      </w:r>
    </w:p>
    <w:p w14:paraId="7C8973C5" w14:textId="77777777" w:rsidR="00446AF1" w:rsidRDefault="00000000">
      <w:pPr>
        <w:pStyle w:val="BodyText"/>
        <w:ind w:left="1440"/>
      </w:pPr>
      <w:r>
        <w:t>The following figure provides an example of the new variable.</w:t>
      </w:r>
    </w:p>
    <w:p w14:paraId="402B4EB8" w14:textId="77777777" w:rsidR="00446AF1" w:rsidRDefault="00000000">
      <w:pPr>
        <w:pStyle w:val="Caption"/>
        <w:keepNext/>
      </w:pPr>
      <w:bookmarkStart w:id="534" w:name="_Refd22e22131"/>
      <w:bookmarkStart w:id="535" w:name="_Tocd22e22131"/>
      <w:r>
        <w:t xml:space="preserve">Figure </w:t>
      </w:r>
      <w:bookmarkStart w:id="536" w:name="_Numd22e22131"/>
      <w:r>
        <w:fldChar w:fldCharType="begin"/>
      </w:r>
      <w:r>
        <w:instrText xml:space="preserve"> SEQ Figure \* ARABIC </w:instrText>
      </w:r>
      <w:r>
        <w:fldChar w:fldCharType="separate"/>
      </w:r>
      <w:r w:rsidR="00A0456B">
        <w:rPr>
          <w:noProof/>
        </w:rPr>
        <w:t>76</w:t>
      </w:r>
      <w:r>
        <w:rPr>
          <w:noProof/>
        </w:rPr>
        <w:fldChar w:fldCharType="end"/>
      </w:r>
      <w:bookmarkEnd w:id="534"/>
      <w:bookmarkEnd w:id="535"/>
      <w:bookmarkEnd w:id="536"/>
      <w:r>
        <w:t>: New System Variable window</w:t>
      </w:r>
    </w:p>
    <w:p w14:paraId="5877AFF3" w14:textId="77777777" w:rsidR="00446AF1" w:rsidRDefault="00000000">
      <w:pPr>
        <w:pStyle w:val="BodyText"/>
      </w:pPr>
      <w:r>
        <w:rPr>
          <w:noProof/>
        </w:rPr>
        <w:drawing>
          <wp:inline distT="0" distB="0" distL="0" distR="0" wp14:anchorId="0CB0DCBC" wp14:editId="7810CBB2">
            <wp:extent cx="5615940" cy="1600200"/>
            <wp:effectExtent l="0" t="0" r="0" b="0"/>
            <wp:docPr id="2064995507" name="Picture 2064995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ys_var_legacy.png"/>
                    <pic:cNvPicPr/>
                  </pic:nvPicPr>
                  <pic:blipFill>
                    <a:blip r:embed="rId96">
                      <a:extLst>
                        <a:ext uri="{28A0092B-C50C-407E-A947-70E740481C1C}">
                          <a14:useLocalDpi xmlns:a14="http://schemas.microsoft.com/office/drawing/2010/main" val="0"/>
                        </a:ext>
                      </a:extLst>
                    </a:blip>
                    <a:stretch>
                      <a:fillRect/>
                    </a:stretch>
                  </pic:blipFill>
                  <pic:spPr>
                    <a:xfrm>
                      <a:off x="0" y="0"/>
                      <a:ext cx="5615940" cy="1600200"/>
                    </a:xfrm>
                    <a:prstGeom prst="rect">
                      <a:avLst/>
                    </a:prstGeom>
                  </pic:spPr>
                </pic:pic>
              </a:graphicData>
            </a:graphic>
          </wp:inline>
        </w:drawing>
      </w:r>
    </w:p>
    <w:p w14:paraId="02A5E595" w14:textId="77777777" w:rsidR="00446AF1" w:rsidRDefault="00000000">
      <w:pPr>
        <w:pStyle w:val="ListNumber2"/>
        <w:numPr>
          <w:ilvl w:val="1"/>
          <w:numId w:val="157"/>
        </w:numPr>
      </w:pPr>
      <w:r>
        <w:t>Click OK.</w:t>
      </w:r>
    </w:p>
    <w:p w14:paraId="3165329D" w14:textId="77777777" w:rsidR="00446AF1" w:rsidRDefault="00000000">
      <w:pPr>
        <w:pStyle w:val="Heading3"/>
      </w:pPr>
      <w:bookmarkStart w:id="537" w:name="_Refd22e22146"/>
      <w:bookmarkStart w:id="538" w:name="_Numd22e22146"/>
      <w:bookmarkStart w:id="539" w:name="_Toc181882361"/>
      <w:r>
        <w:t>Set Up Windows User Terminals for Authentication Tasks</w:t>
      </w:r>
      <w:bookmarkEnd w:id="537"/>
      <w:bookmarkEnd w:id="538"/>
      <w:bookmarkEnd w:id="539"/>
    </w:p>
    <w:p w14:paraId="12536E55" w14:textId="77777777" w:rsidR="00446AF1" w:rsidRDefault="00000000">
      <w:pPr>
        <w:pStyle w:val="BodyText"/>
      </w:pPr>
      <w:r>
        <w:t>You can use the Nymi Band to perform daily authentication tasks that would normally require the user to supply a user name and password, such as e-signatures in an MES application.</w:t>
      </w:r>
    </w:p>
    <w:p w14:paraId="25BC6D53" w14:textId="77777777" w:rsidR="00446AF1" w:rsidRDefault="00000000">
      <w:pPr>
        <w:pStyle w:val="BodyText"/>
      </w:pPr>
      <w:r>
        <w:t>User terminals that you will use for authentication tasks require that you:</w:t>
      </w:r>
    </w:p>
    <w:p w14:paraId="48BAD6B4" w14:textId="77777777" w:rsidR="00446AF1" w:rsidRDefault="00000000">
      <w:pPr>
        <w:pStyle w:val="ListBullet"/>
        <w:numPr>
          <w:ilvl w:val="0"/>
          <w:numId w:val="158"/>
        </w:numPr>
      </w:pPr>
      <w:r>
        <w:t>Import the Root CA certificate for NES (when the Root CA that issued the certificate is not a trusted CA).</w:t>
      </w:r>
    </w:p>
    <w:p w14:paraId="42CB9128" w14:textId="77777777" w:rsidR="00446AF1" w:rsidRDefault="00000000">
      <w:pPr>
        <w:pStyle w:val="ListParagraph"/>
      </w:pPr>
      <w:r>
        <w:t>Apple recommends deploying certificates with a Mobile Device Management (MDM) system. Certificate payloads are automatically trusted for SSL when installed with Configurator, MDM, or as part of an MDM enrollment profile.</w:t>
      </w:r>
    </w:p>
    <w:p w14:paraId="168C763D" w14:textId="77777777" w:rsidR="00446AF1" w:rsidRDefault="00000000">
      <w:pPr>
        <w:pStyle w:val="ListParagraph"/>
      </w:pPr>
      <w:hyperlink r:id="rId97">
        <w:r>
          <w:t>Apple Support</w:t>
        </w:r>
      </w:hyperlink>
      <w:r>
        <w:t xml:space="preserve"> provides more information.</w:t>
      </w:r>
    </w:p>
    <w:p w14:paraId="25A0B94F" w14:textId="77777777" w:rsidR="00446AF1" w:rsidRDefault="00000000">
      <w:pPr>
        <w:pStyle w:val="BodyText"/>
        <w:ind w:left="720"/>
      </w:pPr>
      <w:bookmarkStart w:id="540" w:name="_Refd22e22199"/>
      <w:bookmarkStart w:id="541" w:name="_Tocd22e22199"/>
      <w:r>
        <w:rPr>
          <w:b/>
          <w:caps/>
        </w:rPr>
        <w:t xml:space="preserve">Note: </w:t>
      </w:r>
      <w:r>
        <w:t xml:space="preserve">If you manually import a device profile, you must enable trust for SSL/TLS. </w:t>
      </w:r>
      <w:hyperlink r:id="rId98">
        <w:r>
          <w:t>Apple Support</w:t>
        </w:r>
      </w:hyperlink>
      <w:r>
        <w:t xml:space="preserve"> provides more information.</w:t>
      </w:r>
      <w:bookmarkEnd w:id="540"/>
      <w:bookmarkEnd w:id="541"/>
    </w:p>
    <w:p w14:paraId="21F1D98D" w14:textId="77777777" w:rsidR="00446AF1" w:rsidRDefault="00000000">
      <w:pPr>
        <w:pStyle w:val="ListBullet"/>
        <w:numPr>
          <w:ilvl w:val="0"/>
          <w:numId w:val="158"/>
        </w:numPr>
      </w:pPr>
      <w:r>
        <w:t>Install the Nymi Runtime software.</w:t>
      </w:r>
    </w:p>
    <w:p w14:paraId="5633C57F" w14:textId="77777777" w:rsidR="00446AF1" w:rsidRDefault="00000000">
      <w:pPr>
        <w:pStyle w:val="ListBullet"/>
        <w:numPr>
          <w:ilvl w:val="0"/>
          <w:numId w:val="158"/>
        </w:numPr>
      </w:pPr>
      <w:r>
        <w:t>Insert the Nymi-supplied Bluetooth adapter into an available USB port.</w:t>
      </w:r>
    </w:p>
    <w:p w14:paraId="1B2C79B9" w14:textId="77777777" w:rsidR="00446AF1" w:rsidRDefault="00000000">
      <w:pPr>
        <w:pStyle w:val="ListBullet"/>
        <w:numPr>
          <w:ilvl w:val="0"/>
          <w:numId w:val="158"/>
        </w:numPr>
      </w:pPr>
      <w:r>
        <w:t>Optionally, insert a Nymi-verified NFC reader into an available USB port.</w:t>
      </w:r>
    </w:p>
    <w:p w14:paraId="144666DB" w14:textId="77777777" w:rsidR="00446AF1" w:rsidRDefault="00000000">
      <w:pPr>
        <w:pStyle w:val="Heading4"/>
      </w:pPr>
      <w:bookmarkStart w:id="542" w:name="_Refd22e22225"/>
      <w:bookmarkStart w:id="543" w:name="_Numd22e22225"/>
      <w:bookmarkStart w:id="544" w:name="_Toc181882362"/>
      <w:r>
        <w:t>Importing the Root CA certificate</w:t>
      </w:r>
      <w:bookmarkEnd w:id="542"/>
      <w:bookmarkEnd w:id="543"/>
      <w:bookmarkEnd w:id="544"/>
    </w:p>
    <w:p w14:paraId="6BE49F52" w14:textId="77777777" w:rsidR="00446AF1" w:rsidRDefault="00000000">
      <w:pPr>
        <w:pStyle w:val="BodyText"/>
      </w:pPr>
      <w:r>
        <w:t>Perform the following steps only if the Root CA issuing the TLS server certificate is not a Trusted Root CA, for example, when you use a self-signed TLS server certificate).</w:t>
      </w:r>
    </w:p>
    <w:p w14:paraId="3CC0FCBC" w14:textId="77777777" w:rsidR="00446AF1" w:rsidRDefault="00000000">
      <w:pPr>
        <w:pStyle w:val="BodyText"/>
      </w:pPr>
      <w:r>
        <w:t>Install the Root CA on the following machines:</w:t>
      </w:r>
    </w:p>
    <w:p w14:paraId="52AC7A28" w14:textId="77777777" w:rsidR="00446AF1" w:rsidRDefault="00000000">
      <w:pPr>
        <w:pStyle w:val="ListBullet"/>
        <w:numPr>
          <w:ilvl w:val="0"/>
          <w:numId w:val="159"/>
        </w:numPr>
      </w:pPr>
      <w:r>
        <w:t>All user terminals, including user terminals that run Nymi-Enabled Applications</w:t>
      </w:r>
    </w:p>
    <w:p w14:paraId="3DD743C5" w14:textId="77777777" w:rsidR="00446AF1" w:rsidRDefault="00000000">
      <w:pPr>
        <w:pStyle w:val="ListBullet"/>
        <w:numPr>
          <w:ilvl w:val="0"/>
          <w:numId w:val="159"/>
        </w:numPr>
      </w:pPr>
      <w:r>
        <w:t>Enrollment terminal</w:t>
      </w:r>
    </w:p>
    <w:p w14:paraId="064FC459" w14:textId="77777777" w:rsidR="00446AF1" w:rsidRDefault="00000000">
      <w:pPr>
        <w:pStyle w:val="ListBullet"/>
        <w:numPr>
          <w:ilvl w:val="0"/>
          <w:numId w:val="159"/>
        </w:numPr>
      </w:pPr>
      <w:r>
        <w:t>Centralized Nymi Agent</w:t>
      </w:r>
    </w:p>
    <w:p w14:paraId="3D2C2D66" w14:textId="77777777" w:rsidR="00446AF1" w:rsidRDefault="00000000">
      <w:pPr>
        <w:pStyle w:val="BodyText"/>
      </w:pPr>
      <w:r>
        <w:t>While logged into the user terminal as a local administrator, use the certlm application to import the root CA certificate into the Trusted Root Certification Authorities store. For example, on Windows 10, perform the following steps:</w:t>
      </w:r>
    </w:p>
    <w:p w14:paraId="62D67C31" w14:textId="77777777" w:rsidR="00446AF1" w:rsidRDefault="00000000">
      <w:pPr>
        <w:pStyle w:val="ListNumber"/>
        <w:numPr>
          <w:ilvl w:val="0"/>
          <w:numId w:val="160"/>
        </w:numPr>
      </w:pPr>
      <w:r>
        <w:t>In Control Panel, select Manage Computer Certificates.</w:t>
      </w:r>
    </w:p>
    <w:p w14:paraId="59675158" w14:textId="77777777" w:rsidR="00446AF1" w:rsidRDefault="00000000">
      <w:pPr>
        <w:pStyle w:val="ListNumber"/>
        <w:numPr>
          <w:ilvl w:val="0"/>
          <w:numId w:val="160"/>
        </w:numPr>
      </w:pPr>
      <w:r>
        <w:t>In the certlm window, right-click Trusted Root Certification Authorities, and then select All Tasks</w:t>
      </w:r>
      <w:r>
        <w:rPr>
          <w:b/>
          <w:caps/>
        </w:rPr>
        <w:t xml:space="preserve"> &gt; </w:t>
      </w:r>
      <w:r>
        <w:t>Import.</w:t>
      </w:r>
    </w:p>
    <w:p w14:paraId="6BA88C3C" w14:textId="77777777" w:rsidR="00446AF1" w:rsidRDefault="00000000">
      <w:pPr>
        <w:pStyle w:val="BodyText"/>
        <w:ind w:left="720"/>
      </w:pPr>
      <w:r>
        <w:t>The following figure shows the certlm window.</w:t>
      </w:r>
    </w:p>
    <w:p w14:paraId="3C18CFE2" w14:textId="77777777" w:rsidR="00446AF1" w:rsidRDefault="00000000">
      <w:pPr>
        <w:pStyle w:val="Caption"/>
        <w:keepNext/>
      </w:pPr>
      <w:bookmarkStart w:id="545" w:name="_Refd22e22319"/>
      <w:bookmarkStart w:id="546" w:name="_Tocd22e22319"/>
      <w:r>
        <w:t xml:space="preserve">Figure </w:t>
      </w:r>
      <w:bookmarkStart w:id="547" w:name="_Numd22e22319"/>
      <w:r>
        <w:fldChar w:fldCharType="begin"/>
      </w:r>
      <w:r>
        <w:instrText xml:space="preserve"> SEQ Figure \* ARABIC </w:instrText>
      </w:r>
      <w:r>
        <w:fldChar w:fldCharType="separate"/>
      </w:r>
      <w:r w:rsidR="00A0456B">
        <w:rPr>
          <w:noProof/>
        </w:rPr>
        <w:t>77</w:t>
      </w:r>
      <w:r>
        <w:rPr>
          <w:noProof/>
        </w:rPr>
        <w:fldChar w:fldCharType="end"/>
      </w:r>
      <w:bookmarkEnd w:id="545"/>
      <w:bookmarkEnd w:id="546"/>
      <w:bookmarkEnd w:id="547"/>
      <w:r>
        <w:t>: certlm application on Windows 10</w:t>
      </w:r>
    </w:p>
    <w:p w14:paraId="1EEBF522" w14:textId="77777777" w:rsidR="00446AF1" w:rsidRDefault="00000000">
      <w:pPr>
        <w:pStyle w:val="BodyText"/>
      </w:pPr>
      <w:r>
        <w:rPr>
          <w:noProof/>
        </w:rPr>
        <w:drawing>
          <wp:inline distT="0" distB="0" distL="0" distR="0" wp14:anchorId="37635CBB" wp14:editId="79E94F84">
            <wp:extent cx="4974336" cy="2450592"/>
            <wp:effectExtent l="0" t="0" r="0" b="0"/>
            <wp:docPr id="1579522786" name="Picture 157952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lm_win10.png"/>
                    <pic:cNvPicPr/>
                  </pic:nvPicPr>
                  <pic:blipFill>
                    <a:blip r:embed="rId88">
                      <a:extLst>
                        <a:ext uri="{28A0092B-C50C-407E-A947-70E740481C1C}">
                          <a14:useLocalDpi xmlns:a14="http://schemas.microsoft.com/office/drawing/2010/main" val="0"/>
                        </a:ext>
                      </a:extLst>
                    </a:blip>
                    <a:stretch>
                      <a:fillRect/>
                    </a:stretch>
                  </pic:blipFill>
                  <pic:spPr>
                    <a:xfrm>
                      <a:off x="0" y="0"/>
                      <a:ext cx="4974336" cy="2450592"/>
                    </a:xfrm>
                    <a:prstGeom prst="rect">
                      <a:avLst/>
                    </a:prstGeom>
                  </pic:spPr>
                </pic:pic>
              </a:graphicData>
            </a:graphic>
          </wp:inline>
        </w:drawing>
      </w:r>
    </w:p>
    <w:p w14:paraId="5D27DFA2" w14:textId="77777777" w:rsidR="00446AF1" w:rsidRDefault="00000000">
      <w:pPr>
        <w:pStyle w:val="ListNumber"/>
        <w:numPr>
          <w:ilvl w:val="0"/>
          <w:numId w:val="160"/>
        </w:numPr>
      </w:pPr>
      <w:r>
        <w:t>On the Welcome to the Certificate Import Wizard screen, click Next.</w:t>
      </w:r>
    </w:p>
    <w:p w14:paraId="5DBB323A" w14:textId="77777777" w:rsidR="00446AF1" w:rsidRDefault="00000000">
      <w:pPr>
        <w:pStyle w:val="BodyText"/>
        <w:ind w:left="720"/>
      </w:pPr>
      <w:r>
        <w:t>The following figure shows the Welcome to the Certificate Import Wizard screen.</w:t>
      </w:r>
    </w:p>
    <w:p w14:paraId="7182B5E1" w14:textId="77777777" w:rsidR="00446AF1" w:rsidRDefault="00000000">
      <w:pPr>
        <w:pStyle w:val="Caption"/>
        <w:keepNext/>
      </w:pPr>
      <w:bookmarkStart w:id="548" w:name="_Refd22e22340"/>
      <w:bookmarkStart w:id="549" w:name="_Tocd22e22340"/>
      <w:r>
        <w:t xml:space="preserve">Figure </w:t>
      </w:r>
      <w:bookmarkStart w:id="550" w:name="_Numd22e22340"/>
      <w:r>
        <w:fldChar w:fldCharType="begin"/>
      </w:r>
      <w:r>
        <w:instrText xml:space="preserve"> SEQ Figure \* ARABIC </w:instrText>
      </w:r>
      <w:r>
        <w:fldChar w:fldCharType="separate"/>
      </w:r>
      <w:r w:rsidR="00A0456B">
        <w:rPr>
          <w:noProof/>
        </w:rPr>
        <w:t>78</w:t>
      </w:r>
      <w:r>
        <w:rPr>
          <w:noProof/>
        </w:rPr>
        <w:fldChar w:fldCharType="end"/>
      </w:r>
      <w:bookmarkEnd w:id="548"/>
      <w:bookmarkEnd w:id="549"/>
      <w:bookmarkEnd w:id="550"/>
      <w:r>
        <w:t>: Welcome to the Certificate Import Wizard screen</w:t>
      </w:r>
    </w:p>
    <w:p w14:paraId="3E887EA3" w14:textId="77777777" w:rsidR="00446AF1" w:rsidRDefault="00000000">
      <w:pPr>
        <w:pStyle w:val="BodyText"/>
      </w:pPr>
      <w:r>
        <w:rPr>
          <w:noProof/>
        </w:rPr>
        <w:drawing>
          <wp:inline distT="0" distB="0" distL="0" distR="0" wp14:anchorId="069C7624" wp14:editId="3B6CE7DE">
            <wp:extent cx="3536950" cy="3409950"/>
            <wp:effectExtent l="0" t="0" r="0" b="0"/>
            <wp:docPr id="1142836443" name="Picture 1142836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welcome_cert_import.png"/>
                    <pic:cNvPicPr/>
                  </pic:nvPicPr>
                  <pic:blipFill>
                    <a:blip r:embed="rId27">
                      <a:extLst>
                        <a:ext uri="{28A0092B-C50C-407E-A947-70E740481C1C}">
                          <a14:useLocalDpi xmlns:a14="http://schemas.microsoft.com/office/drawing/2010/main" val="0"/>
                        </a:ext>
                      </a:extLst>
                    </a:blip>
                    <a:stretch>
                      <a:fillRect/>
                    </a:stretch>
                  </pic:blipFill>
                  <pic:spPr>
                    <a:xfrm>
                      <a:off x="0" y="0"/>
                      <a:ext cx="3536950" cy="3409950"/>
                    </a:xfrm>
                    <a:prstGeom prst="rect">
                      <a:avLst/>
                    </a:prstGeom>
                  </pic:spPr>
                </pic:pic>
              </a:graphicData>
            </a:graphic>
          </wp:inline>
        </w:drawing>
      </w:r>
    </w:p>
    <w:p w14:paraId="156EFD79" w14:textId="77777777" w:rsidR="00446AF1" w:rsidRDefault="00000000">
      <w:pPr>
        <w:pStyle w:val="ListNumber"/>
        <w:numPr>
          <w:ilvl w:val="0"/>
          <w:numId w:val="160"/>
        </w:numPr>
      </w:pPr>
      <w:r>
        <w:t>On the File to Import screen, click Browse, navigate to the folder that contains the root certificate file, select the file, and then click Open.</w:t>
      </w:r>
    </w:p>
    <w:p w14:paraId="5DFEBEA8" w14:textId="77777777" w:rsidR="00446AF1" w:rsidRDefault="00000000">
      <w:pPr>
        <w:pStyle w:val="ListNumber"/>
        <w:numPr>
          <w:ilvl w:val="0"/>
          <w:numId w:val="160"/>
        </w:numPr>
      </w:pPr>
      <w:r>
        <w:t>On the File to Import screen, click Next.</w:t>
      </w:r>
    </w:p>
    <w:p w14:paraId="10E5199C" w14:textId="77777777" w:rsidR="00446AF1" w:rsidRDefault="00000000">
      <w:pPr>
        <w:pStyle w:val="BodyText"/>
        <w:ind w:left="720"/>
      </w:pPr>
      <w:r>
        <w:t>The following figure shows the File to Import screen.</w:t>
      </w:r>
    </w:p>
    <w:p w14:paraId="401442B3" w14:textId="77777777" w:rsidR="00446AF1" w:rsidRDefault="00000000">
      <w:pPr>
        <w:pStyle w:val="Caption"/>
        <w:keepNext/>
      </w:pPr>
      <w:bookmarkStart w:id="551" w:name="_Refd22e22374"/>
      <w:bookmarkStart w:id="552" w:name="_Tocd22e22374"/>
      <w:r>
        <w:t xml:space="preserve">Figure </w:t>
      </w:r>
      <w:bookmarkStart w:id="553" w:name="_Numd22e22374"/>
      <w:r>
        <w:fldChar w:fldCharType="begin"/>
      </w:r>
      <w:r>
        <w:instrText xml:space="preserve"> SEQ Figure \* ARABIC </w:instrText>
      </w:r>
      <w:r>
        <w:fldChar w:fldCharType="separate"/>
      </w:r>
      <w:r w:rsidR="00A0456B">
        <w:rPr>
          <w:noProof/>
        </w:rPr>
        <w:t>79</w:t>
      </w:r>
      <w:r>
        <w:rPr>
          <w:noProof/>
        </w:rPr>
        <w:fldChar w:fldCharType="end"/>
      </w:r>
      <w:bookmarkEnd w:id="551"/>
      <w:bookmarkEnd w:id="552"/>
      <w:bookmarkEnd w:id="553"/>
      <w:r>
        <w:t>: File to Import screen</w:t>
      </w:r>
    </w:p>
    <w:p w14:paraId="644F9C60" w14:textId="77777777" w:rsidR="00446AF1" w:rsidRDefault="00000000">
      <w:pPr>
        <w:pStyle w:val="BodyText"/>
      </w:pPr>
      <w:r>
        <w:rPr>
          <w:noProof/>
        </w:rPr>
        <w:drawing>
          <wp:inline distT="0" distB="0" distL="0" distR="0" wp14:anchorId="5C08109B" wp14:editId="3C71E5CC">
            <wp:extent cx="4061460" cy="3947160"/>
            <wp:effectExtent l="0" t="0" r="0" b="0"/>
            <wp:docPr id="622192374" name="Picture 622192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file_import.png"/>
                    <pic:cNvPicPr/>
                  </pic:nvPicPr>
                  <pic:blipFill>
                    <a:blip r:embed="rId28">
                      <a:extLst>
                        <a:ext uri="{28A0092B-C50C-407E-A947-70E740481C1C}">
                          <a14:useLocalDpi xmlns:a14="http://schemas.microsoft.com/office/drawing/2010/main" val="0"/>
                        </a:ext>
                      </a:extLst>
                    </a:blip>
                    <a:stretch>
                      <a:fillRect/>
                    </a:stretch>
                  </pic:blipFill>
                  <pic:spPr>
                    <a:xfrm>
                      <a:off x="0" y="0"/>
                      <a:ext cx="4061460" cy="3947160"/>
                    </a:xfrm>
                    <a:prstGeom prst="rect">
                      <a:avLst/>
                    </a:prstGeom>
                  </pic:spPr>
                </pic:pic>
              </a:graphicData>
            </a:graphic>
          </wp:inline>
        </w:drawing>
      </w:r>
    </w:p>
    <w:p w14:paraId="5D2EF66D" w14:textId="77777777" w:rsidR="00446AF1" w:rsidRDefault="00000000">
      <w:pPr>
        <w:pStyle w:val="ListNumber"/>
        <w:numPr>
          <w:ilvl w:val="0"/>
          <w:numId w:val="160"/>
        </w:numPr>
      </w:pPr>
      <w:r>
        <w:t>On the Certificate Store screen, accept the default value Place all certificates in the following store with the value Trusted Root Certification Authorities, and then click Next.</w:t>
      </w:r>
    </w:p>
    <w:p w14:paraId="6DB08E7C" w14:textId="77777777" w:rsidR="00446AF1" w:rsidRDefault="00000000">
      <w:pPr>
        <w:pStyle w:val="ListNumber"/>
        <w:numPr>
          <w:ilvl w:val="0"/>
          <w:numId w:val="160"/>
        </w:numPr>
      </w:pPr>
      <w:r>
        <w:t>On the Completing the Certificate Import Wizard screen, click Finish.</w:t>
      </w:r>
    </w:p>
    <w:p w14:paraId="2957118D" w14:textId="77777777" w:rsidR="00446AF1" w:rsidRDefault="00000000">
      <w:pPr>
        <w:pStyle w:val="Heading4"/>
      </w:pPr>
      <w:bookmarkStart w:id="554" w:name="_Refd22e22408"/>
      <w:bookmarkStart w:id="555" w:name="_Numd22e22408"/>
      <w:bookmarkStart w:id="556" w:name="_Toc181882363"/>
      <w:r>
        <w:t>(Windows) Install Nymi Runtime</w:t>
      </w:r>
      <w:bookmarkEnd w:id="554"/>
      <w:bookmarkEnd w:id="555"/>
      <w:bookmarkEnd w:id="556"/>
    </w:p>
    <w:p w14:paraId="0C491449" w14:textId="77777777" w:rsidR="00446AF1" w:rsidRDefault="00000000">
      <w:pPr>
        <w:pStyle w:val="BodyText"/>
      </w:pPr>
      <w:r>
        <w:t>Nymi Runtime facilitates communication between NES and the Nymi Bands.</w:t>
      </w:r>
    </w:p>
    <w:p w14:paraId="6A9BE1A0" w14:textId="77777777" w:rsidR="00446AF1" w:rsidRDefault="00000000">
      <w:pPr>
        <w:pStyle w:val="BodyText"/>
      </w:pPr>
      <w:r>
        <w:t>Install the Nymi Runtime on each user terminal on which you will also install a Nymi-enabled Application. You can perform a customizable installation or a silent installation.</w:t>
      </w:r>
    </w:p>
    <w:p w14:paraId="792B9E4C" w14:textId="77777777" w:rsidR="00446AF1" w:rsidRDefault="00000000">
      <w:pPr>
        <w:pStyle w:val="BodyText"/>
      </w:pPr>
      <w:bookmarkStart w:id="557" w:name="_Refd22e22458"/>
      <w:bookmarkStart w:id="558" w:name="_Tocd22e22458"/>
      <w:r>
        <w:rPr>
          <w:b/>
          <w:caps/>
        </w:rPr>
        <w:t xml:space="preserve">Note: </w:t>
      </w:r>
      <w:r>
        <w:t>The Bluetooth (BLE) driver is installed with the installation of Nymi Runtime. The BLE driver may also be installed separately by going to the Nymi SDK package and installing the BleDriver .msi file.</w:t>
      </w:r>
      <w:bookmarkEnd w:id="557"/>
      <w:bookmarkEnd w:id="558"/>
    </w:p>
    <w:p w14:paraId="1964CE63" w14:textId="77777777" w:rsidR="00446AF1" w:rsidRDefault="00000000">
      <w:pPr>
        <w:pStyle w:val="Heading5"/>
      </w:pPr>
      <w:bookmarkStart w:id="559" w:name="_Refd22e22471"/>
      <w:bookmarkStart w:id="560" w:name="_Numd22e22471"/>
      <w:bookmarkStart w:id="561" w:name="_Toc181882364"/>
      <w:r>
        <w:t>Installing the Nymi Runtime Silently</w:t>
      </w:r>
      <w:bookmarkEnd w:id="559"/>
      <w:bookmarkEnd w:id="560"/>
      <w:bookmarkEnd w:id="561"/>
    </w:p>
    <w:p w14:paraId="4B4E5A58" w14:textId="77777777" w:rsidR="00446AF1" w:rsidRDefault="00000000">
      <w:pPr>
        <w:pStyle w:val="BodyText"/>
      </w:pPr>
      <w:r>
        <w:t>Perform the following steps to install or update the Nymi Runtime and the BLE adapter drivers silently, without user intervention.</w:t>
      </w:r>
    </w:p>
    <w:p w14:paraId="17ECCC85" w14:textId="77777777" w:rsidR="00446AF1" w:rsidRDefault="00000000">
      <w:pPr>
        <w:pStyle w:val="ListNumber"/>
        <w:numPr>
          <w:ilvl w:val="0"/>
          <w:numId w:val="161"/>
        </w:numPr>
      </w:pPr>
      <w:r>
        <w:t>Log in to the network terminal with an account that has administrator privileges.</w:t>
      </w:r>
    </w:p>
    <w:p w14:paraId="726EC907" w14:textId="77777777" w:rsidR="00446AF1" w:rsidRDefault="00000000">
      <w:pPr>
        <w:pStyle w:val="ListNumber"/>
        <w:numPr>
          <w:ilvl w:val="0"/>
          <w:numId w:val="161"/>
        </w:numPr>
      </w:pPr>
      <w:r>
        <w:t>Download and extract the Nymi SDK package.</w:t>
      </w:r>
    </w:p>
    <w:p w14:paraId="1F231305" w14:textId="77777777" w:rsidR="00446AF1" w:rsidRDefault="00000000">
      <w:pPr>
        <w:pStyle w:val="ListNumber"/>
        <w:numPr>
          <w:ilvl w:val="0"/>
          <w:numId w:val="161"/>
        </w:numPr>
      </w:pPr>
      <w:r>
        <w:t>Launch the command prompt as administrator.</w:t>
      </w:r>
    </w:p>
    <w:p w14:paraId="1F9D7BDD" w14:textId="77777777" w:rsidR="00446AF1" w:rsidRDefault="00000000">
      <w:pPr>
        <w:pStyle w:val="ListNumber"/>
        <w:numPr>
          <w:ilvl w:val="0"/>
          <w:numId w:val="161"/>
        </w:numPr>
      </w:pPr>
      <w:r>
        <w:t>Change to the ..\nymi-sdk\windows\runtime folder, and then type one of the following commands:</w:t>
      </w:r>
    </w:p>
    <w:p w14:paraId="77A586FA" w14:textId="77777777" w:rsidR="00446AF1" w:rsidRDefault="00000000">
      <w:pPr>
        <w:pStyle w:val="HTMLPreformatted"/>
        <w:numPr>
          <w:ilvl w:val="1"/>
          <w:numId w:val="162"/>
        </w:numPr>
      </w:pPr>
      <w:bookmarkStart w:id="562" w:name="_Refd22e22533"/>
      <w:bookmarkStart w:id="563" w:name="_Tocd22e22533"/>
      <w:r>
        <w:rPr>
          <w:rStyle w:val="HTMLCode"/>
        </w:rPr>
        <w:t>"Nymi Runtime Installer version.exe" /exenoui /q /log NymiRuntimeInstallation.log</w:t>
      </w:r>
    </w:p>
    <w:p w14:paraId="24381FC8" w14:textId="77777777" w:rsidR="00446AF1" w:rsidRDefault="00000000">
      <w:pPr>
        <w:pStyle w:val="ListBullet2"/>
        <w:numPr>
          <w:ilvl w:val="1"/>
          <w:numId w:val="162"/>
        </w:numPr>
      </w:pPr>
      <w:r>
        <w:t>For installations on non-English operating systems,</w:t>
      </w:r>
    </w:p>
    <w:p w14:paraId="1827F1FB" w14:textId="77777777" w:rsidR="00446AF1" w:rsidRDefault="00000000">
      <w:pPr>
        <w:pStyle w:val="HTMLPreformatted"/>
        <w:ind w:left="1440"/>
      </w:pPr>
      <w:r>
        <w:rPr>
          <w:rStyle w:val="HTMLCode"/>
        </w:rPr>
        <w:t>"Nymi Runtime Installer version.exe" ServiceAccount="LocalSystem" /exenoui /q /log NymiRuntimeInstallation.log</w:t>
      </w:r>
      <w:bookmarkEnd w:id="562"/>
      <w:bookmarkEnd w:id="563"/>
    </w:p>
    <w:p w14:paraId="4F7AF81C" w14:textId="77777777" w:rsidR="00446AF1" w:rsidRDefault="00000000">
      <w:pPr>
        <w:pStyle w:val="BodyText"/>
        <w:ind w:left="720"/>
      </w:pPr>
      <w:r>
        <w:t>Where you replace version with the version of the Nymi installation file.</w:t>
      </w:r>
    </w:p>
    <w:p w14:paraId="3B8D206A" w14:textId="77777777" w:rsidR="00446AF1" w:rsidRDefault="00000000">
      <w:pPr>
        <w:pStyle w:val="BodyText"/>
        <w:ind w:left="720"/>
      </w:pPr>
      <w:bookmarkStart w:id="564" w:name="_Refd22e22559"/>
      <w:bookmarkStart w:id="565" w:name="_Tocd22e22559"/>
      <w:r>
        <w:rPr>
          <w:b/>
          <w:caps/>
        </w:rPr>
        <w:t xml:space="preserve">Note: </w:t>
      </w:r>
      <w:r>
        <w:t>Ensure that you enclose the filename in double quotes.</w:t>
      </w:r>
      <w:bookmarkEnd w:id="564"/>
      <w:bookmarkEnd w:id="565"/>
    </w:p>
    <w:p w14:paraId="30215EF8" w14:textId="77777777" w:rsidR="00446AF1"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0B452F7B" w14:textId="77777777" w:rsidR="00446AF1" w:rsidRDefault="00000000">
      <w:pPr>
        <w:pStyle w:val="BodyText"/>
        <w:ind w:left="720"/>
      </w:pPr>
      <w:bookmarkStart w:id="566" w:name="_Refd22e22574"/>
      <w:bookmarkStart w:id="567" w:name="_Tocd22e22574"/>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566"/>
      <w:bookmarkEnd w:id="567"/>
    </w:p>
    <w:p w14:paraId="783B3DEC" w14:textId="77777777" w:rsidR="00446AF1" w:rsidRDefault="00000000">
      <w:pPr>
        <w:pStyle w:val="BodyText"/>
      </w:pPr>
      <w:r>
        <w:t>Confirm that the Nymi Agent and Nymi Bluetooth Endpoint services are running.</w:t>
      </w:r>
    </w:p>
    <w:p w14:paraId="13C38870" w14:textId="77777777" w:rsidR="00446AF1" w:rsidRDefault="00000000">
      <w:pPr>
        <w:pStyle w:val="ListBullet"/>
        <w:numPr>
          <w:ilvl w:val="0"/>
          <w:numId w:val="163"/>
        </w:numPr>
      </w:pPr>
      <w:r>
        <w:t xml:space="preserve">Starting with CWP 1.19.0, the Nymi Bluetooth Endpoint application installs a Nymi Bluetooth Endpoint Status Indicator </w:t>
      </w:r>
      <w:r>
        <w:rPr>
          <w:noProof/>
        </w:rPr>
        <w:drawing>
          <wp:inline distT="0" distB="0" distL="0" distR="0" wp14:anchorId="788994A1" wp14:editId="5117D64E">
            <wp:extent cx="2424545" cy="2424545"/>
            <wp:effectExtent l="0" t="0" r="0" b="0"/>
            <wp:docPr id="1382517450" name="Picture 1382517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be_status_good.png"/>
                    <pic:cNvPicPr/>
                  </pic:nvPicPr>
                  <pic:blipFill>
                    <a:blip r:embed="rId94">
                      <a:extLst>
                        <a:ext uri="{28A0092B-C50C-407E-A947-70E740481C1C}">
                          <a14:useLocalDpi xmlns:a14="http://schemas.microsoft.com/office/drawing/2010/main" val="0"/>
                        </a:ext>
                      </a:extLst>
                    </a:blip>
                    <a:stretch>
                      <a:fillRect/>
                    </a:stretch>
                  </pic:blipFill>
                  <pic:spPr>
                    <a:xfrm>
                      <a:off x="0" y="0"/>
                      <a:ext cx="2424545" cy="2424545"/>
                    </a:xfrm>
                    <a:prstGeom prst="rect">
                      <a:avLst/>
                    </a:prstGeom>
                  </pic:spPr>
                </pic:pic>
              </a:graphicData>
            </a:graphic>
          </wp:inline>
        </w:drawing>
      </w:r>
      <w:r>
        <w:t xml:space="preserve"> in the System tray. This application allows you to quickly determine the status of the Nymi Bluetooth Endpoint service. Hover over the Nymi Bluetooth Endpoint Status Indicator, and confirm that you see the message Nymi Bluetooth Endpoint is Running, or if the Nymi-supplied Bluetooth adapter is not plugged into the user terminal, the message Bluetooth adapter is missing. Alternately, you can check the Window services applet to confirm that the state of the Nymi Bluetooth Endpoint service is Running.</w:t>
      </w:r>
    </w:p>
    <w:p w14:paraId="4F55F459" w14:textId="77777777" w:rsidR="00446AF1" w:rsidRDefault="00000000">
      <w:pPr>
        <w:pStyle w:val="ListBullet"/>
        <w:numPr>
          <w:ilvl w:val="0"/>
          <w:numId w:val="163"/>
        </w:numPr>
      </w:pPr>
      <w:r>
        <w:t>Use the Services applet, confirm that the status of the Nymi Agent service is running.</w:t>
      </w:r>
    </w:p>
    <w:p w14:paraId="2F8BD4FF" w14:textId="77777777" w:rsidR="00446AF1" w:rsidRDefault="00000000">
      <w:pPr>
        <w:pStyle w:val="Heading5"/>
      </w:pPr>
      <w:bookmarkStart w:id="568" w:name="_Refd22e22640"/>
      <w:bookmarkStart w:id="569" w:name="_Numd22e22640"/>
      <w:bookmarkStart w:id="570" w:name="_Toc181882365"/>
      <w:r>
        <w:t>Performing a Customizable Nymi Runtime Installation or Update</w:t>
      </w:r>
      <w:bookmarkEnd w:id="568"/>
      <w:bookmarkEnd w:id="569"/>
      <w:bookmarkEnd w:id="570"/>
    </w:p>
    <w:p w14:paraId="22770C3C" w14:textId="77777777" w:rsidR="00446AF1" w:rsidRDefault="00000000">
      <w:pPr>
        <w:pStyle w:val="BodyText"/>
      </w:pPr>
      <w:r>
        <w:t>Perform the following steps to install or update Nymi Runtime on a network device, on which you want to install a Nymi-enabled Application.</w:t>
      </w:r>
    </w:p>
    <w:p w14:paraId="4C1D2C38" w14:textId="77777777" w:rsidR="00446AF1" w:rsidRDefault="00000000">
      <w:pPr>
        <w:pStyle w:val="ListNumber"/>
        <w:numPr>
          <w:ilvl w:val="0"/>
          <w:numId w:val="164"/>
        </w:numPr>
      </w:pPr>
      <w:r>
        <w:t>Log in to the terminal, with an account that has administrator privileges.</w:t>
      </w:r>
    </w:p>
    <w:p w14:paraId="163632B1" w14:textId="77777777" w:rsidR="00446AF1" w:rsidRDefault="00000000">
      <w:pPr>
        <w:pStyle w:val="ListNumber"/>
        <w:numPr>
          <w:ilvl w:val="0"/>
          <w:numId w:val="164"/>
        </w:numPr>
      </w:pPr>
      <w:r>
        <w:t>Create a backup copy of the C:\Nymi\Bluetooth_Endpoint\nbe.toml file.</w:t>
      </w:r>
    </w:p>
    <w:p w14:paraId="38437BAE" w14:textId="77777777" w:rsidR="00446AF1" w:rsidRDefault="00000000">
      <w:pPr>
        <w:pStyle w:val="ListNumber"/>
        <w:numPr>
          <w:ilvl w:val="0"/>
          <w:numId w:val="164"/>
        </w:numPr>
      </w:pPr>
      <w:r>
        <w:t>Extract the Nymi SDK distribution package.</w:t>
      </w:r>
    </w:p>
    <w:p w14:paraId="0FEC91B7" w14:textId="77777777" w:rsidR="00446AF1" w:rsidRDefault="00000000">
      <w:pPr>
        <w:pStyle w:val="ListNumber"/>
        <w:numPr>
          <w:ilvl w:val="0"/>
          <w:numId w:val="164"/>
        </w:numPr>
      </w:pPr>
      <w:r>
        <w:t>From the ..\nymi-sdk\windows\setup folder, right-click the Nymi Runtime Installer version.exe file, and select Run as administrator.</w:t>
      </w:r>
    </w:p>
    <w:p w14:paraId="019EC23F" w14:textId="77777777" w:rsidR="00446AF1" w:rsidRDefault="00000000">
      <w:pPr>
        <w:pStyle w:val="ListNumber"/>
        <w:numPr>
          <w:ilvl w:val="0"/>
          <w:numId w:val="164"/>
        </w:numPr>
      </w:pPr>
      <w:r>
        <w:t>On the Welcome page, click Install.</w:t>
      </w:r>
    </w:p>
    <w:p w14:paraId="428E972B" w14:textId="77777777" w:rsidR="00446AF1" w:rsidRDefault="00000000">
      <w:pPr>
        <w:pStyle w:val="ListNumber"/>
        <w:numPr>
          <w:ilvl w:val="0"/>
          <w:numId w:val="164"/>
        </w:numPr>
      </w:pPr>
      <w:r>
        <w:t>On the User Account Control page, click Yes.</w:t>
      </w:r>
    </w:p>
    <w:p w14:paraId="734A33DF" w14:textId="77777777" w:rsidR="00446AF1" w:rsidRDefault="00000000">
      <w:pPr>
        <w:pStyle w:val="BodyText"/>
        <w:ind w:left="720"/>
      </w:pPr>
      <w:r>
        <w:t>The installation wizard appears. If the installation detects missing prerequisites, perform the steps that appear in the prerequisite wizards.</w:t>
      </w:r>
    </w:p>
    <w:p w14:paraId="00B4E2DC" w14:textId="77777777" w:rsidR="00446AF1" w:rsidRDefault="00000000">
      <w:pPr>
        <w:pStyle w:val="ListNumber"/>
        <w:numPr>
          <w:ilvl w:val="0"/>
          <w:numId w:val="164"/>
        </w:numPr>
      </w:pPr>
      <w:r>
        <w:t>On the Welcome to the Nymi Runtime Setup Wizard page, click Next.</w:t>
      </w:r>
    </w:p>
    <w:p w14:paraId="366FB451" w14:textId="77777777" w:rsidR="00446AF1" w:rsidRDefault="00000000">
      <w:pPr>
        <w:pStyle w:val="ListNumber"/>
        <w:numPr>
          <w:ilvl w:val="0"/>
          <w:numId w:val="164"/>
        </w:numPr>
      </w:pPr>
      <w:r>
        <w:t>On the Nymi Runtime Setup page, click Next.</w:t>
      </w:r>
    </w:p>
    <w:p w14:paraId="76654936" w14:textId="77777777" w:rsidR="00446AF1" w:rsidRDefault="00000000">
      <w:pPr>
        <w:pStyle w:val="ListNumber"/>
        <w:numPr>
          <w:ilvl w:val="0"/>
          <w:numId w:val="164"/>
        </w:numPr>
      </w:pPr>
      <w:r>
        <w:t>On the Service Account window, perform one of the following actions to choose the account that starts the service:</w:t>
      </w:r>
    </w:p>
    <w:p w14:paraId="26B6945B" w14:textId="77777777" w:rsidR="00446AF1" w:rsidRDefault="00000000">
      <w:pPr>
        <w:pStyle w:val="ListBullet2"/>
        <w:numPr>
          <w:ilvl w:val="1"/>
          <w:numId w:val="165"/>
        </w:numPr>
      </w:pPr>
      <w:bookmarkStart w:id="571" w:name="_Refd22e22759"/>
      <w:bookmarkStart w:id="572" w:name="_Tocd22e22759"/>
      <w:r>
        <w:t>Accept the default service account NTAuthority\LocalService, click Next.</w:t>
      </w:r>
    </w:p>
    <w:p w14:paraId="456624B9" w14:textId="77777777" w:rsidR="00446AF1" w:rsidRDefault="00000000">
      <w:pPr>
        <w:pStyle w:val="ListBullet2"/>
        <w:numPr>
          <w:ilvl w:val="1"/>
          <w:numId w:val="165"/>
        </w:numPr>
      </w:pPr>
      <w:r>
        <w:t>For non-English Windows Operating Systems, choose the LocalSystem account from the drop list, and then click Next.</w:t>
      </w:r>
      <w:bookmarkEnd w:id="571"/>
      <w:bookmarkEnd w:id="572"/>
    </w:p>
    <w:p w14:paraId="7A9BB9DA" w14:textId="77777777" w:rsidR="00446AF1" w:rsidRDefault="00000000">
      <w:pPr>
        <w:pStyle w:val="BodyText"/>
        <w:ind w:left="720"/>
      </w:pPr>
      <w:r>
        <w:rPr>
          <w:b/>
          <w:caps/>
        </w:rPr>
        <w:t xml:space="preserve">Note: </w:t>
      </w:r>
      <w:r>
        <w:t xml:space="preserve">The service account must have permission to run as a service. </w:t>
      </w:r>
      <w:hyperlink r:id="rId99">
        <w:r>
          <w:t>Enable Service Log On</w:t>
        </w:r>
      </w:hyperlink>
      <w:r>
        <w:t xml:space="preserve"> provides more information about how to modify the local policy to enable this permission for the service account.</w:t>
      </w:r>
    </w:p>
    <w:p w14:paraId="4335C892" w14:textId="77777777" w:rsidR="00446AF1" w:rsidRDefault="00000000">
      <w:pPr>
        <w:pStyle w:val="BodyText"/>
        <w:ind w:left="720"/>
      </w:pPr>
      <w:r>
        <w:t>The following figure shows the Service Account window.</w:t>
      </w:r>
    </w:p>
    <w:p w14:paraId="015C63EE" w14:textId="77777777" w:rsidR="00446AF1" w:rsidRDefault="00000000">
      <w:pPr>
        <w:pStyle w:val="Caption"/>
        <w:keepNext/>
      </w:pPr>
      <w:bookmarkStart w:id="573" w:name="_Refd22e22788"/>
      <w:bookmarkStart w:id="574" w:name="_Tocd22e22788"/>
      <w:r>
        <w:t xml:space="preserve">Figure </w:t>
      </w:r>
      <w:bookmarkStart w:id="575" w:name="_Numd22e22788"/>
      <w:r>
        <w:fldChar w:fldCharType="begin"/>
      </w:r>
      <w:r>
        <w:instrText xml:space="preserve"> SEQ Figure \* ARABIC </w:instrText>
      </w:r>
      <w:r>
        <w:fldChar w:fldCharType="separate"/>
      </w:r>
      <w:r w:rsidR="00A0456B">
        <w:rPr>
          <w:noProof/>
        </w:rPr>
        <w:t>80</w:t>
      </w:r>
      <w:r>
        <w:rPr>
          <w:noProof/>
        </w:rPr>
        <w:fldChar w:fldCharType="end"/>
      </w:r>
      <w:bookmarkEnd w:id="573"/>
      <w:bookmarkEnd w:id="574"/>
      <w:bookmarkEnd w:id="575"/>
      <w:r>
        <w:t>: Nymi Runtime Service Account window</w:t>
      </w:r>
    </w:p>
    <w:p w14:paraId="50726199" w14:textId="77777777" w:rsidR="00446AF1" w:rsidRDefault="00000000">
      <w:pPr>
        <w:pStyle w:val="BodyText"/>
      </w:pPr>
      <w:r>
        <w:rPr>
          <w:noProof/>
        </w:rPr>
        <w:drawing>
          <wp:inline distT="0" distB="0" distL="0" distR="0" wp14:anchorId="1A8544E1" wp14:editId="05B03DB7">
            <wp:extent cx="4953000" cy="3905250"/>
            <wp:effectExtent l="0" t="0" r="0" b="0"/>
            <wp:docPr id="2119063896" name="Picture 2119063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4F171701" w14:textId="77777777" w:rsidR="00446AF1" w:rsidRDefault="00000000">
      <w:pPr>
        <w:pStyle w:val="ListNumber"/>
        <w:numPr>
          <w:ilvl w:val="0"/>
          <w:numId w:val="164"/>
        </w:numPr>
      </w:pPr>
      <w:r>
        <w:t>On the (Optional) Nymi Infrastructure Service Account, click Next.</w:t>
      </w:r>
    </w:p>
    <w:p w14:paraId="43DA604C" w14:textId="77777777" w:rsidR="00446AF1" w:rsidRDefault="00000000">
      <w:pPr>
        <w:pStyle w:val="BodyText"/>
        <w:ind w:left="720"/>
      </w:pPr>
      <w:r>
        <w:t>Only deployments that use web-based Nymi-enabled Applications(NEAs) with a centralized Nymi Agent require you to configure the Nymi Infrastructure Service Account.</w:t>
      </w:r>
    </w:p>
    <w:p w14:paraId="2BAD22C5" w14:textId="77777777" w:rsidR="00446AF1" w:rsidRDefault="00000000">
      <w:pPr>
        <w:pStyle w:val="ListNumber"/>
        <w:numPr>
          <w:ilvl w:val="0"/>
          <w:numId w:val="164"/>
        </w:numPr>
      </w:pPr>
      <w:r>
        <w:t>On the Ready to install page, click Install.</w:t>
      </w:r>
    </w:p>
    <w:p w14:paraId="2C1BAD45" w14:textId="77777777" w:rsidR="00446AF1" w:rsidRDefault="00000000">
      <w:pPr>
        <w:pStyle w:val="ListNumber"/>
        <w:numPr>
          <w:ilvl w:val="0"/>
          <w:numId w:val="164"/>
        </w:numPr>
      </w:pPr>
      <w:r>
        <w:t>Click Finish.</w:t>
      </w:r>
    </w:p>
    <w:p w14:paraId="3CD2F168" w14:textId="77777777" w:rsidR="00446AF1" w:rsidRDefault="00000000">
      <w:pPr>
        <w:pStyle w:val="ListNumber"/>
        <w:numPr>
          <w:ilvl w:val="0"/>
          <w:numId w:val="164"/>
        </w:numPr>
      </w:pPr>
      <w:r>
        <w:t>On the Installation Completed Successfully  page, click Close.</w:t>
      </w:r>
    </w:p>
    <w:p w14:paraId="0383E53F" w14:textId="77777777" w:rsidR="00446AF1" w:rsidRDefault="00000000">
      <w:pPr>
        <w:pStyle w:val="BodyText"/>
      </w:pPr>
      <w:r>
        <w:t>In the Windows Services applet, confirm that you can see the Nymi Agent and Nymi Bluetooth Endpoint services, and that the status of each service is Running.</w:t>
      </w:r>
    </w:p>
    <w:p w14:paraId="75FE59C8" w14:textId="77777777" w:rsidR="00446AF1" w:rsidRDefault="00000000">
      <w:pPr>
        <w:pStyle w:val="BodyText"/>
      </w:pPr>
      <w:r>
        <w:rPr>
          <w:b/>
          <w:caps/>
        </w:rPr>
        <w:t xml:space="preserve">Note: </w:t>
      </w:r>
      <w:r>
        <w:t xml:space="preserve">Starting with CWP 1.19.0, the Nymi Bluetooth Endpoint application installs a Nymi Bluetooth Endpoint Status Indicator </w:t>
      </w:r>
      <w:r>
        <w:rPr>
          <w:noProof/>
        </w:rPr>
        <w:drawing>
          <wp:inline distT="0" distB="0" distL="0" distR="0" wp14:anchorId="553C3E04" wp14:editId="03240390">
            <wp:extent cx="2424545" cy="2424545"/>
            <wp:effectExtent l="0" t="0" r="0" b="0"/>
            <wp:docPr id="1229065359" name="Picture 1229065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be_status_good.png"/>
                    <pic:cNvPicPr/>
                  </pic:nvPicPr>
                  <pic:blipFill>
                    <a:blip r:embed="rId94">
                      <a:extLst>
                        <a:ext uri="{28A0092B-C50C-407E-A947-70E740481C1C}">
                          <a14:useLocalDpi xmlns:a14="http://schemas.microsoft.com/office/drawing/2010/main" val="0"/>
                        </a:ext>
                      </a:extLst>
                    </a:blip>
                    <a:stretch>
                      <a:fillRect/>
                    </a:stretch>
                  </pic:blipFill>
                  <pic:spPr>
                    <a:xfrm>
                      <a:off x="0" y="0"/>
                      <a:ext cx="2424545" cy="2424545"/>
                    </a:xfrm>
                    <a:prstGeom prst="rect">
                      <a:avLst/>
                    </a:prstGeom>
                  </pic:spPr>
                </pic:pic>
              </a:graphicData>
            </a:graphic>
          </wp:inline>
        </w:drawing>
      </w:r>
      <w:r>
        <w:t xml:space="preserve"> in the System tray. This application allows you to quickly determine the status of the Nymi Bluetooth Endpoint service. Hover over the Nymi Bluetooth Endpoint Status Indicator, and confirm that you see the message Nymi Bluetooth Endpoint is Running, or if the Nymi-supplied Bluetooth adapter is not plugged into the user terminal, the message Bluetooth adapter is missing. Alternately, you can check the Window services applet to confirm that the state of the Nymi Bluetooth Endpoint service is Running.</w:t>
      </w:r>
    </w:p>
    <w:p w14:paraId="39C73AD4" w14:textId="77777777" w:rsidR="00446AF1" w:rsidRDefault="00000000">
      <w:pPr>
        <w:pStyle w:val="Heading4"/>
      </w:pPr>
      <w:bookmarkStart w:id="576" w:name="_Refd22e22897"/>
      <w:bookmarkStart w:id="577" w:name="_Numd22e22897"/>
      <w:bookmarkStart w:id="578" w:name="_Toc181882366"/>
      <w:r>
        <w:t>Configuring the Connected Worker Platform Communication Protocol</w:t>
      </w:r>
      <w:bookmarkEnd w:id="576"/>
      <w:bookmarkEnd w:id="577"/>
      <w:bookmarkEnd w:id="578"/>
    </w:p>
    <w:p w14:paraId="2B28A385" w14:textId="77777777" w:rsidR="00446AF1" w:rsidRDefault="00000000">
      <w:pPr>
        <w:pStyle w:val="BodyText"/>
      </w:pPr>
      <w:r>
        <w:t>Starting with Connected Worker Platform(CWP) 1.15, the Nymi solution supports a new, high performance protocol over Bluetooth between the Nymi Runtime and Nymi Bands.</w:t>
      </w:r>
    </w:p>
    <w:p w14:paraId="5115EA40" w14:textId="77777777" w:rsidR="00446AF1" w:rsidRDefault="00000000">
      <w:pPr>
        <w:pStyle w:val="BodyText"/>
      </w:pPr>
      <w:r>
        <w:t>Perform the following steps on all user terminals (for Evidian environments on Wearable user terminals only) where users access Nymi-enabled Applications(NEAs) to disable the legacy protocol. The enrollment terminal only requires the environment variable if users access NEAs on the enrollment terminal.</w:t>
      </w:r>
    </w:p>
    <w:p w14:paraId="50C87749" w14:textId="77777777" w:rsidR="00446AF1" w:rsidRDefault="00000000">
      <w:pPr>
        <w:pStyle w:val="BodyText"/>
      </w:pPr>
      <w:r>
        <w:rPr>
          <w:b/>
          <w:caps/>
        </w:rPr>
        <w:t xml:space="preserve">Note: </w:t>
      </w:r>
      <w:r>
        <w:t>After you set this environment variable, user terminals cannot communicate with Nymi Bands that use pre-CWP 1.15.x firmware</w:t>
      </w:r>
    </w:p>
    <w:p w14:paraId="359503C9" w14:textId="77777777" w:rsidR="00446AF1" w:rsidRDefault="00000000">
      <w:pPr>
        <w:pStyle w:val="ListNumber"/>
        <w:numPr>
          <w:ilvl w:val="0"/>
          <w:numId w:val="166"/>
        </w:numPr>
      </w:pPr>
      <w:r>
        <w:t>In the Windows search field, type env, and then from the pop-up menu, select Edit the System Environment Variables.</w:t>
      </w:r>
    </w:p>
    <w:p w14:paraId="30BF0ED0" w14:textId="77777777" w:rsidR="00446AF1" w:rsidRDefault="00000000">
      <w:pPr>
        <w:pStyle w:val="ListNumber"/>
        <w:numPr>
          <w:ilvl w:val="0"/>
          <w:numId w:val="166"/>
        </w:numPr>
      </w:pPr>
      <w:r>
        <w:t>Click Environment Variables.</w:t>
      </w:r>
    </w:p>
    <w:p w14:paraId="2CA7FE68" w14:textId="77777777" w:rsidR="00446AF1" w:rsidRDefault="00000000">
      <w:pPr>
        <w:pStyle w:val="ListNumber"/>
        <w:numPr>
          <w:ilvl w:val="0"/>
          <w:numId w:val="166"/>
        </w:numPr>
      </w:pPr>
      <w:r>
        <w:t>In the System Variables section, click New, and the perform the following actions:</w:t>
      </w:r>
    </w:p>
    <w:p w14:paraId="43D7A224" w14:textId="77777777" w:rsidR="00446AF1" w:rsidRDefault="00000000">
      <w:pPr>
        <w:pStyle w:val="ListNumber2"/>
        <w:numPr>
          <w:ilvl w:val="1"/>
          <w:numId w:val="167"/>
        </w:numPr>
      </w:pPr>
      <w:r>
        <w:t>In the Variable Name field, type NYMI_NEA_SUPPORT_LEGACY_MODE</w:t>
      </w:r>
    </w:p>
    <w:p w14:paraId="4274080F" w14:textId="77777777" w:rsidR="00446AF1" w:rsidRDefault="00000000">
      <w:pPr>
        <w:pStyle w:val="ListNumber2"/>
        <w:numPr>
          <w:ilvl w:val="1"/>
          <w:numId w:val="167"/>
        </w:numPr>
      </w:pPr>
      <w:r>
        <w:t>In the Variable Value field, type 0.</w:t>
      </w:r>
    </w:p>
    <w:p w14:paraId="7865FE23" w14:textId="77777777" w:rsidR="00446AF1" w:rsidRDefault="00000000">
      <w:pPr>
        <w:pStyle w:val="BodyText"/>
        <w:ind w:left="1440"/>
      </w:pPr>
      <w:r>
        <w:t>The following figure provides an example of the new variable.</w:t>
      </w:r>
    </w:p>
    <w:p w14:paraId="7BD38AFC" w14:textId="77777777" w:rsidR="00446AF1" w:rsidRDefault="00000000">
      <w:pPr>
        <w:pStyle w:val="Caption"/>
        <w:keepNext/>
      </w:pPr>
      <w:bookmarkStart w:id="579" w:name="_Refd22e23016"/>
      <w:bookmarkStart w:id="580" w:name="_Tocd22e23016"/>
      <w:r>
        <w:t xml:space="preserve">Figure </w:t>
      </w:r>
      <w:bookmarkStart w:id="581" w:name="_Numd22e23016"/>
      <w:r>
        <w:fldChar w:fldCharType="begin"/>
      </w:r>
      <w:r>
        <w:instrText xml:space="preserve"> SEQ Figure \* ARABIC </w:instrText>
      </w:r>
      <w:r>
        <w:fldChar w:fldCharType="separate"/>
      </w:r>
      <w:r w:rsidR="00A0456B">
        <w:rPr>
          <w:noProof/>
        </w:rPr>
        <w:t>81</w:t>
      </w:r>
      <w:r>
        <w:rPr>
          <w:noProof/>
        </w:rPr>
        <w:fldChar w:fldCharType="end"/>
      </w:r>
      <w:bookmarkEnd w:id="579"/>
      <w:bookmarkEnd w:id="580"/>
      <w:bookmarkEnd w:id="581"/>
      <w:r>
        <w:t>: New System Variable window</w:t>
      </w:r>
    </w:p>
    <w:p w14:paraId="7D87D290" w14:textId="77777777" w:rsidR="00446AF1" w:rsidRDefault="00000000">
      <w:pPr>
        <w:pStyle w:val="BodyText"/>
      </w:pPr>
      <w:r>
        <w:rPr>
          <w:noProof/>
        </w:rPr>
        <w:drawing>
          <wp:inline distT="0" distB="0" distL="0" distR="0" wp14:anchorId="17A95234" wp14:editId="55C352C8">
            <wp:extent cx="5615940" cy="1600200"/>
            <wp:effectExtent l="0" t="0" r="0" b="0"/>
            <wp:docPr id="2076657794" name="Picture 2076657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ys_var_legacy.png"/>
                    <pic:cNvPicPr/>
                  </pic:nvPicPr>
                  <pic:blipFill>
                    <a:blip r:embed="rId96">
                      <a:extLst>
                        <a:ext uri="{28A0092B-C50C-407E-A947-70E740481C1C}">
                          <a14:useLocalDpi xmlns:a14="http://schemas.microsoft.com/office/drawing/2010/main" val="0"/>
                        </a:ext>
                      </a:extLst>
                    </a:blip>
                    <a:stretch>
                      <a:fillRect/>
                    </a:stretch>
                  </pic:blipFill>
                  <pic:spPr>
                    <a:xfrm>
                      <a:off x="0" y="0"/>
                      <a:ext cx="5615940" cy="1600200"/>
                    </a:xfrm>
                    <a:prstGeom prst="rect">
                      <a:avLst/>
                    </a:prstGeom>
                  </pic:spPr>
                </pic:pic>
              </a:graphicData>
            </a:graphic>
          </wp:inline>
        </w:drawing>
      </w:r>
    </w:p>
    <w:p w14:paraId="5EA5E99A" w14:textId="77777777" w:rsidR="00446AF1" w:rsidRDefault="00000000">
      <w:pPr>
        <w:pStyle w:val="ListNumber2"/>
        <w:numPr>
          <w:ilvl w:val="1"/>
          <w:numId w:val="167"/>
        </w:numPr>
      </w:pPr>
      <w:r>
        <w:t>Click OK.</w:t>
      </w:r>
    </w:p>
    <w:p w14:paraId="1DFFAC90" w14:textId="77777777" w:rsidR="00446AF1" w:rsidRDefault="00000000">
      <w:pPr>
        <w:pStyle w:val="Heading3"/>
      </w:pPr>
      <w:bookmarkStart w:id="582" w:name="_Refd22e23032"/>
      <w:bookmarkStart w:id="583" w:name="_Numd22e23032"/>
      <w:bookmarkStart w:id="584" w:name="_Toc181882367"/>
      <w:r>
        <w:t>Set Up Windows User Terminals for Lock and Unlock</w:t>
      </w:r>
      <w:bookmarkEnd w:id="582"/>
      <w:bookmarkEnd w:id="583"/>
      <w:bookmarkEnd w:id="584"/>
    </w:p>
    <w:p w14:paraId="748BCE33" w14:textId="77777777" w:rsidR="00446AF1" w:rsidRDefault="00000000">
      <w:pPr>
        <w:pStyle w:val="BodyText"/>
      </w:pPr>
      <w:r>
        <w:t>You can use the Nymi Band to lock and unlock the desktop of thick client computers.</w:t>
      </w:r>
    </w:p>
    <w:p w14:paraId="32727C14" w14:textId="77777777" w:rsidR="00446AF1" w:rsidRDefault="00000000">
      <w:pPr>
        <w:pStyle w:val="BodyText"/>
      </w:pPr>
      <w:r>
        <w:t>User terminals on which you will use theNymi Band to lock and unlock a desktop require that you:</w:t>
      </w:r>
    </w:p>
    <w:p w14:paraId="6D0EE75A" w14:textId="77777777" w:rsidR="00446AF1" w:rsidRDefault="00000000">
      <w:pPr>
        <w:pStyle w:val="ListBullet"/>
        <w:numPr>
          <w:ilvl w:val="0"/>
          <w:numId w:val="168"/>
        </w:numPr>
      </w:pPr>
      <w:r>
        <w:t>Import the Root CA certificate for NES (when the Root CA that issued the certificate is not a trusted CA).</w:t>
      </w:r>
    </w:p>
    <w:p w14:paraId="6FCE4A99" w14:textId="77777777" w:rsidR="00446AF1" w:rsidRDefault="00000000">
      <w:pPr>
        <w:pStyle w:val="ListParagraph"/>
      </w:pPr>
      <w:r>
        <w:t>Apple recommends deploying certificates with a Mobile Device Management (MDM) system. Certificate payloads are automatically trusted for SSL when installed with Configurator, MDM, or as part of an MDM enrollment profile.</w:t>
      </w:r>
    </w:p>
    <w:p w14:paraId="5810C6CB" w14:textId="77777777" w:rsidR="00446AF1" w:rsidRDefault="00000000">
      <w:pPr>
        <w:pStyle w:val="ListParagraph"/>
      </w:pPr>
      <w:hyperlink r:id="rId100">
        <w:r>
          <w:t>Apple Support</w:t>
        </w:r>
      </w:hyperlink>
      <w:r>
        <w:t xml:space="preserve"> provides more information.</w:t>
      </w:r>
    </w:p>
    <w:p w14:paraId="16A7334A" w14:textId="77777777" w:rsidR="00446AF1" w:rsidRDefault="00000000">
      <w:pPr>
        <w:pStyle w:val="BodyText"/>
        <w:ind w:left="720"/>
      </w:pPr>
      <w:bookmarkStart w:id="585" w:name="_Refd22e23088"/>
      <w:bookmarkStart w:id="586" w:name="_Tocd22e23088"/>
      <w:r>
        <w:rPr>
          <w:b/>
          <w:caps/>
        </w:rPr>
        <w:t xml:space="preserve">Note: </w:t>
      </w:r>
      <w:r>
        <w:t xml:space="preserve">If you manually import a device profile, you must enable trust for SSL/TLS. </w:t>
      </w:r>
      <w:hyperlink r:id="rId101">
        <w:r>
          <w:t>Apple Support</w:t>
        </w:r>
      </w:hyperlink>
      <w:r>
        <w:t xml:space="preserve"> provides more information.</w:t>
      </w:r>
      <w:bookmarkEnd w:id="585"/>
      <w:bookmarkEnd w:id="586"/>
    </w:p>
    <w:p w14:paraId="276753AF" w14:textId="77777777" w:rsidR="00446AF1" w:rsidRDefault="00000000">
      <w:pPr>
        <w:pStyle w:val="ListBullet"/>
        <w:numPr>
          <w:ilvl w:val="0"/>
          <w:numId w:val="168"/>
        </w:numPr>
      </w:pPr>
      <w:r>
        <w:t>Insert the Nymi-supplied Bluetooth adapter into an available USB port.</w:t>
      </w:r>
    </w:p>
    <w:p w14:paraId="42022416" w14:textId="77777777" w:rsidR="00446AF1" w:rsidRDefault="00000000">
      <w:pPr>
        <w:pStyle w:val="ListBullet"/>
        <w:numPr>
          <w:ilvl w:val="0"/>
          <w:numId w:val="168"/>
        </w:numPr>
      </w:pPr>
      <w:r>
        <w:t>Install the Nymi Lock Control software</w:t>
      </w:r>
    </w:p>
    <w:p w14:paraId="672F2CB7" w14:textId="77777777" w:rsidR="00446AF1" w:rsidRDefault="00000000">
      <w:pPr>
        <w:pStyle w:val="ListBullet"/>
        <w:numPr>
          <w:ilvl w:val="0"/>
          <w:numId w:val="168"/>
        </w:numPr>
      </w:pPr>
      <w:r>
        <w:t>Configure the Nymi Bluetooth Endpoint configuration file.</w:t>
      </w:r>
    </w:p>
    <w:p w14:paraId="17D368B0" w14:textId="77777777" w:rsidR="00446AF1" w:rsidRDefault="00000000">
      <w:pPr>
        <w:pStyle w:val="Heading4"/>
      </w:pPr>
      <w:bookmarkStart w:id="587" w:name="_Refd22e23115"/>
      <w:bookmarkStart w:id="588" w:name="_Numd22e23115"/>
      <w:bookmarkStart w:id="589" w:name="_Toc181882368"/>
      <w:r>
        <w:t>Configuring Nymi Lock Control</w:t>
      </w:r>
      <w:bookmarkEnd w:id="587"/>
      <w:bookmarkEnd w:id="588"/>
      <w:bookmarkEnd w:id="589"/>
    </w:p>
    <w:p w14:paraId="2463D340" w14:textId="77777777" w:rsidR="00446AF1" w:rsidRDefault="00000000">
      <w:pPr>
        <w:pStyle w:val="BodyText"/>
      </w:pPr>
      <w:r>
        <w:t>Perform the following steps to enable and configure Nymi Lock Control.</w:t>
      </w:r>
    </w:p>
    <w:p w14:paraId="24ABF147" w14:textId="77777777" w:rsidR="00446AF1" w:rsidRDefault="00000000">
      <w:pPr>
        <w:pStyle w:val="BodyText"/>
      </w:pPr>
      <w:r>
        <w:t>By default Nymi Lock Control is not enabled.</w:t>
      </w:r>
    </w:p>
    <w:p w14:paraId="7353FF04" w14:textId="77777777" w:rsidR="00446AF1" w:rsidRDefault="00000000">
      <w:pPr>
        <w:pStyle w:val="ListNumber"/>
        <w:numPr>
          <w:ilvl w:val="0"/>
          <w:numId w:val="169"/>
        </w:numPr>
      </w:pPr>
      <w:r>
        <w:t>Log in to the NES Administrator Console with an account that is an NES Administrator.</w:t>
      </w:r>
    </w:p>
    <w:p w14:paraId="786B2E91" w14:textId="77777777" w:rsidR="00446AF1" w:rsidRDefault="00000000">
      <w:pPr>
        <w:pStyle w:val="ListNumber"/>
        <w:numPr>
          <w:ilvl w:val="0"/>
          <w:numId w:val="169"/>
        </w:numPr>
      </w:pPr>
      <w:r>
        <w:t>From the navigation bar, select Policies.</w:t>
      </w:r>
    </w:p>
    <w:p w14:paraId="42E66317" w14:textId="77777777" w:rsidR="00446AF1" w:rsidRDefault="00000000">
      <w:pPr>
        <w:pStyle w:val="BodyText"/>
        <w:ind w:left="720"/>
      </w:pPr>
      <w:r>
        <w:t>The Policies page appears with a table that displays a list of existing group and individual policies.</w:t>
      </w:r>
    </w:p>
    <w:p w14:paraId="1B745149" w14:textId="77777777" w:rsidR="00446AF1" w:rsidRDefault="00000000">
      <w:pPr>
        <w:pStyle w:val="ListNumber"/>
        <w:numPr>
          <w:ilvl w:val="0"/>
          <w:numId w:val="169"/>
        </w:numPr>
      </w:pPr>
      <w:r>
        <w:t>In the Policies window, select the active policy.</w:t>
      </w:r>
    </w:p>
    <w:p w14:paraId="585F0E85" w14:textId="77777777" w:rsidR="00446AF1" w:rsidRDefault="00000000">
      <w:pPr>
        <w:pStyle w:val="ListNumber"/>
        <w:numPr>
          <w:ilvl w:val="0"/>
          <w:numId w:val="169"/>
        </w:numPr>
      </w:pPr>
      <w:r>
        <w:t>In the Lock Control section, select the Enable Nymi Lock Control option.</w:t>
      </w:r>
    </w:p>
    <w:p w14:paraId="51BCFC93" w14:textId="77777777" w:rsidR="00446AF1" w:rsidRDefault="00000000">
      <w:pPr>
        <w:pStyle w:val="BodyText"/>
        <w:ind w:left="720"/>
      </w:pPr>
      <w:r>
        <w:t>The following options appear to customize Nymi Lock Control.</w:t>
      </w:r>
    </w:p>
    <w:tbl>
      <w:tblPr>
        <w:tblStyle w:val="TableGrid"/>
        <w:tblW w:w="0" w:type="auto"/>
        <w:tblInd w:w="720" w:type="dxa"/>
        <w:tblLook w:val="0680" w:firstRow="0" w:lastRow="0" w:firstColumn="1" w:lastColumn="0" w:noHBand="1" w:noVBand="1"/>
      </w:tblPr>
      <w:tblGrid>
        <w:gridCol w:w="1470"/>
        <w:gridCol w:w="7432"/>
      </w:tblGrid>
      <w:tr w:rsidR="00446AF1" w14:paraId="5DD8FD77" w14:textId="77777777">
        <w:tc>
          <w:tcPr>
            <w:tcW w:w="0" w:type="auto"/>
          </w:tcPr>
          <w:p w14:paraId="5A3281B2" w14:textId="77777777" w:rsidR="00446AF1" w:rsidRDefault="00000000">
            <w:pPr>
              <w:pStyle w:val="BodyText"/>
            </w:pPr>
            <w:r>
              <w:t>Lock When Away</w:t>
            </w:r>
          </w:p>
        </w:tc>
        <w:tc>
          <w:tcPr>
            <w:tcW w:w="0" w:type="auto"/>
          </w:tcPr>
          <w:p w14:paraId="5EA671E3" w14:textId="77777777" w:rsidR="00446AF1" w:rsidRDefault="00000000">
            <w:pPr>
              <w:pStyle w:val="ListBullet"/>
              <w:numPr>
                <w:ilvl w:val="0"/>
                <w:numId w:val="170"/>
              </w:numPr>
            </w:pPr>
            <w:r>
              <w:t>Configure Nymi Lock Control with the ability to lock the user terminal when Nymi Lock Control does not detect the authenticated Nymi Band.</w:t>
            </w:r>
          </w:p>
          <w:p w14:paraId="326C04B5" w14:textId="77777777" w:rsidR="00446AF1" w:rsidRDefault="00000000">
            <w:pPr>
              <w:pStyle w:val="ListBullet"/>
              <w:numPr>
                <w:ilvl w:val="0"/>
                <w:numId w:val="170"/>
              </w:numPr>
            </w:pPr>
            <w:r>
              <w:t>Default: Enabled</w:t>
            </w:r>
          </w:p>
          <w:p w14:paraId="74FD552A" w14:textId="77777777" w:rsidR="00446AF1" w:rsidRDefault="00000000">
            <w:pPr>
              <w:pStyle w:val="ListBullet"/>
              <w:numPr>
                <w:ilvl w:val="0"/>
                <w:numId w:val="170"/>
              </w:numPr>
            </w:pPr>
            <w:r>
              <w:t>When enabled, Nymi Lock Control locks the user terminal when a user removes an authenticated Nymi Band or when the Nymi Band is not in close proximity of the user terminal. When the Nymi Band is out of range, a 10 second timer appears on the desktop. If the Nymi Band does not return within close range of the user terminal, the terminal will lock.</w:t>
            </w:r>
          </w:p>
          <w:p w14:paraId="35B91C0D" w14:textId="77777777" w:rsidR="00446AF1" w:rsidRDefault="00000000">
            <w:pPr>
              <w:pStyle w:val="BodyText"/>
            </w:pPr>
            <w:r>
              <w:t>Ensure that your Group Policy Object(GPO) settings do not push the Do not display the lock screen configuration option to the Nymi Lock Control user terminals.</w:t>
            </w:r>
          </w:p>
          <w:p w14:paraId="1975F8DD" w14:textId="77777777" w:rsidR="00446AF1" w:rsidRDefault="00000000">
            <w:pPr>
              <w:pStyle w:val="BodyText"/>
            </w:pPr>
            <w:bookmarkStart w:id="590" w:name="_Refd22e23258"/>
            <w:bookmarkStart w:id="591" w:name="_Tocd22e23258"/>
            <w:r>
              <w:rPr>
                <w:b/>
                <w:caps/>
              </w:rPr>
              <w:t xml:space="preserve">Note: </w:t>
            </w:r>
            <w:r>
              <w:t>Edit the nbe.toml file to define close proximity for Nymi Lock Control. Refer to Editing the nbe.toml File.</w:t>
            </w:r>
          </w:p>
        </w:tc>
        <w:bookmarkEnd w:id="590"/>
        <w:bookmarkEnd w:id="591"/>
      </w:tr>
      <w:tr w:rsidR="00446AF1" w14:paraId="5C90B4E9" w14:textId="77777777">
        <w:tc>
          <w:tcPr>
            <w:tcW w:w="0" w:type="auto"/>
          </w:tcPr>
          <w:p w14:paraId="6880AD7F" w14:textId="77777777" w:rsidR="00446AF1" w:rsidRDefault="00000000">
            <w:pPr>
              <w:pStyle w:val="BodyText"/>
            </w:pPr>
            <w:r>
              <w:t>Unlock When Present</w:t>
            </w:r>
          </w:p>
        </w:tc>
        <w:tc>
          <w:tcPr>
            <w:tcW w:w="0" w:type="auto"/>
          </w:tcPr>
          <w:p w14:paraId="2B8CD73A" w14:textId="77777777" w:rsidR="00446AF1" w:rsidRDefault="00000000">
            <w:pPr>
              <w:pStyle w:val="ListBullet"/>
              <w:numPr>
                <w:ilvl w:val="0"/>
                <w:numId w:val="171"/>
              </w:numPr>
            </w:pPr>
            <w:r>
              <w:t>Configures Nymi Lock Control to check if the Nymi Band is in close proximity before unlocking the user terminal. If not, then unlock fails. You can define how close the Nymi Band must be to the user terminal to allow the user to unlock the terminal with the Nymi Band in the nbe.toml file.</w:t>
            </w:r>
          </w:p>
          <w:p w14:paraId="552989BC" w14:textId="77777777" w:rsidR="00446AF1" w:rsidRDefault="00000000">
            <w:pPr>
              <w:pStyle w:val="ListBullet"/>
              <w:numPr>
                <w:ilvl w:val="0"/>
                <w:numId w:val="171"/>
              </w:numPr>
            </w:pPr>
            <w:r>
              <w:t>Default: Enabled</w:t>
            </w:r>
          </w:p>
          <w:p w14:paraId="3595DDF2" w14:textId="77777777" w:rsidR="00446AF1" w:rsidRDefault="00000000">
            <w:pPr>
              <w:pStyle w:val="ListBullet"/>
              <w:numPr>
                <w:ilvl w:val="0"/>
                <w:numId w:val="171"/>
              </w:numPr>
            </w:pPr>
            <w:r>
              <w:t>When enabled, prevents an unauthorized user from unlocking the user terminal while the Nymi Band user is in Bluetooth range, but not in close proximity to the terminal.</w:t>
            </w:r>
          </w:p>
          <w:p w14:paraId="51704EED" w14:textId="77777777" w:rsidR="00446AF1" w:rsidRDefault="00000000">
            <w:pPr>
              <w:pStyle w:val="ListBullet"/>
              <w:numPr>
                <w:ilvl w:val="0"/>
                <w:numId w:val="171"/>
              </w:numPr>
            </w:pPr>
            <w:r>
              <w:t>When disabled, allows a user to unlock the user terminal by pressing the Enter key or space bar on the keyboard when the authenticated Nymi Band is within Bluetooth range, but not in close proximity of the user terminal.</w:t>
            </w:r>
          </w:p>
        </w:tc>
      </w:tr>
      <w:tr w:rsidR="00446AF1" w14:paraId="43E55CB1" w14:textId="77777777">
        <w:tc>
          <w:tcPr>
            <w:tcW w:w="0" w:type="auto"/>
          </w:tcPr>
          <w:p w14:paraId="36792E2E" w14:textId="77777777" w:rsidR="00446AF1" w:rsidRDefault="00000000">
            <w:pPr>
              <w:pStyle w:val="BodyText"/>
            </w:pPr>
            <w:r>
              <w:t>Keep Unlocked when Present</w:t>
            </w:r>
          </w:p>
        </w:tc>
        <w:tc>
          <w:tcPr>
            <w:tcW w:w="0" w:type="auto"/>
          </w:tcPr>
          <w:p w14:paraId="61ED64E3" w14:textId="77777777" w:rsidR="00446AF1" w:rsidRDefault="00000000">
            <w:pPr>
              <w:pStyle w:val="ListBullet"/>
              <w:numPr>
                <w:ilvl w:val="0"/>
                <w:numId w:val="172"/>
              </w:numPr>
            </w:pPr>
            <w:r>
              <w:t>Provides you with the ability to define how the Nymi Band interacts with operating system screen timeouts or sleep settings that lock the user terminal.</w:t>
            </w:r>
          </w:p>
          <w:p w14:paraId="6B4451EC" w14:textId="77777777" w:rsidR="00446AF1" w:rsidRDefault="00000000">
            <w:pPr>
              <w:pStyle w:val="ListBullet"/>
              <w:numPr>
                <w:ilvl w:val="0"/>
                <w:numId w:val="172"/>
              </w:numPr>
            </w:pPr>
            <w:r>
              <w:t>Default: Enabled</w:t>
            </w:r>
          </w:p>
          <w:p w14:paraId="3707B56F" w14:textId="77777777" w:rsidR="00446AF1" w:rsidRDefault="00000000">
            <w:pPr>
              <w:pStyle w:val="ListBullet"/>
              <w:numPr>
                <w:ilvl w:val="0"/>
                <w:numId w:val="172"/>
              </w:numPr>
            </w:pPr>
            <w:r>
              <w:t>When enabled, overrides any system screen timeouts or sleep settings, and keeps the user terminal unlocked as long as the Nymi Band is present and authenticated.</w:t>
            </w:r>
          </w:p>
          <w:p w14:paraId="3DC82FFA" w14:textId="77777777" w:rsidR="00446AF1" w:rsidRDefault="00000000">
            <w:pPr>
              <w:pStyle w:val="ListBullet"/>
              <w:numPr>
                <w:ilvl w:val="0"/>
                <w:numId w:val="172"/>
              </w:numPr>
            </w:pPr>
            <w:r>
              <w:t>When disabled, prevents Nymi Lock Control from overriding any system screen timeouts or sleep settings.</w:t>
            </w:r>
          </w:p>
        </w:tc>
      </w:tr>
    </w:tbl>
    <w:p w14:paraId="5121C818" w14:textId="77777777" w:rsidR="00446AF1" w:rsidRDefault="00000000">
      <w:pPr>
        <w:pStyle w:val="ListNumber"/>
        <w:numPr>
          <w:ilvl w:val="0"/>
          <w:numId w:val="169"/>
        </w:numPr>
      </w:pPr>
      <w:r>
        <w:t>Click Save.</w:t>
      </w:r>
    </w:p>
    <w:p w14:paraId="180619BC" w14:textId="77777777" w:rsidR="00446AF1" w:rsidRDefault="00000000">
      <w:pPr>
        <w:pStyle w:val="BodyText"/>
      </w:pPr>
      <w:r>
        <w:t>During enrollment the Nymi Band Application updates the Nymi Band to enable Nymi Lock Control support.</w:t>
      </w:r>
    </w:p>
    <w:p w14:paraId="3D16130B" w14:textId="77777777" w:rsidR="00446AF1" w:rsidRDefault="00000000">
      <w:pPr>
        <w:pStyle w:val="BodyText"/>
      </w:pPr>
      <w:r>
        <w:t>Changing this option does not change the Nymi Band behaviour for existing enrolled Nymi Bands until the user logs into the Nymi Band Application while wearing their authenticated Nymi Band.</w:t>
      </w:r>
    </w:p>
    <w:p w14:paraId="12E56D5B" w14:textId="77777777" w:rsidR="00446AF1" w:rsidRDefault="00000000">
      <w:pPr>
        <w:pStyle w:val="BodyText"/>
      </w:pPr>
      <w:r>
        <w:t>When the Nymi Band Application updates on the Nymi Band completes, restart Nymi Lock Control.</w:t>
      </w:r>
    </w:p>
    <w:p w14:paraId="06A1062B" w14:textId="77777777" w:rsidR="00446AF1" w:rsidRDefault="00000000">
      <w:pPr>
        <w:pStyle w:val="Heading4"/>
      </w:pPr>
      <w:bookmarkStart w:id="592" w:name="_Refd22e23405"/>
      <w:bookmarkStart w:id="593" w:name="_Numd22e23405"/>
      <w:bookmarkStart w:id="594" w:name="_Toc181882369"/>
      <w:r>
        <w:t>Importing the Root CA certificate</w:t>
      </w:r>
      <w:bookmarkEnd w:id="592"/>
      <w:bookmarkEnd w:id="593"/>
      <w:bookmarkEnd w:id="594"/>
    </w:p>
    <w:p w14:paraId="6A764562" w14:textId="77777777" w:rsidR="00446AF1" w:rsidRDefault="00000000">
      <w:pPr>
        <w:pStyle w:val="BodyText"/>
      </w:pPr>
      <w:r>
        <w:t>Perform the following steps only if the Root CA issuing the TLS server certificate is not a Trusted Root CA, for example, when you use a self-signed TLS server certificate).</w:t>
      </w:r>
    </w:p>
    <w:p w14:paraId="5650AF6B" w14:textId="77777777" w:rsidR="00446AF1" w:rsidRDefault="00000000">
      <w:pPr>
        <w:pStyle w:val="BodyText"/>
      </w:pPr>
      <w:r>
        <w:t>Install the Root CA on the following machines:</w:t>
      </w:r>
    </w:p>
    <w:p w14:paraId="70668E82" w14:textId="77777777" w:rsidR="00446AF1" w:rsidRDefault="00000000">
      <w:pPr>
        <w:pStyle w:val="ListBullet"/>
        <w:numPr>
          <w:ilvl w:val="0"/>
          <w:numId w:val="173"/>
        </w:numPr>
      </w:pPr>
      <w:r>
        <w:t>All user terminals, including user terminals that run Nymi-Enabled Applications</w:t>
      </w:r>
    </w:p>
    <w:p w14:paraId="29760DFC" w14:textId="77777777" w:rsidR="00446AF1" w:rsidRDefault="00000000">
      <w:pPr>
        <w:pStyle w:val="ListBullet"/>
        <w:numPr>
          <w:ilvl w:val="0"/>
          <w:numId w:val="173"/>
        </w:numPr>
      </w:pPr>
      <w:r>
        <w:t>Enrollment terminal</w:t>
      </w:r>
    </w:p>
    <w:p w14:paraId="310340A8" w14:textId="77777777" w:rsidR="00446AF1" w:rsidRDefault="00000000">
      <w:pPr>
        <w:pStyle w:val="ListBullet"/>
        <w:numPr>
          <w:ilvl w:val="0"/>
          <w:numId w:val="173"/>
        </w:numPr>
      </w:pPr>
      <w:r>
        <w:t>Centralized Nymi Agent</w:t>
      </w:r>
    </w:p>
    <w:p w14:paraId="64D44B24" w14:textId="77777777" w:rsidR="00446AF1" w:rsidRDefault="00000000">
      <w:pPr>
        <w:pStyle w:val="BodyText"/>
      </w:pPr>
      <w:r>
        <w:t>While logged into the user terminal as a local administrator, use the certlm application to import the root CA certificate into the Trusted Root Certification Authorities store. For example, on Windows 10, perform the following steps:</w:t>
      </w:r>
    </w:p>
    <w:p w14:paraId="3F538350" w14:textId="77777777" w:rsidR="00446AF1" w:rsidRDefault="00000000">
      <w:pPr>
        <w:pStyle w:val="ListNumber"/>
        <w:numPr>
          <w:ilvl w:val="0"/>
          <w:numId w:val="174"/>
        </w:numPr>
      </w:pPr>
      <w:r>
        <w:t>In Control Panel, select Manage Computer Certificates.</w:t>
      </w:r>
    </w:p>
    <w:p w14:paraId="01E168BC" w14:textId="77777777" w:rsidR="00446AF1" w:rsidRDefault="00000000">
      <w:pPr>
        <w:pStyle w:val="ListNumber"/>
        <w:numPr>
          <w:ilvl w:val="0"/>
          <w:numId w:val="174"/>
        </w:numPr>
      </w:pPr>
      <w:r>
        <w:t>In the certlm window, right-click Trusted Root Certification Authorities, and then select All Tasks</w:t>
      </w:r>
      <w:r>
        <w:rPr>
          <w:b/>
          <w:caps/>
        </w:rPr>
        <w:t xml:space="preserve"> &gt; </w:t>
      </w:r>
      <w:r>
        <w:t>Import.</w:t>
      </w:r>
    </w:p>
    <w:p w14:paraId="3F7BB183" w14:textId="77777777" w:rsidR="00446AF1" w:rsidRDefault="00000000">
      <w:pPr>
        <w:pStyle w:val="BodyText"/>
        <w:ind w:left="720"/>
      </w:pPr>
      <w:r>
        <w:t>The following figure shows the certlm window.</w:t>
      </w:r>
    </w:p>
    <w:p w14:paraId="0755D7CC" w14:textId="77777777" w:rsidR="00446AF1" w:rsidRDefault="00000000">
      <w:pPr>
        <w:pStyle w:val="Caption"/>
        <w:keepNext/>
      </w:pPr>
      <w:bookmarkStart w:id="595" w:name="_Refd22e23499"/>
      <w:bookmarkStart w:id="596" w:name="_Tocd22e23499"/>
      <w:r>
        <w:t xml:space="preserve">Figure </w:t>
      </w:r>
      <w:bookmarkStart w:id="597" w:name="_Numd22e23499"/>
      <w:r>
        <w:fldChar w:fldCharType="begin"/>
      </w:r>
      <w:r>
        <w:instrText xml:space="preserve"> SEQ Figure \* ARABIC </w:instrText>
      </w:r>
      <w:r>
        <w:fldChar w:fldCharType="separate"/>
      </w:r>
      <w:r w:rsidR="00A0456B">
        <w:rPr>
          <w:noProof/>
        </w:rPr>
        <w:t>82</w:t>
      </w:r>
      <w:r>
        <w:rPr>
          <w:noProof/>
        </w:rPr>
        <w:fldChar w:fldCharType="end"/>
      </w:r>
      <w:bookmarkEnd w:id="595"/>
      <w:bookmarkEnd w:id="596"/>
      <w:bookmarkEnd w:id="597"/>
      <w:r>
        <w:t>: certlm application on Windows 10</w:t>
      </w:r>
    </w:p>
    <w:p w14:paraId="03445221" w14:textId="77777777" w:rsidR="00446AF1" w:rsidRDefault="00000000">
      <w:pPr>
        <w:pStyle w:val="BodyText"/>
      </w:pPr>
      <w:r>
        <w:rPr>
          <w:noProof/>
        </w:rPr>
        <w:drawing>
          <wp:inline distT="0" distB="0" distL="0" distR="0" wp14:anchorId="414BB4D9" wp14:editId="1065BBC8">
            <wp:extent cx="4974336" cy="2450592"/>
            <wp:effectExtent l="0" t="0" r="0" b="0"/>
            <wp:docPr id="1901325711" name="Picture 1901325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lm_win10.png"/>
                    <pic:cNvPicPr/>
                  </pic:nvPicPr>
                  <pic:blipFill>
                    <a:blip r:embed="rId88">
                      <a:extLst>
                        <a:ext uri="{28A0092B-C50C-407E-A947-70E740481C1C}">
                          <a14:useLocalDpi xmlns:a14="http://schemas.microsoft.com/office/drawing/2010/main" val="0"/>
                        </a:ext>
                      </a:extLst>
                    </a:blip>
                    <a:stretch>
                      <a:fillRect/>
                    </a:stretch>
                  </pic:blipFill>
                  <pic:spPr>
                    <a:xfrm>
                      <a:off x="0" y="0"/>
                      <a:ext cx="4974336" cy="2450592"/>
                    </a:xfrm>
                    <a:prstGeom prst="rect">
                      <a:avLst/>
                    </a:prstGeom>
                  </pic:spPr>
                </pic:pic>
              </a:graphicData>
            </a:graphic>
          </wp:inline>
        </w:drawing>
      </w:r>
    </w:p>
    <w:p w14:paraId="6F0F651F" w14:textId="77777777" w:rsidR="00446AF1" w:rsidRDefault="00000000">
      <w:pPr>
        <w:pStyle w:val="ListNumber"/>
        <w:numPr>
          <w:ilvl w:val="0"/>
          <w:numId w:val="174"/>
        </w:numPr>
      </w:pPr>
      <w:r>
        <w:t>On the Welcome to the Certificate Import Wizard screen, click Next.</w:t>
      </w:r>
    </w:p>
    <w:p w14:paraId="3CA74BC1" w14:textId="77777777" w:rsidR="00446AF1" w:rsidRDefault="00000000">
      <w:pPr>
        <w:pStyle w:val="BodyText"/>
        <w:ind w:left="720"/>
      </w:pPr>
      <w:r>
        <w:t>The following figure shows the Welcome to the Certificate Import Wizard screen.</w:t>
      </w:r>
    </w:p>
    <w:p w14:paraId="7911EE78" w14:textId="77777777" w:rsidR="00446AF1" w:rsidRDefault="00000000">
      <w:pPr>
        <w:pStyle w:val="Caption"/>
        <w:keepNext/>
      </w:pPr>
      <w:bookmarkStart w:id="598" w:name="_Refd22e23520"/>
      <w:bookmarkStart w:id="599" w:name="_Tocd22e23520"/>
      <w:r>
        <w:t xml:space="preserve">Figure </w:t>
      </w:r>
      <w:bookmarkStart w:id="600" w:name="_Numd22e23520"/>
      <w:r>
        <w:fldChar w:fldCharType="begin"/>
      </w:r>
      <w:r>
        <w:instrText xml:space="preserve"> SEQ Figure \* ARABIC </w:instrText>
      </w:r>
      <w:r>
        <w:fldChar w:fldCharType="separate"/>
      </w:r>
      <w:r w:rsidR="00A0456B">
        <w:rPr>
          <w:noProof/>
        </w:rPr>
        <w:t>83</w:t>
      </w:r>
      <w:r>
        <w:rPr>
          <w:noProof/>
        </w:rPr>
        <w:fldChar w:fldCharType="end"/>
      </w:r>
      <w:bookmarkEnd w:id="598"/>
      <w:bookmarkEnd w:id="599"/>
      <w:bookmarkEnd w:id="600"/>
      <w:r>
        <w:t>: Welcome to the Certificate Import Wizard screen</w:t>
      </w:r>
    </w:p>
    <w:p w14:paraId="3FF67D1C" w14:textId="77777777" w:rsidR="00446AF1" w:rsidRDefault="00000000">
      <w:pPr>
        <w:pStyle w:val="BodyText"/>
      </w:pPr>
      <w:r>
        <w:rPr>
          <w:noProof/>
        </w:rPr>
        <w:drawing>
          <wp:inline distT="0" distB="0" distL="0" distR="0" wp14:anchorId="29E19E0E" wp14:editId="4F7953FB">
            <wp:extent cx="3536950" cy="3409950"/>
            <wp:effectExtent l="0" t="0" r="0" b="0"/>
            <wp:docPr id="2114692712" name="Picture 2114692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welcome_cert_import.png"/>
                    <pic:cNvPicPr/>
                  </pic:nvPicPr>
                  <pic:blipFill>
                    <a:blip r:embed="rId27">
                      <a:extLst>
                        <a:ext uri="{28A0092B-C50C-407E-A947-70E740481C1C}">
                          <a14:useLocalDpi xmlns:a14="http://schemas.microsoft.com/office/drawing/2010/main" val="0"/>
                        </a:ext>
                      </a:extLst>
                    </a:blip>
                    <a:stretch>
                      <a:fillRect/>
                    </a:stretch>
                  </pic:blipFill>
                  <pic:spPr>
                    <a:xfrm>
                      <a:off x="0" y="0"/>
                      <a:ext cx="3536950" cy="3409950"/>
                    </a:xfrm>
                    <a:prstGeom prst="rect">
                      <a:avLst/>
                    </a:prstGeom>
                  </pic:spPr>
                </pic:pic>
              </a:graphicData>
            </a:graphic>
          </wp:inline>
        </w:drawing>
      </w:r>
    </w:p>
    <w:p w14:paraId="6E2A7D66" w14:textId="77777777" w:rsidR="00446AF1" w:rsidRDefault="00000000">
      <w:pPr>
        <w:pStyle w:val="ListNumber"/>
        <w:numPr>
          <w:ilvl w:val="0"/>
          <w:numId w:val="174"/>
        </w:numPr>
      </w:pPr>
      <w:r>
        <w:t>On the File to Import screen, click Browse, navigate to the folder that contains the root certificate file, select the file, and then click Open.</w:t>
      </w:r>
    </w:p>
    <w:p w14:paraId="6F19B746" w14:textId="77777777" w:rsidR="00446AF1" w:rsidRDefault="00000000">
      <w:pPr>
        <w:pStyle w:val="ListNumber"/>
        <w:numPr>
          <w:ilvl w:val="0"/>
          <w:numId w:val="174"/>
        </w:numPr>
      </w:pPr>
      <w:r>
        <w:t>On the File to Import screen, click Next.</w:t>
      </w:r>
    </w:p>
    <w:p w14:paraId="4898F722" w14:textId="77777777" w:rsidR="00446AF1" w:rsidRDefault="00000000">
      <w:pPr>
        <w:pStyle w:val="BodyText"/>
        <w:ind w:left="720"/>
      </w:pPr>
      <w:r>
        <w:t>The following figure shows the File to Import screen.</w:t>
      </w:r>
    </w:p>
    <w:p w14:paraId="2F4DB330" w14:textId="77777777" w:rsidR="00446AF1" w:rsidRDefault="00000000">
      <w:pPr>
        <w:pStyle w:val="Caption"/>
        <w:keepNext/>
      </w:pPr>
      <w:bookmarkStart w:id="601" w:name="_Refd22e23554"/>
      <w:bookmarkStart w:id="602" w:name="_Tocd22e23554"/>
      <w:r>
        <w:t xml:space="preserve">Figure </w:t>
      </w:r>
      <w:bookmarkStart w:id="603" w:name="_Numd22e23554"/>
      <w:r>
        <w:fldChar w:fldCharType="begin"/>
      </w:r>
      <w:r>
        <w:instrText xml:space="preserve"> SEQ Figure \* ARABIC </w:instrText>
      </w:r>
      <w:r>
        <w:fldChar w:fldCharType="separate"/>
      </w:r>
      <w:r w:rsidR="00A0456B">
        <w:rPr>
          <w:noProof/>
        </w:rPr>
        <w:t>84</w:t>
      </w:r>
      <w:r>
        <w:rPr>
          <w:noProof/>
        </w:rPr>
        <w:fldChar w:fldCharType="end"/>
      </w:r>
      <w:bookmarkEnd w:id="601"/>
      <w:bookmarkEnd w:id="602"/>
      <w:bookmarkEnd w:id="603"/>
      <w:r>
        <w:t>: File to Import screen</w:t>
      </w:r>
    </w:p>
    <w:p w14:paraId="52DFF820" w14:textId="77777777" w:rsidR="00446AF1" w:rsidRDefault="00000000">
      <w:pPr>
        <w:pStyle w:val="BodyText"/>
      </w:pPr>
      <w:r>
        <w:rPr>
          <w:noProof/>
        </w:rPr>
        <w:drawing>
          <wp:inline distT="0" distB="0" distL="0" distR="0" wp14:anchorId="7C97964D" wp14:editId="5E6E0B2C">
            <wp:extent cx="4061460" cy="3947160"/>
            <wp:effectExtent l="0" t="0" r="0" b="0"/>
            <wp:docPr id="1076266783" name="Picture 1076266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file_import.png"/>
                    <pic:cNvPicPr/>
                  </pic:nvPicPr>
                  <pic:blipFill>
                    <a:blip r:embed="rId28">
                      <a:extLst>
                        <a:ext uri="{28A0092B-C50C-407E-A947-70E740481C1C}">
                          <a14:useLocalDpi xmlns:a14="http://schemas.microsoft.com/office/drawing/2010/main" val="0"/>
                        </a:ext>
                      </a:extLst>
                    </a:blip>
                    <a:stretch>
                      <a:fillRect/>
                    </a:stretch>
                  </pic:blipFill>
                  <pic:spPr>
                    <a:xfrm>
                      <a:off x="0" y="0"/>
                      <a:ext cx="4061460" cy="3947160"/>
                    </a:xfrm>
                    <a:prstGeom prst="rect">
                      <a:avLst/>
                    </a:prstGeom>
                  </pic:spPr>
                </pic:pic>
              </a:graphicData>
            </a:graphic>
          </wp:inline>
        </w:drawing>
      </w:r>
    </w:p>
    <w:p w14:paraId="753ECC99" w14:textId="77777777" w:rsidR="00446AF1" w:rsidRDefault="00000000">
      <w:pPr>
        <w:pStyle w:val="ListNumber"/>
        <w:numPr>
          <w:ilvl w:val="0"/>
          <w:numId w:val="174"/>
        </w:numPr>
      </w:pPr>
      <w:r>
        <w:t>On the Certificate Store screen, accept the default value Place all certificates in the following store with the value Trusted Root Certification Authorities, and then click Next.</w:t>
      </w:r>
    </w:p>
    <w:p w14:paraId="053BF5C8" w14:textId="77777777" w:rsidR="00446AF1" w:rsidRDefault="00000000">
      <w:pPr>
        <w:pStyle w:val="ListNumber"/>
        <w:numPr>
          <w:ilvl w:val="0"/>
          <w:numId w:val="174"/>
        </w:numPr>
      </w:pPr>
      <w:r>
        <w:t>On the Completing the Certificate Import Wizard screen, click Finish.</w:t>
      </w:r>
    </w:p>
    <w:p w14:paraId="6850B838" w14:textId="77777777" w:rsidR="00446AF1" w:rsidRDefault="00000000">
      <w:pPr>
        <w:pStyle w:val="Heading4"/>
      </w:pPr>
      <w:bookmarkStart w:id="604" w:name="_Refd22e23588"/>
      <w:bookmarkStart w:id="605" w:name="_Numd22e23588"/>
      <w:bookmarkStart w:id="606" w:name="_Toc181882370"/>
      <w:r>
        <w:t>Install Nymi Lock Control</w:t>
      </w:r>
      <w:bookmarkEnd w:id="604"/>
      <w:bookmarkEnd w:id="605"/>
      <w:bookmarkEnd w:id="606"/>
    </w:p>
    <w:p w14:paraId="7BB82FE1" w14:textId="77777777" w:rsidR="00446AF1" w:rsidRDefault="00000000">
      <w:pPr>
        <w:pStyle w:val="BodyText"/>
      </w:pPr>
      <w:r>
        <w:t>You can install Nymi Lock Control silently or with the installation wizard.</w:t>
      </w:r>
    </w:p>
    <w:p w14:paraId="6411CE63" w14:textId="77777777" w:rsidR="00446AF1" w:rsidRDefault="00000000">
      <w:pPr>
        <w:pStyle w:val="Heading5"/>
      </w:pPr>
      <w:bookmarkStart w:id="607" w:name="_Refd22e23625"/>
      <w:bookmarkStart w:id="608" w:name="_Numd22e23625"/>
      <w:bookmarkStart w:id="609" w:name="_Toc181882371"/>
      <w:r>
        <w:t>Installing Nymi Lock Control Silently</w:t>
      </w:r>
      <w:bookmarkEnd w:id="607"/>
      <w:bookmarkEnd w:id="608"/>
      <w:bookmarkEnd w:id="609"/>
    </w:p>
    <w:p w14:paraId="1A278B5A" w14:textId="77777777" w:rsidR="00446AF1" w:rsidRDefault="00000000">
      <w:pPr>
        <w:pStyle w:val="BodyText"/>
      </w:pPr>
      <w:r>
        <w:t>To install Nymi Lock Control silently in a centralized Nymi Agent configuration, first install Nymi Bluetooth Endpoint and then install Nymi Lock Control</w:t>
      </w:r>
    </w:p>
    <w:p w14:paraId="7A19B7EF" w14:textId="77777777" w:rsidR="00446AF1" w:rsidRDefault="00000000">
      <w:pPr>
        <w:pStyle w:val="Heading6"/>
      </w:pPr>
      <w:bookmarkStart w:id="610" w:name="_Refd22e23672"/>
      <w:bookmarkStart w:id="611" w:name="_Numd22e23672"/>
      <w:bookmarkStart w:id="612" w:name="_Toc181882372"/>
      <w:r>
        <w:t>Installing the Nymi Runtime Silently</w:t>
      </w:r>
      <w:bookmarkEnd w:id="610"/>
      <w:bookmarkEnd w:id="611"/>
      <w:bookmarkEnd w:id="612"/>
    </w:p>
    <w:p w14:paraId="47B24D86" w14:textId="77777777" w:rsidR="00446AF1" w:rsidRDefault="00000000">
      <w:pPr>
        <w:pStyle w:val="BodyText"/>
      </w:pPr>
      <w:r>
        <w:t>Perform the following steps to install or update the Nymi Runtime and the BLE adapter drivers silently, without user intervention.</w:t>
      </w:r>
    </w:p>
    <w:p w14:paraId="1E54F7B5" w14:textId="77777777" w:rsidR="00446AF1" w:rsidRDefault="00000000">
      <w:pPr>
        <w:pStyle w:val="ListNumber"/>
        <w:numPr>
          <w:ilvl w:val="0"/>
          <w:numId w:val="175"/>
        </w:numPr>
      </w:pPr>
      <w:r>
        <w:t>Log in to the network terminal with an account that has administrator privileges.</w:t>
      </w:r>
    </w:p>
    <w:p w14:paraId="3CAF8F0E" w14:textId="77777777" w:rsidR="00446AF1" w:rsidRDefault="00000000">
      <w:pPr>
        <w:pStyle w:val="ListNumber"/>
        <w:numPr>
          <w:ilvl w:val="0"/>
          <w:numId w:val="175"/>
        </w:numPr>
      </w:pPr>
      <w:r>
        <w:t>Download and extract the Nymi SDK package.</w:t>
      </w:r>
    </w:p>
    <w:p w14:paraId="360FDDAF" w14:textId="77777777" w:rsidR="00446AF1" w:rsidRDefault="00000000">
      <w:pPr>
        <w:pStyle w:val="ListNumber"/>
        <w:numPr>
          <w:ilvl w:val="0"/>
          <w:numId w:val="175"/>
        </w:numPr>
      </w:pPr>
      <w:r>
        <w:t>Launch the command prompt as administrator.</w:t>
      </w:r>
    </w:p>
    <w:p w14:paraId="19B854FF" w14:textId="77777777" w:rsidR="00446AF1" w:rsidRDefault="00000000">
      <w:pPr>
        <w:pStyle w:val="ListNumber"/>
        <w:numPr>
          <w:ilvl w:val="0"/>
          <w:numId w:val="175"/>
        </w:numPr>
      </w:pPr>
      <w:r>
        <w:t>Change to the ..\nymi-sdk\windows\runtime folder, and then type one of the following commands:</w:t>
      </w:r>
    </w:p>
    <w:p w14:paraId="4FA18CFB" w14:textId="77777777" w:rsidR="00446AF1" w:rsidRDefault="00000000">
      <w:pPr>
        <w:pStyle w:val="HTMLPreformatted"/>
        <w:numPr>
          <w:ilvl w:val="1"/>
          <w:numId w:val="176"/>
        </w:numPr>
      </w:pPr>
      <w:bookmarkStart w:id="613" w:name="_Refd22e23734"/>
      <w:bookmarkStart w:id="614" w:name="_Tocd22e23734"/>
      <w:r>
        <w:rPr>
          <w:rStyle w:val="HTMLCode"/>
        </w:rPr>
        <w:t>"Nymi Runtime Installer version.exe" /exenoui /q /log NymiRuntimeInstallation.log</w:t>
      </w:r>
    </w:p>
    <w:p w14:paraId="03AA6AEE" w14:textId="77777777" w:rsidR="00446AF1" w:rsidRDefault="00000000">
      <w:pPr>
        <w:pStyle w:val="ListBullet2"/>
        <w:numPr>
          <w:ilvl w:val="1"/>
          <w:numId w:val="176"/>
        </w:numPr>
      </w:pPr>
      <w:r>
        <w:t>For installations on non-English operating systems,</w:t>
      </w:r>
    </w:p>
    <w:p w14:paraId="3BD4D599" w14:textId="77777777" w:rsidR="00446AF1" w:rsidRDefault="00000000">
      <w:pPr>
        <w:pStyle w:val="HTMLPreformatted"/>
        <w:ind w:left="1440"/>
      </w:pPr>
      <w:r>
        <w:rPr>
          <w:rStyle w:val="HTMLCode"/>
        </w:rPr>
        <w:t>"Nymi Runtime Installer version.exe" ServiceAccount="LocalSystem" /exenoui /q /log NymiRuntimeInstallation.log</w:t>
      </w:r>
      <w:bookmarkEnd w:id="613"/>
      <w:bookmarkEnd w:id="614"/>
    </w:p>
    <w:p w14:paraId="6F131DB4" w14:textId="77777777" w:rsidR="00446AF1" w:rsidRDefault="00000000">
      <w:pPr>
        <w:pStyle w:val="BodyText"/>
        <w:ind w:left="720"/>
      </w:pPr>
      <w:r>
        <w:t>Where you replace version with the version of the Nymi installation file.</w:t>
      </w:r>
    </w:p>
    <w:p w14:paraId="4B677B66" w14:textId="77777777" w:rsidR="00446AF1" w:rsidRDefault="00000000">
      <w:pPr>
        <w:pStyle w:val="BodyText"/>
        <w:ind w:left="720"/>
      </w:pPr>
      <w:bookmarkStart w:id="615" w:name="_Refd22e23760"/>
      <w:bookmarkStart w:id="616" w:name="_Tocd22e23760"/>
      <w:r>
        <w:rPr>
          <w:b/>
          <w:caps/>
        </w:rPr>
        <w:t xml:space="preserve">Note: </w:t>
      </w:r>
      <w:r>
        <w:t>Ensure that you enclose the filename in double quotes.</w:t>
      </w:r>
      <w:bookmarkEnd w:id="615"/>
      <w:bookmarkEnd w:id="616"/>
    </w:p>
    <w:p w14:paraId="5BF5DF61" w14:textId="77777777" w:rsidR="00446AF1"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02877897" w14:textId="77777777" w:rsidR="00446AF1" w:rsidRDefault="00000000">
      <w:pPr>
        <w:pStyle w:val="BodyText"/>
        <w:ind w:left="720"/>
      </w:pPr>
      <w:bookmarkStart w:id="617" w:name="_Refd22e23775"/>
      <w:bookmarkStart w:id="618" w:name="_Tocd22e23775"/>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617"/>
      <w:bookmarkEnd w:id="618"/>
    </w:p>
    <w:p w14:paraId="2229DEFF" w14:textId="77777777" w:rsidR="00446AF1" w:rsidRDefault="00000000">
      <w:pPr>
        <w:pStyle w:val="BodyText"/>
      </w:pPr>
      <w:r>
        <w:t>Confirm that the Nymi Agent and Nymi Bluetooth Endpoint services are running.</w:t>
      </w:r>
    </w:p>
    <w:p w14:paraId="3B5CA193" w14:textId="77777777" w:rsidR="00446AF1" w:rsidRDefault="00000000">
      <w:pPr>
        <w:pStyle w:val="ListBullet"/>
        <w:numPr>
          <w:ilvl w:val="0"/>
          <w:numId w:val="177"/>
        </w:numPr>
      </w:pPr>
      <w:r>
        <w:t xml:space="preserve">Starting with CWP 1.19.0, the Nymi Bluetooth Endpoint application installs a Nymi Bluetooth Endpoint Status Indicator </w:t>
      </w:r>
      <w:r>
        <w:rPr>
          <w:noProof/>
        </w:rPr>
        <w:drawing>
          <wp:inline distT="0" distB="0" distL="0" distR="0" wp14:anchorId="3EAF72EC" wp14:editId="6BD89CB3">
            <wp:extent cx="2424545" cy="2424545"/>
            <wp:effectExtent l="0" t="0" r="0" b="0"/>
            <wp:docPr id="1426307134" name="Picture 1426307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be_status_good.png"/>
                    <pic:cNvPicPr/>
                  </pic:nvPicPr>
                  <pic:blipFill>
                    <a:blip r:embed="rId94">
                      <a:extLst>
                        <a:ext uri="{28A0092B-C50C-407E-A947-70E740481C1C}">
                          <a14:useLocalDpi xmlns:a14="http://schemas.microsoft.com/office/drawing/2010/main" val="0"/>
                        </a:ext>
                      </a:extLst>
                    </a:blip>
                    <a:stretch>
                      <a:fillRect/>
                    </a:stretch>
                  </pic:blipFill>
                  <pic:spPr>
                    <a:xfrm>
                      <a:off x="0" y="0"/>
                      <a:ext cx="2424545" cy="2424545"/>
                    </a:xfrm>
                    <a:prstGeom prst="rect">
                      <a:avLst/>
                    </a:prstGeom>
                  </pic:spPr>
                </pic:pic>
              </a:graphicData>
            </a:graphic>
          </wp:inline>
        </w:drawing>
      </w:r>
      <w:r>
        <w:t xml:space="preserve"> in the System tray. This application allows you to quickly determine the status of the Nymi Bluetooth Endpoint service. Hover over the Nymi Bluetooth Endpoint Status Indicator, and confirm that you see the message Nymi Bluetooth Endpoint is Running, or if the Nymi-supplied Bluetooth adapter is not plugged into the user terminal, the message Bluetooth adapter is missing. Alternately, you can check the Window services applet to confirm that the state of the Nymi Bluetooth Endpoint service is Running.</w:t>
      </w:r>
    </w:p>
    <w:p w14:paraId="6BAF5313" w14:textId="77777777" w:rsidR="00446AF1" w:rsidRDefault="00000000">
      <w:pPr>
        <w:pStyle w:val="ListBullet"/>
        <w:numPr>
          <w:ilvl w:val="0"/>
          <w:numId w:val="177"/>
        </w:numPr>
      </w:pPr>
      <w:r>
        <w:t>Use the Services applet, confirm that the status of the Nymi Agent service is running.</w:t>
      </w:r>
    </w:p>
    <w:p w14:paraId="4012F577" w14:textId="77777777" w:rsidR="00446AF1" w:rsidRDefault="00000000">
      <w:pPr>
        <w:pStyle w:val="Heading6"/>
      </w:pPr>
      <w:bookmarkStart w:id="619" w:name="_Refd22e23841"/>
      <w:bookmarkStart w:id="620" w:name="_Numd22e23841"/>
      <w:bookmarkStart w:id="621" w:name="_Toc181882373"/>
      <w:r>
        <w:t>Installing or Updating Nymi Lock Control Silently</w:t>
      </w:r>
      <w:bookmarkEnd w:id="619"/>
      <w:bookmarkEnd w:id="620"/>
      <w:bookmarkEnd w:id="621"/>
    </w:p>
    <w:p w14:paraId="325FAFEC" w14:textId="77777777" w:rsidR="00446AF1" w:rsidRDefault="00000000">
      <w:pPr>
        <w:pStyle w:val="BodyText"/>
      </w:pPr>
      <w:r>
        <w:t>Perform the following steps to install or update the Nymi Lock Control silently, for example, when you want to install the software remotely by using a software distribution application.</w:t>
      </w:r>
    </w:p>
    <w:p w14:paraId="1BECB479" w14:textId="77777777" w:rsidR="00446AF1" w:rsidRDefault="00000000">
      <w:pPr>
        <w:pStyle w:val="ListNumber"/>
        <w:numPr>
          <w:ilvl w:val="0"/>
          <w:numId w:val="178"/>
        </w:numPr>
      </w:pPr>
      <w:r>
        <w:t>Create a backup copy of the C:\Nymi\Bluetooth_Endpoint\nbe.toml file.</w:t>
      </w:r>
    </w:p>
    <w:p w14:paraId="62D44139" w14:textId="77777777" w:rsidR="00446AF1" w:rsidRDefault="00000000">
      <w:pPr>
        <w:pStyle w:val="ListNumber"/>
        <w:numPr>
          <w:ilvl w:val="0"/>
          <w:numId w:val="178"/>
        </w:numPr>
      </w:pPr>
      <w:r>
        <w:t>Save the Nymi Lock Control package, provided to you by your Nymi Solution Consultant.</w:t>
      </w:r>
    </w:p>
    <w:p w14:paraId="03D71B8D" w14:textId="77777777" w:rsidR="00446AF1" w:rsidRDefault="00000000">
      <w:pPr>
        <w:pStyle w:val="ListNumber"/>
        <w:numPr>
          <w:ilvl w:val="0"/>
          <w:numId w:val="178"/>
        </w:numPr>
      </w:pPr>
      <w:r>
        <w:t>Launch the command prompt as administrator.</w:t>
      </w:r>
    </w:p>
    <w:p w14:paraId="6E489CA7" w14:textId="77777777" w:rsidR="00446AF1" w:rsidRDefault="00000000">
      <w:pPr>
        <w:pStyle w:val="ListNumber"/>
        <w:numPr>
          <w:ilvl w:val="0"/>
          <w:numId w:val="178"/>
        </w:numPr>
      </w:pPr>
      <w:r>
        <w:t>From the folder that contains the Nymi Lock Control, type NymiLockControl-installer-vversion.exe /exenoui /q</w:t>
      </w:r>
    </w:p>
    <w:p w14:paraId="72AEA7DA" w14:textId="77777777" w:rsidR="00446AF1" w:rsidRDefault="00000000">
      <w:pPr>
        <w:pStyle w:val="BodyText"/>
        <w:ind w:left="720"/>
      </w:pPr>
      <w:r>
        <w:t>Where you replace version with the version of the Nymi installation file.</w:t>
      </w:r>
    </w:p>
    <w:p w14:paraId="316A59B2" w14:textId="77777777" w:rsidR="00446AF1" w:rsidRDefault="00000000">
      <w:pPr>
        <w:pStyle w:val="BodyText"/>
        <w:ind w:left="720"/>
      </w:pPr>
      <w:r>
        <w:t>The installation command returns to a command prompt immediately, and the installation completes silently. When the installation completes, the Nymi Lock Control application appears in the Program and Features applet.</w:t>
      </w:r>
    </w:p>
    <w:p w14:paraId="57FFD31C" w14:textId="77777777" w:rsidR="00446AF1"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0C52C406" w14:textId="77777777" w:rsidR="00446AF1" w:rsidRDefault="00000000">
      <w:pPr>
        <w:pStyle w:val="ListNumber"/>
        <w:numPr>
          <w:ilvl w:val="0"/>
          <w:numId w:val="178"/>
        </w:numPr>
      </w:pPr>
      <w:r>
        <w:t>Stop the Nymi Bluetooth Endpoint service.</w:t>
      </w:r>
    </w:p>
    <w:p w14:paraId="5E36CE67" w14:textId="77777777" w:rsidR="00446AF1" w:rsidRDefault="00000000">
      <w:pPr>
        <w:pStyle w:val="ListNumber"/>
        <w:numPr>
          <w:ilvl w:val="0"/>
          <w:numId w:val="178"/>
        </w:numPr>
      </w:pPr>
      <w:r>
        <w:t>C:\Nymi\Bluetooth_Endpoint\nbe.toml file with your backup copy.</w:t>
      </w:r>
    </w:p>
    <w:p w14:paraId="77993668" w14:textId="77777777" w:rsidR="00446AF1" w:rsidRDefault="00000000">
      <w:pPr>
        <w:pStyle w:val="ListNumber"/>
        <w:numPr>
          <w:ilvl w:val="0"/>
          <w:numId w:val="178"/>
        </w:numPr>
      </w:pPr>
      <w:r>
        <w:t>Start the Nymi Bluetooth Endpoint service.</w:t>
      </w:r>
    </w:p>
    <w:p w14:paraId="4BC930B0" w14:textId="77777777" w:rsidR="00446AF1" w:rsidRDefault="00000000">
      <w:pPr>
        <w:pStyle w:val="ListNumber"/>
        <w:numPr>
          <w:ilvl w:val="0"/>
          <w:numId w:val="178"/>
        </w:numPr>
      </w:pPr>
      <w:r>
        <w:t>Log out and log back into the user terminal.</w:t>
      </w:r>
    </w:p>
    <w:p w14:paraId="005DA1FD" w14:textId="77777777" w:rsidR="00446AF1" w:rsidRDefault="00000000">
      <w:pPr>
        <w:pStyle w:val="Heading5"/>
      </w:pPr>
      <w:bookmarkStart w:id="622" w:name="_Refd22e23964"/>
      <w:bookmarkStart w:id="623" w:name="_Numd22e23964"/>
      <w:bookmarkStart w:id="624" w:name="_Toc181882374"/>
      <w:r>
        <w:t>Installing or Updating Nymi Lock Control with the Installation Wizard</w:t>
      </w:r>
      <w:bookmarkEnd w:id="622"/>
      <w:bookmarkEnd w:id="623"/>
      <w:bookmarkEnd w:id="624"/>
    </w:p>
    <w:p w14:paraId="231C166B" w14:textId="77777777" w:rsidR="00446AF1" w:rsidRDefault="00000000">
      <w:pPr>
        <w:pStyle w:val="BodyText"/>
      </w:pPr>
      <w:r>
        <w:t>Perform the following steps on each user terminal in the environment.</w:t>
      </w:r>
    </w:p>
    <w:p w14:paraId="0794C07F" w14:textId="77777777" w:rsidR="00446AF1" w:rsidRDefault="00000000">
      <w:pPr>
        <w:pStyle w:val="ListNumber"/>
        <w:numPr>
          <w:ilvl w:val="0"/>
          <w:numId w:val="179"/>
        </w:numPr>
      </w:pPr>
      <w:r>
        <w:t>Create a backup copy of the C:\Nymi\Bluetooth_Endpoint\nbe.toml file.</w:t>
      </w:r>
    </w:p>
    <w:p w14:paraId="70A97DC8" w14:textId="77777777" w:rsidR="00446AF1" w:rsidRDefault="00000000">
      <w:pPr>
        <w:pStyle w:val="ListNumber"/>
        <w:numPr>
          <w:ilvl w:val="0"/>
          <w:numId w:val="179"/>
        </w:numPr>
      </w:pPr>
      <w:r>
        <w:t>Right-click NymiLockControl-installer-vw.x.y.z and select Run as administrator.</w:t>
      </w:r>
    </w:p>
    <w:p w14:paraId="314B63F5" w14:textId="77777777" w:rsidR="00446AF1" w:rsidRDefault="00000000">
      <w:pPr>
        <w:pStyle w:val="ListNumber"/>
        <w:numPr>
          <w:ilvl w:val="0"/>
          <w:numId w:val="179"/>
        </w:numPr>
      </w:pPr>
      <w:r>
        <w:t>On the User Account Control window, click Yes.</w:t>
      </w:r>
    </w:p>
    <w:p w14:paraId="3446830C" w14:textId="77777777" w:rsidR="00446AF1" w:rsidRDefault="00000000">
      <w:pPr>
        <w:pStyle w:val="ListNumber"/>
        <w:numPr>
          <w:ilvl w:val="0"/>
          <w:numId w:val="179"/>
        </w:numPr>
      </w:pPr>
      <w:r>
        <w:t>On the Welcome to the Prerequisites Setup Wizard, click Next.</w:t>
      </w:r>
    </w:p>
    <w:p w14:paraId="101E436C" w14:textId="77777777" w:rsidR="00446AF1" w:rsidRDefault="00000000">
      <w:pPr>
        <w:pStyle w:val="ListNumber"/>
        <w:numPr>
          <w:ilvl w:val="0"/>
          <w:numId w:val="179"/>
        </w:numPr>
      </w:pPr>
      <w:r>
        <w:t>On the Prerequisites window, leave the default selections, and then click Next.</w:t>
      </w:r>
    </w:p>
    <w:p w14:paraId="740D3476" w14:textId="77777777" w:rsidR="00446AF1" w:rsidRDefault="00000000">
      <w:pPr>
        <w:pStyle w:val="ListNumber"/>
        <w:numPr>
          <w:ilvl w:val="0"/>
          <w:numId w:val="179"/>
        </w:numPr>
      </w:pPr>
      <w:r>
        <w:t>On the Welcome window, click Install.</w:t>
      </w:r>
    </w:p>
    <w:p w14:paraId="39A295D8" w14:textId="77777777" w:rsidR="00446AF1" w:rsidRDefault="00000000">
      <w:pPr>
        <w:pStyle w:val="ListNumber"/>
        <w:numPr>
          <w:ilvl w:val="0"/>
          <w:numId w:val="179"/>
        </w:numPr>
      </w:pPr>
      <w:r>
        <w:t>On the Welcome to the Nymi Runtime Setup Wizard page, click Next.</w:t>
      </w:r>
    </w:p>
    <w:p w14:paraId="2D5B466D" w14:textId="77777777" w:rsidR="00446AF1" w:rsidRDefault="00000000">
      <w:pPr>
        <w:pStyle w:val="ListNumber"/>
        <w:numPr>
          <w:ilvl w:val="0"/>
          <w:numId w:val="179"/>
        </w:numPr>
      </w:pPr>
      <w:r>
        <w:t>On the Nymi Runtime Setup window, leave the default options, and then click Next</w:t>
      </w:r>
    </w:p>
    <w:p w14:paraId="21A99DF7" w14:textId="77777777" w:rsidR="00446AF1" w:rsidRDefault="00000000">
      <w:pPr>
        <w:pStyle w:val="ListNumber"/>
        <w:numPr>
          <w:ilvl w:val="0"/>
          <w:numId w:val="179"/>
        </w:numPr>
      </w:pPr>
      <w:r>
        <w:t>On the Service Account window, perform one of the following actions to choose the account that starts the service:</w:t>
      </w:r>
    </w:p>
    <w:p w14:paraId="031DC275" w14:textId="77777777" w:rsidR="00446AF1" w:rsidRDefault="00000000">
      <w:pPr>
        <w:pStyle w:val="ListBullet2"/>
        <w:numPr>
          <w:ilvl w:val="1"/>
          <w:numId w:val="180"/>
        </w:numPr>
      </w:pPr>
      <w:bookmarkStart w:id="625" w:name="_Refd22e24084"/>
      <w:bookmarkStart w:id="626" w:name="_Tocd22e24084"/>
      <w:r>
        <w:t>Accept the default service account NTAuthority\LocalService, click Next.</w:t>
      </w:r>
    </w:p>
    <w:p w14:paraId="27B9BF0C" w14:textId="77777777" w:rsidR="00446AF1" w:rsidRDefault="00000000">
      <w:pPr>
        <w:pStyle w:val="ListBullet2"/>
        <w:numPr>
          <w:ilvl w:val="1"/>
          <w:numId w:val="180"/>
        </w:numPr>
      </w:pPr>
      <w:r>
        <w:t>For non-English Windows Operating Systems, choose the LocalSystem account from the drop list, and then click Next.</w:t>
      </w:r>
      <w:bookmarkEnd w:id="625"/>
      <w:bookmarkEnd w:id="626"/>
    </w:p>
    <w:p w14:paraId="1BE30036" w14:textId="77777777" w:rsidR="00446AF1" w:rsidRDefault="00000000">
      <w:pPr>
        <w:pStyle w:val="BodyText"/>
        <w:ind w:left="720"/>
      </w:pPr>
      <w:r>
        <w:rPr>
          <w:b/>
          <w:caps/>
        </w:rPr>
        <w:t xml:space="preserve">Note: </w:t>
      </w:r>
      <w:r>
        <w:t xml:space="preserve">The service account must have permission to run as a service. </w:t>
      </w:r>
      <w:hyperlink r:id="rId102">
        <w:r>
          <w:t>Enable Service Log On</w:t>
        </w:r>
      </w:hyperlink>
      <w:r>
        <w:t xml:space="preserve"> provides more information about how to modify the local policy to enable this permission for the service account.</w:t>
      </w:r>
    </w:p>
    <w:p w14:paraId="6E8BE1B8" w14:textId="77777777" w:rsidR="00446AF1" w:rsidRDefault="00000000">
      <w:pPr>
        <w:pStyle w:val="BodyText"/>
        <w:ind w:left="720"/>
      </w:pPr>
      <w:r>
        <w:t>The following figure shows the Service Account window.</w:t>
      </w:r>
    </w:p>
    <w:p w14:paraId="075F4257" w14:textId="77777777" w:rsidR="00446AF1" w:rsidRDefault="00000000">
      <w:pPr>
        <w:pStyle w:val="Caption"/>
        <w:keepNext/>
      </w:pPr>
      <w:bookmarkStart w:id="627" w:name="_Refd22e24113"/>
      <w:bookmarkStart w:id="628" w:name="_Tocd22e24113"/>
      <w:r>
        <w:t xml:space="preserve">Figure </w:t>
      </w:r>
      <w:bookmarkStart w:id="629" w:name="_Numd22e24113"/>
      <w:r>
        <w:fldChar w:fldCharType="begin"/>
      </w:r>
      <w:r>
        <w:instrText xml:space="preserve"> SEQ Figure \* ARABIC </w:instrText>
      </w:r>
      <w:r>
        <w:fldChar w:fldCharType="separate"/>
      </w:r>
      <w:r w:rsidR="00A0456B">
        <w:rPr>
          <w:noProof/>
        </w:rPr>
        <w:t>85</w:t>
      </w:r>
      <w:r>
        <w:rPr>
          <w:noProof/>
        </w:rPr>
        <w:fldChar w:fldCharType="end"/>
      </w:r>
      <w:bookmarkEnd w:id="627"/>
      <w:bookmarkEnd w:id="628"/>
      <w:bookmarkEnd w:id="629"/>
      <w:r>
        <w:t>: Nymi Runtime Service Account window</w:t>
      </w:r>
    </w:p>
    <w:p w14:paraId="6C80A5B2" w14:textId="77777777" w:rsidR="00446AF1" w:rsidRDefault="00000000">
      <w:pPr>
        <w:pStyle w:val="BodyText"/>
      </w:pPr>
      <w:r>
        <w:rPr>
          <w:noProof/>
        </w:rPr>
        <w:drawing>
          <wp:inline distT="0" distB="0" distL="0" distR="0" wp14:anchorId="70007E7A" wp14:editId="5E010D79">
            <wp:extent cx="4953000" cy="3905250"/>
            <wp:effectExtent l="0" t="0" r="0" b="0"/>
            <wp:docPr id="80052305" name="Picture 80052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1E61904F" w14:textId="77777777" w:rsidR="00446AF1" w:rsidRDefault="00000000">
      <w:pPr>
        <w:pStyle w:val="ListNumber"/>
        <w:numPr>
          <w:ilvl w:val="0"/>
          <w:numId w:val="179"/>
        </w:numPr>
      </w:pPr>
      <w:r>
        <w:t>On the Ready to install page, click Install.</w:t>
      </w:r>
    </w:p>
    <w:p w14:paraId="1FE9D6E1" w14:textId="77777777" w:rsidR="00446AF1" w:rsidRDefault="00000000">
      <w:pPr>
        <w:pStyle w:val="ListNumber"/>
        <w:numPr>
          <w:ilvl w:val="0"/>
          <w:numId w:val="179"/>
        </w:numPr>
      </w:pPr>
      <w:r>
        <w:t>Click Finish.</w:t>
      </w:r>
    </w:p>
    <w:p w14:paraId="68E547B5" w14:textId="77777777" w:rsidR="00446AF1" w:rsidRDefault="00000000">
      <w:pPr>
        <w:pStyle w:val="ListNumber"/>
        <w:numPr>
          <w:ilvl w:val="0"/>
          <w:numId w:val="179"/>
        </w:numPr>
      </w:pPr>
      <w:r>
        <w:t>On the Installation Completed Successfully  page, click Close.</w:t>
      </w:r>
    </w:p>
    <w:p w14:paraId="3EFCE004" w14:textId="77777777" w:rsidR="00446AF1" w:rsidRDefault="00000000">
      <w:pPr>
        <w:pStyle w:val="ListNumber"/>
        <w:numPr>
          <w:ilvl w:val="0"/>
          <w:numId w:val="179"/>
        </w:numPr>
      </w:pPr>
      <w:r>
        <w:t>On the Welcome to Nymi Lock Control Setup Wizard window, click Next.</w:t>
      </w:r>
    </w:p>
    <w:p w14:paraId="062ADD90" w14:textId="77777777" w:rsidR="00446AF1" w:rsidRDefault="00000000">
      <w:pPr>
        <w:pStyle w:val="ListNumber"/>
        <w:numPr>
          <w:ilvl w:val="0"/>
          <w:numId w:val="179"/>
        </w:numPr>
      </w:pPr>
      <w:r>
        <w:t>On the Select Installation Folder window, perform the following actions:</w:t>
      </w:r>
    </w:p>
    <w:p w14:paraId="35828434" w14:textId="77777777" w:rsidR="00446AF1" w:rsidRDefault="00000000">
      <w:pPr>
        <w:pStyle w:val="ListNumber2"/>
        <w:numPr>
          <w:ilvl w:val="1"/>
          <w:numId w:val="181"/>
        </w:numPr>
      </w:pPr>
      <w:r>
        <w:t>To change the installation location, click Browse, navigate to a new installation folder, and then click Select Folder</w:t>
      </w:r>
    </w:p>
    <w:p w14:paraId="6B167CC7" w14:textId="77777777" w:rsidR="00446AF1" w:rsidRDefault="00000000">
      <w:pPr>
        <w:pStyle w:val="ListNumber2"/>
        <w:numPr>
          <w:ilvl w:val="1"/>
          <w:numId w:val="181"/>
        </w:numPr>
      </w:pPr>
      <w:r>
        <w:t>To keep the default installation location, click Next.</w:t>
      </w:r>
    </w:p>
    <w:p w14:paraId="58BDDFD8" w14:textId="77777777" w:rsidR="00446AF1" w:rsidRDefault="00000000">
      <w:pPr>
        <w:pStyle w:val="ListNumber"/>
        <w:numPr>
          <w:ilvl w:val="0"/>
          <w:numId w:val="179"/>
        </w:numPr>
      </w:pPr>
      <w:r>
        <w:t>On the Ready to Install window, click Install.</w:t>
      </w:r>
    </w:p>
    <w:p w14:paraId="07413D8F" w14:textId="77777777" w:rsidR="00446AF1" w:rsidRDefault="00000000">
      <w:pPr>
        <w:pStyle w:val="ListNumber"/>
        <w:numPr>
          <w:ilvl w:val="0"/>
          <w:numId w:val="179"/>
        </w:numPr>
      </w:pPr>
      <w:r>
        <w:t>On the Completing the Nymi Lock Control Setup Wizard window, click Finish.</w:t>
      </w:r>
    </w:p>
    <w:p w14:paraId="6CE3537D" w14:textId="77777777" w:rsidR="00446AF1" w:rsidRDefault="00000000">
      <w:pPr>
        <w:pStyle w:val="ListNumber"/>
        <w:numPr>
          <w:ilvl w:val="0"/>
          <w:numId w:val="179"/>
        </w:numPr>
      </w:pPr>
      <w:r>
        <w:t>Stop the Nymi Bluetooth Endpoint service.</w:t>
      </w:r>
    </w:p>
    <w:p w14:paraId="6806D99E" w14:textId="77777777" w:rsidR="00446AF1" w:rsidRDefault="00000000">
      <w:pPr>
        <w:pStyle w:val="ListNumber"/>
        <w:numPr>
          <w:ilvl w:val="0"/>
          <w:numId w:val="179"/>
        </w:numPr>
      </w:pPr>
      <w:r>
        <w:t>C:\Nymi\Bluetooth_Endpoint\nbe.toml file with your backup copy.</w:t>
      </w:r>
    </w:p>
    <w:p w14:paraId="69D7824C" w14:textId="77777777" w:rsidR="00446AF1" w:rsidRDefault="00000000">
      <w:pPr>
        <w:pStyle w:val="ListNumber"/>
        <w:numPr>
          <w:ilvl w:val="0"/>
          <w:numId w:val="179"/>
        </w:numPr>
      </w:pPr>
      <w:r>
        <w:t>Start the Nymi Bluetooth Endpoint service.</w:t>
      </w:r>
    </w:p>
    <w:p w14:paraId="0BAEA023" w14:textId="77777777" w:rsidR="00446AF1" w:rsidRDefault="00000000">
      <w:pPr>
        <w:pStyle w:val="ListNumber"/>
        <w:numPr>
          <w:ilvl w:val="0"/>
          <w:numId w:val="179"/>
        </w:numPr>
      </w:pPr>
      <w:r>
        <w:t>Log out and log back into the user terminal.</w:t>
      </w:r>
    </w:p>
    <w:p w14:paraId="4542223A" w14:textId="77777777" w:rsidR="00446AF1" w:rsidRDefault="00000000">
      <w:pPr>
        <w:pStyle w:val="Heading4"/>
      </w:pPr>
      <w:bookmarkStart w:id="630" w:name="_Refd22e24226"/>
      <w:bookmarkStart w:id="631" w:name="_Numd22e24226"/>
      <w:bookmarkStart w:id="632" w:name="_Toc181882375"/>
      <w:r>
        <w:t>Configuring the Nymi Enterprise Server URL</w:t>
      </w:r>
      <w:bookmarkEnd w:id="630"/>
      <w:bookmarkEnd w:id="631"/>
      <w:bookmarkEnd w:id="632"/>
    </w:p>
    <w:p w14:paraId="1527D7CD" w14:textId="77777777" w:rsidR="00446AF1" w:rsidRDefault="00000000">
      <w:pPr>
        <w:pStyle w:val="BodyText"/>
      </w:pPr>
      <w:r>
        <w:t>Create a GPO to push the Nymi Enterprise Server(NES) URL registry key to each user terminal, or perform the following steps to manually create the registry key on the user terminal.</w:t>
      </w:r>
    </w:p>
    <w:p w14:paraId="348E86F3" w14:textId="77777777" w:rsidR="00446AF1" w:rsidRDefault="00000000">
      <w:pPr>
        <w:pStyle w:val="BodyText"/>
      </w:pPr>
      <w:r>
        <w:t>Run regedit as an administrator.</w:t>
      </w:r>
    </w:p>
    <w:p w14:paraId="5ADBE9F3" w14:textId="77777777" w:rsidR="00446AF1" w:rsidRDefault="00000000">
      <w:pPr>
        <w:pStyle w:val="ListNumber"/>
        <w:numPr>
          <w:ilvl w:val="0"/>
          <w:numId w:val="182"/>
        </w:numPr>
      </w:pPr>
      <w:r>
        <w:t>Navigate to HKEY_LOCAL_MACHINE\Software\Nymi\NES.</w:t>
      </w:r>
    </w:p>
    <w:p w14:paraId="41AAE8AB" w14:textId="77777777" w:rsidR="00446AF1" w:rsidRDefault="00000000">
      <w:pPr>
        <w:pStyle w:val="BodyText"/>
        <w:ind w:left="720"/>
      </w:pPr>
      <w:r>
        <w:rPr>
          <w:b/>
          <w:caps/>
        </w:rPr>
        <w:t xml:space="preserve">Note: </w:t>
      </w:r>
      <w:r>
        <w:t>If this path does not exist, create the keys.</w:t>
      </w:r>
    </w:p>
    <w:p w14:paraId="54ACB658" w14:textId="77777777" w:rsidR="00446AF1" w:rsidRDefault="00000000">
      <w:pPr>
        <w:pStyle w:val="ListNumber"/>
        <w:numPr>
          <w:ilvl w:val="0"/>
          <w:numId w:val="182"/>
        </w:numPr>
      </w:pPr>
      <w:r>
        <w:t>In the NES key, create a new string value, as shown in the following figure.</w:t>
      </w:r>
    </w:p>
    <w:p w14:paraId="00DC4017" w14:textId="77777777" w:rsidR="00446AF1" w:rsidRDefault="00000000">
      <w:pPr>
        <w:pStyle w:val="Caption"/>
        <w:keepNext/>
      </w:pPr>
      <w:bookmarkStart w:id="633" w:name="_Refd22e24292"/>
      <w:bookmarkStart w:id="634" w:name="_Tocd22e24292"/>
      <w:r>
        <w:t xml:space="preserve">Figure </w:t>
      </w:r>
      <w:bookmarkStart w:id="635" w:name="_Numd22e24292"/>
      <w:r>
        <w:fldChar w:fldCharType="begin"/>
      </w:r>
      <w:r>
        <w:instrText xml:space="preserve"> SEQ Figure \* ARABIC </w:instrText>
      </w:r>
      <w:r>
        <w:fldChar w:fldCharType="separate"/>
      </w:r>
      <w:r w:rsidR="00A0456B">
        <w:rPr>
          <w:noProof/>
        </w:rPr>
        <w:t>86</w:t>
      </w:r>
      <w:r>
        <w:rPr>
          <w:noProof/>
        </w:rPr>
        <w:fldChar w:fldCharType="end"/>
      </w:r>
      <w:bookmarkEnd w:id="633"/>
      <w:bookmarkEnd w:id="634"/>
      <w:bookmarkEnd w:id="635"/>
      <w:r>
        <w:t>: NES registry key</w:t>
      </w:r>
    </w:p>
    <w:p w14:paraId="1C9357F9" w14:textId="77777777" w:rsidR="00446AF1" w:rsidRDefault="00000000">
      <w:pPr>
        <w:pStyle w:val="BodyText"/>
      </w:pPr>
      <w:r>
        <w:rPr>
          <w:noProof/>
        </w:rPr>
        <w:drawing>
          <wp:inline distT="0" distB="0" distL="0" distR="0" wp14:anchorId="696EBE3C" wp14:editId="5884F77C">
            <wp:extent cx="5775960" cy="3611880"/>
            <wp:effectExtent l="0" t="0" r="0" b="0"/>
            <wp:docPr id="50664036" name="Picture 50664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url_string_key.png"/>
                    <pic:cNvPicPr/>
                  </pic:nvPicPr>
                  <pic:blipFill>
                    <a:blip r:embed="rId103">
                      <a:extLst>
                        <a:ext uri="{28A0092B-C50C-407E-A947-70E740481C1C}">
                          <a14:useLocalDpi xmlns:a14="http://schemas.microsoft.com/office/drawing/2010/main" val="0"/>
                        </a:ext>
                      </a:extLst>
                    </a:blip>
                    <a:stretch>
                      <a:fillRect/>
                    </a:stretch>
                  </pic:blipFill>
                  <pic:spPr>
                    <a:xfrm>
                      <a:off x="0" y="0"/>
                      <a:ext cx="5775960" cy="3611880"/>
                    </a:xfrm>
                    <a:prstGeom prst="rect">
                      <a:avLst/>
                    </a:prstGeom>
                  </pic:spPr>
                </pic:pic>
              </a:graphicData>
            </a:graphic>
          </wp:inline>
        </w:drawing>
      </w:r>
    </w:p>
    <w:p w14:paraId="5BA2A5FA" w14:textId="77777777" w:rsidR="00446AF1" w:rsidRDefault="00000000">
      <w:pPr>
        <w:pStyle w:val="ListNumber"/>
        <w:numPr>
          <w:ilvl w:val="0"/>
          <w:numId w:val="182"/>
        </w:numPr>
      </w:pPr>
      <w:r>
        <w:t>In the Name field, type URL.</w:t>
      </w:r>
    </w:p>
    <w:p w14:paraId="09C647D8" w14:textId="77777777" w:rsidR="00446AF1" w:rsidRDefault="00000000">
      <w:pPr>
        <w:pStyle w:val="ListNumber"/>
        <w:numPr>
          <w:ilvl w:val="0"/>
          <w:numId w:val="182"/>
        </w:numPr>
      </w:pPr>
      <w:r>
        <w:t>Edit the string and in the value field, type https://nes_server/instance</w:t>
      </w:r>
    </w:p>
    <w:p w14:paraId="16BEE75D" w14:textId="77777777" w:rsidR="00446AF1" w:rsidRDefault="00000000">
      <w:pPr>
        <w:pStyle w:val="BodyText"/>
        <w:ind w:left="720"/>
      </w:pPr>
      <w:r>
        <w:t>Where:</w:t>
      </w:r>
    </w:p>
    <w:p w14:paraId="34BE8F9C" w14:textId="77777777" w:rsidR="00446AF1" w:rsidRDefault="00000000">
      <w:pPr>
        <w:pStyle w:val="ListBullet2"/>
        <w:numPr>
          <w:ilvl w:val="1"/>
          <w:numId w:val="183"/>
        </w:numPr>
      </w:pPr>
      <w:bookmarkStart w:id="636" w:name="_Refd22e24319"/>
      <w:bookmarkStart w:id="637" w:name="_Tocd22e24319"/>
      <w:r>
        <w:t>nes_server is the Fully Qualified Domain name of the NES host.</w:t>
      </w:r>
    </w:p>
    <w:p w14:paraId="0D982FB0" w14:textId="77777777" w:rsidR="00446AF1" w:rsidRDefault="00000000">
      <w:pPr>
        <w:pStyle w:val="ListBullet2"/>
        <w:numPr>
          <w:ilvl w:val="1"/>
          <w:numId w:val="183"/>
        </w:numPr>
      </w:pPr>
      <w:r>
        <w:t>instance is the services mapping name of the NES web application. The default value is nes.</w:t>
      </w:r>
    </w:p>
    <w:p w14:paraId="226A2883" w14:textId="77777777" w:rsidR="00446AF1" w:rsidRDefault="00000000">
      <w:pPr>
        <w:pStyle w:val="ListParagraph"/>
        <w:ind w:left="1440"/>
      </w:pPr>
      <w:r>
        <w:t>For example, https://tw-srv1.tw-lab.local/nes</w:t>
      </w:r>
    </w:p>
    <w:p w14:paraId="5DA0FE8F" w14:textId="77777777" w:rsidR="00446AF1" w:rsidRDefault="00000000">
      <w:pPr>
        <w:pStyle w:val="BodyText"/>
        <w:ind w:left="1440"/>
      </w:pPr>
      <w:r>
        <w:rPr>
          <w:b/>
          <w:caps/>
        </w:rPr>
        <w:t xml:space="preserve">Note: </w:t>
      </w:r>
      <w:r>
        <w:t>The service mapping name for NES was defined during deployment.</w:t>
      </w:r>
      <w:bookmarkEnd w:id="636"/>
      <w:bookmarkEnd w:id="637"/>
    </w:p>
    <w:p w14:paraId="04528D0B" w14:textId="77777777" w:rsidR="00446AF1" w:rsidRDefault="00000000">
      <w:pPr>
        <w:pStyle w:val="BodyText"/>
        <w:ind w:left="720"/>
      </w:pPr>
      <w:r>
        <w:t>The following figure provides an example of the URL key value.</w:t>
      </w:r>
    </w:p>
    <w:p w14:paraId="6DF99158" w14:textId="77777777" w:rsidR="00446AF1" w:rsidRDefault="00000000">
      <w:pPr>
        <w:pStyle w:val="BodyText"/>
      </w:pPr>
      <w:r>
        <w:rPr>
          <w:noProof/>
        </w:rPr>
        <w:drawing>
          <wp:inline distT="0" distB="0" distL="0" distR="0" wp14:anchorId="00173B46" wp14:editId="16499D23">
            <wp:extent cx="3863340" cy="1577340"/>
            <wp:effectExtent l="0" t="0" r="0" b="0"/>
            <wp:docPr id="707027235" name="Picture 707027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url_reg_key_edit.png"/>
                    <pic:cNvPicPr/>
                  </pic:nvPicPr>
                  <pic:blipFill>
                    <a:blip r:embed="rId104">
                      <a:extLst>
                        <a:ext uri="{28A0092B-C50C-407E-A947-70E740481C1C}">
                          <a14:useLocalDpi xmlns:a14="http://schemas.microsoft.com/office/drawing/2010/main" val="0"/>
                        </a:ext>
                      </a:extLst>
                    </a:blip>
                    <a:stretch>
                      <a:fillRect/>
                    </a:stretch>
                  </pic:blipFill>
                  <pic:spPr>
                    <a:xfrm>
                      <a:off x="0" y="0"/>
                      <a:ext cx="3863340" cy="1577340"/>
                    </a:xfrm>
                    <a:prstGeom prst="rect">
                      <a:avLst/>
                    </a:prstGeom>
                  </pic:spPr>
                </pic:pic>
              </a:graphicData>
            </a:graphic>
          </wp:inline>
        </w:drawing>
      </w:r>
    </w:p>
    <w:p w14:paraId="1A49DF92" w14:textId="77777777" w:rsidR="00446AF1" w:rsidRDefault="00000000">
      <w:pPr>
        <w:pStyle w:val="Heading4"/>
      </w:pPr>
      <w:bookmarkStart w:id="638" w:name="_Refd22e24354"/>
      <w:bookmarkStart w:id="639" w:name="_Numd22e24354"/>
      <w:bookmarkStart w:id="640" w:name="_Toc181882376"/>
      <w:r>
        <w:t>Configuring the Connected Worker Platform Communication Protocol</w:t>
      </w:r>
      <w:bookmarkEnd w:id="638"/>
      <w:bookmarkEnd w:id="639"/>
      <w:bookmarkEnd w:id="640"/>
    </w:p>
    <w:p w14:paraId="1F12AE98" w14:textId="77777777" w:rsidR="00446AF1" w:rsidRDefault="00000000">
      <w:pPr>
        <w:pStyle w:val="BodyText"/>
      </w:pPr>
      <w:r>
        <w:t>Starting with Connected Worker Platform(CWP) 1.15, the Nymi solution supports a new, high performance protocol over Bluetooth between the Nymi Runtime and Nymi Bands.</w:t>
      </w:r>
    </w:p>
    <w:p w14:paraId="2AC0CCCB" w14:textId="77777777" w:rsidR="00446AF1" w:rsidRDefault="00000000">
      <w:pPr>
        <w:pStyle w:val="BodyText"/>
      </w:pPr>
      <w:r>
        <w:t>Perform the following steps on all user terminals (for Evidian environments on Wearable user terminals only) where users access Nymi-enabled Applications(NEAs) to disable the legacy protocol. The enrollment terminal only requires the environment variable if users access NEAs on the enrollment terminal.</w:t>
      </w:r>
    </w:p>
    <w:p w14:paraId="417D5DD7" w14:textId="77777777" w:rsidR="00446AF1" w:rsidRDefault="00000000">
      <w:pPr>
        <w:pStyle w:val="BodyText"/>
      </w:pPr>
      <w:r>
        <w:rPr>
          <w:b/>
          <w:caps/>
        </w:rPr>
        <w:t xml:space="preserve">Note: </w:t>
      </w:r>
      <w:r>
        <w:t>After you set this environment variable, user terminals cannot communicate with Nymi Bands that use pre-CWP 1.15.x firmware</w:t>
      </w:r>
    </w:p>
    <w:p w14:paraId="0185CFA2" w14:textId="77777777" w:rsidR="00446AF1" w:rsidRDefault="00000000">
      <w:pPr>
        <w:pStyle w:val="ListNumber"/>
        <w:numPr>
          <w:ilvl w:val="0"/>
          <w:numId w:val="184"/>
        </w:numPr>
      </w:pPr>
      <w:r>
        <w:t>In the Windows search field, type env, and then from the pop-up menu, select Edit the System Environment Variables.</w:t>
      </w:r>
    </w:p>
    <w:p w14:paraId="057B3B1E" w14:textId="77777777" w:rsidR="00446AF1" w:rsidRDefault="00000000">
      <w:pPr>
        <w:pStyle w:val="ListNumber"/>
        <w:numPr>
          <w:ilvl w:val="0"/>
          <w:numId w:val="184"/>
        </w:numPr>
      </w:pPr>
      <w:r>
        <w:t>Click Environment Variables.</w:t>
      </w:r>
    </w:p>
    <w:p w14:paraId="6397A964" w14:textId="77777777" w:rsidR="00446AF1" w:rsidRDefault="00000000">
      <w:pPr>
        <w:pStyle w:val="ListNumber"/>
        <w:numPr>
          <w:ilvl w:val="0"/>
          <w:numId w:val="184"/>
        </w:numPr>
      </w:pPr>
      <w:r>
        <w:t>In the System Variables section, click New, and the perform the following actions:</w:t>
      </w:r>
    </w:p>
    <w:p w14:paraId="4C4A4F35" w14:textId="77777777" w:rsidR="00446AF1" w:rsidRDefault="00000000">
      <w:pPr>
        <w:pStyle w:val="ListNumber2"/>
        <w:numPr>
          <w:ilvl w:val="1"/>
          <w:numId w:val="185"/>
        </w:numPr>
      </w:pPr>
      <w:r>
        <w:t>In the Variable Name field, type NYMI_NEA_SUPPORT_LEGACY_MODE</w:t>
      </w:r>
    </w:p>
    <w:p w14:paraId="59CD71BA" w14:textId="77777777" w:rsidR="00446AF1" w:rsidRDefault="00000000">
      <w:pPr>
        <w:pStyle w:val="ListNumber2"/>
        <w:numPr>
          <w:ilvl w:val="1"/>
          <w:numId w:val="185"/>
        </w:numPr>
      </w:pPr>
      <w:r>
        <w:t>In the Variable Value field, type 0.</w:t>
      </w:r>
    </w:p>
    <w:p w14:paraId="3990E5BB" w14:textId="77777777" w:rsidR="00446AF1" w:rsidRDefault="00000000">
      <w:pPr>
        <w:pStyle w:val="BodyText"/>
        <w:ind w:left="1440"/>
      </w:pPr>
      <w:r>
        <w:t>The following figure provides an example of the new variable.</w:t>
      </w:r>
    </w:p>
    <w:p w14:paraId="06CA05C3" w14:textId="77777777" w:rsidR="00446AF1" w:rsidRDefault="00000000">
      <w:pPr>
        <w:pStyle w:val="Caption"/>
        <w:keepNext/>
      </w:pPr>
      <w:bookmarkStart w:id="641" w:name="_Refd22e24473"/>
      <w:bookmarkStart w:id="642" w:name="_Tocd22e24473"/>
      <w:r>
        <w:t xml:space="preserve">Figure </w:t>
      </w:r>
      <w:bookmarkStart w:id="643" w:name="_Numd22e24473"/>
      <w:r>
        <w:fldChar w:fldCharType="begin"/>
      </w:r>
      <w:r>
        <w:instrText xml:space="preserve"> SEQ Figure \* ARABIC </w:instrText>
      </w:r>
      <w:r>
        <w:fldChar w:fldCharType="separate"/>
      </w:r>
      <w:r w:rsidR="00A0456B">
        <w:rPr>
          <w:noProof/>
        </w:rPr>
        <w:t>87</w:t>
      </w:r>
      <w:r>
        <w:rPr>
          <w:noProof/>
        </w:rPr>
        <w:fldChar w:fldCharType="end"/>
      </w:r>
      <w:bookmarkEnd w:id="641"/>
      <w:bookmarkEnd w:id="642"/>
      <w:bookmarkEnd w:id="643"/>
      <w:r>
        <w:t>: New System Variable window</w:t>
      </w:r>
    </w:p>
    <w:p w14:paraId="0F4BC09E" w14:textId="77777777" w:rsidR="00446AF1" w:rsidRDefault="00000000">
      <w:pPr>
        <w:pStyle w:val="BodyText"/>
      </w:pPr>
      <w:r>
        <w:rPr>
          <w:noProof/>
        </w:rPr>
        <w:drawing>
          <wp:inline distT="0" distB="0" distL="0" distR="0" wp14:anchorId="211DFDBE" wp14:editId="169C21BC">
            <wp:extent cx="5615940" cy="1600200"/>
            <wp:effectExtent l="0" t="0" r="0" b="0"/>
            <wp:docPr id="2061058001" name="Picture 2061058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ys_var_legacy.png"/>
                    <pic:cNvPicPr/>
                  </pic:nvPicPr>
                  <pic:blipFill>
                    <a:blip r:embed="rId96">
                      <a:extLst>
                        <a:ext uri="{28A0092B-C50C-407E-A947-70E740481C1C}">
                          <a14:useLocalDpi xmlns:a14="http://schemas.microsoft.com/office/drawing/2010/main" val="0"/>
                        </a:ext>
                      </a:extLst>
                    </a:blip>
                    <a:stretch>
                      <a:fillRect/>
                    </a:stretch>
                  </pic:blipFill>
                  <pic:spPr>
                    <a:xfrm>
                      <a:off x="0" y="0"/>
                      <a:ext cx="5615940" cy="1600200"/>
                    </a:xfrm>
                    <a:prstGeom prst="rect">
                      <a:avLst/>
                    </a:prstGeom>
                  </pic:spPr>
                </pic:pic>
              </a:graphicData>
            </a:graphic>
          </wp:inline>
        </w:drawing>
      </w:r>
    </w:p>
    <w:p w14:paraId="68291868" w14:textId="77777777" w:rsidR="00446AF1" w:rsidRDefault="00000000">
      <w:pPr>
        <w:pStyle w:val="ListNumber2"/>
        <w:numPr>
          <w:ilvl w:val="1"/>
          <w:numId w:val="185"/>
        </w:numPr>
      </w:pPr>
      <w:r>
        <w:t>Click OK.</w:t>
      </w:r>
    </w:p>
    <w:p w14:paraId="0B9A31AA" w14:textId="77777777" w:rsidR="00446AF1" w:rsidRDefault="00000000">
      <w:pPr>
        <w:pStyle w:val="Heading4"/>
      </w:pPr>
      <w:bookmarkStart w:id="644" w:name="_Refd22e24488"/>
      <w:bookmarkStart w:id="645" w:name="_Numd22e24488"/>
      <w:bookmarkStart w:id="646" w:name="_Toc181882377"/>
      <w:r>
        <w:t>Edit the Nymi Bluetooth Endpoint Configuration File</w:t>
      </w:r>
      <w:bookmarkEnd w:id="644"/>
      <w:bookmarkEnd w:id="645"/>
      <w:bookmarkEnd w:id="646"/>
    </w:p>
    <w:p w14:paraId="356FFF1B" w14:textId="77777777" w:rsidR="00446AF1" w:rsidRDefault="00000000">
      <w:pPr>
        <w:pStyle w:val="BodyText"/>
      </w:pPr>
      <w:r>
        <w:t>The Nymi Bluetooth Endpoint application enables BLE functionality for Nymi Lock Control and BLE tap. Editing the Nymi Bluetooth Endpoint configuration file adjusts the behavior of these features.</w:t>
      </w:r>
    </w:p>
    <w:p w14:paraId="249A7911" w14:textId="77777777" w:rsidR="00446AF1" w:rsidRDefault="00000000">
      <w:pPr>
        <w:pStyle w:val="BodyText"/>
      </w:pPr>
      <w:r>
        <w:rPr>
          <w:b/>
          <w:caps/>
        </w:rPr>
        <w:t xml:space="preserve">Note: </w:t>
      </w:r>
      <w:r>
        <w:t>Nymi Lock Control functions with a BLE radio antenna or NFC reader. The settings described in this section refer to Nymi Lock Control with a BLE adapter only, and not an NFC reader.</w:t>
      </w:r>
    </w:p>
    <w:p w14:paraId="552334E0" w14:textId="77777777" w:rsidR="00446AF1" w:rsidRDefault="00000000">
      <w:pPr>
        <w:pStyle w:val="BodyText"/>
      </w:pPr>
      <w:r>
        <w:t>Nymi Lock Control and BLE tap behavior is dependent on the distance between the Nymi Band and the BLE radio antenna. The distance between the radio antenna and the Nymi Band is represented by changes in the Received Signal Strength Indication (RSSI) value, and is determined by measuring the radio signals received by the BLE radio antenna. Close distances between the Nymi Band and BLE radio antenna result in stronger signals, and far distances result in weak signals. BLE tap and Nymi Lock Control actions occur when the trends in changing RSSI values reach a certain threshold defined in the Nymi Bluetooth Endpoint configuration settings.</w:t>
      </w:r>
    </w:p>
    <w:p w14:paraId="42B05BF4" w14:textId="77777777" w:rsidR="00446AF1" w:rsidRDefault="00000000">
      <w:pPr>
        <w:pStyle w:val="BodyText"/>
      </w:pPr>
      <w:r>
        <w:t>The default RSSI values used by Nymi Bluetooth Endpoint may not be optimal for certain users. For example, under default settings the user terminal may unlock when the user is too far away, or the user terminal may accidentally lock while the user is present. In these cases, the BLE radio antenna is too sensitive, not sensitive enough, or the placement of the BLE adapter prevents the Nymi Band from being read consistently. Edit the Nymi Bluetooth Endpoint configuration settings on a user terminal to adjust for these discrepancies.</w:t>
      </w:r>
    </w:p>
    <w:p w14:paraId="02C46CAC" w14:textId="77777777" w:rsidR="00446AF1" w:rsidRDefault="00000000">
      <w:pPr>
        <w:pStyle w:val="BodyText"/>
      </w:pPr>
      <w:r>
        <w:t>To adjust the sensitivity of BLE taps and Nymi Lock Control, edit the Received Signal Strength Indication (RSSI) values in the Nymi Bluetooth Endpoint configuration file, nbe.toml.</w:t>
      </w:r>
    </w:p>
    <w:p w14:paraId="4489AB78" w14:textId="77777777" w:rsidR="00446AF1" w:rsidRDefault="00000000">
      <w:pPr>
        <w:pStyle w:val="BodyText"/>
      </w:pPr>
      <w:r>
        <w:rPr>
          <w:b/>
          <w:caps/>
        </w:rPr>
        <w:t xml:space="preserve">Note: </w:t>
      </w:r>
      <w:r>
        <w:t>The nbe.toml file described in this section is only used to apply adjustments to Nymi Lock Control and BLE tap behavior with a BLE radio antenna (ex. USB adapter). If the nbe.toml file is renamed or deleted, Nymi Lock Control and BLE taps behave under the default settings described in Editing the nbe.toml File.</w:t>
      </w:r>
    </w:p>
    <w:p w14:paraId="70840225" w14:textId="77777777" w:rsidR="00446AF1" w:rsidRDefault="00000000">
      <w:pPr>
        <w:pStyle w:val="Heading5"/>
      </w:pPr>
      <w:bookmarkStart w:id="647" w:name="_Refd22e24597"/>
      <w:bookmarkStart w:id="648" w:name="_Numd22e24597"/>
      <w:bookmarkStart w:id="649" w:name="_Toc181882378"/>
      <w:r>
        <w:t>Editing the nbe.toml File</w:t>
      </w:r>
      <w:bookmarkEnd w:id="647"/>
      <w:bookmarkEnd w:id="648"/>
      <w:bookmarkEnd w:id="649"/>
    </w:p>
    <w:p w14:paraId="13533756" w14:textId="77777777" w:rsidR="00446AF1" w:rsidRDefault="00446AF1">
      <w:pPr>
        <w:pStyle w:val="BodyText"/>
      </w:pPr>
    </w:p>
    <w:p w14:paraId="7A7E9550" w14:textId="77777777" w:rsidR="00446AF1" w:rsidRDefault="00000000">
      <w:pPr>
        <w:pStyle w:val="BodyText"/>
      </w:pPr>
      <w:r>
        <w:t>The Nymi Bluetooth Endpoint installation creates a configuration file (nbe.toml) in the located in C:\Nymi\Bluetooth_Endpoint\ folder on Windows, and the /usr/bin directory on HP Thin Pro. This file contains the default values that control BLE tap behavior with the Nymi Band and Bluetooth adapter.</w:t>
      </w:r>
    </w:p>
    <w:p w14:paraId="65330B4E" w14:textId="77777777" w:rsidR="00446AF1" w:rsidRDefault="00000000">
      <w:pPr>
        <w:pStyle w:val="ListNumber"/>
        <w:numPr>
          <w:ilvl w:val="0"/>
          <w:numId w:val="186"/>
        </w:numPr>
      </w:pPr>
      <w:r>
        <w:t>Make a copy of the C:\Nymi\Bluetooth_Endpoint\nbe.toml file (On HP Thin Pro, /usr/bin/nbe.toml).</w:t>
      </w:r>
    </w:p>
    <w:p w14:paraId="7245A93E" w14:textId="77777777" w:rsidR="00446AF1" w:rsidRDefault="00000000">
      <w:pPr>
        <w:pStyle w:val="ListNumber"/>
        <w:numPr>
          <w:ilvl w:val="0"/>
          <w:numId w:val="186"/>
        </w:numPr>
      </w:pPr>
      <w:r>
        <w:t>Edit the nbe.toml file with a text editor in administrator mode.</w:t>
      </w:r>
    </w:p>
    <w:p w14:paraId="757A9DAA" w14:textId="77777777" w:rsidR="00446AF1" w:rsidRDefault="00000000">
      <w:pPr>
        <w:pStyle w:val="ListNumber"/>
        <w:numPr>
          <w:ilvl w:val="0"/>
          <w:numId w:val="186"/>
        </w:numPr>
      </w:pPr>
      <w:r>
        <w:t>Edit the RSSI values in the file, as outlined in the following table.</w:t>
      </w:r>
    </w:p>
    <w:p w14:paraId="7BFF838E" w14:textId="77777777" w:rsidR="00446AF1" w:rsidRDefault="00000000">
      <w:pPr>
        <w:pStyle w:val="Caption"/>
        <w:keepNext/>
      </w:pPr>
      <w:bookmarkStart w:id="650" w:name="_Refd22e24668"/>
      <w:bookmarkStart w:id="651" w:name="_Tocd22e24668"/>
      <w:r>
        <w:t xml:space="preserve">Table </w:t>
      </w:r>
      <w:bookmarkStart w:id="652" w:name="_Numd22e24668"/>
      <w:r>
        <w:fldChar w:fldCharType="begin"/>
      </w:r>
      <w:r>
        <w:instrText xml:space="preserve"> SEQ Table \* ARABIC </w:instrText>
      </w:r>
      <w:r>
        <w:fldChar w:fldCharType="separate"/>
      </w:r>
      <w:r w:rsidR="00A0456B">
        <w:rPr>
          <w:noProof/>
        </w:rPr>
        <w:t>7</w:t>
      </w:r>
      <w:r>
        <w:rPr>
          <w:noProof/>
        </w:rPr>
        <w:fldChar w:fldCharType="end"/>
      </w:r>
      <w:bookmarkEnd w:id="650"/>
      <w:bookmarkEnd w:id="651"/>
      <w:bookmarkEnd w:id="652"/>
      <w:r>
        <w:t>: RSSI Values</w:t>
      </w:r>
    </w:p>
    <w:tbl>
      <w:tblPr>
        <w:tblStyle w:val="TableGrid"/>
        <w:tblW w:w="0" w:type="auto"/>
        <w:tblLook w:val="0620" w:firstRow="1" w:lastRow="0" w:firstColumn="0" w:lastColumn="0" w:noHBand="1" w:noVBand="1"/>
      </w:tblPr>
      <w:tblGrid>
        <w:gridCol w:w="2041"/>
        <w:gridCol w:w="1398"/>
        <w:gridCol w:w="6183"/>
      </w:tblGrid>
      <w:tr w:rsidR="00446AF1" w14:paraId="39F8A894" w14:textId="77777777">
        <w:trPr>
          <w:cantSplit/>
          <w:tblHeader/>
        </w:trPr>
        <w:tc>
          <w:tcPr>
            <w:tcW w:w="0" w:type="auto"/>
          </w:tcPr>
          <w:p w14:paraId="1466E815" w14:textId="77777777" w:rsidR="00446AF1" w:rsidRDefault="00000000">
            <w:pPr>
              <w:pStyle w:val="BodyText"/>
            </w:pPr>
            <w:r>
              <w:t>RSSI Value</w:t>
            </w:r>
          </w:p>
        </w:tc>
        <w:tc>
          <w:tcPr>
            <w:tcW w:w="0" w:type="auto"/>
          </w:tcPr>
          <w:p w14:paraId="4AE22D18" w14:textId="77777777" w:rsidR="00446AF1" w:rsidRDefault="00000000">
            <w:pPr>
              <w:pStyle w:val="BodyText"/>
            </w:pPr>
            <w:r>
              <w:t>Default</w:t>
            </w:r>
          </w:p>
        </w:tc>
        <w:tc>
          <w:tcPr>
            <w:tcW w:w="0" w:type="auto"/>
          </w:tcPr>
          <w:p w14:paraId="61E8C5C9" w14:textId="77777777" w:rsidR="00446AF1" w:rsidRDefault="00000000">
            <w:pPr>
              <w:pStyle w:val="BodyText"/>
            </w:pPr>
            <w:r>
              <w:t>Description</w:t>
            </w:r>
          </w:p>
        </w:tc>
      </w:tr>
      <w:tr w:rsidR="00446AF1" w14:paraId="11004D52" w14:textId="77777777">
        <w:trPr>
          <w:cantSplit/>
        </w:trPr>
        <w:tc>
          <w:tcPr>
            <w:tcW w:w="0" w:type="auto"/>
          </w:tcPr>
          <w:p w14:paraId="13681993" w14:textId="77777777" w:rsidR="00446AF1" w:rsidRDefault="00000000">
            <w:pPr>
              <w:pStyle w:val="BodyText"/>
            </w:pPr>
            <w:r>
              <w:t>rssi_window_tap</w:t>
            </w:r>
          </w:p>
        </w:tc>
        <w:tc>
          <w:tcPr>
            <w:tcW w:w="0" w:type="auto"/>
          </w:tcPr>
          <w:p w14:paraId="1BA9CDC8" w14:textId="77777777" w:rsidR="00446AF1" w:rsidRDefault="00000000">
            <w:pPr>
              <w:pStyle w:val="BodyText"/>
            </w:pPr>
            <w:r>
              <w:t>10</w:t>
            </w:r>
          </w:p>
        </w:tc>
        <w:tc>
          <w:tcPr>
            <w:tcW w:w="0" w:type="auto"/>
          </w:tcPr>
          <w:p w14:paraId="5C484008" w14:textId="77777777" w:rsidR="00446AF1" w:rsidRDefault="00000000">
            <w:pPr>
              <w:pStyle w:val="BodyText"/>
            </w:pPr>
            <w:r>
              <w:t>This determines the duration the Nymi Band must be within tap-distance of the BLE radio antenna to complete a tap.</w:t>
            </w:r>
          </w:p>
          <w:p w14:paraId="5ACD4C98" w14:textId="77777777" w:rsidR="00446AF1" w:rsidRDefault="00000000">
            <w:pPr>
              <w:pStyle w:val="BodyText"/>
            </w:pPr>
            <w:r>
              <w:t>A larger value increases the duration required to perform and decrease the sensitivity.</w:t>
            </w:r>
          </w:p>
        </w:tc>
      </w:tr>
      <w:tr w:rsidR="00446AF1" w14:paraId="754C3696" w14:textId="77777777">
        <w:trPr>
          <w:cantSplit/>
        </w:trPr>
        <w:tc>
          <w:tcPr>
            <w:tcW w:w="0" w:type="auto"/>
          </w:tcPr>
          <w:p w14:paraId="53A2FE0E" w14:textId="77777777" w:rsidR="00446AF1" w:rsidRDefault="00000000">
            <w:pPr>
              <w:pStyle w:val="BodyText"/>
            </w:pPr>
            <w:r>
              <w:t>rssi_window_long</w:t>
            </w:r>
          </w:p>
        </w:tc>
        <w:tc>
          <w:tcPr>
            <w:tcW w:w="0" w:type="auto"/>
          </w:tcPr>
          <w:p w14:paraId="2EF952ED" w14:textId="77777777" w:rsidR="00446AF1" w:rsidRDefault="00000000">
            <w:pPr>
              <w:pStyle w:val="BodyText"/>
            </w:pPr>
            <w:r>
              <w:t>50</w:t>
            </w:r>
          </w:p>
        </w:tc>
        <w:tc>
          <w:tcPr>
            <w:tcW w:w="0" w:type="auto"/>
          </w:tcPr>
          <w:p w14:paraId="2DEF20E5" w14:textId="77777777" w:rsidR="00446AF1" w:rsidRDefault="00000000">
            <w:pPr>
              <w:pStyle w:val="BodyText"/>
            </w:pPr>
            <w:r>
              <w:t>This determines the frequency that Nymi Bluetooth Endpoint checks the distance between the BLE radio antenna and the Nymi Band.</w:t>
            </w:r>
          </w:p>
          <w:p w14:paraId="49CDC004" w14:textId="77777777" w:rsidR="00446AF1" w:rsidRDefault="00000000">
            <w:pPr>
              <w:pStyle w:val="BodyText"/>
            </w:pPr>
            <w:r>
              <w:t>Nymi Bluetooth Endpoint tracks trends in these changes to trigger a Nymi Lock Control action, such as keep unlocked when present, lock when away, or unlock when present.</w:t>
            </w:r>
          </w:p>
        </w:tc>
      </w:tr>
      <w:tr w:rsidR="00446AF1" w14:paraId="1D02C5FD" w14:textId="77777777">
        <w:trPr>
          <w:cantSplit/>
        </w:trPr>
        <w:tc>
          <w:tcPr>
            <w:tcW w:w="0" w:type="auto"/>
          </w:tcPr>
          <w:p w14:paraId="07D7103B" w14:textId="77777777" w:rsidR="00446AF1" w:rsidRDefault="00000000">
            <w:pPr>
              <w:pStyle w:val="BodyText"/>
            </w:pPr>
            <w:r>
              <w:t>rssi_tap_threshold</w:t>
            </w:r>
          </w:p>
        </w:tc>
        <w:tc>
          <w:tcPr>
            <w:tcW w:w="0" w:type="auto"/>
          </w:tcPr>
          <w:p w14:paraId="60966519" w14:textId="77777777" w:rsidR="00446AF1" w:rsidRDefault="00000000">
            <w:pPr>
              <w:pStyle w:val="BodyText"/>
            </w:pPr>
            <w:r>
              <w:t>-42</w:t>
            </w:r>
          </w:p>
          <w:p w14:paraId="04B15CBB" w14:textId="77777777" w:rsidR="00446AF1" w:rsidRDefault="00000000">
            <w:pPr>
              <w:pStyle w:val="BodyText"/>
            </w:pPr>
            <w:r>
              <w:t>(must be 0 or negative)</w:t>
            </w:r>
          </w:p>
        </w:tc>
        <w:tc>
          <w:tcPr>
            <w:tcW w:w="0" w:type="auto"/>
          </w:tcPr>
          <w:p w14:paraId="233F33F3" w14:textId="77777777" w:rsidR="00446AF1" w:rsidRDefault="00000000">
            <w:pPr>
              <w:pStyle w:val="BodyText"/>
            </w:pPr>
            <w:r>
              <w:t>This determines the range at which a tap event will occur. A smaller negative value means a closer distance to the BLE antenna.</w:t>
            </w:r>
          </w:p>
          <w:p w14:paraId="4AB8A5BA" w14:textId="77777777" w:rsidR="00446AF1" w:rsidRDefault="00000000">
            <w:pPr>
              <w:pStyle w:val="BodyText"/>
            </w:pPr>
            <w:r>
              <w:t xml:space="preserve">BLE tap is disabled by default (value = 0). </w:t>
            </w:r>
            <w:r>
              <w:rPr>
                <w:b/>
              </w:rPr>
              <w:t>Enter a non-zero, negative number to enable BLE tap</w:t>
            </w:r>
            <w:r>
              <w:t>. Nymi recommends an RSSI value of -42.</w:t>
            </w:r>
          </w:p>
          <w:p w14:paraId="28BAB01B" w14:textId="77777777" w:rsidR="00446AF1" w:rsidRDefault="00000000">
            <w:pPr>
              <w:pStyle w:val="BodyText"/>
            </w:pPr>
            <w:r>
              <w:t>If the Nymi Band maintains a minimum distance specified by rssi_tap_threshold, for the duration of time that is defined by rssi_window_tap, a BLE tap is performed.</w:t>
            </w:r>
          </w:p>
        </w:tc>
      </w:tr>
      <w:tr w:rsidR="00446AF1" w14:paraId="0DF59614" w14:textId="77777777">
        <w:trPr>
          <w:cantSplit/>
        </w:trPr>
        <w:tc>
          <w:tcPr>
            <w:tcW w:w="0" w:type="auto"/>
          </w:tcPr>
          <w:p w14:paraId="0E724E02" w14:textId="77777777" w:rsidR="00446AF1" w:rsidRDefault="00000000">
            <w:pPr>
              <w:pStyle w:val="BodyText"/>
            </w:pPr>
            <w:r>
              <w:t>rssi_cutoff_close</w:t>
            </w:r>
          </w:p>
        </w:tc>
        <w:tc>
          <w:tcPr>
            <w:tcW w:w="0" w:type="auto"/>
          </w:tcPr>
          <w:p w14:paraId="5227670F" w14:textId="77777777" w:rsidR="00446AF1" w:rsidRDefault="00000000">
            <w:pPr>
              <w:pStyle w:val="BodyText"/>
            </w:pPr>
            <w:r>
              <w:t>-70</w:t>
            </w:r>
          </w:p>
          <w:p w14:paraId="4CA99D77" w14:textId="77777777" w:rsidR="00446AF1" w:rsidRDefault="00000000">
            <w:pPr>
              <w:pStyle w:val="BodyText"/>
            </w:pPr>
            <w:r>
              <w:t>(must be 0 or negative)</w:t>
            </w:r>
          </w:p>
        </w:tc>
        <w:tc>
          <w:tcPr>
            <w:tcW w:w="0" w:type="auto"/>
          </w:tcPr>
          <w:p w14:paraId="220AB11A" w14:textId="77777777" w:rsidR="00446AF1" w:rsidRDefault="00000000">
            <w:pPr>
              <w:pStyle w:val="BodyText"/>
            </w:pPr>
            <w:r>
              <w:t>This determines the outer range of the close distance-threshold (excluding tap distance) for Nymi Lock Control.</w:t>
            </w:r>
          </w:p>
          <w:p w14:paraId="0F39083E" w14:textId="77777777" w:rsidR="00446AF1" w:rsidRDefault="00000000">
            <w:pPr>
              <w:pStyle w:val="BodyText"/>
            </w:pPr>
            <w:r>
              <w:t>Enter 0 to bypass the proximity functionality of Nymi Lock Control.</w:t>
            </w:r>
          </w:p>
          <w:p w14:paraId="19FDE52D" w14:textId="77777777" w:rsidR="00446AF1" w:rsidRDefault="00000000">
            <w:pPr>
              <w:pStyle w:val="BodyText"/>
            </w:pPr>
            <w:r>
              <w:t>If the Nymi Band maintains a close distance to the BLE radio antenna and the RSSI values measured are within the  rssi_cutoff_close value, Nymi Lock Control keeps the user terminal unlocked.</w:t>
            </w:r>
          </w:p>
          <w:p w14:paraId="3C4DC118" w14:textId="77777777" w:rsidR="00446AF1" w:rsidRDefault="00000000">
            <w:pPr>
              <w:pStyle w:val="BodyText"/>
            </w:pPr>
            <w:r>
              <w:t>If the Nymi Band moves away from the BLE radio antenna, and the RSSI values measured are on a decreasing trend and goes from the rssi_cutoff_close value to the  rssi_cutoff_far value, Nymi Lock Control locks the user terminal.</w:t>
            </w:r>
          </w:p>
        </w:tc>
      </w:tr>
      <w:tr w:rsidR="00446AF1" w14:paraId="5910F48A" w14:textId="77777777">
        <w:trPr>
          <w:cantSplit/>
        </w:trPr>
        <w:tc>
          <w:tcPr>
            <w:tcW w:w="0" w:type="auto"/>
          </w:tcPr>
          <w:p w14:paraId="218B475F" w14:textId="77777777" w:rsidR="00446AF1" w:rsidRDefault="00000000">
            <w:pPr>
              <w:pStyle w:val="BodyText"/>
            </w:pPr>
            <w:r>
              <w:t>rssi_cutoff_far</w:t>
            </w:r>
          </w:p>
        </w:tc>
        <w:tc>
          <w:tcPr>
            <w:tcW w:w="0" w:type="auto"/>
          </w:tcPr>
          <w:p w14:paraId="773DD3A3" w14:textId="77777777" w:rsidR="00446AF1" w:rsidRDefault="00000000">
            <w:pPr>
              <w:pStyle w:val="BodyText"/>
            </w:pPr>
            <w:r>
              <w:t>-75</w:t>
            </w:r>
          </w:p>
          <w:p w14:paraId="19ED0309" w14:textId="77777777" w:rsidR="00446AF1" w:rsidRDefault="00000000">
            <w:pPr>
              <w:pStyle w:val="BodyText"/>
            </w:pPr>
            <w:r>
              <w:t>(must be negative)</w:t>
            </w:r>
          </w:p>
        </w:tc>
        <w:tc>
          <w:tcPr>
            <w:tcW w:w="0" w:type="auto"/>
          </w:tcPr>
          <w:p w14:paraId="349A3C9F" w14:textId="77777777" w:rsidR="00446AF1" w:rsidRDefault="00000000">
            <w:pPr>
              <w:pStyle w:val="BodyText"/>
            </w:pPr>
            <w:r>
              <w:t>This determines the outer range of the far distance-threshold (excluding tap distance) for Nymi Lock Control.</w:t>
            </w:r>
          </w:p>
          <w:p w14:paraId="1C147D20" w14:textId="77777777" w:rsidR="00446AF1" w:rsidRDefault="00000000">
            <w:pPr>
              <w:pStyle w:val="BodyText"/>
            </w:pPr>
            <w:r>
              <w:t>If the Nymi Band moves towards the BLE radio antenna, and the RSSI values measured are on an increasing trend and goes from the rssi_cutoff_far value to the rssi_cutoff_close value, Nymi Lock Control unlocks the user terminal.</w:t>
            </w:r>
          </w:p>
        </w:tc>
      </w:tr>
    </w:tbl>
    <w:p w14:paraId="7A8229A5" w14:textId="77777777" w:rsidR="00446AF1" w:rsidRDefault="00000000">
      <w:pPr>
        <w:pStyle w:val="ListNumber"/>
        <w:numPr>
          <w:ilvl w:val="0"/>
          <w:numId w:val="186"/>
        </w:numPr>
      </w:pPr>
      <w:r>
        <w:t>Save the nbe.toml file.</w:t>
      </w:r>
    </w:p>
    <w:p w14:paraId="6E84A523" w14:textId="77777777" w:rsidR="00446AF1" w:rsidRDefault="00000000">
      <w:pPr>
        <w:pStyle w:val="ListNumber"/>
        <w:numPr>
          <w:ilvl w:val="0"/>
          <w:numId w:val="186"/>
        </w:numPr>
      </w:pPr>
      <w:r>
        <w:t>Restart the Nymi Bluetooth Endpoint.</w:t>
      </w:r>
    </w:p>
    <w:p w14:paraId="71C015D7" w14:textId="77777777" w:rsidR="00446AF1" w:rsidRDefault="00000000">
      <w:pPr>
        <w:pStyle w:val="BodyText"/>
        <w:ind w:left="720"/>
      </w:pPr>
      <w:r>
        <w:t>On Windows:</w:t>
      </w:r>
    </w:p>
    <w:p w14:paraId="7112C91F" w14:textId="77777777" w:rsidR="00446AF1" w:rsidRDefault="00000000">
      <w:pPr>
        <w:pStyle w:val="ListNumber2"/>
        <w:numPr>
          <w:ilvl w:val="1"/>
          <w:numId w:val="187"/>
        </w:numPr>
      </w:pPr>
      <w:r>
        <w:t>Press the Windows key on the keyboard, or click the start button on the toolbar. Enter "Services" in the search bar. The Services application window appears.</w:t>
      </w:r>
    </w:p>
    <w:p w14:paraId="78BA9961" w14:textId="77777777" w:rsidR="00446AF1" w:rsidRDefault="00000000">
      <w:pPr>
        <w:pStyle w:val="ListNumber2"/>
        <w:numPr>
          <w:ilvl w:val="1"/>
          <w:numId w:val="187"/>
        </w:numPr>
      </w:pPr>
      <w:r>
        <w:t>Search for Nymi Bluetooth Endpoint in the Services application.</w:t>
      </w:r>
    </w:p>
    <w:p w14:paraId="299B0677" w14:textId="77777777" w:rsidR="00446AF1" w:rsidRDefault="00000000">
      <w:pPr>
        <w:pStyle w:val="ListNumber2"/>
        <w:numPr>
          <w:ilvl w:val="1"/>
          <w:numId w:val="187"/>
        </w:numPr>
      </w:pPr>
      <w:r>
        <w:t>Right-click Nymi Bluetooth Endpoint and restart it.</w:t>
      </w:r>
    </w:p>
    <w:p w14:paraId="3B53D02F" w14:textId="77777777" w:rsidR="00446AF1" w:rsidRDefault="00000000">
      <w:pPr>
        <w:pStyle w:val="BodyText"/>
        <w:ind w:left="720"/>
      </w:pPr>
      <w:r>
        <w:t>On HP Thin Pro:</w:t>
      </w:r>
    </w:p>
    <w:p w14:paraId="19666375" w14:textId="77777777" w:rsidR="00446AF1" w:rsidRDefault="00000000">
      <w:pPr>
        <w:pStyle w:val="ListNumber2"/>
        <w:numPr>
          <w:ilvl w:val="1"/>
          <w:numId w:val="188"/>
        </w:numPr>
      </w:pPr>
      <w:r>
        <w:t>Stop the Nymi Bluetooth Endpoint service by typing killall -9 nbed.</w:t>
      </w:r>
    </w:p>
    <w:p w14:paraId="080244D1" w14:textId="77777777" w:rsidR="00446AF1" w:rsidRDefault="00000000">
      <w:pPr>
        <w:pStyle w:val="ListNumber2"/>
        <w:numPr>
          <w:ilvl w:val="1"/>
          <w:numId w:val="188"/>
        </w:numPr>
      </w:pPr>
      <w:r>
        <w:t>Start the Nymi Bluetooth Endpoint by typing /usr/bin/nbedstart.</w:t>
      </w:r>
    </w:p>
    <w:p w14:paraId="5A16BA13" w14:textId="77777777" w:rsidR="00446AF1" w:rsidRDefault="00000000">
      <w:pPr>
        <w:pStyle w:val="BodyText"/>
      </w:pPr>
      <w:r>
        <w:t>Once restarted, the Nymi Bluetooth Endpoint application will be updated with the edits made in the nbe.toml file. Updated BLE tap intent and Nymi Lock Control settings will be implemented on the user terminal. If the nbe.toml file is not present, Nymi Bluetooth Endpoint behaves under default settings.</w:t>
      </w:r>
    </w:p>
    <w:p w14:paraId="34ED54ED" w14:textId="77777777" w:rsidR="00446AF1" w:rsidRDefault="00000000">
      <w:pPr>
        <w:pStyle w:val="Heading2"/>
      </w:pPr>
      <w:bookmarkStart w:id="653" w:name="_Refd22e24962"/>
      <w:bookmarkStart w:id="654" w:name="_Numd22e24962"/>
      <w:bookmarkStart w:id="655" w:name="_Toc181882379"/>
      <w:r>
        <w:t>Install and Configure Endpoints with a Centralized Nymi Agent</w:t>
      </w:r>
      <w:bookmarkEnd w:id="653"/>
      <w:bookmarkEnd w:id="654"/>
      <w:bookmarkEnd w:id="655"/>
    </w:p>
    <w:p w14:paraId="0FDFE2C4" w14:textId="77777777" w:rsidR="00446AF1" w:rsidRDefault="00000000">
      <w:pPr>
        <w:pStyle w:val="BodyText"/>
      </w:pPr>
      <w:r>
        <w:t>Review this section for information about how to deploy Nymi components on user terminals for each use case that uses a centralized Nymi Agent.</w:t>
      </w:r>
    </w:p>
    <w:p w14:paraId="1B0B2470" w14:textId="77777777" w:rsidR="00446AF1" w:rsidRDefault="00000000">
      <w:pPr>
        <w:pStyle w:val="BodyText"/>
      </w:pPr>
      <w:r>
        <w:t>The following table summarizes each endpoint configuration</w:t>
      </w:r>
    </w:p>
    <w:tbl>
      <w:tblPr>
        <w:tblStyle w:val="TableGrid"/>
        <w:tblW w:w="0" w:type="auto"/>
        <w:tblLook w:val="0620" w:firstRow="1" w:lastRow="0" w:firstColumn="0" w:lastColumn="0" w:noHBand="1" w:noVBand="1"/>
      </w:tblPr>
      <w:tblGrid>
        <w:gridCol w:w="2536"/>
        <w:gridCol w:w="4352"/>
        <w:gridCol w:w="2734"/>
      </w:tblGrid>
      <w:tr w:rsidR="00446AF1" w14:paraId="1711402A" w14:textId="77777777">
        <w:trPr>
          <w:cantSplit/>
          <w:tblHeader/>
        </w:trPr>
        <w:tc>
          <w:tcPr>
            <w:tcW w:w="0" w:type="auto"/>
          </w:tcPr>
          <w:p w14:paraId="1581AF1D" w14:textId="77777777" w:rsidR="00446AF1" w:rsidRDefault="00000000">
            <w:pPr>
              <w:pStyle w:val="BodyText"/>
            </w:pPr>
            <w:r>
              <w:t>Endpoint/Use Case</w:t>
            </w:r>
          </w:p>
        </w:tc>
        <w:tc>
          <w:tcPr>
            <w:tcW w:w="0" w:type="auto"/>
          </w:tcPr>
          <w:p w14:paraId="2B279785" w14:textId="77777777" w:rsidR="00446AF1" w:rsidRDefault="00000000">
            <w:pPr>
              <w:pStyle w:val="BodyText"/>
            </w:pPr>
            <w:r>
              <w:t>Description</w:t>
            </w:r>
          </w:p>
        </w:tc>
        <w:tc>
          <w:tcPr>
            <w:tcW w:w="0" w:type="auto"/>
          </w:tcPr>
          <w:p w14:paraId="28EC94B2" w14:textId="77777777" w:rsidR="00446AF1" w:rsidRDefault="00000000">
            <w:pPr>
              <w:pStyle w:val="BodyText"/>
            </w:pPr>
            <w:r>
              <w:t>Nymi Component Requirements</w:t>
            </w:r>
          </w:p>
        </w:tc>
      </w:tr>
      <w:tr w:rsidR="00446AF1" w14:paraId="0057F019" w14:textId="77777777">
        <w:trPr>
          <w:cantSplit/>
        </w:trPr>
        <w:tc>
          <w:tcPr>
            <w:tcW w:w="0" w:type="auto"/>
          </w:tcPr>
          <w:p w14:paraId="0BD75A63" w14:textId="77777777" w:rsidR="00446AF1" w:rsidRDefault="00000000">
            <w:pPr>
              <w:pStyle w:val="BodyText"/>
            </w:pPr>
            <w:r>
              <w:t>User Terminal for Authentication Tasks (Windows thick client)</w:t>
            </w:r>
          </w:p>
        </w:tc>
        <w:tc>
          <w:tcPr>
            <w:tcW w:w="0" w:type="auto"/>
          </w:tcPr>
          <w:p w14:paraId="5FB3343F" w14:textId="77777777" w:rsidR="00446AF1" w:rsidRDefault="00000000">
            <w:pPr>
              <w:pStyle w:val="BodyText"/>
            </w:pPr>
            <w:r>
              <w:t>Users accesses a web-based NEA.</w:t>
            </w:r>
          </w:p>
        </w:tc>
        <w:tc>
          <w:tcPr>
            <w:tcW w:w="0" w:type="auto"/>
          </w:tcPr>
          <w:p w14:paraId="78E83C22" w14:textId="77777777" w:rsidR="00446AF1" w:rsidRDefault="00000000">
            <w:pPr>
              <w:pStyle w:val="BodyText"/>
            </w:pPr>
            <w:r>
              <w:t>Nymi Runtime(Nymi Bluetooth Endpoint only)</w:t>
            </w:r>
          </w:p>
        </w:tc>
      </w:tr>
      <w:tr w:rsidR="00446AF1" w14:paraId="7000CED3" w14:textId="77777777">
        <w:trPr>
          <w:cantSplit/>
        </w:trPr>
        <w:tc>
          <w:tcPr>
            <w:tcW w:w="0" w:type="auto"/>
          </w:tcPr>
          <w:p w14:paraId="48A2996B" w14:textId="77777777" w:rsidR="00446AF1" w:rsidRDefault="00000000">
            <w:pPr>
              <w:pStyle w:val="BodyText"/>
            </w:pPr>
            <w:r>
              <w:t>User Terminal for Authentication Tasks (Windows/Linux Thin Client)</w:t>
            </w:r>
          </w:p>
        </w:tc>
        <w:tc>
          <w:tcPr>
            <w:tcW w:w="0" w:type="auto"/>
          </w:tcPr>
          <w:p w14:paraId="20E46967" w14:textId="77777777" w:rsidR="00446AF1" w:rsidRDefault="00000000">
            <w:pPr>
              <w:pStyle w:val="BodyText"/>
            </w:pPr>
            <w:r>
              <w:t>Where a user logs into a remote session host and uses their Nymi Band to perform repetitive tasks that require authentication in a Nymi-enabled Application(NEA) on the remote sessions host.</w:t>
            </w:r>
          </w:p>
        </w:tc>
        <w:tc>
          <w:tcPr>
            <w:tcW w:w="0" w:type="auto"/>
          </w:tcPr>
          <w:p w14:paraId="75AC59E0" w14:textId="77777777" w:rsidR="00446AF1" w:rsidRDefault="00000000">
            <w:pPr>
              <w:pStyle w:val="BodyText"/>
            </w:pPr>
            <w:r>
              <w:t>Nymi Runtime (Nymi Bluetooth Endpoint only)</w:t>
            </w:r>
          </w:p>
        </w:tc>
      </w:tr>
      <w:tr w:rsidR="00446AF1" w14:paraId="40E418CA" w14:textId="77777777">
        <w:trPr>
          <w:cantSplit/>
        </w:trPr>
        <w:tc>
          <w:tcPr>
            <w:tcW w:w="0" w:type="auto"/>
          </w:tcPr>
          <w:p w14:paraId="6A0B5695" w14:textId="77777777" w:rsidR="00446AF1" w:rsidRDefault="00000000">
            <w:pPr>
              <w:pStyle w:val="BodyText"/>
            </w:pPr>
            <w:r>
              <w:t>User Terminal for lock and unlock tasks</w:t>
            </w:r>
          </w:p>
        </w:tc>
        <w:tc>
          <w:tcPr>
            <w:tcW w:w="0" w:type="auto"/>
          </w:tcPr>
          <w:p w14:paraId="50057B8D" w14:textId="77777777" w:rsidR="00446AF1" w:rsidRDefault="00000000">
            <w:pPr>
              <w:pStyle w:val="BodyText"/>
            </w:pPr>
            <w:r>
              <w:t>Nymi Lock Control</w:t>
            </w:r>
          </w:p>
          <w:p w14:paraId="7D61BFDD" w14:textId="77777777" w:rsidR="00446AF1" w:rsidRDefault="00000000">
            <w:pPr>
              <w:pStyle w:val="BodyText"/>
            </w:pPr>
            <w:r>
              <w:t>Nymi Runtime(Nymi Bluetooth Endpoint only)</w:t>
            </w:r>
          </w:p>
          <w:p w14:paraId="2A0A73DA" w14:textId="77777777" w:rsidR="00446AF1" w:rsidRDefault="00000000">
            <w:pPr>
              <w:pStyle w:val="BodyText"/>
            </w:pPr>
            <w:r>
              <w:t>.</w:t>
            </w:r>
          </w:p>
        </w:tc>
        <w:tc>
          <w:tcPr>
            <w:tcW w:w="0" w:type="auto"/>
          </w:tcPr>
          <w:p w14:paraId="6E0B41B1" w14:textId="77777777" w:rsidR="00446AF1" w:rsidRDefault="00000000">
            <w:pPr>
              <w:pStyle w:val="BodyText"/>
            </w:pPr>
            <w:r>
              <w:t>Where a user uses their Nymi Band to lock or unlock the desktop of the remote session host.</w:t>
            </w:r>
          </w:p>
        </w:tc>
      </w:tr>
    </w:tbl>
    <w:p w14:paraId="0997D008" w14:textId="77777777" w:rsidR="00446AF1" w:rsidRDefault="00000000">
      <w:pPr>
        <w:pStyle w:val="BodyText"/>
      </w:pPr>
      <w:bookmarkStart w:id="656" w:name="_Refd22e25114"/>
      <w:bookmarkStart w:id="657" w:name="_Tocd22e25114"/>
      <w:r>
        <w:rPr>
          <w:b/>
          <w:caps/>
        </w:rPr>
        <w:t xml:space="preserve">Note: </w:t>
      </w:r>
      <w:r>
        <w:t>If the Root CA that issued the NES TLS server certificate is not a Trusted Root CA, you must also install the Root CA certificate for NES on every endpoint.</w:t>
      </w:r>
      <w:bookmarkEnd w:id="656"/>
      <w:bookmarkEnd w:id="657"/>
    </w:p>
    <w:p w14:paraId="201483CC" w14:textId="77777777" w:rsidR="00446AF1" w:rsidRDefault="00000000">
      <w:pPr>
        <w:pStyle w:val="BodyText"/>
      </w:pPr>
      <w:bookmarkStart w:id="658" w:name="_Refd22e25123"/>
      <w:bookmarkStart w:id="659" w:name="_Tocd22e25123"/>
      <w:r>
        <w:rPr>
          <w:b/>
          <w:caps/>
        </w:rPr>
        <w:t xml:space="preserve">Note: </w:t>
      </w:r>
      <w:r>
        <w:t>Starting with CWP 1.19.0, you can silently install and configure the Nymi and Evidian client software. The application is in a folder named ClientInstaller. The ReadMe file provides more information.</w:t>
      </w:r>
      <w:bookmarkEnd w:id="658"/>
      <w:bookmarkEnd w:id="659"/>
    </w:p>
    <w:p w14:paraId="4E10E820" w14:textId="77777777" w:rsidR="00446AF1" w:rsidRDefault="00000000">
      <w:pPr>
        <w:pStyle w:val="Heading3"/>
      </w:pPr>
      <w:bookmarkStart w:id="660" w:name="_Refd22e25133"/>
      <w:bookmarkStart w:id="661" w:name="_Numd22e25133"/>
      <w:bookmarkStart w:id="662" w:name="_Toc181882380"/>
      <w:r>
        <w:t>Set Up the Enrollment Terminal</w:t>
      </w:r>
      <w:bookmarkEnd w:id="660"/>
      <w:bookmarkEnd w:id="661"/>
      <w:bookmarkEnd w:id="662"/>
    </w:p>
    <w:p w14:paraId="79A5E43F" w14:textId="77777777" w:rsidR="00446AF1" w:rsidRDefault="00000000">
      <w:pPr>
        <w:pStyle w:val="BodyText"/>
      </w:pPr>
      <w:r>
        <w:t>You can install the Nymi Band Application on a Citrix/RDP server or install the Nymi Band Application on a thick client enrollment terminal.</w:t>
      </w:r>
    </w:p>
    <w:p w14:paraId="6C322FCF" w14:textId="77777777" w:rsidR="00446AF1" w:rsidRDefault="00000000">
      <w:r>
        <w:t>Centralized Enrollment Terminal</w:t>
      </w:r>
    </w:p>
    <w:p w14:paraId="5C60F9D4" w14:textId="77777777" w:rsidR="00446AF1" w:rsidRDefault="00000000">
      <w:pPr>
        <w:pStyle w:val="BodyText"/>
      </w:pPr>
      <w:r>
        <w:t>In this configuration, you perform the following steps:</w:t>
      </w:r>
    </w:p>
    <w:p w14:paraId="0F5D2DEF" w14:textId="77777777" w:rsidR="00446AF1" w:rsidRDefault="00000000">
      <w:pPr>
        <w:pStyle w:val="ListBullet"/>
        <w:numPr>
          <w:ilvl w:val="0"/>
          <w:numId w:val="189"/>
        </w:numPr>
      </w:pPr>
      <w:bookmarkStart w:id="663" w:name="_Refd22e25176"/>
      <w:bookmarkStart w:id="664" w:name="_Tocd22e25176"/>
      <w:r>
        <w:t>Install the Nymi Band Application on the Citrix/RDP server, without installing Nymi Runtime.</w:t>
      </w:r>
    </w:p>
    <w:p w14:paraId="04B7DD3B" w14:textId="77777777" w:rsidR="00446AF1" w:rsidRDefault="00000000">
      <w:pPr>
        <w:pStyle w:val="ListBullet"/>
        <w:numPr>
          <w:ilvl w:val="0"/>
          <w:numId w:val="189"/>
        </w:numPr>
      </w:pPr>
      <w:r>
        <w:t>Configure the Nymi Band Application to use the centralized Nymi Agent.</w:t>
      </w:r>
    </w:p>
    <w:p w14:paraId="1CAEC4C7" w14:textId="77777777" w:rsidR="00446AF1" w:rsidRDefault="00000000">
      <w:pPr>
        <w:pStyle w:val="ListBullet"/>
        <w:numPr>
          <w:ilvl w:val="0"/>
          <w:numId w:val="189"/>
        </w:numPr>
      </w:pPr>
      <w:r>
        <w:t>Install the Nymi Bluetooth Endpoint on the enrollment terminal.</w:t>
      </w:r>
    </w:p>
    <w:p w14:paraId="77BFBD70" w14:textId="77777777" w:rsidR="00446AF1" w:rsidRDefault="00000000">
      <w:pPr>
        <w:pStyle w:val="ListBullet"/>
        <w:numPr>
          <w:ilvl w:val="0"/>
          <w:numId w:val="189"/>
        </w:numPr>
      </w:pPr>
      <w:r>
        <w:t>Configure the Nymi Bluetooth Endpoint on the enrollment terminal to use the centralized Nymi Agent</w:t>
      </w:r>
      <w:bookmarkEnd w:id="663"/>
      <w:bookmarkEnd w:id="664"/>
    </w:p>
    <w:p w14:paraId="11D365E8" w14:textId="77777777" w:rsidR="00446AF1" w:rsidRDefault="00000000">
      <w:r>
        <w:t>Decentralized Enrollment Terminal</w:t>
      </w:r>
    </w:p>
    <w:p w14:paraId="75F91E44" w14:textId="77777777" w:rsidR="00446AF1" w:rsidRDefault="00000000">
      <w:pPr>
        <w:pStyle w:val="BodyText"/>
      </w:pPr>
      <w:r>
        <w:t>In this configuration you install the Nymi Band Application and the Nymi Runtime software on a thick client enrollment terminal.</w:t>
      </w:r>
    </w:p>
    <w:p w14:paraId="710AFE40" w14:textId="77777777" w:rsidR="00446AF1" w:rsidRDefault="00000000">
      <w:pPr>
        <w:pStyle w:val="Heading4"/>
      </w:pPr>
      <w:bookmarkStart w:id="665" w:name="_Refd22e25226"/>
      <w:bookmarkStart w:id="666" w:name="_Numd22e25226"/>
      <w:bookmarkStart w:id="667" w:name="_Toc181882381"/>
      <w:r>
        <w:t>Deploy a Centralized Enrollment Terminal</w:t>
      </w:r>
      <w:bookmarkEnd w:id="665"/>
      <w:bookmarkEnd w:id="666"/>
      <w:bookmarkEnd w:id="667"/>
    </w:p>
    <w:p w14:paraId="4DC8DEA7" w14:textId="77777777" w:rsidR="00446AF1" w:rsidRDefault="00000000">
      <w:pPr>
        <w:pStyle w:val="BodyText"/>
      </w:pPr>
      <w:r>
        <w:t>Perform the following steps to install the Nymi Band Application on a Citrx/RDP server that multiple thin clients can access.</w:t>
      </w:r>
    </w:p>
    <w:p w14:paraId="2E127AD2" w14:textId="77777777" w:rsidR="00446AF1" w:rsidRDefault="00000000">
      <w:pPr>
        <w:pStyle w:val="Heading5"/>
      </w:pPr>
      <w:bookmarkStart w:id="668" w:name="_Refd22e25260"/>
      <w:bookmarkStart w:id="669" w:name="_Numd22e25260"/>
      <w:bookmarkStart w:id="670" w:name="_Toc181882382"/>
      <w:r>
        <w:t>Install a Centralized Nymi Band Application</w:t>
      </w:r>
      <w:bookmarkEnd w:id="668"/>
      <w:bookmarkEnd w:id="669"/>
      <w:bookmarkEnd w:id="670"/>
    </w:p>
    <w:p w14:paraId="15FE8F13" w14:textId="77777777" w:rsidR="00446AF1" w:rsidRDefault="00000000">
      <w:pPr>
        <w:pStyle w:val="BodyText"/>
      </w:pPr>
      <w:r>
        <w:t>You can install the Nymi Band Application on a Citrix RDP server using the installation wizard or silently.</w:t>
      </w:r>
    </w:p>
    <w:p w14:paraId="61C39C00" w14:textId="77777777" w:rsidR="00446AF1" w:rsidRDefault="00000000">
      <w:pPr>
        <w:pStyle w:val="Heading6"/>
      </w:pPr>
      <w:bookmarkStart w:id="671" w:name="_Refd22e25296"/>
      <w:bookmarkStart w:id="672" w:name="_Numd22e25296"/>
      <w:bookmarkStart w:id="673" w:name="_Toc181882383"/>
      <w:r>
        <w:t>Install the Nymi Band Application Silently</w:t>
      </w:r>
      <w:bookmarkEnd w:id="671"/>
      <w:bookmarkEnd w:id="672"/>
      <w:bookmarkEnd w:id="673"/>
    </w:p>
    <w:p w14:paraId="28448C82" w14:textId="77777777" w:rsidR="00446AF1" w:rsidRDefault="00000000">
      <w:pPr>
        <w:pStyle w:val="BodyText"/>
      </w:pPr>
      <w:r>
        <w:t>Before you perform a silent installation of the Nymi Band Application you must install the Nymi Runtime software.</w:t>
      </w:r>
    </w:p>
    <w:p w14:paraId="68CF2F44" w14:textId="77777777" w:rsidR="00446AF1" w:rsidRDefault="00000000">
      <w:pPr>
        <w:pStyle w:val="Heading7"/>
      </w:pPr>
      <w:bookmarkStart w:id="674" w:name="_Refd22e25336"/>
      <w:bookmarkStart w:id="675" w:name="_Numd22e25336"/>
      <w:bookmarkStart w:id="676" w:name="_Toc181882384"/>
      <w:r>
        <w:t>Installing Nymi Bluetooth Endpoint Silently</w:t>
      </w:r>
      <w:bookmarkEnd w:id="674"/>
      <w:bookmarkEnd w:id="675"/>
      <w:bookmarkEnd w:id="676"/>
    </w:p>
    <w:p w14:paraId="6F552DF3" w14:textId="77777777" w:rsidR="00446AF1" w:rsidRDefault="00000000">
      <w:pPr>
        <w:pStyle w:val="ListNumber"/>
        <w:numPr>
          <w:ilvl w:val="0"/>
          <w:numId w:val="190"/>
        </w:numPr>
      </w:pPr>
      <w:r>
        <w:t>Run a Command Prompt as administrator.</w:t>
      </w:r>
    </w:p>
    <w:p w14:paraId="31D0B2D9" w14:textId="77777777" w:rsidR="00446AF1" w:rsidRDefault="00000000">
      <w:pPr>
        <w:pStyle w:val="BodyText"/>
        <w:ind w:left="720"/>
      </w:pPr>
      <w:r>
        <w:t>You can install the Nymi Bluetooth Endpoint silently by typing one of the following commands:</w:t>
      </w:r>
    </w:p>
    <w:p w14:paraId="2E69F424" w14:textId="77777777" w:rsidR="00446AF1" w:rsidRDefault="00000000">
      <w:pPr>
        <w:pStyle w:val="HTMLPreformatted"/>
        <w:numPr>
          <w:ilvl w:val="1"/>
          <w:numId w:val="191"/>
        </w:numPr>
      </w:pPr>
      <w:r>
        <w:rPr>
          <w:rStyle w:val="HTMLCode"/>
        </w:rPr>
        <w:t>"Nymi Runtime Installer version.exe" /exenoui InstallAgent=0 /q /log NymiRuntimeInstallation.log</w:t>
      </w:r>
    </w:p>
    <w:p w14:paraId="31C7E398" w14:textId="77777777" w:rsidR="00446AF1" w:rsidRDefault="00000000">
      <w:pPr>
        <w:pStyle w:val="ListBullet2"/>
        <w:numPr>
          <w:ilvl w:val="1"/>
          <w:numId w:val="191"/>
        </w:numPr>
      </w:pPr>
      <w:r>
        <w:t>For installations on non-English operating systems,</w:t>
      </w:r>
    </w:p>
    <w:p w14:paraId="5C7301E1" w14:textId="77777777" w:rsidR="00446AF1" w:rsidRDefault="00000000">
      <w:pPr>
        <w:pStyle w:val="HTMLPreformatted"/>
        <w:ind w:left="1440"/>
      </w:pPr>
      <w:r>
        <w:rPr>
          <w:rStyle w:val="HTMLCode"/>
        </w:rPr>
        <w:t>"Nymi Runtime Installer version.exe" ServiceAccount="LocalSystem" /exenoui InstallAgent=0 /q /log NymiRuntimeInstallation.log</w:t>
      </w:r>
    </w:p>
    <w:p w14:paraId="431BEF67" w14:textId="77777777" w:rsidR="00446AF1" w:rsidRDefault="00000000">
      <w:pPr>
        <w:pStyle w:val="BodyText"/>
        <w:ind w:left="720"/>
      </w:pPr>
      <w:r>
        <w:t>Where you replace version with the version of the Nymi installation file.</w:t>
      </w:r>
    </w:p>
    <w:p w14:paraId="21BC1404" w14:textId="77777777" w:rsidR="00446AF1" w:rsidRDefault="00000000">
      <w:pPr>
        <w:pStyle w:val="BodyText"/>
        <w:ind w:left="720"/>
      </w:pPr>
      <w:r>
        <w:rPr>
          <w:b/>
          <w:caps/>
        </w:rPr>
        <w:t xml:space="preserve">Note: </w:t>
      </w:r>
      <w:r>
        <w:t>Ensure that you enclose the filename in double quotes.</w:t>
      </w:r>
    </w:p>
    <w:p w14:paraId="4758AFE0" w14:textId="77777777" w:rsidR="00446AF1"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305FF6B9" w14:textId="77777777" w:rsidR="00446AF1"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6C88E295" w14:textId="77777777" w:rsidR="00446AF1" w:rsidRDefault="00000000">
      <w:pPr>
        <w:pStyle w:val="BodyText"/>
      </w:pPr>
      <w:r>
        <w:t xml:space="preserve">Starting with CWP 1.19.0, the Nymi Bluetooth Endpoint application installs a Nymi Bluetooth Endpoint Status Indicator </w:t>
      </w:r>
      <w:r>
        <w:rPr>
          <w:noProof/>
        </w:rPr>
        <w:drawing>
          <wp:inline distT="0" distB="0" distL="0" distR="0" wp14:anchorId="7EC6E40A" wp14:editId="2F273D0F">
            <wp:extent cx="2424545" cy="2424545"/>
            <wp:effectExtent l="0" t="0" r="0" b="0"/>
            <wp:docPr id="615673071" name="Picture 615673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be_status_good.png"/>
                    <pic:cNvPicPr/>
                  </pic:nvPicPr>
                  <pic:blipFill>
                    <a:blip r:embed="rId94">
                      <a:extLst>
                        <a:ext uri="{28A0092B-C50C-407E-A947-70E740481C1C}">
                          <a14:useLocalDpi xmlns:a14="http://schemas.microsoft.com/office/drawing/2010/main" val="0"/>
                        </a:ext>
                      </a:extLst>
                    </a:blip>
                    <a:stretch>
                      <a:fillRect/>
                    </a:stretch>
                  </pic:blipFill>
                  <pic:spPr>
                    <a:xfrm>
                      <a:off x="0" y="0"/>
                      <a:ext cx="2424545" cy="2424545"/>
                    </a:xfrm>
                    <a:prstGeom prst="rect">
                      <a:avLst/>
                    </a:prstGeom>
                  </pic:spPr>
                </pic:pic>
              </a:graphicData>
            </a:graphic>
          </wp:inline>
        </w:drawing>
      </w:r>
      <w:r>
        <w:t xml:space="preserve"> in the System tray. This application allows you to quickly determine the status of the Nymi Bluetooth Endpoint service. Hover over the Nymi Bluetooth Endpoint Status Indicator, and confirm that you see the message Nymi Bluetooth Endpoint is Running, or if the Nymi-supplied Bluetooth adapter is not plugged into the user terminal, the message Bluetooth adapter is missing. Alternately, you can check the Window services applet to confirm that the state of the Nymi Bluetooth Endpoint service is Running.</w:t>
      </w:r>
    </w:p>
    <w:p w14:paraId="5A6963FD" w14:textId="77777777" w:rsidR="00446AF1" w:rsidRDefault="00000000">
      <w:pPr>
        <w:pStyle w:val="Heading7"/>
      </w:pPr>
      <w:bookmarkStart w:id="677" w:name="_Refd22e25464"/>
      <w:bookmarkStart w:id="678" w:name="_Numd22e25464"/>
      <w:bookmarkStart w:id="679" w:name="_Toc181882385"/>
      <w:r>
        <w:t>Installing the Nymi Band Application Silently</w:t>
      </w:r>
      <w:bookmarkEnd w:id="677"/>
      <w:bookmarkEnd w:id="678"/>
      <w:bookmarkEnd w:id="679"/>
    </w:p>
    <w:p w14:paraId="182DD67A" w14:textId="77777777" w:rsidR="00446AF1" w:rsidRDefault="00000000">
      <w:pPr>
        <w:pStyle w:val="BodyText"/>
      </w:pPr>
      <w:r>
        <w:t>Perform the following steps to install or update the Nymi Band Application silently, for example, when you want to install the software remotely by using a software distribution application.</w:t>
      </w:r>
    </w:p>
    <w:p w14:paraId="3189B993" w14:textId="77777777" w:rsidR="00446AF1" w:rsidRDefault="00000000">
      <w:pPr>
        <w:pStyle w:val="ListNumber"/>
        <w:numPr>
          <w:ilvl w:val="0"/>
          <w:numId w:val="192"/>
        </w:numPr>
      </w:pPr>
      <w:r>
        <w:t>Save the Nymi Band Application package, provided to you by your Nymi Solution Consultant.</w:t>
      </w:r>
    </w:p>
    <w:p w14:paraId="0BA0F92C" w14:textId="77777777" w:rsidR="00446AF1" w:rsidRDefault="00000000">
      <w:pPr>
        <w:pStyle w:val="ListNumber"/>
        <w:numPr>
          <w:ilvl w:val="0"/>
          <w:numId w:val="192"/>
        </w:numPr>
      </w:pPr>
      <w:r>
        <w:t>Create a backup copy of the C:\Nymi\Bluetooth_Endpoint\nbe.toml file.</w:t>
      </w:r>
    </w:p>
    <w:p w14:paraId="3983CC60" w14:textId="77777777" w:rsidR="00446AF1" w:rsidRDefault="00000000">
      <w:pPr>
        <w:pStyle w:val="ListNumber"/>
        <w:numPr>
          <w:ilvl w:val="0"/>
          <w:numId w:val="192"/>
        </w:numPr>
      </w:pPr>
      <w:r>
        <w:t>Launch the command prompt as administrator.</w:t>
      </w:r>
    </w:p>
    <w:p w14:paraId="10444BFB" w14:textId="77777777" w:rsidR="00446AF1" w:rsidRDefault="00000000">
      <w:pPr>
        <w:pStyle w:val="ListNumber"/>
        <w:numPr>
          <w:ilvl w:val="0"/>
          <w:numId w:val="192"/>
        </w:numPr>
      </w:pPr>
      <w:r>
        <w:t>From the folder that contains the Nymi Band Application, type Nymi-Band-App-installer-v_version.exe /exenoui /q</w:t>
      </w:r>
    </w:p>
    <w:p w14:paraId="27238C24" w14:textId="77777777" w:rsidR="00446AF1" w:rsidRDefault="00000000">
      <w:pPr>
        <w:pStyle w:val="BodyText"/>
        <w:ind w:left="720"/>
      </w:pPr>
      <w:r>
        <w:t>Where you replace version with the version of the Nymi installation file.</w:t>
      </w:r>
    </w:p>
    <w:p w14:paraId="19C3FE26" w14:textId="77777777" w:rsidR="00446AF1" w:rsidRDefault="00000000">
      <w:pPr>
        <w:pStyle w:val="BodyText"/>
        <w:ind w:left="720"/>
      </w:pPr>
      <w:r>
        <w:t>The installation command returns to a command prompt immediately, and the installation completes silently. When the installation completes, the Nymi Band Application and Nymi Runtime applications appear in the Program and Features applet.</w:t>
      </w:r>
    </w:p>
    <w:p w14:paraId="0EF9ACB5" w14:textId="77777777" w:rsidR="00446AF1"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1B635860" w14:textId="77777777" w:rsidR="00446AF1" w:rsidRDefault="00000000">
      <w:pPr>
        <w:pStyle w:val="ListNumber"/>
        <w:numPr>
          <w:ilvl w:val="0"/>
          <w:numId w:val="192"/>
        </w:numPr>
      </w:pPr>
      <w:r>
        <w:t>Stop the Nymi Bluetooth Endpoint service.</w:t>
      </w:r>
    </w:p>
    <w:p w14:paraId="4D420C54" w14:textId="77777777" w:rsidR="00446AF1" w:rsidRDefault="00000000">
      <w:pPr>
        <w:pStyle w:val="ListNumber"/>
        <w:numPr>
          <w:ilvl w:val="0"/>
          <w:numId w:val="192"/>
        </w:numPr>
      </w:pPr>
      <w:r>
        <w:t>C:\Nymi\Bluetooth_Endpoint\nbe.toml file with your backup copy.</w:t>
      </w:r>
    </w:p>
    <w:p w14:paraId="79DFC7DB" w14:textId="77777777" w:rsidR="00446AF1" w:rsidRDefault="00000000">
      <w:pPr>
        <w:pStyle w:val="ListNumber"/>
        <w:numPr>
          <w:ilvl w:val="0"/>
          <w:numId w:val="192"/>
        </w:numPr>
      </w:pPr>
      <w:r>
        <w:t>Start the Nymi Bluetooth Endpoint service.</w:t>
      </w:r>
    </w:p>
    <w:p w14:paraId="1903187E" w14:textId="77777777" w:rsidR="00446AF1" w:rsidRDefault="00000000">
      <w:pPr>
        <w:pStyle w:val="Heading6"/>
      </w:pPr>
      <w:bookmarkStart w:id="680" w:name="_Refd22e25586"/>
      <w:bookmarkStart w:id="681" w:name="_Numd22e25586"/>
      <w:bookmarkStart w:id="682" w:name="_Toc181882386"/>
      <w:r>
        <w:t>Installing the Nymi Band Application with the Installation Wizard</w:t>
      </w:r>
      <w:bookmarkEnd w:id="680"/>
      <w:bookmarkEnd w:id="681"/>
      <w:bookmarkEnd w:id="682"/>
    </w:p>
    <w:p w14:paraId="26CF5E09" w14:textId="77777777" w:rsidR="00446AF1" w:rsidRDefault="00000000">
      <w:pPr>
        <w:pStyle w:val="BodyText"/>
      </w:pPr>
      <w:r>
        <w:t>Perform the following steps to install the Nymi Band Application.</w:t>
      </w:r>
    </w:p>
    <w:p w14:paraId="7C5744F3" w14:textId="77777777" w:rsidR="00446AF1" w:rsidRDefault="00000000">
      <w:pPr>
        <w:pStyle w:val="ListNumber"/>
        <w:numPr>
          <w:ilvl w:val="0"/>
          <w:numId w:val="193"/>
        </w:numPr>
      </w:pPr>
      <w:r>
        <w:t>Download the Nymi Band Application package.</w:t>
      </w:r>
    </w:p>
    <w:p w14:paraId="3AFD1BA2" w14:textId="77777777" w:rsidR="00446AF1" w:rsidRDefault="00000000">
      <w:pPr>
        <w:pStyle w:val="ListNumber"/>
        <w:numPr>
          <w:ilvl w:val="0"/>
          <w:numId w:val="193"/>
        </w:numPr>
      </w:pPr>
      <w:r>
        <w:t>Double-click the Nymi-Band-App-installer-v_version.exe file.</w:t>
      </w:r>
    </w:p>
    <w:p w14:paraId="1B19EB59" w14:textId="77777777" w:rsidR="00446AF1" w:rsidRDefault="00000000">
      <w:pPr>
        <w:pStyle w:val="ListNumber"/>
        <w:numPr>
          <w:ilvl w:val="0"/>
          <w:numId w:val="193"/>
        </w:numPr>
      </w:pPr>
      <w:r>
        <w:t>On the User Account Control window, click Yes.</w:t>
      </w:r>
    </w:p>
    <w:p w14:paraId="4C667279" w14:textId="77777777" w:rsidR="00446AF1" w:rsidRDefault="00000000">
      <w:pPr>
        <w:pStyle w:val="ListNumber"/>
        <w:numPr>
          <w:ilvl w:val="0"/>
          <w:numId w:val="193"/>
        </w:numPr>
      </w:pPr>
      <w:r>
        <w:t>On the Prerequisites window, click Next.</w:t>
      </w:r>
    </w:p>
    <w:p w14:paraId="11426E31" w14:textId="77777777" w:rsidR="00446AF1" w:rsidRDefault="00000000">
      <w:pPr>
        <w:pStyle w:val="ListNumber"/>
        <w:numPr>
          <w:ilvl w:val="0"/>
          <w:numId w:val="193"/>
        </w:numPr>
      </w:pPr>
      <w:r>
        <w:t>On the Welcome page, click Install.</w:t>
      </w:r>
    </w:p>
    <w:p w14:paraId="3C8A064C" w14:textId="77777777" w:rsidR="00446AF1" w:rsidRDefault="00000000">
      <w:pPr>
        <w:pStyle w:val="ListNumber"/>
        <w:numPr>
          <w:ilvl w:val="0"/>
          <w:numId w:val="193"/>
        </w:numPr>
      </w:pPr>
      <w:r>
        <w:t>On the User Account Control page, click Yes.</w:t>
      </w:r>
    </w:p>
    <w:p w14:paraId="162069CE" w14:textId="77777777" w:rsidR="00446AF1" w:rsidRDefault="00000000">
      <w:pPr>
        <w:pStyle w:val="BodyText"/>
        <w:ind w:left="720"/>
      </w:pPr>
      <w:r>
        <w:t>The installation wizard appears. If the installation detects missing prerequisites, perform the steps that appear in the prerequisite wizards.</w:t>
      </w:r>
    </w:p>
    <w:p w14:paraId="7487AF4B" w14:textId="77777777" w:rsidR="00446AF1" w:rsidRDefault="00000000">
      <w:pPr>
        <w:pStyle w:val="ListNumber"/>
        <w:numPr>
          <w:ilvl w:val="0"/>
          <w:numId w:val="193"/>
        </w:numPr>
      </w:pPr>
      <w:r>
        <w:t>On the Welcome to the Nymi Runtime Setup Wizard page, click Next.</w:t>
      </w:r>
    </w:p>
    <w:p w14:paraId="145CB793" w14:textId="77777777" w:rsidR="00446AF1" w:rsidRDefault="00000000">
      <w:pPr>
        <w:pStyle w:val="ListNumber"/>
        <w:numPr>
          <w:ilvl w:val="0"/>
          <w:numId w:val="193"/>
        </w:numPr>
      </w:pPr>
      <w:r>
        <w:t>On the Nymi Runtime Setup window, expand Nymi Runtime.</w:t>
      </w:r>
    </w:p>
    <w:p w14:paraId="43FB4876" w14:textId="77777777" w:rsidR="00446AF1" w:rsidRDefault="00000000">
      <w:pPr>
        <w:pStyle w:val="ListNumber"/>
        <w:numPr>
          <w:ilvl w:val="0"/>
          <w:numId w:val="193"/>
        </w:numPr>
      </w:pPr>
      <w:r>
        <w:t>Observe that Nymi Agent is not available, as shown in the following figure, and then click Next.</w:t>
      </w:r>
    </w:p>
    <w:p w14:paraId="1A17AA57" w14:textId="77777777" w:rsidR="00446AF1" w:rsidRDefault="00000000">
      <w:pPr>
        <w:pStyle w:val="Caption"/>
        <w:keepNext/>
      </w:pPr>
      <w:bookmarkStart w:id="683" w:name="_Refd22e25718"/>
      <w:bookmarkStart w:id="684" w:name="_Tocd22e25718"/>
      <w:r>
        <w:t xml:space="preserve">Figure </w:t>
      </w:r>
      <w:bookmarkStart w:id="685" w:name="_Numd22e25718"/>
      <w:r>
        <w:fldChar w:fldCharType="begin"/>
      </w:r>
      <w:r>
        <w:instrText xml:space="preserve"> SEQ Figure \* ARABIC </w:instrText>
      </w:r>
      <w:r>
        <w:fldChar w:fldCharType="separate"/>
      </w:r>
      <w:r w:rsidR="00A0456B">
        <w:rPr>
          <w:noProof/>
        </w:rPr>
        <w:t>88</w:t>
      </w:r>
      <w:r>
        <w:rPr>
          <w:noProof/>
        </w:rPr>
        <w:fldChar w:fldCharType="end"/>
      </w:r>
      <w:bookmarkEnd w:id="683"/>
      <w:bookmarkEnd w:id="684"/>
      <w:bookmarkEnd w:id="685"/>
      <w:r>
        <w:t>: Nymi Agent feature is not available</w:t>
      </w:r>
    </w:p>
    <w:p w14:paraId="18EE8C6C" w14:textId="77777777" w:rsidR="00446AF1" w:rsidRDefault="00000000">
      <w:pPr>
        <w:pStyle w:val="BodyText"/>
      </w:pPr>
      <w:r>
        <w:rPr>
          <w:noProof/>
        </w:rPr>
        <w:drawing>
          <wp:inline distT="0" distB="0" distL="0" distR="0" wp14:anchorId="0F5E31CF" wp14:editId="2BA97F02">
            <wp:extent cx="6120000" cy="4790283"/>
            <wp:effectExtent l="0" t="0" r="0" b="0"/>
            <wp:docPr id="764334403" name="Picture 764334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2.png"/>
                    <pic:cNvPicPr/>
                  </pic:nvPicPr>
                  <pic:blipFill>
                    <a:blip r:embed="rId105">
                      <a:extLst>
                        <a:ext uri="{28A0092B-C50C-407E-A947-70E740481C1C}">
                          <a14:useLocalDpi xmlns:a14="http://schemas.microsoft.com/office/drawing/2010/main" val="0"/>
                        </a:ext>
                      </a:extLst>
                    </a:blip>
                    <a:stretch>
                      <a:fillRect/>
                    </a:stretch>
                  </pic:blipFill>
                  <pic:spPr>
                    <a:xfrm>
                      <a:off x="0" y="0"/>
                      <a:ext cx="7058025" cy="5524500"/>
                    </a:xfrm>
                    <a:prstGeom prst="rect">
                      <a:avLst/>
                    </a:prstGeom>
                  </pic:spPr>
                </pic:pic>
              </a:graphicData>
            </a:graphic>
          </wp:inline>
        </w:drawing>
      </w:r>
    </w:p>
    <w:p w14:paraId="128DC349" w14:textId="77777777" w:rsidR="00446AF1" w:rsidRDefault="00000000">
      <w:pPr>
        <w:pStyle w:val="ListNumber"/>
        <w:numPr>
          <w:ilvl w:val="0"/>
          <w:numId w:val="193"/>
        </w:numPr>
      </w:pPr>
      <w:r>
        <w:t>On the Service Account window, perform one of the following actions to choose the account that starts the service:</w:t>
      </w:r>
    </w:p>
    <w:p w14:paraId="638975E6" w14:textId="77777777" w:rsidR="00446AF1" w:rsidRDefault="00000000">
      <w:pPr>
        <w:pStyle w:val="ListBullet2"/>
        <w:numPr>
          <w:ilvl w:val="1"/>
          <w:numId w:val="194"/>
        </w:numPr>
      </w:pPr>
      <w:bookmarkStart w:id="686" w:name="_Refd22e25730"/>
      <w:bookmarkStart w:id="687" w:name="_Tocd22e25730"/>
      <w:r>
        <w:t>Accept the default service account NTAuthority\LocalService, click Next.</w:t>
      </w:r>
    </w:p>
    <w:p w14:paraId="2B7CE31B" w14:textId="77777777" w:rsidR="00446AF1" w:rsidRDefault="00000000">
      <w:pPr>
        <w:pStyle w:val="ListBullet2"/>
        <w:numPr>
          <w:ilvl w:val="1"/>
          <w:numId w:val="194"/>
        </w:numPr>
      </w:pPr>
      <w:r>
        <w:t>For non-English Windows Operating Systems, choose the LocalSystem account from the drop list, and then click Next.</w:t>
      </w:r>
      <w:bookmarkEnd w:id="686"/>
      <w:bookmarkEnd w:id="687"/>
    </w:p>
    <w:p w14:paraId="71214185" w14:textId="77777777" w:rsidR="00446AF1" w:rsidRDefault="00000000">
      <w:pPr>
        <w:pStyle w:val="BodyText"/>
        <w:ind w:left="720"/>
      </w:pPr>
      <w:r>
        <w:rPr>
          <w:b/>
          <w:caps/>
        </w:rPr>
        <w:t xml:space="preserve">Note: </w:t>
      </w:r>
      <w:r>
        <w:t xml:space="preserve">The service account must have permission to run as a service. </w:t>
      </w:r>
      <w:hyperlink r:id="rId106">
        <w:r>
          <w:t>Enable Service Log On</w:t>
        </w:r>
      </w:hyperlink>
      <w:r>
        <w:t xml:space="preserve"> provides more information about how to modify the local policy to enable this permission for the service account.</w:t>
      </w:r>
    </w:p>
    <w:p w14:paraId="23DB8CCB" w14:textId="77777777" w:rsidR="00446AF1" w:rsidRDefault="00000000">
      <w:pPr>
        <w:pStyle w:val="BodyText"/>
        <w:ind w:left="720"/>
      </w:pPr>
      <w:r>
        <w:t>The following figure shows the Service Account window.</w:t>
      </w:r>
    </w:p>
    <w:p w14:paraId="38B51CCA" w14:textId="77777777" w:rsidR="00446AF1" w:rsidRDefault="00000000">
      <w:pPr>
        <w:pStyle w:val="Caption"/>
        <w:keepNext/>
      </w:pPr>
      <w:bookmarkStart w:id="688" w:name="_Refd22e25759"/>
      <w:bookmarkStart w:id="689" w:name="_Tocd22e25759"/>
      <w:r>
        <w:t xml:space="preserve">Figure </w:t>
      </w:r>
      <w:bookmarkStart w:id="690" w:name="_Numd22e25759"/>
      <w:r>
        <w:fldChar w:fldCharType="begin"/>
      </w:r>
      <w:r>
        <w:instrText xml:space="preserve"> SEQ Figure \* ARABIC </w:instrText>
      </w:r>
      <w:r>
        <w:fldChar w:fldCharType="separate"/>
      </w:r>
      <w:r w:rsidR="00A0456B">
        <w:rPr>
          <w:noProof/>
        </w:rPr>
        <w:t>89</w:t>
      </w:r>
      <w:r>
        <w:rPr>
          <w:noProof/>
        </w:rPr>
        <w:fldChar w:fldCharType="end"/>
      </w:r>
      <w:bookmarkEnd w:id="688"/>
      <w:bookmarkEnd w:id="689"/>
      <w:bookmarkEnd w:id="690"/>
      <w:r>
        <w:t>: Nymi Runtime Service Account window</w:t>
      </w:r>
    </w:p>
    <w:p w14:paraId="171E5172" w14:textId="77777777" w:rsidR="00446AF1" w:rsidRDefault="00000000">
      <w:pPr>
        <w:pStyle w:val="BodyText"/>
      </w:pPr>
      <w:r>
        <w:rPr>
          <w:noProof/>
        </w:rPr>
        <w:drawing>
          <wp:inline distT="0" distB="0" distL="0" distR="0" wp14:anchorId="207A3B08" wp14:editId="0C376A71">
            <wp:extent cx="4953000" cy="3905250"/>
            <wp:effectExtent l="0" t="0" r="0" b="0"/>
            <wp:docPr id="2015628685" name="Picture 2015628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012730A6" w14:textId="77777777" w:rsidR="00446AF1" w:rsidRDefault="00000000">
      <w:pPr>
        <w:pStyle w:val="ListNumber"/>
        <w:numPr>
          <w:ilvl w:val="0"/>
          <w:numId w:val="193"/>
        </w:numPr>
      </w:pPr>
      <w:r>
        <w:t>On the Ready to install page, click Install.</w:t>
      </w:r>
    </w:p>
    <w:p w14:paraId="5782068D" w14:textId="77777777" w:rsidR="00446AF1" w:rsidRDefault="00000000">
      <w:pPr>
        <w:pStyle w:val="ListNumber"/>
        <w:numPr>
          <w:ilvl w:val="0"/>
          <w:numId w:val="193"/>
        </w:numPr>
      </w:pPr>
      <w:r>
        <w:t>Click Finish.</w:t>
      </w:r>
    </w:p>
    <w:p w14:paraId="32423C8C" w14:textId="77777777" w:rsidR="00446AF1" w:rsidRDefault="00000000">
      <w:pPr>
        <w:pStyle w:val="ListNumber"/>
        <w:numPr>
          <w:ilvl w:val="0"/>
          <w:numId w:val="193"/>
        </w:numPr>
      </w:pPr>
      <w:r>
        <w:t>On the Installation Completed Successfully  page, click Close.</w:t>
      </w:r>
    </w:p>
    <w:p w14:paraId="32198653" w14:textId="77777777" w:rsidR="00446AF1" w:rsidRDefault="00000000">
      <w:pPr>
        <w:pStyle w:val="ListNumber"/>
        <w:numPr>
          <w:ilvl w:val="0"/>
          <w:numId w:val="193"/>
        </w:numPr>
      </w:pPr>
      <w:r>
        <w:t>On the Welcome to Nymi Band Application Setup Wizard window, click Next.</w:t>
      </w:r>
    </w:p>
    <w:p w14:paraId="1842F23A" w14:textId="77777777" w:rsidR="00446AF1" w:rsidRDefault="00000000">
      <w:pPr>
        <w:pStyle w:val="ListNumber"/>
        <w:numPr>
          <w:ilvl w:val="0"/>
          <w:numId w:val="193"/>
        </w:numPr>
      </w:pPr>
      <w:r>
        <w:t>On the Select Installation Folder window, click Next to accept the default installation location.</w:t>
      </w:r>
    </w:p>
    <w:p w14:paraId="5B5346E7" w14:textId="77777777" w:rsidR="00446AF1" w:rsidRDefault="00000000">
      <w:pPr>
        <w:pStyle w:val="ListNumber"/>
        <w:numPr>
          <w:ilvl w:val="0"/>
          <w:numId w:val="193"/>
        </w:numPr>
      </w:pPr>
      <w:r>
        <w:t>In the Ready to Install window, click Install.</w:t>
      </w:r>
    </w:p>
    <w:p w14:paraId="24D3EFB9" w14:textId="77777777" w:rsidR="00446AF1" w:rsidRDefault="00000000">
      <w:pPr>
        <w:pStyle w:val="ListNumber"/>
        <w:numPr>
          <w:ilvl w:val="0"/>
          <w:numId w:val="193"/>
        </w:numPr>
      </w:pPr>
      <w:r>
        <w:t>On the Completing the Nymi Band Application Setup Wizard window, click Finish.</w:t>
      </w:r>
    </w:p>
    <w:p w14:paraId="71A063F2" w14:textId="77777777" w:rsidR="00446AF1" w:rsidRDefault="00000000">
      <w:pPr>
        <w:pStyle w:val="Heading5"/>
      </w:pPr>
      <w:bookmarkStart w:id="691" w:name="_Refd22e25834"/>
      <w:bookmarkStart w:id="692" w:name="_Numd22e25834"/>
      <w:bookmarkStart w:id="693" w:name="_Toc181882387"/>
      <w:r>
        <w:t>Configuring Nymi Band Application to use a Centralized Nymi Agent</w:t>
      </w:r>
      <w:bookmarkEnd w:id="691"/>
      <w:bookmarkEnd w:id="692"/>
      <w:bookmarkEnd w:id="693"/>
    </w:p>
    <w:p w14:paraId="31272FA7" w14:textId="77777777" w:rsidR="00446AF1" w:rsidRDefault="00000000">
      <w:pPr>
        <w:pStyle w:val="BodyText"/>
      </w:pPr>
      <w:r>
        <w:t>Perform the following steps on the enrollment terminal to configure the Nymi Band Application to use a centralized Nymi Agent.</w:t>
      </w:r>
    </w:p>
    <w:p w14:paraId="475BF382" w14:textId="77777777" w:rsidR="00446AF1" w:rsidRDefault="00000000">
      <w:pPr>
        <w:pStyle w:val="ListNumber"/>
        <w:numPr>
          <w:ilvl w:val="0"/>
          <w:numId w:val="195"/>
        </w:numPr>
      </w:pPr>
      <w:r>
        <w:t>Run regedit.exe</w:t>
      </w:r>
    </w:p>
    <w:p w14:paraId="2D9993E6" w14:textId="77777777" w:rsidR="00446AF1" w:rsidRDefault="00000000">
      <w:pPr>
        <w:pStyle w:val="ListNumber"/>
        <w:numPr>
          <w:ilvl w:val="0"/>
          <w:numId w:val="195"/>
        </w:numPr>
      </w:pPr>
      <w:r>
        <w:t>On the User Account Control window, click Yes.</w:t>
      </w:r>
    </w:p>
    <w:p w14:paraId="77CBB7F1" w14:textId="77777777" w:rsidR="00446AF1" w:rsidRDefault="00000000">
      <w:pPr>
        <w:pStyle w:val="ListNumber"/>
        <w:numPr>
          <w:ilvl w:val="0"/>
          <w:numId w:val="195"/>
        </w:numPr>
      </w:pPr>
      <w:r>
        <w:t xml:space="preserve">Navigate to HKEY_LOCAL_MACHINE </w:t>
      </w:r>
      <w:r>
        <w:rPr>
          <w:b/>
          <w:caps/>
        </w:rPr>
        <w:t xml:space="preserve"> &gt; </w:t>
      </w:r>
      <w:r>
        <w:t>Software</w:t>
      </w:r>
      <w:r>
        <w:rPr>
          <w:b/>
          <w:caps/>
        </w:rPr>
        <w:t xml:space="preserve"> &gt; </w:t>
      </w:r>
      <w:r>
        <w:t>Nymi.</w:t>
      </w:r>
    </w:p>
    <w:p w14:paraId="5D5C8D23" w14:textId="77777777" w:rsidR="00446AF1" w:rsidRDefault="00000000">
      <w:pPr>
        <w:pStyle w:val="BodyText"/>
        <w:ind w:left="720"/>
      </w:pPr>
      <w:r>
        <w:rPr>
          <w:b/>
          <w:caps/>
        </w:rPr>
        <w:t xml:space="preserve">Note: </w:t>
      </w:r>
      <w:r>
        <w:t>If you installed the Nymi Band Application on a Citrix server, navigate to HKEY_CURRENT_USER instead of HKEY_LOCAL_MACHINE.</w:t>
      </w:r>
    </w:p>
    <w:p w14:paraId="429F69D5" w14:textId="77777777" w:rsidR="00446AF1" w:rsidRDefault="00000000">
      <w:pPr>
        <w:pStyle w:val="ListNumber"/>
        <w:numPr>
          <w:ilvl w:val="0"/>
          <w:numId w:val="195"/>
        </w:numPr>
      </w:pPr>
      <w:r>
        <w:t>Right-click NES, and then select New</w:t>
      </w:r>
      <w:r>
        <w:rPr>
          <w:b/>
          <w:caps/>
        </w:rPr>
        <w:t xml:space="preserve"> &gt; </w:t>
      </w:r>
      <w:r>
        <w:t>String value.</w:t>
      </w:r>
    </w:p>
    <w:p w14:paraId="78ABDC5A" w14:textId="77777777" w:rsidR="00446AF1" w:rsidRDefault="00000000">
      <w:pPr>
        <w:pStyle w:val="ListNumber"/>
        <w:numPr>
          <w:ilvl w:val="0"/>
          <w:numId w:val="195"/>
        </w:numPr>
      </w:pPr>
      <w:r>
        <w:t>In the Value field, type agent_url.</w:t>
      </w:r>
    </w:p>
    <w:p w14:paraId="74316FF0" w14:textId="77777777" w:rsidR="00446AF1" w:rsidRDefault="00000000">
      <w:pPr>
        <w:pStyle w:val="ListNumber"/>
        <w:numPr>
          <w:ilvl w:val="0"/>
          <w:numId w:val="195"/>
        </w:numPr>
      </w:pPr>
      <w:r>
        <w:t>Edit the agent_url key, and in the Value data field, type the URL to the Nymi Agent service, in the following format:</w:t>
      </w:r>
    </w:p>
    <w:p w14:paraId="27A04526" w14:textId="77777777" w:rsidR="00446AF1" w:rsidRDefault="00000000">
      <w:pPr>
        <w:pStyle w:val="BodyText"/>
        <w:ind w:left="720"/>
      </w:pPr>
      <w:r>
        <w:t>protocol://agent_server:agent_port/socket/websocket</w:t>
      </w:r>
    </w:p>
    <w:p w14:paraId="4A897921" w14:textId="77777777" w:rsidR="00446AF1" w:rsidRDefault="00000000">
      <w:pPr>
        <w:pStyle w:val="BodyText"/>
        <w:ind w:left="720"/>
      </w:pPr>
      <w:r>
        <w:t>where:</w:t>
      </w:r>
    </w:p>
    <w:p w14:paraId="16F8B4EB" w14:textId="77777777" w:rsidR="00446AF1" w:rsidRDefault="00000000">
      <w:pPr>
        <w:pStyle w:val="ListBullet2"/>
        <w:numPr>
          <w:ilvl w:val="1"/>
          <w:numId w:val="196"/>
        </w:numPr>
      </w:pPr>
      <w:r>
        <w:t>protocol is the websocket protocol to use to connect to the Nymi Agent:</w:t>
      </w:r>
    </w:p>
    <w:p w14:paraId="5E414B40" w14:textId="77777777" w:rsidR="00446AF1" w:rsidRDefault="00000000">
      <w:pPr>
        <w:pStyle w:val="ListBullet3"/>
        <w:numPr>
          <w:ilvl w:val="2"/>
          <w:numId w:val="197"/>
        </w:numPr>
      </w:pPr>
      <w:r>
        <w:t>ws for websocket.</w:t>
      </w:r>
    </w:p>
    <w:p w14:paraId="09F0B2B7" w14:textId="77777777" w:rsidR="00446AF1" w:rsidRDefault="00000000">
      <w:pPr>
        <w:pStyle w:val="ListBullet3"/>
        <w:numPr>
          <w:ilvl w:val="2"/>
          <w:numId w:val="197"/>
        </w:numPr>
      </w:pPr>
      <w:r>
        <w:t>wss for secure websocket.</w:t>
      </w:r>
    </w:p>
    <w:p w14:paraId="7204CF80" w14:textId="77777777" w:rsidR="00446AF1" w:rsidRDefault="00000000">
      <w:pPr>
        <w:pStyle w:val="ListBullet2"/>
        <w:numPr>
          <w:ilvl w:val="1"/>
          <w:numId w:val="196"/>
        </w:numPr>
      </w:pPr>
      <w:r>
        <w:t>agent_server is one of the following:</w:t>
      </w:r>
    </w:p>
    <w:p w14:paraId="3D99441B" w14:textId="77777777" w:rsidR="00446AF1" w:rsidRDefault="00000000">
      <w:pPr>
        <w:pStyle w:val="ListBullet3"/>
        <w:numPr>
          <w:ilvl w:val="2"/>
          <w:numId w:val="198"/>
        </w:numPr>
      </w:pPr>
      <w:bookmarkStart w:id="694" w:name="_Refd22e25994"/>
      <w:bookmarkStart w:id="695" w:name="_Tocd22e25994"/>
      <w:r>
        <w:t>For WSS, the FQDN of the centralized Nymi Agent machine.</w:t>
      </w:r>
    </w:p>
    <w:p w14:paraId="3BD69B26" w14:textId="77777777" w:rsidR="00446AF1" w:rsidRDefault="00000000">
      <w:pPr>
        <w:pStyle w:val="ListBullet3"/>
        <w:numPr>
          <w:ilvl w:val="2"/>
          <w:numId w:val="198"/>
        </w:numPr>
      </w:pPr>
      <w:r>
        <w:t>For WS, the IP address of the centralized Nymi Agent machine.</w:t>
      </w:r>
      <w:bookmarkEnd w:id="694"/>
      <w:bookmarkEnd w:id="695"/>
    </w:p>
    <w:p w14:paraId="330AC464" w14:textId="77777777" w:rsidR="00446AF1" w:rsidRDefault="00000000">
      <w:pPr>
        <w:pStyle w:val="ListBullet2"/>
        <w:numPr>
          <w:ilvl w:val="1"/>
          <w:numId w:val="196"/>
        </w:numPr>
      </w:pPr>
      <w:r>
        <w:t>agent_port is the port on which to connect to the centralized Nymi Agent machine, for example 9120.</w:t>
      </w:r>
    </w:p>
    <w:p w14:paraId="3F1D0406" w14:textId="77777777" w:rsidR="00446AF1" w:rsidRDefault="00000000">
      <w:pPr>
        <w:pStyle w:val="BodyText"/>
        <w:ind w:left="720"/>
      </w:pPr>
      <w:r>
        <w:t>For example, for WSS:</w:t>
      </w:r>
    </w:p>
    <w:p w14:paraId="57302FE6" w14:textId="77777777" w:rsidR="00446AF1" w:rsidRDefault="00000000">
      <w:pPr>
        <w:pStyle w:val="HTMLPreformatted"/>
        <w:ind w:left="720"/>
      </w:pPr>
      <w:r>
        <w:rPr>
          <w:rStyle w:val="HTMLCode"/>
        </w:rPr>
        <w:t>agent_url = "wss://agent.nymi.com:9120/socket/websocket"</w:t>
      </w:r>
    </w:p>
    <w:p w14:paraId="6EAA5C99" w14:textId="77777777" w:rsidR="00446AF1" w:rsidRDefault="00000000">
      <w:pPr>
        <w:pStyle w:val="Heading5"/>
      </w:pPr>
      <w:bookmarkStart w:id="696" w:name="_Refd22e26026"/>
      <w:bookmarkStart w:id="697" w:name="_Numd22e26026"/>
      <w:bookmarkStart w:id="698" w:name="_Toc181882388"/>
      <w:r>
        <w:t>Configuring the Nymi Enterprise Server URL</w:t>
      </w:r>
      <w:bookmarkEnd w:id="696"/>
      <w:bookmarkEnd w:id="697"/>
      <w:bookmarkEnd w:id="698"/>
    </w:p>
    <w:p w14:paraId="18AF55D1" w14:textId="77777777" w:rsidR="00446AF1" w:rsidRDefault="00000000">
      <w:pPr>
        <w:pStyle w:val="BodyText"/>
      </w:pPr>
      <w:r>
        <w:t>After you install the Nymi Band Application, perform the following steps to ensure that the enrollment process connect to the correct Nymi Enterprise Server(NES).</w:t>
      </w:r>
    </w:p>
    <w:p w14:paraId="197BECB3" w14:textId="77777777" w:rsidR="00446AF1" w:rsidRDefault="00000000">
      <w:pPr>
        <w:pStyle w:val="ListNumber"/>
        <w:numPr>
          <w:ilvl w:val="0"/>
          <w:numId w:val="199"/>
        </w:numPr>
      </w:pPr>
      <w:r>
        <w:t>Run regedit.exe</w:t>
      </w:r>
    </w:p>
    <w:p w14:paraId="4234443A" w14:textId="77777777" w:rsidR="00446AF1" w:rsidRDefault="00000000">
      <w:pPr>
        <w:pStyle w:val="ListNumber"/>
        <w:numPr>
          <w:ilvl w:val="0"/>
          <w:numId w:val="199"/>
        </w:numPr>
      </w:pPr>
      <w:r>
        <w:t>On the User Account Control window, click Yes.</w:t>
      </w:r>
    </w:p>
    <w:p w14:paraId="6A2A3D8F" w14:textId="77777777" w:rsidR="00446AF1" w:rsidRDefault="00000000">
      <w:pPr>
        <w:pStyle w:val="ListNumber"/>
        <w:numPr>
          <w:ilvl w:val="0"/>
          <w:numId w:val="199"/>
        </w:numPr>
      </w:pPr>
      <w:r>
        <w:t xml:space="preserve">Navigate to HKEY_LOCAL_MACHINE </w:t>
      </w:r>
      <w:r>
        <w:rPr>
          <w:b/>
          <w:caps/>
        </w:rPr>
        <w:t xml:space="preserve"> &gt; </w:t>
      </w:r>
      <w:r>
        <w:t>Software</w:t>
      </w:r>
      <w:r>
        <w:rPr>
          <w:b/>
          <w:caps/>
        </w:rPr>
        <w:t xml:space="preserve"> &gt; </w:t>
      </w:r>
      <w:r>
        <w:t>Nymi.</w:t>
      </w:r>
    </w:p>
    <w:p w14:paraId="718884A4" w14:textId="77777777" w:rsidR="00446AF1" w:rsidRDefault="00000000">
      <w:pPr>
        <w:pStyle w:val="BodyText"/>
        <w:ind w:left="720"/>
      </w:pPr>
      <w:r>
        <w:rPr>
          <w:b/>
          <w:caps/>
        </w:rPr>
        <w:t xml:space="preserve">Note: </w:t>
      </w:r>
      <w:r>
        <w:t>If you installed the Nymi Band Application on a Citrix server, navigate to HKEY_CURRENT_USER instead of HKEY_LOCAL_MACHINE.</w:t>
      </w:r>
    </w:p>
    <w:p w14:paraId="1D5584C9" w14:textId="77777777" w:rsidR="00446AF1" w:rsidRDefault="00000000">
      <w:pPr>
        <w:pStyle w:val="ListNumber"/>
        <w:numPr>
          <w:ilvl w:val="0"/>
          <w:numId w:val="199"/>
        </w:numPr>
      </w:pPr>
      <w:r>
        <w:t>Right-click NES, and then select New</w:t>
      </w:r>
      <w:r>
        <w:rPr>
          <w:b/>
          <w:caps/>
        </w:rPr>
        <w:t xml:space="preserve"> &gt; </w:t>
      </w:r>
      <w:r>
        <w:t>String value.</w:t>
      </w:r>
    </w:p>
    <w:p w14:paraId="74D3DA93" w14:textId="77777777" w:rsidR="00446AF1" w:rsidRDefault="00000000">
      <w:pPr>
        <w:pStyle w:val="ListNumber"/>
        <w:numPr>
          <w:ilvl w:val="0"/>
          <w:numId w:val="199"/>
        </w:numPr>
      </w:pPr>
      <w:r>
        <w:t>In the Value field, type URL.</w:t>
      </w:r>
    </w:p>
    <w:p w14:paraId="7E752525" w14:textId="77777777" w:rsidR="00446AF1" w:rsidRDefault="00000000">
      <w:pPr>
        <w:pStyle w:val="ListNumber"/>
        <w:numPr>
          <w:ilvl w:val="0"/>
          <w:numId w:val="199"/>
        </w:numPr>
      </w:pPr>
      <w:r>
        <w:t>Double-click URL and in the Value Data field, type https://nes_server/NES_service_name/ or http://nes_server/NES_service_name depending on the NES configuration</w:t>
      </w:r>
    </w:p>
    <w:p w14:paraId="6F1F046F" w14:textId="77777777" w:rsidR="00446AF1" w:rsidRDefault="00000000">
      <w:pPr>
        <w:pStyle w:val="BodyText"/>
        <w:ind w:left="720"/>
      </w:pPr>
      <w:r>
        <w:t>where:</w:t>
      </w:r>
    </w:p>
    <w:p w14:paraId="13FA0A3E" w14:textId="77777777" w:rsidR="00446AF1" w:rsidRDefault="00000000">
      <w:pPr>
        <w:pStyle w:val="ListBullet2"/>
        <w:numPr>
          <w:ilvl w:val="1"/>
          <w:numId w:val="200"/>
        </w:numPr>
      </w:pPr>
      <w:bookmarkStart w:id="699" w:name="_Refd22e26156"/>
      <w:bookmarkStart w:id="700" w:name="_Tocd22e26156"/>
      <w:r>
        <w:t>nes_server is the FQDN of the NES host. The FQDN consists of the hostname.domain_name. You can also find the FQDN by going to the server on which you deployed NES viewing the properties of the computer. The nes_server is the value that appears in the Full computer name field.</w:t>
      </w:r>
    </w:p>
    <w:p w14:paraId="7A679FFF" w14:textId="77777777" w:rsidR="00446AF1" w:rsidRDefault="00000000">
      <w:pPr>
        <w:pStyle w:val="ListBullet2"/>
        <w:numPr>
          <w:ilvl w:val="1"/>
          <w:numId w:val="200"/>
        </w:numPr>
      </w:pPr>
      <w:r>
        <w:t>NES_service_name is the name of the service mapping for NES in IIS, which maps a virtual directory to a physical directory. You can choose any name for this mapping, but Nymi recommends that you specify a name that is descriptive to the Connected Worker Platform, for example, NES.</w:t>
      </w:r>
      <w:bookmarkEnd w:id="699"/>
      <w:bookmarkEnd w:id="700"/>
    </w:p>
    <w:p w14:paraId="7471F1AB" w14:textId="77777777" w:rsidR="00446AF1" w:rsidRDefault="00000000">
      <w:pPr>
        <w:pStyle w:val="ListNumber"/>
        <w:numPr>
          <w:ilvl w:val="0"/>
          <w:numId w:val="199"/>
        </w:numPr>
      </w:pPr>
      <w:r>
        <w:t>Click OK.</w:t>
      </w:r>
    </w:p>
    <w:p w14:paraId="52512D06" w14:textId="77777777" w:rsidR="00446AF1" w:rsidRDefault="00000000">
      <w:pPr>
        <w:pStyle w:val="Heading5"/>
      </w:pPr>
      <w:bookmarkStart w:id="701" w:name="_Refd22e26205"/>
      <w:bookmarkStart w:id="702" w:name="_Numd22e26205"/>
      <w:bookmarkStart w:id="703" w:name="_Toc181882389"/>
      <w:r>
        <w:t>Editing the Nymi Bluetooth Endpoint Configuration File</w:t>
      </w:r>
      <w:bookmarkEnd w:id="701"/>
      <w:bookmarkEnd w:id="702"/>
      <w:bookmarkEnd w:id="703"/>
    </w:p>
    <w:p w14:paraId="0F391B6B" w14:textId="77777777" w:rsidR="00446AF1" w:rsidRDefault="00000000">
      <w:pPr>
        <w:pStyle w:val="BodyText"/>
      </w:pPr>
      <w:r>
        <w:t>The Nymi Bluetooth Endpoint file uses the nbe.toml file to define the location of a remote Nymi Agent.</w:t>
      </w:r>
    </w:p>
    <w:p w14:paraId="1CDDA25A" w14:textId="77777777" w:rsidR="00446AF1" w:rsidRDefault="00000000">
      <w:pPr>
        <w:pStyle w:val="BodyText"/>
      </w:pPr>
      <w:r>
        <w:t>Perform the following steps to specify the URL to the remote Nymi Agent.</w:t>
      </w:r>
    </w:p>
    <w:p w14:paraId="7DAA1F4C" w14:textId="77777777" w:rsidR="00446AF1" w:rsidRDefault="00000000">
      <w:pPr>
        <w:pStyle w:val="ListNumber"/>
        <w:numPr>
          <w:ilvl w:val="0"/>
          <w:numId w:val="201"/>
        </w:numPr>
      </w:pPr>
      <w:r>
        <w:t>Make a copy of the C:\Nymi\Bluetooth_Endpoint\nbe.toml file (On HP Thin Pro, /usr/bin/nbe.toml).</w:t>
      </w:r>
    </w:p>
    <w:p w14:paraId="027FA731" w14:textId="77777777" w:rsidR="00446AF1" w:rsidRDefault="00000000">
      <w:pPr>
        <w:pStyle w:val="ListNumber"/>
        <w:numPr>
          <w:ilvl w:val="0"/>
          <w:numId w:val="201"/>
        </w:numPr>
      </w:pPr>
      <w:r>
        <w:t>Edit the nbe.toml file with a text editor in administrator mode.</w:t>
      </w:r>
    </w:p>
    <w:p w14:paraId="763DAA96" w14:textId="77777777" w:rsidR="00446AF1" w:rsidRDefault="00000000">
      <w:pPr>
        <w:pStyle w:val="ListNumber"/>
        <w:numPr>
          <w:ilvl w:val="0"/>
          <w:numId w:val="201"/>
        </w:numPr>
      </w:pPr>
      <w:r>
        <w:t>Edit the default agent_url parameter and perform the following changes:</w:t>
      </w:r>
    </w:p>
    <w:p w14:paraId="36C627A5" w14:textId="77777777" w:rsidR="00446AF1" w:rsidRDefault="00000000">
      <w:pPr>
        <w:pStyle w:val="ListBullet2"/>
        <w:numPr>
          <w:ilvl w:val="1"/>
          <w:numId w:val="202"/>
        </w:numPr>
      </w:pPr>
      <w:bookmarkStart w:id="704" w:name="_Refd22e26277"/>
      <w:bookmarkStart w:id="705" w:name="_Tocd22e26277"/>
      <w:r>
        <w:t>For WSS:</w:t>
      </w:r>
    </w:p>
    <w:p w14:paraId="6AEBA5C1" w14:textId="77777777" w:rsidR="00446AF1" w:rsidRDefault="00000000">
      <w:pPr>
        <w:pStyle w:val="ListBullet3"/>
        <w:numPr>
          <w:ilvl w:val="2"/>
          <w:numId w:val="203"/>
        </w:numPr>
      </w:pPr>
      <w:r>
        <w:t>Change the protocol from ws to wss</w:t>
      </w:r>
    </w:p>
    <w:p w14:paraId="6D42BB85" w14:textId="77777777" w:rsidR="00446AF1" w:rsidRDefault="00000000">
      <w:pPr>
        <w:pStyle w:val="ListBullet3"/>
        <w:numPr>
          <w:ilvl w:val="2"/>
          <w:numId w:val="203"/>
        </w:numPr>
      </w:pPr>
      <w:r>
        <w:t>Replace 127.0.0.1 with the FQDN of the centralized Nymi Agent machine.</w:t>
      </w:r>
    </w:p>
    <w:p w14:paraId="3420D86D" w14:textId="77777777" w:rsidR="00446AF1" w:rsidRDefault="00000000">
      <w:pPr>
        <w:pStyle w:val="ListBullet2"/>
        <w:numPr>
          <w:ilvl w:val="1"/>
          <w:numId w:val="202"/>
        </w:numPr>
      </w:pPr>
      <w:r>
        <w:t>For WS, replace 127.0.0.1 with the IP address of centralized Nymi Agent machine.</w:t>
      </w:r>
      <w:bookmarkEnd w:id="704"/>
      <w:bookmarkEnd w:id="705"/>
    </w:p>
    <w:p w14:paraId="6B1B91DB" w14:textId="77777777" w:rsidR="00446AF1" w:rsidRDefault="00000000">
      <w:pPr>
        <w:pStyle w:val="BodyText"/>
        <w:ind w:left="720"/>
      </w:pPr>
      <w:r>
        <w:t>For example, for WSS:</w:t>
      </w:r>
    </w:p>
    <w:p w14:paraId="1BB76A9C" w14:textId="77777777" w:rsidR="00446AF1" w:rsidRDefault="00000000">
      <w:pPr>
        <w:pStyle w:val="HTMLPreformatted"/>
        <w:ind w:left="720"/>
      </w:pPr>
      <w:r>
        <w:rPr>
          <w:rStyle w:val="HTMLCode"/>
        </w:rPr>
        <w:t>agent_url = "wss://agent.nymi.com:9120/socket/websocket"</w:t>
      </w:r>
    </w:p>
    <w:p w14:paraId="66819373" w14:textId="77777777" w:rsidR="00446AF1" w:rsidRDefault="00000000">
      <w:pPr>
        <w:pStyle w:val="BodyText"/>
        <w:ind w:left="720"/>
      </w:pPr>
      <w:r>
        <w:t>where agent.nymi.com is the FQDN of the centralized Nymi Agent machine.</w:t>
      </w:r>
    </w:p>
    <w:p w14:paraId="14028623" w14:textId="77777777" w:rsidR="00446AF1" w:rsidRDefault="00000000">
      <w:pPr>
        <w:pStyle w:val="BodyText"/>
        <w:ind w:left="720"/>
      </w:pPr>
      <w:r>
        <w:rPr>
          <w:b/>
          <w:caps/>
        </w:rPr>
        <w:t xml:space="preserve">Note: </w:t>
      </w:r>
      <w:r>
        <w:t>Optionally, you can also change the communication port from the default value 9120.</w:t>
      </w:r>
    </w:p>
    <w:p w14:paraId="3FE09AA5" w14:textId="77777777" w:rsidR="00446AF1" w:rsidRDefault="00000000">
      <w:pPr>
        <w:pStyle w:val="ListNumber"/>
        <w:numPr>
          <w:ilvl w:val="0"/>
          <w:numId w:val="201"/>
        </w:numPr>
      </w:pPr>
      <w:r>
        <w:t>Save the nbe.toml file.</w:t>
      </w:r>
    </w:p>
    <w:p w14:paraId="2699930B" w14:textId="77777777" w:rsidR="00446AF1" w:rsidRDefault="00000000">
      <w:pPr>
        <w:pStyle w:val="ListNumber"/>
        <w:numPr>
          <w:ilvl w:val="0"/>
          <w:numId w:val="201"/>
        </w:numPr>
      </w:pPr>
      <w:r>
        <w:t>Restart the Nymi Bluetooth Endpoint service.</w:t>
      </w:r>
    </w:p>
    <w:p w14:paraId="6CAAE46F" w14:textId="77777777" w:rsidR="00446AF1" w:rsidRDefault="00000000">
      <w:pPr>
        <w:pStyle w:val="BodyText"/>
      </w:pPr>
      <w:r>
        <w:t>You can use Group Policies to push the modified nbe.toml file to the C:\Nymi\Bluetooth_Endpoint folder on each user terminal.</w:t>
      </w:r>
    </w:p>
    <w:p w14:paraId="730A758D" w14:textId="77777777" w:rsidR="00446AF1" w:rsidRDefault="00000000">
      <w:pPr>
        <w:pStyle w:val="Heading4"/>
      </w:pPr>
      <w:bookmarkStart w:id="706" w:name="_Refd22e26349"/>
      <w:bookmarkStart w:id="707" w:name="_Numd22e26349"/>
      <w:bookmarkStart w:id="708" w:name="_Toc181882390"/>
      <w:r>
        <w:t>Deploy a Decentralized Enrollment Terminal</w:t>
      </w:r>
      <w:bookmarkEnd w:id="706"/>
      <w:bookmarkEnd w:id="707"/>
      <w:bookmarkEnd w:id="708"/>
    </w:p>
    <w:p w14:paraId="734C8C8B" w14:textId="77777777" w:rsidR="00446AF1" w:rsidRDefault="00000000">
      <w:pPr>
        <w:pStyle w:val="BodyText"/>
      </w:pPr>
      <w:r>
        <w:t>Install the Nymi Band Application, which also installs the Nymi Runtime software on a thick client.</w:t>
      </w:r>
    </w:p>
    <w:p w14:paraId="5AB8A71B" w14:textId="77777777" w:rsidR="00446AF1" w:rsidRDefault="00000000">
      <w:pPr>
        <w:pStyle w:val="Heading5"/>
      </w:pPr>
      <w:bookmarkStart w:id="709" w:name="_Refd22e26386"/>
      <w:bookmarkStart w:id="710" w:name="_Numd22e26386"/>
      <w:bookmarkStart w:id="711" w:name="_Toc181882391"/>
      <w:r>
        <w:t>Install the Nymi Band Application</w:t>
      </w:r>
      <w:bookmarkEnd w:id="709"/>
      <w:bookmarkEnd w:id="710"/>
      <w:bookmarkEnd w:id="711"/>
    </w:p>
    <w:p w14:paraId="78EFA553" w14:textId="77777777" w:rsidR="00446AF1" w:rsidRDefault="00000000">
      <w:pPr>
        <w:pStyle w:val="BodyText"/>
      </w:pPr>
      <w:r>
        <w:t>Perform the following steps to install the Nymi Band Application on each enrollment terminal that you will use to enroll and authenticate users to their Nymi Bands.</w:t>
      </w:r>
    </w:p>
    <w:p w14:paraId="1CA65E49" w14:textId="77777777" w:rsidR="00446AF1" w:rsidRDefault="00000000">
      <w:pPr>
        <w:pStyle w:val="BodyText"/>
      </w:pPr>
      <w:r>
        <w:t>You can perform a customizable installation or a silent installation.</w:t>
      </w:r>
    </w:p>
    <w:p w14:paraId="357BD72F" w14:textId="77777777" w:rsidR="00446AF1" w:rsidRDefault="00000000">
      <w:pPr>
        <w:pStyle w:val="Heading6"/>
      </w:pPr>
      <w:bookmarkStart w:id="712" w:name="_Refd22e26429"/>
      <w:bookmarkStart w:id="713" w:name="_Numd22e26429"/>
      <w:bookmarkStart w:id="714" w:name="_Toc181882392"/>
      <w:r>
        <w:t>Install the Nymi Band Application Silently</w:t>
      </w:r>
      <w:bookmarkEnd w:id="712"/>
      <w:bookmarkEnd w:id="713"/>
      <w:bookmarkEnd w:id="714"/>
    </w:p>
    <w:p w14:paraId="6AFAF68B" w14:textId="77777777" w:rsidR="00446AF1" w:rsidRDefault="00000000">
      <w:pPr>
        <w:pStyle w:val="BodyText"/>
      </w:pPr>
      <w:r>
        <w:t>Before you perform a silent installation of the Nymi Band Application you must install the Nymi Runtime software.</w:t>
      </w:r>
    </w:p>
    <w:p w14:paraId="38D135D9" w14:textId="77777777" w:rsidR="00446AF1" w:rsidRDefault="00000000">
      <w:pPr>
        <w:pStyle w:val="Heading7"/>
      </w:pPr>
      <w:bookmarkStart w:id="715" w:name="_Refd22e26469"/>
      <w:bookmarkStart w:id="716" w:name="_Numd22e26469"/>
      <w:bookmarkStart w:id="717" w:name="_Toc181882393"/>
      <w:r>
        <w:t>Installing the Nymi Runtime Silently</w:t>
      </w:r>
      <w:bookmarkEnd w:id="715"/>
      <w:bookmarkEnd w:id="716"/>
      <w:bookmarkEnd w:id="717"/>
    </w:p>
    <w:p w14:paraId="4D0B8958" w14:textId="77777777" w:rsidR="00446AF1" w:rsidRDefault="00000000">
      <w:pPr>
        <w:pStyle w:val="BodyText"/>
      </w:pPr>
      <w:r>
        <w:t>Perform the following steps to install or update the Nymi Runtime and the BLE adapter drivers silently, without user intervention.</w:t>
      </w:r>
    </w:p>
    <w:p w14:paraId="4EA0C1B2" w14:textId="77777777" w:rsidR="00446AF1" w:rsidRDefault="00000000">
      <w:pPr>
        <w:pStyle w:val="ListNumber"/>
        <w:numPr>
          <w:ilvl w:val="0"/>
          <w:numId w:val="204"/>
        </w:numPr>
      </w:pPr>
      <w:r>
        <w:t>Log in to the network terminal with an account that has administrator privileges.</w:t>
      </w:r>
    </w:p>
    <w:p w14:paraId="0833A382" w14:textId="77777777" w:rsidR="00446AF1" w:rsidRDefault="00000000">
      <w:pPr>
        <w:pStyle w:val="ListNumber"/>
        <w:numPr>
          <w:ilvl w:val="0"/>
          <w:numId w:val="204"/>
        </w:numPr>
      </w:pPr>
      <w:r>
        <w:t>Download and extract the Nymi SDK package.</w:t>
      </w:r>
    </w:p>
    <w:p w14:paraId="40145D89" w14:textId="77777777" w:rsidR="00446AF1" w:rsidRDefault="00000000">
      <w:pPr>
        <w:pStyle w:val="ListNumber"/>
        <w:numPr>
          <w:ilvl w:val="0"/>
          <w:numId w:val="204"/>
        </w:numPr>
      </w:pPr>
      <w:r>
        <w:t>Launch the command prompt as administrator.</w:t>
      </w:r>
    </w:p>
    <w:p w14:paraId="68552A28" w14:textId="77777777" w:rsidR="00446AF1" w:rsidRDefault="00000000">
      <w:pPr>
        <w:pStyle w:val="ListNumber"/>
        <w:numPr>
          <w:ilvl w:val="0"/>
          <w:numId w:val="204"/>
        </w:numPr>
      </w:pPr>
      <w:r>
        <w:t>Change to the ..\nymi-sdk\windows\runtime folder, and then type one of the following commands:</w:t>
      </w:r>
    </w:p>
    <w:p w14:paraId="263F351F" w14:textId="77777777" w:rsidR="00446AF1" w:rsidRDefault="00000000">
      <w:pPr>
        <w:pStyle w:val="HTMLPreformatted"/>
        <w:numPr>
          <w:ilvl w:val="1"/>
          <w:numId w:val="205"/>
        </w:numPr>
      </w:pPr>
      <w:bookmarkStart w:id="718" w:name="_Refd22e26531"/>
      <w:bookmarkStart w:id="719" w:name="_Tocd22e26531"/>
      <w:r>
        <w:rPr>
          <w:rStyle w:val="HTMLCode"/>
        </w:rPr>
        <w:t>"Nymi Runtime Installer version.exe" /exenoui /q /log NymiRuntimeInstallation.log</w:t>
      </w:r>
    </w:p>
    <w:p w14:paraId="61E5B203" w14:textId="77777777" w:rsidR="00446AF1" w:rsidRDefault="00000000">
      <w:pPr>
        <w:pStyle w:val="ListBullet2"/>
        <w:numPr>
          <w:ilvl w:val="1"/>
          <w:numId w:val="205"/>
        </w:numPr>
      </w:pPr>
      <w:r>
        <w:t>For installations on non-English operating systems,</w:t>
      </w:r>
    </w:p>
    <w:p w14:paraId="43EB0F6E" w14:textId="77777777" w:rsidR="00446AF1" w:rsidRDefault="00000000">
      <w:pPr>
        <w:pStyle w:val="HTMLPreformatted"/>
        <w:ind w:left="1440"/>
      </w:pPr>
      <w:r>
        <w:rPr>
          <w:rStyle w:val="HTMLCode"/>
        </w:rPr>
        <w:t>"Nymi Runtime Installer version.exe" ServiceAccount="LocalSystem" /exenoui /q /log NymiRuntimeInstallation.log</w:t>
      </w:r>
      <w:bookmarkEnd w:id="718"/>
      <w:bookmarkEnd w:id="719"/>
    </w:p>
    <w:p w14:paraId="2BBBCFD8" w14:textId="77777777" w:rsidR="00446AF1" w:rsidRDefault="00000000">
      <w:pPr>
        <w:pStyle w:val="BodyText"/>
        <w:ind w:left="720"/>
      </w:pPr>
      <w:r>
        <w:t>Where you replace version with the version of the Nymi installation file.</w:t>
      </w:r>
    </w:p>
    <w:p w14:paraId="5F2165FC" w14:textId="77777777" w:rsidR="00446AF1" w:rsidRDefault="00000000">
      <w:pPr>
        <w:pStyle w:val="BodyText"/>
        <w:ind w:left="720"/>
      </w:pPr>
      <w:bookmarkStart w:id="720" w:name="_Refd22e26557"/>
      <w:bookmarkStart w:id="721" w:name="_Tocd22e26557"/>
      <w:r>
        <w:rPr>
          <w:b/>
          <w:caps/>
        </w:rPr>
        <w:t xml:space="preserve">Note: </w:t>
      </w:r>
      <w:r>
        <w:t>Ensure that you enclose the filename in double quotes.</w:t>
      </w:r>
      <w:bookmarkEnd w:id="720"/>
      <w:bookmarkEnd w:id="721"/>
    </w:p>
    <w:p w14:paraId="1F52708E" w14:textId="77777777" w:rsidR="00446AF1"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38B4C2AA" w14:textId="77777777" w:rsidR="00446AF1" w:rsidRDefault="00000000">
      <w:pPr>
        <w:pStyle w:val="BodyText"/>
        <w:ind w:left="720"/>
      </w:pPr>
      <w:bookmarkStart w:id="722" w:name="_Refd22e26572"/>
      <w:bookmarkStart w:id="723" w:name="_Tocd22e26572"/>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722"/>
      <w:bookmarkEnd w:id="723"/>
    </w:p>
    <w:p w14:paraId="099CCDC0" w14:textId="77777777" w:rsidR="00446AF1" w:rsidRDefault="00000000">
      <w:pPr>
        <w:pStyle w:val="BodyText"/>
      </w:pPr>
      <w:r>
        <w:t>Confirm that the Nymi Agent and Nymi Bluetooth Endpoint services are running.</w:t>
      </w:r>
    </w:p>
    <w:p w14:paraId="5F8DF7FE" w14:textId="77777777" w:rsidR="00446AF1" w:rsidRDefault="00000000">
      <w:pPr>
        <w:pStyle w:val="ListBullet"/>
        <w:numPr>
          <w:ilvl w:val="0"/>
          <w:numId w:val="206"/>
        </w:numPr>
      </w:pPr>
      <w:r>
        <w:t xml:space="preserve">Starting with CWP 1.19.0, the Nymi Bluetooth Endpoint application installs a Nymi Bluetooth Endpoint Status Indicator </w:t>
      </w:r>
      <w:r>
        <w:rPr>
          <w:noProof/>
        </w:rPr>
        <w:drawing>
          <wp:inline distT="0" distB="0" distL="0" distR="0" wp14:anchorId="44FB1DEF" wp14:editId="70B82C18">
            <wp:extent cx="2424545" cy="2424545"/>
            <wp:effectExtent l="0" t="0" r="0" b="0"/>
            <wp:docPr id="1037785011" name="Picture 1037785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be_status_good.png"/>
                    <pic:cNvPicPr/>
                  </pic:nvPicPr>
                  <pic:blipFill>
                    <a:blip r:embed="rId94">
                      <a:extLst>
                        <a:ext uri="{28A0092B-C50C-407E-A947-70E740481C1C}">
                          <a14:useLocalDpi xmlns:a14="http://schemas.microsoft.com/office/drawing/2010/main" val="0"/>
                        </a:ext>
                      </a:extLst>
                    </a:blip>
                    <a:stretch>
                      <a:fillRect/>
                    </a:stretch>
                  </pic:blipFill>
                  <pic:spPr>
                    <a:xfrm>
                      <a:off x="0" y="0"/>
                      <a:ext cx="2424545" cy="2424545"/>
                    </a:xfrm>
                    <a:prstGeom prst="rect">
                      <a:avLst/>
                    </a:prstGeom>
                  </pic:spPr>
                </pic:pic>
              </a:graphicData>
            </a:graphic>
          </wp:inline>
        </w:drawing>
      </w:r>
      <w:r>
        <w:t xml:space="preserve"> in the System tray. This application allows you to quickly determine the status of the Nymi Bluetooth Endpoint service. Hover over the Nymi Bluetooth Endpoint Status Indicator, and confirm that you see the message Nymi Bluetooth Endpoint is Running, or if the Nymi-supplied Bluetooth adapter is not plugged into the user terminal, the message Bluetooth adapter is missing. Alternately, you can check the Window services applet to confirm that the state of the Nymi Bluetooth Endpoint service is Running.</w:t>
      </w:r>
    </w:p>
    <w:p w14:paraId="646FC2C8" w14:textId="77777777" w:rsidR="00446AF1" w:rsidRDefault="00000000">
      <w:pPr>
        <w:pStyle w:val="ListBullet"/>
        <w:numPr>
          <w:ilvl w:val="0"/>
          <w:numId w:val="206"/>
        </w:numPr>
      </w:pPr>
      <w:r>
        <w:t>Use the Services applet, confirm that the status of the Nymi Agent service is running.</w:t>
      </w:r>
    </w:p>
    <w:p w14:paraId="2E9067FF" w14:textId="77777777" w:rsidR="00446AF1" w:rsidRDefault="00000000">
      <w:pPr>
        <w:pStyle w:val="Heading7"/>
      </w:pPr>
      <w:bookmarkStart w:id="724" w:name="_Refd22e26638"/>
      <w:bookmarkStart w:id="725" w:name="_Numd22e26638"/>
      <w:bookmarkStart w:id="726" w:name="_Toc181882394"/>
      <w:r>
        <w:t>Installing the Nymi Band Application Silently</w:t>
      </w:r>
      <w:bookmarkEnd w:id="724"/>
      <w:bookmarkEnd w:id="725"/>
      <w:bookmarkEnd w:id="726"/>
    </w:p>
    <w:p w14:paraId="74F26658" w14:textId="77777777" w:rsidR="00446AF1" w:rsidRDefault="00000000">
      <w:pPr>
        <w:pStyle w:val="BodyText"/>
      </w:pPr>
      <w:r>
        <w:t>Perform the following steps to install or update the Nymi Band Application silently, for example, when you want to install the software remotely by using a software distribution application.</w:t>
      </w:r>
    </w:p>
    <w:p w14:paraId="124D2D77" w14:textId="77777777" w:rsidR="00446AF1" w:rsidRDefault="00000000">
      <w:pPr>
        <w:pStyle w:val="ListNumber"/>
        <w:numPr>
          <w:ilvl w:val="0"/>
          <w:numId w:val="207"/>
        </w:numPr>
      </w:pPr>
      <w:r>
        <w:t>Save the Nymi Band Application package, provided to you by your Nymi Solution Consultant.</w:t>
      </w:r>
    </w:p>
    <w:p w14:paraId="35D5EC7F" w14:textId="77777777" w:rsidR="00446AF1" w:rsidRDefault="00000000">
      <w:pPr>
        <w:pStyle w:val="ListNumber"/>
        <w:numPr>
          <w:ilvl w:val="0"/>
          <w:numId w:val="207"/>
        </w:numPr>
      </w:pPr>
      <w:r>
        <w:t>Create a backup copy of the C:\Nymi\Bluetooth_Endpoint\nbe.toml file.</w:t>
      </w:r>
    </w:p>
    <w:p w14:paraId="6ADE9BCD" w14:textId="77777777" w:rsidR="00446AF1" w:rsidRDefault="00000000">
      <w:pPr>
        <w:pStyle w:val="ListNumber"/>
        <w:numPr>
          <w:ilvl w:val="0"/>
          <w:numId w:val="207"/>
        </w:numPr>
      </w:pPr>
      <w:r>
        <w:t>Launch the command prompt as administrator.</w:t>
      </w:r>
    </w:p>
    <w:p w14:paraId="790BF53D" w14:textId="77777777" w:rsidR="00446AF1" w:rsidRDefault="00000000">
      <w:pPr>
        <w:pStyle w:val="ListNumber"/>
        <w:numPr>
          <w:ilvl w:val="0"/>
          <w:numId w:val="207"/>
        </w:numPr>
      </w:pPr>
      <w:r>
        <w:t>From the folder that contains the Nymi Band Application, type Nymi-Band-App-installer-v_version.exe /exenoui /q</w:t>
      </w:r>
    </w:p>
    <w:p w14:paraId="5ACC2968" w14:textId="77777777" w:rsidR="00446AF1" w:rsidRDefault="00000000">
      <w:pPr>
        <w:pStyle w:val="BodyText"/>
        <w:ind w:left="720"/>
      </w:pPr>
      <w:r>
        <w:t>Where you replace version with the version of the Nymi installation file.</w:t>
      </w:r>
    </w:p>
    <w:p w14:paraId="655D6B8C" w14:textId="77777777" w:rsidR="00446AF1" w:rsidRDefault="00000000">
      <w:pPr>
        <w:pStyle w:val="BodyText"/>
        <w:ind w:left="720"/>
      </w:pPr>
      <w:r>
        <w:t>The installation command returns to a command prompt immediately, and the installation completes silently. When the installation completes, the Nymi Band Application and Nymi Runtime applications appear in the Program and Features applet.</w:t>
      </w:r>
    </w:p>
    <w:p w14:paraId="4BF3C1DC" w14:textId="77777777" w:rsidR="00446AF1"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6160F341" w14:textId="77777777" w:rsidR="00446AF1" w:rsidRDefault="00000000">
      <w:pPr>
        <w:pStyle w:val="ListNumber"/>
        <w:numPr>
          <w:ilvl w:val="0"/>
          <w:numId w:val="207"/>
        </w:numPr>
      </w:pPr>
      <w:r>
        <w:t>Stop the Nymi Bluetooth Endpoint service.</w:t>
      </w:r>
    </w:p>
    <w:p w14:paraId="5F60F8C0" w14:textId="77777777" w:rsidR="00446AF1" w:rsidRDefault="00000000">
      <w:pPr>
        <w:pStyle w:val="ListNumber"/>
        <w:numPr>
          <w:ilvl w:val="0"/>
          <w:numId w:val="207"/>
        </w:numPr>
      </w:pPr>
      <w:r>
        <w:t>C:\Nymi\Bluetooth_Endpoint\nbe.toml file with your backup copy.</w:t>
      </w:r>
    </w:p>
    <w:p w14:paraId="2633CC6C" w14:textId="77777777" w:rsidR="00446AF1" w:rsidRDefault="00000000">
      <w:pPr>
        <w:pStyle w:val="ListNumber"/>
        <w:numPr>
          <w:ilvl w:val="0"/>
          <w:numId w:val="207"/>
        </w:numPr>
      </w:pPr>
      <w:r>
        <w:t>Start the Nymi Bluetooth Endpoint service.</w:t>
      </w:r>
    </w:p>
    <w:p w14:paraId="2C360994" w14:textId="77777777" w:rsidR="00446AF1" w:rsidRDefault="00000000">
      <w:pPr>
        <w:pStyle w:val="Heading6"/>
      </w:pPr>
      <w:bookmarkStart w:id="727" w:name="_Refd22e26760"/>
      <w:bookmarkStart w:id="728" w:name="_Numd22e26760"/>
      <w:bookmarkStart w:id="729" w:name="_Toc181882395"/>
      <w:r>
        <w:t>Installing the Nymi Band Application with the Installation Wizard</w:t>
      </w:r>
      <w:bookmarkEnd w:id="727"/>
      <w:bookmarkEnd w:id="728"/>
      <w:bookmarkEnd w:id="729"/>
    </w:p>
    <w:p w14:paraId="301A2B0A" w14:textId="77777777" w:rsidR="00446AF1" w:rsidRDefault="00000000">
      <w:pPr>
        <w:pStyle w:val="BodyText"/>
      </w:pPr>
      <w:r>
        <w:t>Perform the following steps to install the Nymi Band Application.</w:t>
      </w:r>
    </w:p>
    <w:p w14:paraId="76F1E1EA" w14:textId="77777777" w:rsidR="00446AF1" w:rsidRDefault="00000000">
      <w:pPr>
        <w:pStyle w:val="BodyText"/>
      </w:pPr>
      <w:r>
        <w:t>Uninstall the previous version of Nymi Runtime.</w:t>
      </w:r>
    </w:p>
    <w:p w14:paraId="3874D28F" w14:textId="77777777" w:rsidR="00446AF1" w:rsidRDefault="00000000">
      <w:pPr>
        <w:pStyle w:val="ListNumber"/>
        <w:numPr>
          <w:ilvl w:val="0"/>
          <w:numId w:val="208"/>
        </w:numPr>
      </w:pPr>
      <w:r>
        <w:t>Download the Nymi Band Application package.</w:t>
      </w:r>
    </w:p>
    <w:p w14:paraId="74BE77DC" w14:textId="77777777" w:rsidR="00446AF1" w:rsidRDefault="00000000">
      <w:pPr>
        <w:pStyle w:val="ListNumber"/>
        <w:numPr>
          <w:ilvl w:val="0"/>
          <w:numId w:val="208"/>
        </w:numPr>
      </w:pPr>
      <w:r>
        <w:t>Double-click the Nymi-Band-App-installer-v_version.exe file.</w:t>
      </w:r>
    </w:p>
    <w:p w14:paraId="4A0930CD" w14:textId="77777777" w:rsidR="00446AF1" w:rsidRDefault="00000000">
      <w:pPr>
        <w:pStyle w:val="ListNumber"/>
        <w:numPr>
          <w:ilvl w:val="0"/>
          <w:numId w:val="208"/>
        </w:numPr>
      </w:pPr>
      <w:r>
        <w:t>On the User Account Control window, click Yes.</w:t>
      </w:r>
    </w:p>
    <w:p w14:paraId="5DA2084E" w14:textId="77777777" w:rsidR="00446AF1" w:rsidRDefault="00000000">
      <w:pPr>
        <w:pStyle w:val="ListNumber"/>
        <w:numPr>
          <w:ilvl w:val="0"/>
          <w:numId w:val="208"/>
        </w:numPr>
      </w:pPr>
      <w:r>
        <w:t>On the Prerequisites window, click Next.</w:t>
      </w:r>
    </w:p>
    <w:p w14:paraId="2C257E64" w14:textId="77777777" w:rsidR="00446AF1" w:rsidRDefault="00000000">
      <w:pPr>
        <w:pStyle w:val="ListNumber"/>
        <w:numPr>
          <w:ilvl w:val="0"/>
          <w:numId w:val="208"/>
        </w:numPr>
      </w:pPr>
      <w:r>
        <w:t>On the Welcome page, click Install.</w:t>
      </w:r>
    </w:p>
    <w:p w14:paraId="356E84F1" w14:textId="77777777" w:rsidR="00446AF1" w:rsidRDefault="00000000">
      <w:pPr>
        <w:pStyle w:val="ListNumber"/>
        <w:numPr>
          <w:ilvl w:val="0"/>
          <w:numId w:val="208"/>
        </w:numPr>
      </w:pPr>
      <w:r>
        <w:t>On the User Account Control page, click Yes.</w:t>
      </w:r>
    </w:p>
    <w:p w14:paraId="6BEED762" w14:textId="77777777" w:rsidR="00446AF1" w:rsidRDefault="00000000">
      <w:pPr>
        <w:pStyle w:val="BodyText"/>
        <w:ind w:left="720"/>
      </w:pPr>
      <w:r>
        <w:t>The installation wizard appears. If the installation detects missing prerequisites, perform the steps that appear in the prerequisite wizards.</w:t>
      </w:r>
    </w:p>
    <w:p w14:paraId="44C9AF88" w14:textId="77777777" w:rsidR="00446AF1" w:rsidRDefault="00000000">
      <w:pPr>
        <w:pStyle w:val="ListNumber"/>
        <w:numPr>
          <w:ilvl w:val="0"/>
          <w:numId w:val="208"/>
        </w:numPr>
      </w:pPr>
      <w:r>
        <w:t>On the Welcome to the Nymi Runtime Setup Wizard page, click Next.</w:t>
      </w:r>
    </w:p>
    <w:p w14:paraId="085FC1A9" w14:textId="77777777" w:rsidR="00446AF1" w:rsidRDefault="00000000">
      <w:pPr>
        <w:pStyle w:val="ListNumber"/>
        <w:numPr>
          <w:ilvl w:val="0"/>
          <w:numId w:val="208"/>
        </w:numPr>
      </w:pPr>
      <w:r>
        <w:t>On the Nymi Runtime Setup window, click Next.</w:t>
      </w:r>
    </w:p>
    <w:p w14:paraId="5C952E49" w14:textId="77777777" w:rsidR="00446AF1" w:rsidRDefault="00000000">
      <w:pPr>
        <w:pStyle w:val="ListNumber"/>
        <w:numPr>
          <w:ilvl w:val="0"/>
          <w:numId w:val="208"/>
        </w:numPr>
      </w:pPr>
      <w:r>
        <w:t>On the Service Account window, perform one of the following actions to choose the account that starts the service:</w:t>
      </w:r>
    </w:p>
    <w:p w14:paraId="621D81B5" w14:textId="77777777" w:rsidR="00446AF1" w:rsidRDefault="00000000">
      <w:pPr>
        <w:pStyle w:val="ListBullet2"/>
        <w:numPr>
          <w:ilvl w:val="1"/>
          <w:numId w:val="209"/>
        </w:numPr>
      </w:pPr>
      <w:bookmarkStart w:id="730" w:name="_Refd22e26893"/>
      <w:bookmarkStart w:id="731" w:name="_Tocd22e26893"/>
      <w:r>
        <w:t>Accept the default service account NTAuthority\LocalService, click Next.</w:t>
      </w:r>
    </w:p>
    <w:p w14:paraId="2105D8C5" w14:textId="77777777" w:rsidR="00446AF1" w:rsidRDefault="00000000">
      <w:pPr>
        <w:pStyle w:val="ListBullet2"/>
        <w:numPr>
          <w:ilvl w:val="1"/>
          <w:numId w:val="209"/>
        </w:numPr>
      </w:pPr>
      <w:r>
        <w:t>For non-English Windows Operating Systems, choose the LocalSystem account from the drop list, and then click Next.</w:t>
      </w:r>
      <w:bookmarkEnd w:id="730"/>
      <w:bookmarkEnd w:id="731"/>
    </w:p>
    <w:p w14:paraId="7859B323" w14:textId="77777777" w:rsidR="00446AF1" w:rsidRDefault="00000000">
      <w:pPr>
        <w:pStyle w:val="BodyText"/>
        <w:ind w:left="720"/>
      </w:pPr>
      <w:r>
        <w:rPr>
          <w:b/>
          <w:caps/>
        </w:rPr>
        <w:t xml:space="preserve">Note: </w:t>
      </w:r>
      <w:r>
        <w:t xml:space="preserve">The service account must have permission to run as a service. </w:t>
      </w:r>
      <w:hyperlink r:id="rId107">
        <w:r>
          <w:t>Enable Service Log On</w:t>
        </w:r>
      </w:hyperlink>
      <w:r>
        <w:t xml:space="preserve"> provides more information about how to modify the local policy to enable this permission for the service account.</w:t>
      </w:r>
    </w:p>
    <w:p w14:paraId="243A410D" w14:textId="77777777" w:rsidR="00446AF1" w:rsidRDefault="00000000">
      <w:pPr>
        <w:pStyle w:val="BodyText"/>
        <w:ind w:left="720"/>
      </w:pPr>
      <w:r>
        <w:t>The following figure shows the Service Account window.</w:t>
      </w:r>
    </w:p>
    <w:p w14:paraId="69DE4299" w14:textId="77777777" w:rsidR="00446AF1" w:rsidRDefault="00000000">
      <w:pPr>
        <w:pStyle w:val="Caption"/>
        <w:keepNext/>
      </w:pPr>
      <w:bookmarkStart w:id="732" w:name="_Refd22e26922"/>
      <w:bookmarkStart w:id="733" w:name="_Tocd22e26922"/>
      <w:r>
        <w:t xml:space="preserve">Figure </w:t>
      </w:r>
      <w:bookmarkStart w:id="734" w:name="_Numd22e26922"/>
      <w:r>
        <w:fldChar w:fldCharType="begin"/>
      </w:r>
      <w:r>
        <w:instrText xml:space="preserve"> SEQ Figure \* ARABIC </w:instrText>
      </w:r>
      <w:r>
        <w:fldChar w:fldCharType="separate"/>
      </w:r>
      <w:r w:rsidR="00A0456B">
        <w:rPr>
          <w:noProof/>
        </w:rPr>
        <w:t>90</w:t>
      </w:r>
      <w:r>
        <w:rPr>
          <w:noProof/>
        </w:rPr>
        <w:fldChar w:fldCharType="end"/>
      </w:r>
      <w:bookmarkEnd w:id="732"/>
      <w:bookmarkEnd w:id="733"/>
      <w:bookmarkEnd w:id="734"/>
      <w:r>
        <w:t>: Nymi Runtime Service Account window</w:t>
      </w:r>
    </w:p>
    <w:p w14:paraId="0EADCE3D" w14:textId="77777777" w:rsidR="00446AF1" w:rsidRDefault="00000000">
      <w:pPr>
        <w:pStyle w:val="BodyText"/>
      </w:pPr>
      <w:r>
        <w:rPr>
          <w:noProof/>
        </w:rPr>
        <w:drawing>
          <wp:inline distT="0" distB="0" distL="0" distR="0" wp14:anchorId="64807F7D" wp14:editId="30A7D878">
            <wp:extent cx="4953000" cy="3905250"/>
            <wp:effectExtent l="0" t="0" r="0" b="0"/>
            <wp:docPr id="673744811" name="Picture 673744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3CCDA7CB" w14:textId="77777777" w:rsidR="00446AF1" w:rsidRDefault="00000000">
      <w:pPr>
        <w:pStyle w:val="ListNumber"/>
        <w:numPr>
          <w:ilvl w:val="0"/>
          <w:numId w:val="208"/>
        </w:numPr>
      </w:pPr>
      <w:r>
        <w:t>On the (Optional) Nymi Infrastructure Service Account, click Next.</w:t>
      </w:r>
    </w:p>
    <w:p w14:paraId="38AAE1FA" w14:textId="77777777" w:rsidR="00446AF1" w:rsidRDefault="00000000">
      <w:pPr>
        <w:pStyle w:val="BodyText"/>
        <w:ind w:left="720"/>
      </w:pPr>
      <w:r>
        <w:t>Only deployments that use web-based Nymi-enabled Applications(NEAs) with a centralized Nymi Agent require you to configure the Nymi Infrastructure Service Account.</w:t>
      </w:r>
    </w:p>
    <w:p w14:paraId="0EABF563" w14:textId="77777777" w:rsidR="00446AF1" w:rsidRDefault="00000000">
      <w:pPr>
        <w:pStyle w:val="ListNumber"/>
        <w:numPr>
          <w:ilvl w:val="0"/>
          <w:numId w:val="208"/>
        </w:numPr>
      </w:pPr>
      <w:r>
        <w:t>On the Ready to install page, click Install.</w:t>
      </w:r>
    </w:p>
    <w:p w14:paraId="75F187F7" w14:textId="77777777" w:rsidR="00446AF1" w:rsidRDefault="00000000">
      <w:pPr>
        <w:pStyle w:val="ListNumber"/>
        <w:numPr>
          <w:ilvl w:val="0"/>
          <w:numId w:val="208"/>
        </w:numPr>
      </w:pPr>
      <w:r>
        <w:t>Click Finish.</w:t>
      </w:r>
    </w:p>
    <w:p w14:paraId="4DFA06FD" w14:textId="77777777" w:rsidR="00446AF1" w:rsidRDefault="00000000">
      <w:pPr>
        <w:pStyle w:val="ListNumber"/>
        <w:numPr>
          <w:ilvl w:val="0"/>
          <w:numId w:val="208"/>
        </w:numPr>
      </w:pPr>
      <w:r>
        <w:t>On the Installation Completed Successfully  page, click Close.</w:t>
      </w:r>
    </w:p>
    <w:p w14:paraId="0BEB0648" w14:textId="77777777" w:rsidR="00446AF1" w:rsidRDefault="00000000">
      <w:pPr>
        <w:pStyle w:val="ListNumber"/>
        <w:numPr>
          <w:ilvl w:val="0"/>
          <w:numId w:val="208"/>
        </w:numPr>
      </w:pPr>
      <w:r>
        <w:t>On the Welcome to Nymi Band Application Setup Wizard window, click Next.</w:t>
      </w:r>
    </w:p>
    <w:p w14:paraId="525CC0FC" w14:textId="77777777" w:rsidR="00446AF1" w:rsidRDefault="00000000">
      <w:pPr>
        <w:pStyle w:val="ListNumber"/>
        <w:numPr>
          <w:ilvl w:val="0"/>
          <w:numId w:val="208"/>
        </w:numPr>
      </w:pPr>
      <w:r>
        <w:t>On the Select Installation Folder window, click Next to accept the default installation location.</w:t>
      </w:r>
    </w:p>
    <w:p w14:paraId="4B6472AA" w14:textId="77777777" w:rsidR="00446AF1" w:rsidRDefault="00000000">
      <w:pPr>
        <w:pStyle w:val="ListNumber"/>
        <w:numPr>
          <w:ilvl w:val="0"/>
          <w:numId w:val="208"/>
        </w:numPr>
      </w:pPr>
      <w:r>
        <w:t>In the Ready to Install window, click Install.</w:t>
      </w:r>
    </w:p>
    <w:p w14:paraId="678FCBE8" w14:textId="77777777" w:rsidR="00446AF1" w:rsidRDefault="00000000">
      <w:pPr>
        <w:pStyle w:val="ListNumber"/>
        <w:numPr>
          <w:ilvl w:val="0"/>
          <w:numId w:val="208"/>
        </w:numPr>
      </w:pPr>
      <w:r>
        <w:t>On the Completing the Nymi Band Application Setup Wizard window, click Finish.</w:t>
      </w:r>
    </w:p>
    <w:p w14:paraId="128E6F8E" w14:textId="77777777" w:rsidR="00446AF1" w:rsidRDefault="00000000">
      <w:pPr>
        <w:pStyle w:val="BodyText"/>
      </w:pPr>
      <w:r>
        <w:t>Confirm that the Nymi Agent and Nymi Bluetooth Endpoint services are running.</w:t>
      </w:r>
    </w:p>
    <w:p w14:paraId="7D5A601E" w14:textId="77777777" w:rsidR="00446AF1" w:rsidRDefault="00000000">
      <w:pPr>
        <w:pStyle w:val="ListBullet"/>
        <w:numPr>
          <w:ilvl w:val="0"/>
          <w:numId w:val="210"/>
        </w:numPr>
      </w:pPr>
      <w:r>
        <w:t xml:space="preserve">Starting with CWP 1.19.0, the Nymi Bluetooth Endpoint application installs a Nymi Bluetooth Endpoint Status Indicator </w:t>
      </w:r>
      <w:r>
        <w:rPr>
          <w:noProof/>
        </w:rPr>
        <w:drawing>
          <wp:inline distT="0" distB="0" distL="0" distR="0" wp14:anchorId="32284950" wp14:editId="4E91541C">
            <wp:extent cx="2424545" cy="2424545"/>
            <wp:effectExtent l="0" t="0" r="0" b="0"/>
            <wp:docPr id="1506015159" name="Picture 1506015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be_status_good.png"/>
                    <pic:cNvPicPr/>
                  </pic:nvPicPr>
                  <pic:blipFill>
                    <a:blip r:embed="rId94">
                      <a:extLst>
                        <a:ext uri="{28A0092B-C50C-407E-A947-70E740481C1C}">
                          <a14:useLocalDpi xmlns:a14="http://schemas.microsoft.com/office/drawing/2010/main" val="0"/>
                        </a:ext>
                      </a:extLst>
                    </a:blip>
                    <a:stretch>
                      <a:fillRect/>
                    </a:stretch>
                  </pic:blipFill>
                  <pic:spPr>
                    <a:xfrm>
                      <a:off x="0" y="0"/>
                      <a:ext cx="2424545" cy="2424545"/>
                    </a:xfrm>
                    <a:prstGeom prst="rect">
                      <a:avLst/>
                    </a:prstGeom>
                  </pic:spPr>
                </pic:pic>
              </a:graphicData>
            </a:graphic>
          </wp:inline>
        </w:drawing>
      </w:r>
      <w:r>
        <w:t xml:space="preserve"> in the System tray. This application allows you to quickly determine the status of the Nymi Bluetooth Endpoint service. Hover over the Nymi Bluetooth Endpoint Status Indicator, and confirm that you see the message Nymi Bluetooth Endpoint is Running, or if the Nymi-supplied Bluetooth adapter is not plugged into the user terminal, the message Bluetooth adapter is missing. Alternately, you can check the Window services applet to confirm that the state of the Nymi Bluetooth Endpoint service is Running.</w:t>
      </w:r>
    </w:p>
    <w:p w14:paraId="0F264E52" w14:textId="77777777" w:rsidR="00446AF1" w:rsidRDefault="00000000">
      <w:pPr>
        <w:pStyle w:val="ListBullet"/>
        <w:numPr>
          <w:ilvl w:val="0"/>
          <w:numId w:val="210"/>
        </w:numPr>
      </w:pPr>
      <w:r>
        <w:t>Use the Services applet, confirm that the status of the Nymi Agent service is running.</w:t>
      </w:r>
    </w:p>
    <w:p w14:paraId="4B975729" w14:textId="77777777" w:rsidR="00446AF1" w:rsidRDefault="00000000">
      <w:pPr>
        <w:pStyle w:val="Heading5"/>
      </w:pPr>
      <w:bookmarkStart w:id="735" w:name="_Refd22e27077"/>
      <w:bookmarkStart w:id="736" w:name="_Numd22e27077"/>
      <w:bookmarkStart w:id="737" w:name="_Toc181882396"/>
      <w:r>
        <w:t>Configuring the Nymi Enterprise Server URL</w:t>
      </w:r>
      <w:bookmarkEnd w:id="735"/>
      <w:bookmarkEnd w:id="736"/>
      <w:bookmarkEnd w:id="737"/>
    </w:p>
    <w:p w14:paraId="07F7A2A7" w14:textId="77777777" w:rsidR="00446AF1" w:rsidRDefault="00000000">
      <w:pPr>
        <w:pStyle w:val="BodyText"/>
      </w:pPr>
      <w:r>
        <w:t>After you install the Nymi Band Application, perform the following steps to ensure that the enrollment process connect to the correct Nymi Enterprise Server(NES).</w:t>
      </w:r>
    </w:p>
    <w:p w14:paraId="4227A394" w14:textId="77777777" w:rsidR="00446AF1" w:rsidRDefault="00000000">
      <w:pPr>
        <w:pStyle w:val="ListNumber"/>
        <w:numPr>
          <w:ilvl w:val="0"/>
          <w:numId w:val="211"/>
        </w:numPr>
      </w:pPr>
      <w:r>
        <w:t>Run regedit.exe</w:t>
      </w:r>
    </w:p>
    <w:p w14:paraId="05BB467A" w14:textId="77777777" w:rsidR="00446AF1" w:rsidRDefault="00000000">
      <w:pPr>
        <w:pStyle w:val="ListNumber"/>
        <w:numPr>
          <w:ilvl w:val="0"/>
          <w:numId w:val="211"/>
        </w:numPr>
      </w:pPr>
      <w:r>
        <w:t>On the User Account Control window, click Yes.</w:t>
      </w:r>
    </w:p>
    <w:p w14:paraId="7C8B6466" w14:textId="77777777" w:rsidR="00446AF1" w:rsidRDefault="00000000">
      <w:pPr>
        <w:pStyle w:val="ListNumber"/>
        <w:numPr>
          <w:ilvl w:val="0"/>
          <w:numId w:val="211"/>
        </w:numPr>
      </w:pPr>
      <w:r>
        <w:t xml:space="preserve">Navigate to HKEY_LOCAL_MACHINE </w:t>
      </w:r>
      <w:r>
        <w:rPr>
          <w:b/>
          <w:caps/>
        </w:rPr>
        <w:t xml:space="preserve"> &gt; </w:t>
      </w:r>
      <w:r>
        <w:t>Software</w:t>
      </w:r>
      <w:r>
        <w:rPr>
          <w:b/>
          <w:caps/>
        </w:rPr>
        <w:t xml:space="preserve"> &gt; </w:t>
      </w:r>
      <w:r>
        <w:t>Nymi.</w:t>
      </w:r>
    </w:p>
    <w:p w14:paraId="0A979219" w14:textId="77777777" w:rsidR="00446AF1" w:rsidRDefault="00000000">
      <w:pPr>
        <w:pStyle w:val="BodyText"/>
        <w:ind w:left="720"/>
      </w:pPr>
      <w:r>
        <w:rPr>
          <w:b/>
          <w:caps/>
        </w:rPr>
        <w:t xml:space="preserve">Note: </w:t>
      </w:r>
      <w:r>
        <w:t>If you installed the Nymi Band Application on a Citrix server, navigate to HKEY_CURRENT_USER instead of HKEY_LOCAL_MACHINE.</w:t>
      </w:r>
    </w:p>
    <w:p w14:paraId="73CC7211" w14:textId="77777777" w:rsidR="00446AF1" w:rsidRDefault="00000000">
      <w:pPr>
        <w:pStyle w:val="ListNumber"/>
        <w:numPr>
          <w:ilvl w:val="0"/>
          <w:numId w:val="211"/>
        </w:numPr>
      </w:pPr>
      <w:r>
        <w:t>Right-click NES, and then select New</w:t>
      </w:r>
      <w:r>
        <w:rPr>
          <w:b/>
          <w:caps/>
        </w:rPr>
        <w:t xml:space="preserve"> &gt; </w:t>
      </w:r>
      <w:r>
        <w:t>String value.</w:t>
      </w:r>
    </w:p>
    <w:p w14:paraId="0540DDBB" w14:textId="77777777" w:rsidR="00446AF1" w:rsidRDefault="00000000">
      <w:pPr>
        <w:pStyle w:val="ListNumber"/>
        <w:numPr>
          <w:ilvl w:val="0"/>
          <w:numId w:val="211"/>
        </w:numPr>
      </w:pPr>
      <w:r>
        <w:t>In the Value field, type URL.</w:t>
      </w:r>
    </w:p>
    <w:p w14:paraId="2487039C" w14:textId="77777777" w:rsidR="00446AF1" w:rsidRDefault="00000000">
      <w:pPr>
        <w:pStyle w:val="ListNumber"/>
        <w:numPr>
          <w:ilvl w:val="0"/>
          <w:numId w:val="211"/>
        </w:numPr>
      </w:pPr>
      <w:r>
        <w:t>Double-click URL and in the Value Data field, type https://nes_server/NES_service_name/ or http://nes_server/NES_service_name depending on the NES configuration</w:t>
      </w:r>
    </w:p>
    <w:p w14:paraId="6AA245BF" w14:textId="77777777" w:rsidR="00446AF1" w:rsidRDefault="00000000">
      <w:pPr>
        <w:pStyle w:val="BodyText"/>
        <w:ind w:left="720"/>
      </w:pPr>
      <w:r>
        <w:t>where:</w:t>
      </w:r>
    </w:p>
    <w:p w14:paraId="6E5A9490" w14:textId="77777777" w:rsidR="00446AF1" w:rsidRDefault="00000000">
      <w:pPr>
        <w:pStyle w:val="ListBullet2"/>
        <w:numPr>
          <w:ilvl w:val="1"/>
          <w:numId w:val="212"/>
        </w:numPr>
      </w:pPr>
      <w:bookmarkStart w:id="738" w:name="_Refd22e27207"/>
      <w:bookmarkStart w:id="739" w:name="_Tocd22e27207"/>
      <w:r>
        <w:t>nes_server is the FQDN of the NES host. The FQDN consists of the hostname.domain_name. You can also find the FQDN by going to the server on which you deployed NES viewing the properties of the computer. The nes_server is the value that appears in the Full computer name field.</w:t>
      </w:r>
    </w:p>
    <w:p w14:paraId="240252E6" w14:textId="77777777" w:rsidR="00446AF1" w:rsidRDefault="00000000">
      <w:pPr>
        <w:pStyle w:val="ListBullet2"/>
        <w:numPr>
          <w:ilvl w:val="1"/>
          <w:numId w:val="212"/>
        </w:numPr>
      </w:pPr>
      <w:r>
        <w:t>NES_service_name is the name of the service mapping for NES in IIS, which maps a virtual directory to a physical directory. You can choose any name for this mapping, but Nymi recommends that you specify a name that is descriptive to the Connected Worker Platform, for example, NES.</w:t>
      </w:r>
      <w:bookmarkEnd w:id="738"/>
      <w:bookmarkEnd w:id="739"/>
    </w:p>
    <w:p w14:paraId="0832FB54" w14:textId="77777777" w:rsidR="00446AF1" w:rsidRDefault="00000000">
      <w:pPr>
        <w:pStyle w:val="ListNumber"/>
        <w:numPr>
          <w:ilvl w:val="0"/>
          <w:numId w:val="211"/>
        </w:numPr>
      </w:pPr>
      <w:r>
        <w:t>Click OK.</w:t>
      </w:r>
    </w:p>
    <w:p w14:paraId="26E07AB7" w14:textId="77777777" w:rsidR="00446AF1" w:rsidRDefault="00000000">
      <w:pPr>
        <w:pStyle w:val="Heading4"/>
      </w:pPr>
      <w:bookmarkStart w:id="740" w:name="_Refd22e27256"/>
      <w:bookmarkStart w:id="741" w:name="_Numd22e27256"/>
      <w:bookmarkStart w:id="742" w:name="_Toc181882397"/>
      <w:r>
        <w:t>(Optional) Configuring the Communication Protocol</w:t>
      </w:r>
      <w:bookmarkEnd w:id="740"/>
      <w:bookmarkEnd w:id="741"/>
      <w:bookmarkEnd w:id="742"/>
    </w:p>
    <w:p w14:paraId="0CD096F9" w14:textId="77777777" w:rsidR="00446AF1" w:rsidRDefault="00000000">
      <w:pPr>
        <w:pStyle w:val="BodyText"/>
      </w:pPr>
      <w:r>
        <w:t>If you use the enrollment terminal to also access NEAs, perform the following steps to disable the legacy protocol.</w:t>
      </w:r>
    </w:p>
    <w:p w14:paraId="393C95CA" w14:textId="77777777" w:rsidR="00446AF1" w:rsidRDefault="00000000">
      <w:pPr>
        <w:pStyle w:val="BodyText"/>
      </w:pPr>
      <w:r>
        <w:rPr>
          <w:b/>
          <w:caps/>
        </w:rPr>
        <w:t xml:space="preserve">Note: </w:t>
      </w:r>
      <w:r>
        <w:t>After you set this environment variable, user terminals cannot communicate with Nymi Bands that use pre-CWP 1.15.x firmware</w:t>
      </w:r>
    </w:p>
    <w:p w14:paraId="644B3D39" w14:textId="77777777" w:rsidR="00446AF1" w:rsidRDefault="00000000">
      <w:pPr>
        <w:pStyle w:val="ListNumber"/>
        <w:numPr>
          <w:ilvl w:val="0"/>
          <w:numId w:val="213"/>
        </w:numPr>
      </w:pPr>
      <w:r>
        <w:t>In the Windows search field, type env, and then from the pop-up menu, select Edit the System Environment Variables.</w:t>
      </w:r>
    </w:p>
    <w:p w14:paraId="3578A18E" w14:textId="77777777" w:rsidR="00446AF1" w:rsidRDefault="00000000">
      <w:pPr>
        <w:pStyle w:val="ListNumber"/>
        <w:numPr>
          <w:ilvl w:val="0"/>
          <w:numId w:val="213"/>
        </w:numPr>
      </w:pPr>
      <w:r>
        <w:t>Click Environment Variables.</w:t>
      </w:r>
    </w:p>
    <w:p w14:paraId="6FDA8300" w14:textId="77777777" w:rsidR="00446AF1" w:rsidRDefault="00000000">
      <w:pPr>
        <w:pStyle w:val="ListNumber"/>
        <w:numPr>
          <w:ilvl w:val="0"/>
          <w:numId w:val="213"/>
        </w:numPr>
      </w:pPr>
      <w:r>
        <w:t>In the System Variables section, click New, and the perform the following actions:</w:t>
      </w:r>
    </w:p>
    <w:p w14:paraId="2CE07C9B" w14:textId="77777777" w:rsidR="00446AF1" w:rsidRDefault="00000000">
      <w:pPr>
        <w:pStyle w:val="ListNumber2"/>
        <w:numPr>
          <w:ilvl w:val="1"/>
          <w:numId w:val="214"/>
        </w:numPr>
      </w:pPr>
      <w:r>
        <w:t>In the Variable Name field, type NYMI_NEA_SUPPORT_LEGACY_MODE</w:t>
      </w:r>
    </w:p>
    <w:p w14:paraId="3B190579" w14:textId="77777777" w:rsidR="00446AF1" w:rsidRDefault="00000000">
      <w:pPr>
        <w:pStyle w:val="ListNumber2"/>
        <w:numPr>
          <w:ilvl w:val="1"/>
          <w:numId w:val="214"/>
        </w:numPr>
      </w:pPr>
      <w:r>
        <w:t>In the Variable Value field, type 0.</w:t>
      </w:r>
    </w:p>
    <w:p w14:paraId="49F3D184" w14:textId="77777777" w:rsidR="00446AF1" w:rsidRDefault="00000000">
      <w:pPr>
        <w:pStyle w:val="BodyText"/>
        <w:ind w:left="1440"/>
      </w:pPr>
      <w:r>
        <w:t>The following figure provides an example of the new variable.</w:t>
      </w:r>
    </w:p>
    <w:p w14:paraId="29B997A3" w14:textId="77777777" w:rsidR="00446AF1" w:rsidRDefault="00000000">
      <w:pPr>
        <w:pStyle w:val="Caption"/>
        <w:keepNext/>
      </w:pPr>
      <w:bookmarkStart w:id="743" w:name="_Refd22e27349"/>
      <w:bookmarkStart w:id="744" w:name="_Tocd22e27349"/>
      <w:r>
        <w:t xml:space="preserve">Figure </w:t>
      </w:r>
      <w:bookmarkStart w:id="745" w:name="_Numd22e27349"/>
      <w:r>
        <w:fldChar w:fldCharType="begin"/>
      </w:r>
      <w:r>
        <w:instrText xml:space="preserve"> SEQ Figure \* ARABIC </w:instrText>
      </w:r>
      <w:r>
        <w:fldChar w:fldCharType="separate"/>
      </w:r>
      <w:r w:rsidR="00A0456B">
        <w:rPr>
          <w:noProof/>
        </w:rPr>
        <w:t>91</w:t>
      </w:r>
      <w:r>
        <w:rPr>
          <w:noProof/>
        </w:rPr>
        <w:fldChar w:fldCharType="end"/>
      </w:r>
      <w:bookmarkEnd w:id="743"/>
      <w:bookmarkEnd w:id="744"/>
      <w:bookmarkEnd w:id="745"/>
      <w:r>
        <w:t>: New System Variable window</w:t>
      </w:r>
    </w:p>
    <w:p w14:paraId="4FFB0428" w14:textId="77777777" w:rsidR="00446AF1" w:rsidRDefault="00000000">
      <w:pPr>
        <w:pStyle w:val="BodyText"/>
      </w:pPr>
      <w:r>
        <w:rPr>
          <w:noProof/>
        </w:rPr>
        <w:drawing>
          <wp:inline distT="0" distB="0" distL="0" distR="0" wp14:anchorId="38548C0A" wp14:editId="1E8D3B9E">
            <wp:extent cx="5615940" cy="1600200"/>
            <wp:effectExtent l="0" t="0" r="0" b="0"/>
            <wp:docPr id="1178191768" name="Picture 1178191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ys_var_legacy.png"/>
                    <pic:cNvPicPr/>
                  </pic:nvPicPr>
                  <pic:blipFill>
                    <a:blip r:embed="rId96">
                      <a:extLst>
                        <a:ext uri="{28A0092B-C50C-407E-A947-70E740481C1C}">
                          <a14:useLocalDpi xmlns:a14="http://schemas.microsoft.com/office/drawing/2010/main" val="0"/>
                        </a:ext>
                      </a:extLst>
                    </a:blip>
                    <a:stretch>
                      <a:fillRect/>
                    </a:stretch>
                  </pic:blipFill>
                  <pic:spPr>
                    <a:xfrm>
                      <a:off x="0" y="0"/>
                      <a:ext cx="5615940" cy="1600200"/>
                    </a:xfrm>
                    <a:prstGeom prst="rect">
                      <a:avLst/>
                    </a:prstGeom>
                  </pic:spPr>
                </pic:pic>
              </a:graphicData>
            </a:graphic>
          </wp:inline>
        </w:drawing>
      </w:r>
    </w:p>
    <w:p w14:paraId="6BDB585B" w14:textId="77777777" w:rsidR="00446AF1" w:rsidRDefault="00000000">
      <w:pPr>
        <w:pStyle w:val="ListNumber2"/>
        <w:numPr>
          <w:ilvl w:val="1"/>
          <w:numId w:val="214"/>
        </w:numPr>
      </w:pPr>
      <w:r>
        <w:t>Click OK.</w:t>
      </w:r>
    </w:p>
    <w:p w14:paraId="58D9957E" w14:textId="77777777" w:rsidR="00446AF1" w:rsidRDefault="00000000">
      <w:pPr>
        <w:pStyle w:val="Heading3"/>
      </w:pPr>
      <w:bookmarkStart w:id="746" w:name="_Refd22e27364"/>
      <w:bookmarkStart w:id="747" w:name="_Numd22e27364"/>
      <w:bookmarkStart w:id="748" w:name="_Toc181882398"/>
      <w:r>
        <w:t>Set Up User Terminals for Authentication Tasks</w:t>
      </w:r>
      <w:bookmarkEnd w:id="746"/>
      <w:bookmarkEnd w:id="747"/>
      <w:bookmarkEnd w:id="748"/>
    </w:p>
    <w:p w14:paraId="2E48D51F" w14:textId="77777777" w:rsidR="00446AF1" w:rsidRDefault="00000000">
      <w:pPr>
        <w:pStyle w:val="BodyText"/>
      </w:pPr>
      <w:r>
        <w:t>You can use the Nymi Band to perform daily authentication tasks that would normally require a username and password in an MES application that reside on VMware Horizon thin clients a remote session host .</w:t>
      </w:r>
    </w:p>
    <w:p w14:paraId="3B24D1A4" w14:textId="77777777" w:rsidR="00446AF1" w:rsidRDefault="00000000">
      <w:pPr>
        <w:pStyle w:val="ListBullet"/>
        <w:numPr>
          <w:ilvl w:val="0"/>
          <w:numId w:val="215"/>
        </w:numPr>
      </w:pPr>
      <w:r>
        <w:t>Import the Root CA certificate for NES (when the Root CA that issued the certificate is not a trusted CA).</w:t>
      </w:r>
    </w:p>
    <w:p w14:paraId="0E8B5015" w14:textId="77777777" w:rsidR="00446AF1" w:rsidRDefault="00000000">
      <w:pPr>
        <w:pStyle w:val="ListParagraph"/>
      </w:pPr>
      <w:r>
        <w:t>Apple recommends deploying certificates with a Mobile Device Management (MDM) system. Certificate payloads are automatically trusted for SSL when installed with Configurator, MDM, or as part of an MDM enrollment profile.</w:t>
      </w:r>
    </w:p>
    <w:p w14:paraId="118BDE65" w14:textId="77777777" w:rsidR="00446AF1" w:rsidRDefault="00000000">
      <w:pPr>
        <w:pStyle w:val="ListParagraph"/>
      </w:pPr>
      <w:hyperlink r:id="rId108">
        <w:r>
          <w:t>Apple Support</w:t>
        </w:r>
      </w:hyperlink>
      <w:r>
        <w:t xml:space="preserve"> provides more information.</w:t>
      </w:r>
    </w:p>
    <w:p w14:paraId="3DDF74F9" w14:textId="77777777" w:rsidR="00446AF1" w:rsidRDefault="00000000">
      <w:pPr>
        <w:pStyle w:val="BodyText"/>
        <w:ind w:left="720"/>
      </w:pPr>
      <w:bookmarkStart w:id="749" w:name="_Refd22e27415"/>
      <w:bookmarkStart w:id="750" w:name="_Tocd22e27415"/>
      <w:r>
        <w:rPr>
          <w:b/>
          <w:caps/>
        </w:rPr>
        <w:t xml:space="preserve">Note: </w:t>
      </w:r>
      <w:r>
        <w:t xml:space="preserve">If you manually import a device profile, you must enable trust for SSL/TLS. </w:t>
      </w:r>
      <w:hyperlink r:id="rId109">
        <w:r>
          <w:t>Apple Support</w:t>
        </w:r>
      </w:hyperlink>
      <w:r>
        <w:t xml:space="preserve"> provides more information.</w:t>
      </w:r>
      <w:bookmarkEnd w:id="749"/>
      <w:bookmarkEnd w:id="750"/>
    </w:p>
    <w:p w14:paraId="40975BB5" w14:textId="77777777" w:rsidR="00446AF1" w:rsidRDefault="00000000">
      <w:pPr>
        <w:pStyle w:val="ListBullet"/>
        <w:numPr>
          <w:ilvl w:val="0"/>
          <w:numId w:val="215"/>
        </w:numPr>
      </w:pPr>
      <w:r>
        <w:t>Install the Nymi Bluetooth Endpoint service.</w:t>
      </w:r>
    </w:p>
    <w:p w14:paraId="09A61423" w14:textId="77777777" w:rsidR="00446AF1" w:rsidRDefault="00000000">
      <w:pPr>
        <w:pStyle w:val="ListBullet"/>
        <w:numPr>
          <w:ilvl w:val="0"/>
          <w:numId w:val="215"/>
        </w:numPr>
      </w:pPr>
      <w:r>
        <w:t>Insert the Nymi-supplied Bluetooth adapter into an available USB port.</w:t>
      </w:r>
    </w:p>
    <w:p w14:paraId="435F2CF9" w14:textId="77777777" w:rsidR="00446AF1" w:rsidRDefault="00000000">
      <w:pPr>
        <w:pStyle w:val="ListBullet"/>
        <w:numPr>
          <w:ilvl w:val="0"/>
          <w:numId w:val="215"/>
        </w:numPr>
      </w:pPr>
      <w:r>
        <w:t>Optionally, insert a Nymi-verified NFC reader into an available USB port.</w:t>
      </w:r>
    </w:p>
    <w:p w14:paraId="354D3761" w14:textId="77777777" w:rsidR="00446AF1" w:rsidRDefault="00000000">
      <w:pPr>
        <w:pStyle w:val="Heading4"/>
      </w:pPr>
      <w:bookmarkStart w:id="751" w:name="_Refd22e27442"/>
      <w:bookmarkStart w:id="752" w:name="_Numd22e27442"/>
      <w:bookmarkStart w:id="753" w:name="_Toc181882399"/>
      <w:r>
        <w:t>Bluetooth Adapter Placement</w:t>
      </w:r>
      <w:bookmarkEnd w:id="751"/>
      <w:bookmarkEnd w:id="752"/>
      <w:bookmarkEnd w:id="753"/>
    </w:p>
    <w:p w14:paraId="6E5265CB" w14:textId="77777777" w:rsidR="00446AF1" w:rsidRDefault="00000000">
      <w:pPr>
        <w:pStyle w:val="BodyText"/>
      </w:pPr>
      <w:r>
        <w:t>The enrollment terminal and each user terminal requires a Bluetooth adapter. The Bluetooth Low Energy (BLE) radio antenna in the Nymi-supplied BLED112 USB Adapter provides seamless Bluetooth capability between the Nymi Band and devices such as a laptop computer.</w:t>
      </w:r>
    </w:p>
    <w:p w14:paraId="6A18099D" w14:textId="77777777" w:rsidR="00446AF1" w:rsidRDefault="00000000">
      <w:pPr>
        <w:pStyle w:val="BodyText"/>
      </w:pPr>
      <w:r>
        <w:t>To ensure optimal system performance, place the Bluetooth adapter in a location that meets the following criteria:</w:t>
      </w:r>
    </w:p>
    <w:p w14:paraId="3735C964" w14:textId="77777777" w:rsidR="00446AF1" w:rsidRDefault="00000000">
      <w:pPr>
        <w:pStyle w:val="ListBullet"/>
        <w:numPr>
          <w:ilvl w:val="0"/>
          <w:numId w:val="216"/>
        </w:numPr>
      </w:pPr>
      <w:r>
        <w:t>Is in clear line of sight to the Nymi Band.</w:t>
      </w:r>
    </w:p>
    <w:p w14:paraId="257BD6C0" w14:textId="77777777" w:rsidR="00446AF1" w:rsidRDefault="00000000">
      <w:pPr>
        <w:pStyle w:val="ListBullet"/>
        <w:numPr>
          <w:ilvl w:val="0"/>
          <w:numId w:val="216"/>
        </w:numPr>
      </w:pPr>
      <w:r>
        <w:t>Is on the same side of the computer that you wear your Nymi Band.</w:t>
      </w:r>
    </w:p>
    <w:p w14:paraId="1AEA39ED" w14:textId="77777777" w:rsidR="00446AF1" w:rsidRDefault="00000000">
      <w:pPr>
        <w:pStyle w:val="ListBullet"/>
        <w:numPr>
          <w:ilvl w:val="0"/>
          <w:numId w:val="216"/>
        </w:numPr>
      </w:pPr>
      <w:r>
        <w:t>Is near the computer keyboard.</w:t>
      </w:r>
    </w:p>
    <w:p w14:paraId="26BCF917" w14:textId="77777777" w:rsidR="00446AF1" w:rsidRDefault="00000000">
      <w:pPr>
        <w:pStyle w:val="BodyText"/>
      </w:pPr>
      <w:r>
        <w:rPr>
          <w:b/>
          <w:caps/>
        </w:rPr>
        <w:t xml:space="preserve">Note: </w:t>
      </w:r>
      <w:r>
        <w:t>The presence of liquids between the Nymi Band and Bluetooth adapter negatively affects the Bluetooth signal quality. This includes beverages and the human body. If Bluetooth (BLE) taps behave unexpectedly, consider another placement for the Bluetooth adapter, or edit the Nymi Bluetooth Endpoint configuration file to adjust the signal strength thresholds to perform a BLE tap (see Edit the nbe.toml File in the ).</w:t>
      </w:r>
    </w:p>
    <w:p w14:paraId="3AAC9F7A" w14:textId="77777777" w:rsidR="00446AF1" w:rsidRDefault="00000000">
      <w:pPr>
        <w:pStyle w:val="Heading4"/>
      </w:pPr>
      <w:bookmarkStart w:id="754" w:name="_Refd22e27513"/>
      <w:bookmarkStart w:id="755" w:name="_Numd22e27513"/>
      <w:bookmarkStart w:id="756" w:name="_Toc181882400"/>
      <w:r>
        <w:t>Importing the TLS Certificate into Firefox</w:t>
      </w:r>
      <w:bookmarkEnd w:id="754"/>
      <w:bookmarkEnd w:id="755"/>
      <w:bookmarkEnd w:id="756"/>
    </w:p>
    <w:p w14:paraId="0B6EE709" w14:textId="77777777" w:rsidR="00446AF1" w:rsidRDefault="00000000">
      <w:pPr>
        <w:pStyle w:val="BodyText"/>
      </w:pPr>
      <w:r>
        <w:t>If you have issued your own TLS root certificate using a private certificate authority (CA), before Firefox can open a WebSocket connection for the NEA, you need to import the TLS certificate.</w:t>
      </w:r>
    </w:p>
    <w:p w14:paraId="38A20456" w14:textId="77777777" w:rsidR="00446AF1" w:rsidRDefault="00000000">
      <w:pPr>
        <w:pStyle w:val="BodyText"/>
      </w:pPr>
      <w:r>
        <w:t>See https://wiki.mozilla.org/CA/AddRootToFirefox in the Mozilla documentation for more information.</w:t>
      </w:r>
    </w:p>
    <w:p w14:paraId="3A8D1655" w14:textId="77777777" w:rsidR="00446AF1" w:rsidRDefault="00000000">
      <w:pPr>
        <w:pStyle w:val="ListNumber"/>
        <w:numPr>
          <w:ilvl w:val="0"/>
          <w:numId w:val="217"/>
        </w:numPr>
      </w:pPr>
      <w:r>
        <w:t>Open Firefox web browser.</w:t>
      </w:r>
    </w:p>
    <w:p w14:paraId="519E9278" w14:textId="77777777" w:rsidR="00446AF1" w:rsidRDefault="00000000">
      <w:pPr>
        <w:pStyle w:val="ListNumber"/>
        <w:numPr>
          <w:ilvl w:val="0"/>
          <w:numId w:val="217"/>
        </w:numPr>
      </w:pPr>
      <w:r>
        <w:t>In the right pane, navigate to Options.</w:t>
      </w:r>
    </w:p>
    <w:p w14:paraId="4B65EC65" w14:textId="77777777" w:rsidR="00446AF1" w:rsidRDefault="00000000">
      <w:pPr>
        <w:pStyle w:val="ListNumber"/>
        <w:numPr>
          <w:ilvl w:val="0"/>
          <w:numId w:val="217"/>
        </w:numPr>
      </w:pPr>
      <w:r>
        <w:t>Select Privacy and Security.</w:t>
      </w:r>
    </w:p>
    <w:p w14:paraId="202AC0A0" w14:textId="77777777" w:rsidR="00446AF1" w:rsidRDefault="00000000">
      <w:pPr>
        <w:pStyle w:val="ListNumber"/>
        <w:numPr>
          <w:ilvl w:val="0"/>
          <w:numId w:val="217"/>
        </w:numPr>
      </w:pPr>
      <w:r>
        <w:t>Under Certificates click View Certificates and then select Authorities.</w:t>
      </w:r>
    </w:p>
    <w:p w14:paraId="232C7D1D" w14:textId="77777777" w:rsidR="00446AF1" w:rsidRDefault="00000000">
      <w:pPr>
        <w:pStyle w:val="ListNumber"/>
        <w:numPr>
          <w:ilvl w:val="0"/>
          <w:numId w:val="217"/>
        </w:numPr>
      </w:pPr>
      <w:r>
        <w:t>Click Import and select the TLS root certificate from your machine.</w:t>
      </w:r>
    </w:p>
    <w:p w14:paraId="7CC883D8" w14:textId="77777777" w:rsidR="00446AF1" w:rsidRDefault="00000000">
      <w:pPr>
        <w:pStyle w:val="ListNumber"/>
        <w:numPr>
          <w:ilvl w:val="0"/>
          <w:numId w:val="217"/>
        </w:numPr>
      </w:pPr>
      <w:r>
        <w:t>Click OK.</w:t>
      </w:r>
    </w:p>
    <w:p w14:paraId="3376EC28" w14:textId="77777777" w:rsidR="00446AF1" w:rsidRDefault="00000000">
      <w:pPr>
        <w:pStyle w:val="ListNumber"/>
        <w:numPr>
          <w:ilvl w:val="0"/>
          <w:numId w:val="217"/>
        </w:numPr>
      </w:pPr>
      <w:r>
        <w:t>Run the Nymi WebAPI and open the WebSocket connection by using Firefox.</w:t>
      </w:r>
    </w:p>
    <w:p w14:paraId="744E8994" w14:textId="77777777" w:rsidR="00446AF1" w:rsidRDefault="00000000">
      <w:pPr>
        <w:pStyle w:val="Heading4"/>
      </w:pPr>
      <w:bookmarkStart w:id="757" w:name="_Refd22e27610"/>
      <w:bookmarkStart w:id="758" w:name="_Numd22e27610"/>
      <w:bookmarkStart w:id="759" w:name="_Toc181882401"/>
      <w:r>
        <w:t>Importing the Root CA Certificate in Citrix/RDP Environments</w:t>
      </w:r>
      <w:bookmarkEnd w:id="757"/>
      <w:bookmarkEnd w:id="758"/>
      <w:bookmarkEnd w:id="759"/>
    </w:p>
    <w:p w14:paraId="0400E4CF" w14:textId="77777777" w:rsidR="00446AF1" w:rsidRDefault="00000000">
      <w:pPr>
        <w:pStyle w:val="BodyText"/>
      </w:pPr>
      <w:r>
        <w:t>Perform the following steps only if the Root CA issuing the NES TLS server certificate is not a Trusted Root CA (for example, if a self-signed TLS server certificate is used for NES). Install the Root CA on each user terminal on which you installed Nymi Bluetooth Endpoint to support the establishment of a connection with the NES host.</w:t>
      </w:r>
    </w:p>
    <w:p w14:paraId="31569E5C" w14:textId="77777777" w:rsidR="00446AF1" w:rsidRDefault="00000000">
      <w:pPr>
        <w:pStyle w:val="BodyText"/>
      </w:pPr>
      <w:r>
        <w:t>While logged into the user terminal as a local administrator, use the certlm application to import the root CA certificate into the Trusted Root Certification Authorities store. For example, on Windows 10, perform the following steps:</w:t>
      </w:r>
    </w:p>
    <w:p w14:paraId="6305FBFF" w14:textId="77777777" w:rsidR="00446AF1" w:rsidRDefault="00000000">
      <w:pPr>
        <w:pStyle w:val="ListNumber"/>
        <w:numPr>
          <w:ilvl w:val="0"/>
          <w:numId w:val="218"/>
        </w:numPr>
      </w:pPr>
      <w:r>
        <w:t>In Control Panel, select Manage Computer Certificates.</w:t>
      </w:r>
    </w:p>
    <w:p w14:paraId="77A157E6" w14:textId="77777777" w:rsidR="00446AF1" w:rsidRDefault="00000000">
      <w:pPr>
        <w:pStyle w:val="ListNumber"/>
        <w:numPr>
          <w:ilvl w:val="0"/>
          <w:numId w:val="218"/>
        </w:numPr>
      </w:pPr>
      <w:r>
        <w:t>In the certlm window, right-click Trusted Root Certification Authorities, and then select All Tasks</w:t>
      </w:r>
      <w:r>
        <w:rPr>
          <w:b/>
          <w:caps/>
        </w:rPr>
        <w:t xml:space="preserve"> &gt; </w:t>
      </w:r>
      <w:r>
        <w:t>Import.</w:t>
      </w:r>
    </w:p>
    <w:p w14:paraId="03B612D6" w14:textId="77777777" w:rsidR="00446AF1" w:rsidRDefault="00000000">
      <w:pPr>
        <w:pStyle w:val="BodyText"/>
        <w:ind w:left="720"/>
      </w:pPr>
      <w:r>
        <w:t>The following figure shows the certlm window.</w:t>
      </w:r>
    </w:p>
    <w:p w14:paraId="7AFD4E04" w14:textId="77777777" w:rsidR="00446AF1" w:rsidRDefault="00000000">
      <w:pPr>
        <w:pStyle w:val="Caption"/>
        <w:keepNext/>
      </w:pPr>
      <w:bookmarkStart w:id="760" w:name="_Refd22e27694"/>
      <w:bookmarkStart w:id="761" w:name="_Tocd22e27694"/>
      <w:r>
        <w:t xml:space="preserve">Figure </w:t>
      </w:r>
      <w:bookmarkStart w:id="762" w:name="_Numd22e27694"/>
      <w:r>
        <w:fldChar w:fldCharType="begin"/>
      </w:r>
      <w:r>
        <w:instrText xml:space="preserve"> SEQ Figure \* ARABIC </w:instrText>
      </w:r>
      <w:r>
        <w:fldChar w:fldCharType="separate"/>
      </w:r>
      <w:r w:rsidR="00A0456B">
        <w:rPr>
          <w:noProof/>
        </w:rPr>
        <w:t>92</w:t>
      </w:r>
      <w:r>
        <w:rPr>
          <w:noProof/>
        </w:rPr>
        <w:fldChar w:fldCharType="end"/>
      </w:r>
      <w:bookmarkEnd w:id="760"/>
      <w:bookmarkEnd w:id="761"/>
      <w:bookmarkEnd w:id="762"/>
      <w:r>
        <w:t>: certlm application on Windows 10</w:t>
      </w:r>
    </w:p>
    <w:p w14:paraId="62A6EB15" w14:textId="77777777" w:rsidR="00446AF1" w:rsidRDefault="00000000">
      <w:pPr>
        <w:pStyle w:val="BodyText"/>
      </w:pPr>
      <w:r>
        <w:rPr>
          <w:noProof/>
        </w:rPr>
        <w:drawing>
          <wp:inline distT="0" distB="0" distL="0" distR="0" wp14:anchorId="2B34EA07" wp14:editId="2802C8EA">
            <wp:extent cx="4974336" cy="2450592"/>
            <wp:effectExtent l="0" t="0" r="0" b="0"/>
            <wp:docPr id="231945149" name="Picture 231945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lm_win10.png"/>
                    <pic:cNvPicPr/>
                  </pic:nvPicPr>
                  <pic:blipFill>
                    <a:blip r:embed="rId88">
                      <a:extLst>
                        <a:ext uri="{28A0092B-C50C-407E-A947-70E740481C1C}">
                          <a14:useLocalDpi xmlns:a14="http://schemas.microsoft.com/office/drawing/2010/main" val="0"/>
                        </a:ext>
                      </a:extLst>
                    </a:blip>
                    <a:stretch>
                      <a:fillRect/>
                    </a:stretch>
                  </pic:blipFill>
                  <pic:spPr>
                    <a:xfrm>
                      <a:off x="0" y="0"/>
                      <a:ext cx="4974336" cy="2450592"/>
                    </a:xfrm>
                    <a:prstGeom prst="rect">
                      <a:avLst/>
                    </a:prstGeom>
                  </pic:spPr>
                </pic:pic>
              </a:graphicData>
            </a:graphic>
          </wp:inline>
        </w:drawing>
      </w:r>
    </w:p>
    <w:p w14:paraId="389579BE" w14:textId="77777777" w:rsidR="00446AF1" w:rsidRDefault="00000000">
      <w:pPr>
        <w:pStyle w:val="ListNumber"/>
        <w:numPr>
          <w:ilvl w:val="0"/>
          <w:numId w:val="218"/>
        </w:numPr>
      </w:pPr>
      <w:r>
        <w:t>On the Welcome to the Certificate Import Wizard screen, click Next.</w:t>
      </w:r>
    </w:p>
    <w:p w14:paraId="596C4431" w14:textId="77777777" w:rsidR="00446AF1" w:rsidRDefault="00000000">
      <w:pPr>
        <w:pStyle w:val="BodyText"/>
        <w:ind w:left="720"/>
      </w:pPr>
      <w:r>
        <w:t>The following figure shows the Welcome to the Certificate Import Wizard screen.</w:t>
      </w:r>
    </w:p>
    <w:p w14:paraId="2980E14C" w14:textId="77777777" w:rsidR="00446AF1" w:rsidRDefault="00000000">
      <w:pPr>
        <w:pStyle w:val="Caption"/>
        <w:keepNext/>
      </w:pPr>
      <w:bookmarkStart w:id="763" w:name="_Refd22e27715"/>
      <w:bookmarkStart w:id="764" w:name="_Tocd22e27715"/>
      <w:r>
        <w:t xml:space="preserve">Figure </w:t>
      </w:r>
      <w:bookmarkStart w:id="765" w:name="_Numd22e27715"/>
      <w:r>
        <w:fldChar w:fldCharType="begin"/>
      </w:r>
      <w:r>
        <w:instrText xml:space="preserve"> SEQ Figure \* ARABIC </w:instrText>
      </w:r>
      <w:r>
        <w:fldChar w:fldCharType="separate"/>
      </w:r>
      <w:r w:rsidR="00A0456B">
        <w:rPr>
          <w:noProof/>
        </w:rPr>
        <w:t>93</w:t>
      </w:r>
      <w:r>
        <w:rPr>
          <w:noProof/>
        </w:rPr>
        <w:fldChar w:fldCharType="end"/>
      </w:r>
      <w:bookmarkEnd w:id="763"/>
      <w:bookmarkEnd w:id="764"/>
      <w:bookmarkEnd w:id="765"/>
      <w:r>
        <w:t>: Welcome to the Certificate Import Wizard screen</w:t>
      </w:r>
    </w:p>
    <w:p w14:paraId="504FDDC0" w14:textId="77777777" w:rsidR="00446AF1" w:rsidRDefault="00000000">
      <w:pPr>
        <w:pStyle w:val="BodyText"/>
      </w:pPr>
      <w:r>
        <w:rPr>
          <w:noProof/>
        </w:rPr>
        <w:drawing>
          <wp:inline distT="0" distB="0" distL="0" distR="0" wp14:anchorId="0DE27F98" wp14:editId="4545A1BE">
            <wp:extent cx="3536950" cy="3409950"/>
            <wp:effectExtent l="0" t="0" r="0" b="0"/>
            <wp:docPr id="159499002" name="Picture 159499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welcome_cert_import.png"/>
                    <pic:cNvPicPr/>
                  </pic:nvPicPr>
                  <pic:blipFill>
                    <a:blip r:embed="rId27">
                      <a:extLst>
                        <a:ext uri="{28A0092B-C50C-407E-A947-70E740481C1C}">
                          <a14:useLocalDpi xmlns:a14="http://schemas.microsoft.com/office/drawing/2010/main" val="0"/>
                        </a:ext>
                      </a:extLst>
                    </a:blip>
                    <a:stretch>
                      <a:fillRect/>
                    </a:stretch>
                  </pic:blipFill>
                  <pic:spPr>
                    <a:xfrm>
                      <a:off x="0" y="0"/>
                      <a:ext cx="3536950" cy="3409950"/>
                    </a:xfrm>
                    <a:prstGeom prst="rect">
                      <a:avLst/>
                    </a:prstGeom>
                  </pic:spPr>
                </pic:pic>
              </a:graphicData>
            </a:graphic>
          </wp:inline>
        </w:drawing>
      </w:r>
    </w:p>
    <w:p w14:paraId="22FAF0FC" w14:textId="77777777" w:rsidR="00446AF1" w:rsidRDefault="00000000">
      <w:pPr>
        <w:pStyle w:val="ListNumber"/>
        <w:numPr>
          <w:ilvl w:val="0"/>
          <w:numId w:val="218"/>
        </w:numPr>
      </w:pPr>
      <w:r>
        <w:t>On the File to Import screen, click Browse, navigate to the folder that contains the root certificate file, select the file, and then click Open.</w:t>
      </w:r>
    </w:p>
    <w:p w14:paraId="0FFBAC0C" w14:textId="77777777" w:rsidR="00446AF1" w:rsidRDefault="00000000">
      <w:pPr>
        <w:pStyle w:val="ListNumber"/>
        <w:numPr>
          <w:ilvl w:val="0"/>
          <w:numId w:val="218"/>
        </w:numPr>
      </w:pPr>
      <w:r>
        <w:t>On the File to Import screen, click Next.</w:t>
      </w:r>
    </w:p>
    <w:p w14:paraId="4503FA30" w14:textId="77777777" w:rsidR="00446AF1" w:rsidRDefault="00000000">
      <w:pPr>
        <w:pStyle w:val="BodyText"/>
        <w:ind w:left="720"/>
      </w:pPr>
      <w:r>
        <w:t>The following figure shows the File to Import screen.</w:t>
      </w:r>
    </w:p>
    <w:p w14:paraId="44A1D542" w14:textId="77777777" w:rsidR="00446AF1" w:rsidRDefault="00000000">
      <w:pPr>
        <w:pStyle w:val="Caption"/>
        <w:keepNext/>
      </w:pPr>
      <w:bookmarkStart w:id="766" w:name="_Refd22e27749"/>
      <w:bookmarkStart w:id="767" w:name="_Tocd22e27749"/>
      <w:r>
        <w:t xml:space="preserve">Figure </w:t>
      </w:r>
      <w:bookmarkStart w:id="768" w:name="_Numd22e27749"/>
      <w:r>
        <w:fldChar w:fldCharType="begin"/>
      </w:r>
      <w:r>
        <w:instrText xml:space="preserve"> SEQ Figure \* ARABIC </w:instrText>
      </w:r>
      <w:r>
        <w:fldChar w:fldCharType="separate"/>
      </w:r>
      <w:r w:rsidR="00A0456B">
        <w:rPr>
          <w:noProof/>
        </w:rPr>
        <w:t>94</w:t>
      </w:r>
      <w:r>
        <w:rPr>
          <w:noProof/>
        </w:rPr>
        <w:fldChar w:fldCharType="end"/>
      </w:r>
      <w:bookmarkEnd w:id="766"/>
      <w:bookmarkEnd w:id="767"/>
      <w:bookmarkEnd w:id="768"/>
      <w:r>
        <w:t>: File to Import screen</w:t>
      </w:r>
    </w:p>
    <w:p w14:paraId="0F7F2C4E" w14:textId="77777777" w:rsidR="00446AF1" w:rsidRDefault="00000000">
      <w:pPr>
        <w:pStyle w:val="BodyText"/>
      </w:pPr>
      <w:r>
        <w:rPr>
          <w:noProof/>
        </w:rPr>
        <w:drawing>
          <wp:inline distT="0" distB="0" distL="0" distR="0" wp14:anchorId="1B5AC05B" wp14:editId="03921DBB">
            <wp:extent cx="4061460" cy="3947160"/>
            <wp:effectExtent l="0" t="0" r="0" b="0"/>
            <wp:docPr id="2096444765" name="Picture 2096444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file_import.png"/>
                    <pic:cNvPicPr/>
                  </pic:nvPicPr>
                  <pic:blipFill>
                    <a:blip r:embed="rId28">
                      <a:extLst>
                        <a:ext uri="{28A0092B-C50C-407E-A947-70E740481C1C}">
                          <a14:useLocalDpi xmlns:a14="http://schemas.microsoft.com/office/drawing/2010/main" val="0"/>
                        </a:ext>
                      </a:extLst>
                    </a:blip>
                    <a:stretch>
                      <a:fillRect/>
                    </a:stretch>
                  </pic:blipFill>
                  <pic:spPr>
                    <a:xfrm>
                      <a:off x="0" y="0"/>
                      <a:ext cx="4061460" cy="3947160"/>
                    </a:xfrm>
                    <a:prstGeom prst="rect">
                      <a:avLst/>
                    </a:prstGeom>
                  </pic:spPr>
                </pic:pic>
              </a:graphicData>
            </a:graphic>
          </wp:inline>
        </w:drawing>
      </w:r>
    </w:p>
    <w:p w14:paraId="1CD37252" w14:textId="77777777" w:rsidR="00446AF1" w:rsidRDefault="00000000">
      <w:pPr>
        <w:pStyle w:val="ListNumber"/>
        <w:numPr>
          <w:ilvl w:val="0"/>
          <w:numId w:val="218"/>
        </w:numPr>
      </w:pPr>
      <w:r>
        <w:t>On the Certificate Store screen, accept the default value Place all certificates in the following store with the value Trusted Root Certification Authorities, and then click Next.</w:t>
      </w:r>
    </w:p>
    <w:p w14:paraId="76D5804A" w14:textId="77777777" w:rsidR="00446AF1" w:rsidRDefault="00000000">
      <w:pPr>
        <w:pStyle w:val="ListNumber"/>
        <w:numPr>
          <w:ilvl w:val="0"/>
          <w:numId w:val="218"/>
        </w:numPr>
      </w:pPr>
      <w:r>
        <w:t>On the Completing the Certificate Import Wizard screen, click Finish.</w:t>
      </w:r>
    </w:p>
    <w:p w14:paraId="77A7822D" w14:textId="77777777" w:rsidR="00446AF1" w:rsidRDefault="00000000">
      <w:pPr>
        <w:pStyle w:val="Heading4"/>
      </w:pPr>
      <w:bookmarkStart w:id="769" w:name="_Refd22e27784"/>
      <w:bookmarkStart w:id="770" w:name="_Numd22e27784"/>
      <w:bookmarkStart w:id="771" w:name="_Toc181882402"/>
      <w:r>
        <w:t>(Windows) Install the Nymi Bluetooth Endpoint</w:t>
      </w:r>
      <w:bookmarkEnd w:id="769"/>
      <w:bookmarkEnd w:id="770"/>
      <w:bookmarkEnd w:id="771"/>
    </w:p>
    <w:p w14:paraId="7039FCBE" w14:textId="77777777" w:rsidR="00446AF1" w:rsidRDefault="00000000">
      <w:pPr>
        <w:pStyle w:val="BodyText"/>
      </w:pPr>
      <w:r>
        <w:t>You can install the Nymi Bluetooth Endpoint software with the installation wizard or silently from a command prompt.</w:t>
      </w:r>
    </w:p>
    <w:p w14:paraId="7BA203B9" w14:textId="77777777" w:rsidR="00446AF1" w:rsidRDefault="00000000">
      <w:pPr>
        <w:pStyle w:val="Heading5"/>
      </w:pPr>
      <w:bookmarkStart w:id="772" w:name="_Refd22e27820"/>
      <w:bookmarkStart w:id="773" w:name="_Numd22e27820"/>
      <w:bookmarkStart w:id="774" w:name="_Toc181882403"/>
      <w:r>
        <w:t>Installing the Nymi Bluetooth Endpoint By Using the Installation Wizard</w:t>
      </w:r>
      <w:bookmarkEnd w:id="772"/>
      <w:bookmarkEnd w:id="773"/>
      <w:bookmarkEnd w:id="774"/>
    </w:p>
    <w:p w14:paraId="1175D668" w14:textId="77777777" w:rsidR="00446AF1" w:rsidRDefault="00000000">
      <w:pPr>
        <w:pStyle w:val="BodyText"/>
      </w:pPr>
      <w:r>
        <w:t>Install the Nymi Bluetooth Endpoint, which is included in the Nymi Runtime installation package, on each Citrix or RDP client in the environment. When you install the Nymi Runtime software, you can choose to install the Nymi Bluetooth Endpoint only.</w:t>
      </w:r>
    </w:p>
    <w:p w14:paraId="70AF138B" w14:textId="77777777" w:rsidR="00446AF1" w:rsidRDefault="00000000">
      <w:pPr>
        <w:pStyle w:val="BodyText"/>
      </w:pPr>
      <w:r>
        <w:t>Perform the following steps to install Nymi Bluetooth Endpoint manually.</w:t>
      </w:r>
    </w:p>
    <w:p w14:paraId="078DAB71" w14:textId="77777777" w:rsidR="00446AF1" w:rsidRDefault="00000000">
      <w:pPr>
        <w:pStyle w:val="ListNumber"/>
        <w:numPr>
          <w:ilvl w:val="0"/>
          <w:numId w:val="219"/>
        </w:numPr>
      </w:pPr>
      <w:r>
        <w:t>Log in to the terminal, with an account that has administrator privileges.</w:t>
      </w:r>
    </w:p>
    <w:p w14:paraId="60F6CFE9" w14:textId="77777777" w:rsidR="00446AF1" w:rsidRDefault="00000000">
      <w:pPr>
        <w:pStyle w:val="ListNumber"/>
        <w:numPr>
          <w:ilvl w:val="0"/>
          <w:numId w:val="219"/>
        </w:numPr>
      </w:pPr>
      <w:r>
        <w:t>Create a backup copy of the C:\Nymi\Bluetooth_Endpoint\nbe.toml file.</w:t>
      </w:r>
    </w:p>
    <w:p w14:paraId="779310E2" w14:textId="77777777" w:rsidR="00446AF1" w:rsidRDefault="00000000">
      <w:pPr>
        <w:pStyle w:val="ListNumber"/>
        <w:numPr>
          <w:ilvl w:val="0"/>
          <w:numId w:val="219"/>
        </w:numPr>
      </w:pPr>
      <w:r>
        <w:t>Extract the Nymi SDK distribution package.</w:t>
      </w:r>
    </w:p>
    <w:p w14:paraId="5FFB95E0" w14:textId="77777777" w:rsidR="00446AF1" w:rsidRDefault="00000000">
      <w:pPr>
        <w:pStyle w:val="ListNumber"/>
        <w:numPr>
          <w:ilvl w:val="0"/>
          <w:numId w:val="219"/>
        </w:numPr>
      </w:pPr>
      <w:r>
        <w:t>From the ..\nymi-sdk\windows\setup folder, right-click the Nymi Runtime Installer version.exe file, and select Run as administrator.</w:t>
      </w:r>
    </w:p>
    <w:p w14:paraId="51B1A23E" w14:textId="77777777" w:rsidR="00446AF1" w:rsidRDefault="00000000">
      <w:pPr>
        <w:pStyle w:val="ListNumber"/>
        <w:numPr>
          <w:ilvl w:val="0"/>
          <w:numId w:val="219"/>
        </w:numPr>
      </w:pPr>
      <w:r>
        <w:t>On the Welcome page, click Install.</w:t>
      </w:r>
    </w:p>
    <w:p w14:paraId="26AA05A2" w14:textId="77777777" w:rsidR="00446AF1" w:rsidRDefault="00000000">
      <w:pPr>
        <w:pStyle w:val="ListNumber"/>
        <w:numPr>
          <w:ilvl w:val="0"/>
          <w:numId w:val="219"/>
        </w:numPr>
      </w:pPr>
      <w:r>
        <w:t>On the User Account Control page, click Yes.</w:t>
      </w:r>
    </w:p>
    <w:p w14:paraId="63A6DAE9" w14:textId="77777777" w:rsidR="00446AF1" w:rsidRDefault="00000000">
      <w:pPr>
        <w:pStyle w:val="BodyText"/>
        <w:ind w:left="720"/>
      </w:pPr>
      <w:r>
        <w:t>The installation wizard appears. If the installation detects missing prerequisites, perform the steps that appear in the prerequisite wizards.</w:t>
      </w:r>
    </w:p>
    <w:p w14:paraId="13290C4A" w14:textId="77777777" w:rsidR="00446AF1" w:rsidRDefault="00000000">
      <w:pPr>
        <w:pStyle w:val="ListNumber"/>
        <w:numPr>
          <w:ilvl w:val="0"/>
          <w:numId w:val="219"/>
        </w:numPr>
      </w:pPr>
      <w:r>
        <w:t>On the Welcome to the Nymi Runtime Setup Wizard page, click Next.</w:t>
      </w:r>
    </w:p>
    <w:p w14:paraId="28C93F16" w14:textId="77777777" w:rsidR="00446AF1" w:rsidRDefault="00000000">
      <w:pPr>
        <w:pStyle w:val="ListNumber"/>
        <w:numPr>
          <w:ilvl w:val="0"/>
          <w:numId w:val="219"/>
        </w:numPr>
      </w:pPr>
      <w:r>
        <w:t>On the Nymi Runtime Setup window, expand Nymi Runtime.</w:t>
      </w:r>
    </w:p>
    <w:p w14:paraId="4B85FE6A" w14:textId="77777777" w:rsidR="00446AF1" w:rsidRDefault="00000000">
      <w:pPr>
        <w:pStyle w:val="ListNumber"/>
        <w:numPr>
          <w:ilvl w:val="0"/>
          <w:numId w:val="219"/>
        </w:numPr>
      </w:pPr>
      <w:r>
        <w:t>Select Nymi Agent, and then select Entire feature will be unavailable, as shown in the following figure, and then click Next.</w:t>
      </w:r>
    </w:p>
    <w:p w14:paraId="6E7E1706" w14:textId="77777777" w:rsidR="00446AF1" w:rsidRDefault="00000000">
      <w:pPr>
        <w:pStyle w:val="Caption"/>
        <w:keepNext/>
      </w:pPr>
      <w:bookmarkStart w:id="775" w:name="_Refd22e27956"/>
      <w:bookmarkStart w:id="776" w:name="_Tocd22e27956"/>
      <w:r>
        <w:t xml:space="preserve">Figure </w:t>
      </w:r>
      <w:bookmarkStart w:id="777" w:name="_Numd22e27956"/>
      <w:r>
        <w:fldChar w:fldCharType="begin"/>
      </w:r>
      <w:r>
        <w:instrText xml:space="preserve"> SEQ Figure \* ARABIC </w:instrText>
      </w:r>
      <w:r>
        <w:fldChar w:fldCharType="separate"/>
      </w:r>
      <w:r w:rsidR="00A0456B">
        <w:rPr>
          <w:noProof/>
        </w:rPr>
        <w:t>95</w:t>
      </w:r>
      <w:r>
        <w:rPr>
          <w:noProof/>
        </w:rPr>
        <w:fldChar w:fldCharType="end"/>
      </w:r>
      <w:bookmarkEnd w:id="775"/>
      <w:bookmarkEnd w:id="776"/>
      <w:bookmarkEnd w:id="777"/>
      <w:r>
        <w:t>: Nymi Agent feature will be unavailable</w:t>
      </w:r>
    </w:p>
    <w:p w14:paraId="76463E4F" w14:textId="77777777" w:rsidR="00446AF1" w:rsidRDefault="00000000">
      <w:pPr>
        <w:pStyle w:val="BodyText"/>
      </w:pPr>
      <w:r>
        <w:rPr>
          <w:noProof/>
        </w:rPr>
        <w:drawing>
          <wp:inline distT="0" distB="0" distL="0" distR="0" wp14:anchorId="178B4B07" wp14:editId="55CA18F1">
            <wp:extent cx="4714875" cy="3686175"/>
            <wp:effectExtent l="0" t="0" r="0" b="0"/>
            <wp:docPr id="522920510" name="Picture 522920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png"/>
                    <pic:cNvPicPr/>
                  </pic:nvPicPr>
                  <pic:blipFill>
                    <a:blip r:embed="rId110">
                      <a:extLst>
                        <a:ext uri="{28A0092B-C50C-407E-A947-70E740481C1C}">
                          <a14:useLocalDpi xmlns:a14="http://schemas.microsoft.com/office/drawing/2010/main" val="0"/>
                        </a:ext>
                      </a:extLst>
                    </a:blip>
                    <a:stretch>
                      <a:fillRect/>
                    </a:stretch>
                  </pic:blipFill>
                  <pic:spPr>
                    <a:xfrm>
                      <a:off x="0" y="0"/>
                      <a:ext cx="4714875" cy="3686175"/>
                    </a:xfrm>
                    <a:prstGeom prst="rect">
                      <a:avLst/>
                    </a:prstGeom>
                  </pic:spPr>
                </pic:pic>
              </a:graphicData>
            </a:graphic>
          </wp:inline>
        </w:drawing>
      </w:r>
    </w:p>
    <w:p w14:paraId="7FD143B9" w14:textId="77777777" w:rsidR="00446AF1" w:rsidRDefault="00000000">
      <w:pPr>
        <w:pStyle w:val="ListNumber"/>
        <w:numPr>
          <w:ilvl w:val="0"/>
          <w:numId w:val="219"/>
        </w:numPr>
      </w:pPr>
      <w:r>
        <w:t>Observe that Nymi Agent is not available, as shown in the following figure, and then click Next.</w:t>
      </w:r>
    </w:p>
    <w:p w14:paraId="1A20071F" w14:textId="77777777" w:rsidR="00446AF1" w:rsidRDefault="00000000">
      <w:pPr>
        <w:pStyle w:val="Caption"/>
        <w:keepNext/>
      </w:pPr>
      <w:bookmarkStart w:id="778" w:name="_Refd22e27973"/>
      <w:bookmarkStart w:id="779" w:name="_Tocd22e27973"/>
      <w:r>
        <w:t xml:space="preserve">Figure </w:t>
      </w:r>
      <w:bookmarkStart w:id="780" w:name="_Numd22e27973"/>
      <w:r>
        <w:fldChar w:fldCharType="begin"/>
      </w:r>
      <w:r>
        <w:instrText xml:space="preserve"> SEQ Figure \* ARABIC </w:instrText>
      </w:r>
      <w:r>
        <w:fldChar w:fldCharType="separate"/>
      </w:r>
      <w:r w:rsidR="00A0456B">
        <w:rPr>
          <w:noProof/>
        </w:rPr>
        <w:t>96</w:t>
      </w:r>
      <w:r>
        <w:rPr>
          <w:noProof/>
        </w:rPr>
        <w:fldChar w:fldCharType="end"/>
      </w:r>
      <w:bookmarkEnd w:id="778"/>
      <w:bookmarkEnd w:id="779"/>
      <w:bookmarkEnd w:id="780"/>
      <w:r>
        <w:t>: Nymi Agent feature is not available</w:t>
      </w:r>
    </w:p>
    <w:p w14:paraId="59BDEDED" w14:textId="77777777" w:rsidR="00446AF1" w:rsidRDefault="00000000">
      <w:pPr>
        <w:pStyle w:val="BodyText"/>
      </w:pPr>
      <w:r>
        <w:rPr>
          <w:noProof/>
        </w:rPr>
        <w:drawing>
          <wp:inline distT="0" distB="0" distL="0" distR="0" wp14:anchorId="452BC7BE" wp14:editId="3B9A96F8">
            <wp:extent cx="6120000" cy="4790283"/>
            <wp:effectExtent l="0" t="0" r="0" b="0"/>
            <wp:docPr id="1467669765" name="Picture 1467669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2.png"/>
                    <pic:cNvPicPr/>
                  </pic:nvPicPr>
                  <pic:blipFill>
                    <a:blip r:embed="rId105">
                      <a:extLst>
                        <a:ext uri="{28A0092B-C50C-407E-A947-70E740481C1C}">
                          <a14:useLocalDpi xmlns:a14="http://schemas.microsoft.com/office/drawing/2010/main" val="0"/>
                        </a:ext>
                      </a:extLst>
                    </a:blip>
                    <a:stretch>
                      <a:fillRect/>
                    </a:stretch>
                  </pic:blipFill>
                  <pic:spPr>
                    <a:xfrm>
                      <a:off x="0" y="0"/>
                      <a:ext cx="7058025" cy="5524500"/>
                    </a:xfrm>
                    <a:prstGeom prst="rect">
                      <a:avLst/>
                    </a:prstGeom>
                  </pic:spPr>
                </pic:pic>
              </a:graphicData>
            </a:graphic>
          </wp:inline>
        </w:drawing>
      </w:r>
    </w:p>
    <w:p w14:paraId="665D89BE" w14:textId="77777777" w:rsidR="00446AF1" w:rsidRDefault="00000000">
      <w:pPr>
        <w:pStyle w:val="ListNumber"/>
        <w:numPr>
          <w:ilvl w:val="0"/>
          <w:numId w:val="219"/>
        </w:numPr>
      </w:pPr>
      <w:r>
        <w:t>On the Service Account window, perform one of the following actions to choose the account that starts the service:</w:t>
      </w:r>
    </w:p>
    <w:p w14:paraId="2D7A2666" w14:textId="77777777" w:rsidR="00446AF1" w:rsidRDefault="00000000">
      <w:pPr>
        <w:pStyle w:val="ListBullet2"/>
        <w:numPr>
          <w:ilvl w:val="1"/>
          <w:numId w:val="220"/>
        </w:numPr>
      </w:pPr>
      <w:bookmarkStart w:id="781" w:name="_Refd22e27985"/>
      <w:bookmarkStart w:id="782" w:name="_Tocd22e27985"/>
      <w:r>
        <w:t>Accept the default service account NTAuthority\LocalService, click Next.</w:t>
      </w:r>
    </w:p>
    <w:p w14:paraId="421FF1DE" w14:textId="77777777" w:rsidR="00446AF1" w:rsidRDefault="00000000">
      <w:pPr>
        <w:pStyle w:val="ListBullet2"/>
        <w:numPr>
          <w:ilvl w:val="1"/>
          <w:numId w:val="220"/>
        </w:numPr>
      </w:pPr>
      <w:r>
        <w:t>For non-English Windows Operating Systems, choose the LocalSystem account from the drop list, and then click Next.</w:t>
      </w:r>
      <w:bookmarkEnd w:id="781"/>
      <w:bookmarkEnd w:id="782"/>
    </w:p>
    <w:p w14:paraId="5E8EB12E" w14:textId="77777777" w:rsidR="00446AF1" w:rsidRDefault="00000000">
      <w:pPr>
        <w:pStyle w:val="BodyText"/>
        <w:ind w:left="720"/>
      </w:pPr>
      <w:r>
        <w:rPr>
          <w:b/>
          <w:caps/>
        </w:rPr>
        <w:t xml:space="preserve">Note: </w:t>
      </w:r>
      <w:r>
        <w:t xml:space="preserve">The service account must have permission to run as a service. </w:t>
      </w:r>
      <w:hyperlink r:id="rId111">
        <w:r>
          <w:t>Enable Service Log On</w:t>
        </w:r>
      </w:hyperlink>
      <w:r>
        <w:t xml:space="preserve"> provides more information about how to modify the local policy to enable this permission for the service account.</w:t>
      </w:r>
    </w:p>
    <w:p w14:paraId="23302241" w14:textId="77777777" w:rsidR="00446AF1" w:rsidRDefault="00000000">
      <w:pPr>
        <w:pStyle w:val="BodyText"/>
        <w:ind w:left="720"/>
      </w:pPr>
      <w:r>
        <w:t>The following figure shows the Service Account window.</w:t>
      </w:r>
    </w:p>
    <w:p w14:paraId="089EEAB6" w14:textId="77777777" w:rsidR="00446AF1" w:rsidRDefault="00000000">
      <w:pPr>
        <w:pStyle w:val="Caption"/>
        <w:keepNext/>
      </w:pPr>
      <w:bookmarkStart w:id="783" w:name="_Refd22e28014"/>
      <w:bookmarkStart w:id="784" w:name="_Tocd22e28014"/>
      <w:r>
        <w:t xml:space="preserve">Figure </w:t>
      </w:r>
      <w:bookmarkStart w:id="785" w:name="_Numd22e28014"/>
      <w:r>
        <w:fldChar w:fldCharType="begin"/>
      </w:r>
      <w:r>
        <w:instrText xml:space="preserve"> SEQ Figure \* ARABIC </w:instrText>
      </w:r>
      <w:r>
        <w:fldChar w:fldCharType="separate"/>
      </w:r>
      <w:r w:rsidR="00A0456B">
        <w:rPr>
          <w:noProof/>
        </w:rPr>
        <w:t>97</w:t>
      </w:r>
      <w:r>
        <w:rPr>
          <w:noProof/>
        </w:rPr>
        <w:fldChar w:fldCharType="end"/>
      </w:r>
      <w:bookmarkEnd w:id="783"/>
      <w:bookmarkEnd w:id="784"/>
      <w:bookmarkEnd w:id="785"/>
      <w:r>
        <w:t>: Nymi Runtime Service Account window</w:t>
      </w:r>
    </w:p>
    <w:p w14:paraId="539F0C73" w14:textId="77777777" w:rsidR="00446AF1" w:rsidRDefault="00000000">
      <w:pPr>
        <w:pStyle w:val="BodyText"/>
      </w:pPr>
      <w:r>
        <w:rPr>
          <w:noProof/>
        </w:rPr>
        <w:drawing>
          <wp:inline distT="0" distB="0" distL="0" distR="0" wp14:anchorId="349E84DB" wp14:editId="405B9A74">
            <wp:extent cx="4953000" cy="3905250"/>
            <wp:effectExtent l="0" t="0" r="0" b="0"/>
            <wp:docPr id="1130524699" name="Picture 1130524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17AD8ACC" w14:textId="77777777" w:rsidR="00446AF1" w:rsidRDefault="00000000">
      <w:pPr>
        <w:pStyle w:val="ListNumber"/>
        <w:numPr>
          <w:ilvl w:val="0"/>
          <w:numId w:val="219"/>
        </w:numPr>
      </w:pPr>
      <w:r>
        <w:t>On the Ready to install page, click Install.</w:t>
      </w:r>
    </w:p>
    <w:p w14:paraId="77B2609D" w14:textId="77777777" w:rsidR="00446AF1" w:rsidRDefault="00000000">
      <w:pPr>
        <w:pStyle w:val="ListNumber"/>
        <w:numPr>
          <w:ilvl w:val="0"/>
          <w:numId w:val="219"/>
        </w:numPr>
      </w:pPr>
      <w:r>
        <w:t>Click Finish.</w:t>
      </w:r>
    </w:p>
    <w:p w14:paraId="11316332" w14:textId="77777777" w:rsidR="00446AF1" w:rsidRDefault="00000000">
      <w:pPr>
        <w:pStyle w:val="ListNumber"/>
        <w:numPr>
          <w:ilvl w:val="0"/>
          <w:numId w:val="219"/>
        </w:numPr>
      </w:pPr>
      <w:r>
        <w:t>On the Installation Completed Successfully  page, click Close.</w:t>
      </w:r>
    </w:p>
    <w:p w14:paraId="2EB727E4" w14:textId="77777777" w:rsidR="00446AF1" w:rsidRDefault="00000000">
      <w:pPr>
        <w:pStyle w:val="BodyText"/>
      </w:pPr>
      <w:r>
        <w:t xml:space="preserve">Confirm that the status of the Nymi Bluetooth Endpoint is running. Starting with CWP 1.19.0, the Nymi Bluetooth Endpoint application installs a Nymi Bluetooth Endpoint Status Indicator </w:t>
      </w:r>
      <w:r>
        <w:rPr>
          <w:noProof/>
        </w:rPr>
        <w:drawing>
          <wp:inline distT="0" distB="0" distL="0" distR="0" wp14:anchorId="15412644" wp14:editId="7F65B52C">
            <wp:extent cx="2424545" cy="2424545"/>
            <wp:effectExtent l="0" t="0" r="0" b="0"/>
            <wp:docPr id="237072010" name="Picture 23707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be_status_good.png"/>
                    <pic:cNvPicPr/>
                  </pic:nvPicPr>
                  <pic:blipFill>
                    <a:blip r:embed="rId94">
                      <a:extLst>
                        <a:ext uri="{28A0092B-C50C-407E-A947-70E740481C1C}">
                          <a14:useLocalDpi xmlns:a14="http://schemas.microsoft.com/office/drawing/2010/main" val="0"/>
                        </a:ext>
                      </a:extLst>
                    </a:blip>
                    <a:stretch>
                      <a:fillRect/>
                    </a:stretch>
                  </pic:blipFill>
                  <pic:spPr>
                    <a:xfrm>
                      <a:off x="0" y="0"/>
                      <a:ext cx="2424545" cy="2424545"/>
                    </a:xfrm>
                    <a:prstGeom prst="rect">
                      <a:avLst/>
                    </a:prstGeom>
                  </pic:spPr>
                </pic:pic>
              </a:graphicData>
            </a:graphic>
          </wp:inline>
        </w:drawing>
      </w:r>
      <w:r>
        <w:t xml:space="preserve"> in the System tray. This application allows you to quickly determine the status of the Nymi Bluetooth Endpoint service. Hover over the Nymi Bluetooth Endpoint Status Indicator, and confirm that you see the message Nymi Bluetooth Endpoint is Running, or if the Nymi-supplied Bluetooth adapter is not plugged into the user terminal, the message Bluetooth adapter is missing. Alternately, you can check the Window services applet to confirm that the state of the Nymi Bluetooth Endpoint service is Running.</w:t>
      </w:r>
    </w:p>
    <w:p w14:paraId="43822E8B" w14:textId="77777777" w:rsidR="00446AF1" w:rsidRDefault="00000000">
      <w:pPr>
        <w:pStyle w:val="Heading5"/>
      </w:pPr>
      <w:bookmarkStart w:id="786" w:name="_Refd22e28088"/>
      <w:bookmarkStart w:id="787" w:name="_Numd22e28088"/>
      <w:bookmarkStart w:id="788" w:name="_Toc181882404"/>
      <w:r>
        <w:t>Installing Nymi Bluetooth Endpoint Silently</w:t>
      </w:r>
      <w:bookmarkEnd w:id="786"/>
      <w:bookmarkEnd w:id="787"/>
      <w:bookmarkEnd w:id="788"/>
    </w:p>
    <w:p w14:paraId="744066BB" w14:textId="77777777" w:rsidR="00446AF1" w:rsidRDefault="00000000">
      <w:pPr>
        <w:pStyle w:val="ListNumber"/>
        <w:numPr>
          <w:ilvl w:val="0"/>
          <w:numId w:val="221"/>
        </w:numPr>
      </w:pPr>
      <w:r>
        <w:t>Run a Command Prompt as administrator.</w:t>
      </w:r>
    </w:p>
    <w:p w14:paraId="65B204C6" w14:textId="77777777" w:rsidR="00446AF1" w:rsidRDefault="00000000">
      <w:pPr>
        <w:pStyle w:val="BodyText"/>
        <w:ind w:left="720"/>
      </w:pPr>
      <w:r>
        <w:t>You can install the Nymi Bluetooth Endpoint silently by typing one of the following commands:</w:t>
      </w:r>
    </w:p>
    <w:p w14:paraId="796E0F0C" w14:textId="77777777" w:rsidR="00446AF1" w:rsidRDefault="00000000">
      <w:pPr>
        <w:pStyle w:val="HTMLPreformatted"/>
        <w:numPr>
          <w:ilvl w:val="1"/>
          <w:numId w:val="222"/>
        </w:numPr>
      </w:pPr>
      <w:r>
        <w:rPr>
          <w:rStyle w:val="HTMLCode"/>
        </w:rPr>
        <w:t>"Nymi Runtime Installer version.exe" /exenoui InstallAgent=0 /q /log NymiRuntimeInstallation.log</w:t>
      </w:r>
    </w:p>
    <w:p w14:paraId="0E442783" w14:textId="77777777" w:rsidR="00446AF1" w:rsidRDefault="00000000">
      <w:pPr>
        <w:pStyle w:val="ListBullet2"/>
        <w:numPr>
          <w:ilvl w:val="1"/>
          <w:numId w:val="222"/>
        </w:numPr>
      </w:pPr>
      <w:r>
        <w:t>For installations on non-English operating systems,</w:t>
      </w:r>
    </w:p>
    <w:p w14:paraId="67AC92A5" w14:textId="77777777" w:rsidR="00446AF1" w:rsidRDefault="00000000">
      <w:pPr>
        <w:pStyle w:val="HTMLPreformatted"/>
        <w:ind w:left="1440"/>
      </w:pPr>
      <w:r>
        <w:rPr>
          <w:rStyle w:val="HTMLCode"/>
        </w:rPr>
        <w:t>"Nymi Runtime Installer version.exe" ServiceAccount="LocalSystem" /exenoui InstallAgent=0 /q /log NymiRuntimeInstallation.log</w:t>
      </w:r>
    </w:p>
    <w:p w14:paraId="6282BDC6" w14:textId="77777777" w:rsidR="00446AF1" w:rsidRDefault="00000000">
      <w:pPr>
        <w:pStyle w:val="BodyText"/>
        <w:ind w:left="720"/>
      </w:pPr>
      <w:r>
        <w:t>Where you replace version with the version of the Nymi installation file.</w:t>
      </w:r>
    </w:p>
    <w:p w14:paraId="4CB73C1B" w14:textId="77777777" w:rsidR="00446AF1" w:rsidRDefault="00000000">
      <w:pPr>
        <w:pStyle w:val="BodyText"/>
        <w:ind w:left="720"/>
      </w:pPr>
      <w:r>
        <w:rPr>
          <w:b/>
          <w:caps/>
        </w:rPr>
        <w:t xml:space="preserve">Note: </w:t>
      </w:r>
      <w:r>
        <w:t>Ensure that you enclose the filename in double quotes.</w:t>
      </w:r>
    </w:p>
    <w:p w14:paraId="2C89B638" w14:textId="77777777" w:rsidR="00446AF1"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3A205717" w14:textId="77777777" w:rsidR="00446AF1"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05B9D18B" w14:textId="77777777" w:rsidR="00446AF1" w:rsidRDefault="00000000">
      <w:pPr>
        <w:pStyle w:val="BodyText"/>
      </w:pPr>
      <w:r>
        <w:t xml:space="preserve">Starting with CWP 1.19.0, the Nymi Bluetooth Endpoint application installs a Nymi Bluetooth Endpoint Status Indicator </w:t>
      </w:r>
      <w:r>
        <w:rPr>
          <w:noProof/>
        </w:rPr>
        <w:drawing>
          <wp:inline distT="0" distB="0" distL="0" distR="0" wp14:anchorId="7BE45B35" wp14:editId="028BF4C5">
            <wp:extent cx="2424545" cy="2424545"/>
            <wp:effectExtent l="0" t="0" r="0" b="0"/>
            <wp:docPr id="1840082995" name="Picture 1840082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be_status_good.png"/>
                    <pic:cNvPicPr/>
                  </pic:nvPicPr>
                  <pic:blipFill>
                    <a:blip r:embed="rId94">
                      <a:extLst>
                        <a:ext uri="{28A0092B-C50C-407E-A947-70E740481C1C}">
                          <a14:useLocalDpi xmlns:a14="http://schemas.microsoft.com/office/drawing/2010/main" val="0"/>
                        </a:ext>
                      </a:extLst>
                    </a:blip>
                    <a:stretch>
                      <a:fillRect/>
                    </a:stretch>
                  </pic:blipFill>
                  <pic:spPr>
                    <a:xfrm>
                      <a:off x="0" y="0"/>
                      <a:ext cx="2424545" cy="2424545"/>
                    </a:xfrm>
                    <a:prstGeom prst="rect">
                      <a:avLst/>
                    </a:prstGeom>
                  </pic:spPr>
                </pic:pic>
              </a:graphicData>
            </a:graphic>
          </wp:inline>
        </w:drawing>
      </w:r>
      <w:r>
        <w:t xml:space="preserve"> in the System tray. This application allows you to quickly determine the status of the Nymi Bluetooth Endpoint service. Hover over the Nymi Bluetooth Endpoint Status Indicator, and confirm that you see the message Nymi Bluetooth Endpoint is Running, or if the Nymi-supplied Bluetooth adapter is not plugged into the user terminal, the message Bluetooth adapter is missing. Alternately, you can check the Window services applet to confirm that the state of the Nymi Bluetooth Endpoint service is Running.</w:t>
      </w:r>
    </w:p>
    <w:p w14:paraId="44A88036" w14:textId="77777777" w:rsidR="00446AF1" w:rsidRDefault="00000000">
      <w:pPr>
        <w:pStyle w:val="Heading4"/>
      </w:pPr>
      <w:bookmarkStart w:id="789" w:name="_Refd22e28216"/>
      <w:bookmarkStart w:id="790" w:name="_Numd22e28216"/>
      <w:bookmarkStart w:id="791" w:name="_Toc181882405"/>
      <w:r>
        <w:t>(HP Thin Pro) Installing Nymi Bluetooth Endpoint</w:t>
      </w:r>
      <w:bookmarkEnd w:id="789"/>
      <w:bookmarkEnd w:id="790"/>
      <w:bookmarkEnd w:id="791"/>
    </w:p>
    <w:p w14:paraId="0F4B72BC" w14:textId="77777777" w:rsidR="00446AF1" w:rsidRDefault="00000000">
      <w:pPr>
        <w:pStyle w:val="BodyText"/>
      </w:pPr>
      <w:r>
        <w:t>Follow the instructions below to manually install Nymi Bluetooth Endpoint manually. Retrieve the installation file nbed-cron_x.y.z_amd64.deb from Nymi.</w:t>
      </w:r>
    </w:p>
    <w:p w14:paraId="5C7D44FA" w14:textId="77777777" w:rsidR="00446AF1" w:rsidRDefault="00000000">
      <w:pPr>
        <w:pStyle w:val="BodyText"/>
      </w:pPr>
      <w:r>
        <w:t>Retrieve the installation file nbed-cron_x.y.z_amd64.deb from Nymi.</w:t>
      </w:r>
    </w:p>
    <w:p w14:paraId="4CCC0AE1" w14:textId="77777777" w:rsidR="00446AF1" w:rsidRDefault="00000000">
      <w:pPr>
        <w:pStyle w:val="ListNumber"/>
        <w:numPr>
          <w:ilvl w:val="0"/>
          <w:numId w:val="223"/>
        </w:numPr>
      </w:pPr>
      <w:r>
        <w:t>Switch your user mode to Administrator from the system menu, or log in by entering an the credentials of a person in the domain admin group.</w:t>
      </w:r>
    </w:p>
    <w:p w14:paraId="4ACA2E55" w14:textId="77777777" w:rsidR="00446AF1" w:rsidRDefault="00000000">
      <w:pPr>
        <w:pStyle w:val="ListNumber2"/>
        <w:numPr>
          <w:ilvl w:val="1"/>
          <w:numId w:val="224"/>
        </w:numPr>
      </w:pPr>
      <w:r>
        <w:t>Right-click the desktop or click Start.</w:t>
      </w:r>
    </w:p>
    <w:p w14:paraId="49604F7D" w14:textId="77777777" w:rsidR="00446AF1" w:rsidRDefault="00000000">
      <w:pPr>
        <w:pStyle w:val="ListNumber2"/>
        <w:numPr>
          <w:ilvl w:val="1"/>
          <w:numId w:val="224"/>
        </w:numPr>
      </w:pPr>
      <w:r>
        <w:t>Click Switch to Administrator from the menu. You will be prompted to enter the administrator password.</w:t>
      </w:r>
    </w:p>
    <w:p w14:paraId="0ED65BBC" w14:textId="77777777" w:rsidR="00446AF1" w:rsidRDefault="00000000">
      <w:pPr>
        <w:pStyle w:val="BodyText"/>
        <w:ind w:left="720"/>
      </w:pPr>
      <w:r>
        <w:t>The screen is surrounded by a red border when in administrator mode.</w:t>
      </w:r>
    </w:p>
    <w:p w14:paraId="5089EF4C" w14:textId="77777777" w:rsidR="00446AF1" w:rsidRDefault="00000000">
      <w:pPr>
        <w:pStyle w:val="ListNumber"/>
        <w:numPr>
          <w:ilvl w:val="0"/>
          <w:numId w:val="223"/>
        </w:numPr>
      </w:pPr>
      <w:r>
        <w:t xml:space="preserve">Extract the file, nbed-cron_x.x.z_amd64.deb, from the Nymi distribution package and save it to the machine. Where </w:t>
      </w:r>
      <w:r>
        <w:rPr>
          <w:i/>
        </w:rPr>
        <w:t>x.y.z</w:t>
      </w:r>
      <w:r>
        <w:t xml:space="preserve"> is the version of the file. Note the file path.</w:t>
      </w:r>
    </w:p>
    <w:p w14:paraId="56AE12B2" w14:textId="77777777" w:rsidR="00446AF1" w:rsidRDefault="00000000">
      <w:pPr>
        <w:pStyle w:val="ListNumber"/>
        <w:numPr>
          <w:ilvl w:val="0"/>
          <w:numId w:val="223"/>
        </w:numPr>
      </w:pPr>
      <w:r>
        <w:t>Unlock read/write access with X Terminal.</w:t>
      </w:r>
    </w:p>
    <w:p w14:paraId="6F101991" w14:textId="77777777" w:rsidR="00446AF1" w:rsidRDefault="00000000">
      <w:pPr>
        <w:pStyle w:val="ListNumber2"/>
        <w:numPr>
          <w:ilvl w:val="1"/>
          <w:numId w:val="225"/>
        </w:numPr>
      </w:pPr>
      <w:bookmarkStart w:id="792" w:name="_Refd22e28314"/>
      <w:bookmarkStart w:id="793" w:name="_Tocd22e28314"/>
      <w:r>
        <w:t>Click Start and go to Tools.</w:t>
      </w:r>
    </w:p>
    <w:p w14:paraId="57B1C6E3" w14:textId="77777777" w:rsidR="00446AF1" w:rsidRDefault="00000000">
      <w:pPr>
        <w:pStyle w:val="ListNumber2"/>
        <w:numPr>
          <w:ilvl w:val="1"/>
          <w:numId w:val="225"/>
        </w:numPr>
      </w:pPr>
      <w:r>
        <w:t>Click X Terminal.</w:t>
      </w:r>
    </w:p>
    <w:p w14:paraId="5A27CC01" w14:textId="77777777" w:rsidR="00446AF1" w:rsidRDefault="00000000">
      <w:pPr>
        <w:pStyle w:val="ListNumber2"/>
        <w:numPr>
          <w:ilvl w:val="1"/>
          <w:numId w:val="225"/>
        </w:numPr>
      </w:pPr>
      <w:r>
        <w:t>Type fsunlock</w:t>
      </w:r>
      <w:bookmarkEnd w:id="792"/>
      <w:bookmarkEnd w:id="793"/>
    </w:p>
    <w:p w14:paraId="43CA1E86" w14:textId="77777777" w:rsidR="00446AF1" w:rsidRDefault="00000000">
      <w:pPr>
        <w:pStyle w:val="ListNumber"/>
        <w:numPr>
          <w:ilvl w:val="0"/>
          <w:numId w:val="223"/>
        </w:numPr>
      </w:pPr>
      <w:r>
        <w:t>In X Terminal change the directory to the file location of nbed-cron_x.y.z_amd64.deb and install the extracted file.</w:t>
      </w:r>
    </w:p>
    <w:p w14:paraId="3C01E48E" w14:textId="77777777" w:rsidR="00446AF1" w:rsidRDefault="00000000">
      <w:pPr>
        <w:pStyle w:val="HTMLPreformatted"/>
        <w:ind w:left="720"/>
      </w:pPr>
      <w:r>
        <w:rPr>
          <w:rStyle w:val="HTMLCode"/>
        </w:rPr>
        <w:t>dpkg -i nbed-cron_x.y.z_amd64.deb</w:t>
      </w:r>
    </w:p>
    <w:p w14:paraId="2FA9E850" w14:textId="77777777" w:rsidR="00446AF1" w:rsidRDefault="00000000">
      <w:pPr>
        <w:pStyle w:val="BodyText"/>
        <w:ind w:left="720"/>
      </w:pPr>
      <w:r>
        <w:t>Where you replace x.y.z with the actual version number of the file.</w:t>
      </w:r>
    </w:p>
    <w:p w14:paraId="24421EE7" w14:textId="77777777" w:rsidR="00446AF1" w:rsidRDefault="00000000">
      <w:pPr>
        <w:pStyle w:val="ListNumber"/>
        <w:numPr>
          <w:ilvl w:val="0"/>
          <w:numId w:val="223"/>
        </w:numPr>
      </w:pPr>
      <w:r>
        <w:t>Reboot the client.</w:t>
      </w:r>
    </w:p>
    <w:p w14:paraId="17A85598" w14:textId="77777777" w:rsidR="00446AF1" w:rsidRDefault="00000000">
      <w:pPr>
        <w:pStyle w:val="Heading4"/>
      </w:pPr>
      <w:bookmarkStart w:id="794" w:name="_Refd22e28367"/>
      <w:bookmarkStart w:id="795" w:name="_Numd22e28367"/>
      <w:bookmarkStart w:id="796" w:name="_Toc181882406"/>
      <w:r>
        <w:t>(Windows and HP Thin Pro) Editing the Nymi Bluetooth Endpoint Configuration File</w:t>
      </w:r>
      <w:bookmarkEnd w:id="794"/>
      <w:bookmarkEnd w:id="795"/>
      <w:bookmarkEnd w:id="796"/>
    </w:p>
    <w:p w14:paraId="2FE85B3F" w14:textId="77777777" w:rsidR="00446AF1" w:rsidRDefault="00000000">
      <w:pPr>
        <w:pStyle w:val="BodyText"/>
      </w:pPr>
      <w:r>
        <w:t>The Nymi Bluetooth Endpoint file uses the nbe.toml file to define the location of a remote Nymi Agent.</w:t>
      </w:r>
    </w:p>
    <w:p w14:paraId="00014E1E" w14:textId="77777777" w:rsidR="00446AF1" w:rsidRDefault="00000000">
      <w:pPr>
        <w:pStyle w:val="BodyText"/>
      </w:pPr>
      <w:r>
        <w:t>Perform the following steps to specify the URL to the remote Nymi Agent.</w:t>
      </w:r>
    </w:p>
    <w:p w14:paraId="4D1E7A4A" w14:textId="77777777" w:rsidR="00446AF1" w:rsidRDefault="00000000">
      <w:pPr>
        <w:pStyle w:val="ListNumber"/>
        <w:numPr>
          <w:ilvl w:val="0"/>
          <w:numId w:val="226"/>
        </w:numPr>
      </w:pPr>
      <w:r>
        <w:t>Make a copy of the C:\Nymi\Bluetooth_Endpoint\nbe.toml file (On HP Thin Pro, /usr/bin/nbe.toml).</w:t>
      </w:r>
    </w:p>
    <w:p w14:paraId="254634DD" w14:textId="77777777" w:rsidR="00446AF1" w:rsidRDefault="00000000">
      <w:pPr>
        <w:pStyle w:val="ListNumber"/>
        <w:numPr>
          <w:ilvl w:val="0"/>
          <w:numId w:val="226"/>
        </w:numPr>
      </w:pPr>
      <w:r>
        <w:t>Edit the nbe.toml file with a text editor in administrator mode.</w:t>
      </w:r>
    </w:p>
    <w:p w14:paraId="1166CAAB" w14:textId="77777777" w:rsidR="00446AF1" w:rsidRDefault="00000000">
      <w:pPr>
        <w:pStyle w:val="ListNumber"/>
        <w:numPr>
          <w:ilvl w:val="0"/>
          <w:numId w:val="226"/>
        </w:numPr>
      </w:pPr>
      <w:r>
        <w:t>Edit the default agent_url parameter and perform the following changes:</w:t>
      </w:r>
    </w:p>
    <w:p w14:paraId="2F79C76E" w14:textId="77777777" w:rsidR="00446AF1" w:rsidRDefault="00000000">
      <w:pPr>
        <w:pStyle w:val="ListBullet2"/>
        <w:numPr>
          <w:ilvl w:val="1"/>
          <w:numId w:val="227"/>
        </w:numPr>
      </w:pPr>
      <w:bookmarkStart w:id="797" w:name="_Refd22e28442"/>
      <w:bookmarkStart w:id="798" w:name="_Tocd22e28442"/>
      <w:r>
        <w:t>For WSS:</w:t>
      </w:r>
    </w:p>
    <w:p w14:paraId="6DE4A179" w14:textId="77777777" w:rsidR="00446AF1" w:rsidRDefault="00000000">
      <w:pPr>
        <w:pStyle w:val="ListBullet3"/>
        <w:numPr>
          <w:ilvl w:val="2"/>
          <w:numId w:val="228"/>
        </w:numPr>
      </w:pPr>
      <w:r>
        <w:t>Change the protocol from ws to wss</w:t>
      </w:r>
    </w:p>
    <w:p w14:paraId="771388FA" w14:textId="77777777" w:rsidR="00446AF1" w:rsidRDefault="00000000">
      <w:pPr>
        <w:pStyle w:val="ListBullet3"/>
        <w:numPr>
          <w:ilvl w:val="2"/>
          <w:numId w:val="228"/>
        </w:numPr>
      </w:pPr>
      <w:r>
        <w:t>Replace 127.0.0.1 with the FQDN of the centralized Nymi Agent machine.</w:t>
      </w:r>
    </w:p>
    <w:p w14:paraId="437ADFEC" w14:textId="77777777" w:rsidR="00446AF1" w:rsidRDefault="00000000">
      <w:pPr>
        <w:pStyle w:val="ListBullet2"/>
        <w:numPr>
          <w:ilvl w:val="1"/>
          <w:numId w:val="227"/>
        </w:numPr>
      </w:pPr>
      <w:r>
        <w:t>For WS, replace 127.0.0.1 with the IP address of centralized Nymi Agent machine.</w:t>
      </w:r>
      <w:bookmarkEnd w:id="797"/>
      <w:bookmarkEnd w:id="798"/>
    </w:p>
    <w:p w14:paraId="5BED3960" w14:textId="77777777" w:rsidR="00446AF1" w:rsidRDefault="00000000">
      <w:pPr>
        <w:pStyle w:val="BodyText"/>
        <w:ind w:left="720"/>
      </w:pPr>
      <w:r>
        <w:t>For example, for WSS:</w:t>
      </w:r>
    </w:p>
    <w:p w14:paraId="36BEED25" w14:textId="77777777" w:rsidR="00446AF1" w:rsidRDefault="00000000">
      <w:pPr>
        <w:pStyle w:val="HTMLPreformatted"/>
        <w:ind w:left="720"/>
      </w:pPr>
      <w:r>
        <w:rPr>
          <w:rStyle w:val="HTMLCode"/>
        </w:rPr>
        <w:t>agent_url = "wss://agent.nymi.com:9120/socket/websocket"</w:t>
      </w:r>
    </w:p>
    <w:p w14:paraId="559C730A" w14:textId="77777777" w:rsidR="00446AF1" w:rsidRDefault="00000000">
      <w:pPr>
        <w:pStyle w:val="BodyText"/>
        <w:ind w:left="720"/>
      </w:pPr>
      <w:r>
        <w:t>where agent.nymi.com is the FQDN of the centralized Nymi Agent machine.</w:t>
      </w:r>
    </w:p>
    <w:p w14:paraId="6DF63539" w14:textId="77777777" w:rsidR="00446AF1" w:rsidRDefault="00000000">
      <w:pPr>
        <w:pStyle w:val="BodyText"/>
        <w:ind w:left="720"/>
      </w:pPr>
      <w:r>
        <w:rPr>
          <w:b/>
          <w:caps/>
        </w:rPr>
        <w:t xml:space="preserve">Note: </w:t>
      </w:r>
      <w:r>
        <w:t>Optionally, you can also change the communication port from the default value 9120.</w:t>
      </w:r>
    </w:p>
    <w:p w14:paraId="1964CFCF" w14:textId="77777777" w:rsidR="00446AF1" w:rsidRDefault="00000000">
      <w:pPr>
        <w:pStyle w:val="ListNumber"/>
        <w:numPr>
          <w:ilvl w:val="0"/>
          <w:numId w:val="226"/>
        </w:numPr>
      </w:pPr>
      <w:r>
        <w:t>Save the nbe.toml file.</w:t>
      </w:r>
    </w:p>
    <w:p w14:paraId="4B84F4AA" w14:textId="77777777" w:rsidR="00446AF1" w:rsidRDefault="00000000">
      <w:pPr>
        <w:pStyle w:val="ListNumber"/>
        <w:numPr>
          <w:ilvl w:val="0"/>
          <w:numId w:val="226"/>
        </w:numPr>
      </w:pPr>
      <w:r>
        <w:t>Restart the Nymi Bluetooth Endpoint.</w:t>
      </w:r>
    </w:p>
    <w:p w14:paraId="46AB0E00" w14:textId="77777777" w:rsidR="00446AF1" w:rsidRDefault="00000000">
      <w:pPr>
        <w:pStyle w:val="BodyText"/>
        <w:ind w:left="720"/>
      </w:pPr>
      <w:r>
        <w:t>On Windows:</w:t>
      </w:r>
    </w:p>
    <w:p w14:paraId="2B44F396" w14:textId="77777777" w:rsidR="00446AF1" w:rsidRDefault="00000000">
      <w:pPr>
        <w:pStyle w:val="ListNumber2"/>
        <w:numPr>
          <w:ilvl w:val="1"/>
          <w:numId w:val="229"/>
        </w:numPr>
      </w:pPr>
      <w:r>
        <w:t>Press the Windows key on the keyboard, or click the start button on the toolbar. Enter "Services" in the search bar. The Services application window appears.</w:t>
      </w:r>
    </w:p>
    <w:p w14:paraId="0F419650" w14:textId="77777777" w:rsidR="00446AF1" w:rsidRDefault="00000000">
      <w:pPr>
        <w:pStyle w:val="ListNumber2"/>
        <w:numPr>
          <w:ilvl w:val="1"/>
          <w:numId w:val="229"/>
        </w:numPr>
      </w:pPr>
      <w:r>
        <w:t>Search for Nymi Bluetooth Endpoint in the Services application.</w:t>
      </w:r>
    </w:p>
    <w:p w14:paraId="62304637" w14:textId="77777777" w:rsidR="00446AF1" w:rsidRDefault="00000000">
      <w:pPr>
        <w:pStyle w:val="ListNumber2"/>
        <w:numPr>
          <w:ilvl w:val="1"/>
          <w:numId w:val="229"/>
        </w:numPr>
      </w:pPr>
      <w:r>
        <w:t>Right-click Nymi Bluetooth Endpoint and restart it.</w:t>
      </w:r>
    </w:p>
    <w:p w14:paraId="71028CEF" w14:textId="77777777" w:rsidR="00446AF1" w:rsidRDefault="00000000">
      <w:pPr>
        <w:pStyle w:val="BodyText"/>
        <w:ind w:left="720"/>
      </w:pPr>
      <w:r>
        <w:t>On HP Thin Pro:</w:t>
      </w:r>
    </w:p>
    <w:p w14:paraId="09E5AEAE" w14:textId="77777777" w:rsidR="00446AF1" w:rsidRDefault="00000000">
      <w:pPr>
        <w:pStyle w:val="ListNumber2"/>
        <w:numPr>
          <w:ilvl w:val="1"/>
          <w:numId w:val="230"/>
        </w:numPr>
      </w:pPr>
      <w:r>
        <w:t>Stop the Nymi Bluetooth Endpoint service by typing killall -9 nbed.</w:t>
      </w:r>
    </w:p>
    <w:p w14:paraId="4B6AF472" w14:textId="77777777" w:rsidR="00446AF1" w:rsidRDefault="00000000">
      <w:pPr>
        <w:pStyle w:val="ListNumber2"/>
        <w:numPr>
          <w:ilvl w:val="1"/>
          <w:numId w:val="230"/>
        </w:numPr>
      </w:pPr>
      <w:r>
        <w:t>Start the Nymi Bluetooth Endpoint by typing /usr/bin/nbedstart.</w:t>
      </w:r>
    </w:p>
    <w:p w14:paraId="61308BD5" w14:textId="77777777" w:rsidR="00446AF1" w:rsidRDefault="00000000">
      <w:pPr>
        <w:pStyle w:val="ListNumber"/>
        <w:numPr>
          <w:ilvl w:val="0"/>
          <w:numId w:val="226"/>
        </w:numPr>
      </w:pPr>
      <w:r>
        <w:t>On HP Thin Pro only, revert the file system to read-only access.</w:t>
      </w:r>
    </w:p>
    <w:p w14:paraId="1E716317" w14:textId="77777777" w:rsidR="00446AF1" w:rsidRDefault="00000000">
      <w:pPr>
        <w:pStyle w:val="ListNumber2"/>
        <w:numPr>
          <w:ilvl w:val="1"/>
          <w:numId w:val="231"/>
        </w:numPr>
      </w:pPr>
      <w:bookmarkStart w:id="799" w:name="_Refd22e28553"/>
      <w:bookmarkStart w:id="800" w:name="_Tocd22e28553"/>
      <w:r>
        <w:t>Open X Terminal.</w:t>
      </w:r>
    </w:p>
    <w:p w14:paraId="7EF334BB" w14:textId="77777777" w:rsidR="00446AF1" w:rsidRDefault="00000000">
      <w:pPr>
        <w:pStyle w:val="ListNumber2"/>
        <w:numPr>
          <w:ilvl w:val="1"/>
          <w:numId w:val="231"/>
        </w:numPr>
      </w:pPr>
      <w:r>
        <w:t>Type:</w:t>
      </w:r>
    </w:p>
    <w:p w14:paraId="533ADFCC" w14:textId="77777777" w:rsidR="00446AF1" w:rsidRDefault="00000000">
      <w:pPr>
        <w:pStyle w:val="HTMLPreformatted"/>
        <w:ind w:left="1440"/>
      </w:pPr>
      <w:r>
        <w:rPr>
          <w:rStyle w:val="HTMLCode"/>
        </w:rPr>
        <w:t>fslock</w:t>
      </w:r>
    </w:p>
    <w:p w14:paraId="14A86450" w14:textId="77777777" w:rsidR="00446AF1" w:rsidRDefault="00000000">
      <w:pPr>
        <w:pStyle w:val="ListNumber2"/>
        <w:numPr>
          <w:ilvl w:val="1"/>
          <w:numId w:val="231"/>
        </w:numPr>
      </w:pPr>
      <w:r>
        <w:t>Close the terminal.</w:t>
      </w:r>
      <w:bookmarkEnd w:id="799"/>
      <w:bookmarkEnd w:id="800"/>
    </w:p>
    <w:p w14:paraId="1B1D0451" w14:textId="77777777" w:rsidR="00446AF1" w:rsidRDefault="00000000">
      <w:pPr>
        <w:pStyle w:val="ListNumber"/>
        <w:numPr>
          <w:ilvl w:val="0"/>
          <w:numId w:val="226"/>
        </w:numPr>
      </w:pPr>
      <w:r>
        <w:t>On HP Thin Pro only, Revert to User mode from the system menu, or log in using the credentials of a person in the user domain group.</w:t>
      </w:r>
    </w:p>
    <w:p w14:paraId="433B5431" w14:textId="77777777" w:rsidR="00446AF1" w:rsidRDefault="00000000">
      <w:pPr>
        <w:pStyle w:val="BodyText"/>
      </w:pPr>
      <w:r>
        <w:t>You can use Group Policies to push the modified nbe.toml file to the C:\Nymi\Bluetooth_Endpoint folder on each user terminal.</w:t>
      </w:r>
    </w:p>
    <w:p w14:paraId="5619C18D" w14:textId="77777777" w:rsidR="00446AF1" w:rsidRDefault="00000000">
      <w:pPr>
        <w:pStyle w:val="Heading4"/>
      </w:pPr>
      <w:bookmarkStart w:id="801" w:name="_Refd22e28593"/>
      <w:bookmarkStart w:id="802" w:name="_Numd22e28593"/>
      <w:bookmarkStart w:id="803" w:name="_Toc181882407"/>
      <w:r>
        <w:t>(IGEL) Installing Nymi Bluetooth Endpoint</w:t>
      </w:r>
      <w:bookmarkEnd w:id="801"/>
      <w:bookmarkEnd w:id="802"/>
      <w:bookmarkEnd w:id="803"/>
    </w:p>
    <w:p w14:paraId="352331B0" w14:textId="77777777" w:rsidR="00446AF1" w:rsidRDefault="00000000">
      <w:pPr>
        <w:pStyle w:val="BodyText"/>
      </w:pPr>
      <w:r>
        <w:t>Use the UMS server to host the Nymi Bluetooth Endpoint package and perform the installation of the application on IGEL thin clients.</w:t>
      </w:r>
    </w:p>
    <w:p w14:paraId="22360342" w14:textId="77777777" w:rsidR="00446AF1" w:rsidRDefault="00000000">
      <w:pPr>
        <w:pStyle w:val="Heading5"/>
      </w:pPr>
      <w:bookmarkStart w:id="804" w:name="_Refd22e28632"/>
      <w:bookmarkStart w:id="805" w:name="_Numd22e28632"/>
      <w:bookmarkStart w:id="806" w:name="_Toc181882408"/>
      <w:r>
        <w:t>Uploading Nymi Packages to Universal Management Suite</w:t>
      </w:r>
      <w:bookmarkEnd w:id="804"/>
      <w:bookmarkEnd w:id="805"/>
      <w:bookmarkEnd w:id="806"/>
    </w:p>
    <w:p w14:paraId="0D27B80C" w14:textId="77777777" w:rsidR="00446AF1" w:rsidRDefault="00000000">
      <w:pPr>
        <w:pStyle w:val="BodyText"/>
      </w:pPr>
      <w:r>
        <w:t>Follow the instructions below to upload the Nymi Bluetooth Endpoint package to the Universal Management Suite (UMS) server.</w:t>
      </w:r>
    </w:p>
    <w:p w14:paraId="47CC5942" w14:textId="77777777" w:rsidR="00446AF1" w:rsidRDefault="00000000">
      <w:pPr>
        <w:pStyle w:val="BodyText"/>
      </w:pPr>
      <w:r>
        <w:t>Obtain the installation package from Nymi.</w:t>
      </w:r>
    </w:p>
    <w:p w14:paraId="05891BF6" w14:textId="77777777" w:rsidR="00446AF1" w:rsidRDefault="00000000">
      <w:pPr>
        <w:pStyle w:val="ListNumber"/>
        <w:numPr>
          <w:ilvl w:val="0"/>
          <w:numId w:val="232"/>
        </w:numPr>
      </w:pPr>
      <w:r>
        <w:t>Extract the installation package to a machine that has access to the UMS Console.</w:t>
      </w:r>
    </w:p>
    <w:p w14:paraId="78025DD1" w14:textId="77777777" w:rsidR="00446AF1" w:rsidRDefault="00000000">
      <w:pPr>
        <w:pStyle w:val="ListNumber"/>
        <w:numPr>
          <w:ilvl w:val="0"/>
          <w:numId w:val="232"/>
        </w:numPr>
      </w:pPr>
      <w:r>
        <w:t>Connect to the UMS Console.</w:t>
      </w:r>
    </w:p>
    <w:p w14:paraId="0DD616A3" w14:textId="77777777" w:rsidR="00446AF1" w:rsidRDefault="00000000">
      <w:pPr>
        <w:pStyle w:val="ListNumber"/>
        <w:numPr>
          <w:ilvl w:val="0"/>
          <w:numId w:val="232"/>
        </w:numPr>
      </w:pPr>
      <w:r>
        <w:t>In UMS Console, right-click the Files folder in the left navigation pane, and then select New File.</w:t>
      </w:r>
    </w:p>
    <w:p w14:paraId="692F1A7E" w14:textId="77777777" w:rsidR="00446AF1" w:rsidRDefault="00000000">
      <w:pPr>
        <w:pStyle w:val="BodyText"/>
        <w:ind w:left="720"/>
      </w:pPr>
      <w:r>
        <w:t>The New file window appears.</w:t>
      </w:r>
    </w:p>
    <w:p w14:paraId="4F184537" w14:textId="77777777" w:rsidR="00446AF1" w:rsidRDefault="00000000">
      <w:pPr>
        <w:pStyle w:val="ListNumber"/>
        <w:numPr>
          <w:ilvl w:val="0"/>
          <w:numId w:val="232"/>
        </w:numPr>
      </w:pPr>
      <w:r>
        <w:t>In the File Source section, select the appropriate source option, for example, Upload Local File to UMS Server, and then navigate to the folder location that contains the nymi.tar.bz2 file, select the file, and then click Open.</w:t>
      </w:r>
    </w:p>
    <w:p w14:paraId="712428F7" w14:textId="77777777" w:rsidR="00446AF1" w:rsidRDefault="00000000">
      <w:pPr>
        <w:pStyle w:val="ListNumber"/>
        <w:numPr>
          <w:ilvl w:val="0"/>
          <w:numId w:val="232"/>
        </w:numPr>
      </w:pPr>
      <w:r>
        <w:t>Click OK.</w:t>
      </w:r>
    </w:p>
    <w:p w14:paraId="134491B5" w14:textId="77777777" w:rsidR="00446AF1" w:rsidRDefault="00000000">
      <w:pPr>
        <w:pStyle w:val="ListNumber"/>
        <w:numPr>
          <w:ilvl w:val="0"/>
          <w:numId w:val="232"/>
        </w:numPr>
      </w:pPr>
      <w:r>
        <w:t>Right-click the Files folder in the left navigation pane, and then select New File.</w:t>
      </w:r>
    </w:p>
    <w:p w14:paraId="4896778A" w14:textId="77777777" w:rsidR="00446AF1" w:rsidRDefault="00000000">
      <w:pPr>
        <w:pStyle w:val="BodyText"/>
        <w:ind w:left="720"/>
      </w:pPr>
      <w:r>
        <w:t>The New file window appears.</w:t>
      </w:r>
    </w:p>
    <w:p w14:paraId="4F74B81B" w14:textId="77777777" w:rsidR="00446AF1" w:rsidRDefault="00000000">
      <w:pPr>
        <w:pStyle w:val="ListNumber"/>
        <w:numPr>
          <w:ilvl w:val="0"/>
          <w:numId w:val="232"/>
        </w:numPr>
      </w:pPr>
      <w:r>
        <w:t>In the File Source section, select the appropriate source option, for example, Upload Local File to UMS Server , and then navigate to the folder location that contains the nymi.inf file, select the file, and then click Open.</w:t>
      </w:r>
    </w:p>
    <w:p w14:paraId="4BC7CEE1" w14:textId="77777777" w:rsidR="00446AF1" w:rsidRDefault="00000000">
      <w:pPr>
        <w:pStyle w:val="ListNumber"/>
        <w:numPr>
          <w:ilvl w:val="0"/>
          <w:numId w:val="232"/>
        </w:numPr>
      </w:pPr>
      <w:r>
        <w:t>Click OK.</w:t>
      </w:r>
    </w:p>
    <w:p w14:paraId="4B587D3B" w14:textId="77777777" w:rsidR="00446AF1" w:rsidRDefault="00000000">
      <w:pPr>
        <w:pStyle w:val="BodyText"/>
      </w:pPr>
      <w:r>
        <w:t>The following figure provides a example of the Files folder with the files. Make note of the value in Download URL field for each file, as you will require is information in the Customizing the Custom Partition section.</w:t>
      </w:r>
    </w:p>
    <w:p w14:paraId="1CC92511" w14:textId="77777777" w:rsidR="00446AF1" w:rsidRDefault="00000000">
      <w:pPr>
        <w:pStyle w:val="Caption"/>
        <w:keepNext/>
      </w:pPr>
      <w:bookmarkStart w:id="807" w:name="_Refd22e28774"/>
      <w:bookmarkStart w:id="808" w:name="_Tocd22e28774"/>
      <w:r>
        <w:t xml:space="preserve">Figure </w:t>
      </w:r>
      <w:bookmarkStart w:id="809" w:name="_Numd22e28774"/>
      <w:r>
        <w:fldChar w:fldCharType="begin"/>
      </w:r>
      <w:r>
        <w:instrText xml:space="preserve"> SEQ Figure \* ARABIC </w:instrText>
      </w:r>
      <w:r>
        <w:fldChar w:fldCharType="separate"/>
      </w:r>
      <w:r w:rsidR="00A0456B">
        <w:rPr>
          <w:noProof/>
        </w:rPr>
        <w:t>98</w:t>
      </w:r>
      <w:r>
        <w:rPr>
          <w:noProof/>
        </w:rPr>
        <w:fldChar w:fldCharType="end"/>
      </w:r>
      <w:bookmarkEnd w:id="807"/>
      <w:bookmarkEnd w:id="808"/>
      <w:bookmarkEnd w:id="809"/>
      <w:r>
        <w:t>: Files window</w:t>
      </w:r>
    </w:p>
    <w:p w14:paraId="6B9FAE7A" w14:textId="77777777" w:rsidR="00446AF1" w:rsidRDefault="00000000">
      <w:pPr>
        <w:pStyle w:val="BodyText"/>
      </w:pPr>
      <w:r>
        <w:rPr>
          <w:noProof/>
        </w:rPr>
        <w:drawing>
          <wp:inline distT="0" distB="0" distL="0" distR="0" wp14:anchorId="4E39EE6D" wp14:editId="1F7CA2AB">
            <wp:extent cx="6120000" cy="2052820"/>
            <wp:effectExtent l="0" t="0" r="0" b="0"/>
            <wp:docPr id="359193210" name="Picture 359193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file_upload.png"/>
                    <pic:cNvPicPr/>
                  </pic:nvPicPr>
                  <pic:blipFill>
                    <a:blip r:embed="rId112">
                      <a:extLst>
                        <a:ext uri="{28A0092B-C50C-407E-A947-70E740481C1C}">
                          <a14:useLocalDpi xmlns:a14="http://schemas.microsoft.com/office/drawing/2010/main" val="0"/>
                        </a:ext>
                      </a:extLst>
                    </a:blip>
                    <a:stretch>
                      <a:fillRect/>
                    </a:stretch>
                  </pic:blipFill>
                  <pic:spPr>
                    <a:xfrm>
                      <a:off x="0" y="0"/>
                      <a:ext cx="12125325" cy="4067175"/>
                    </a:xfrm>
                    <a:prstGeom prst="rect">
                      <a:avLst/>
                    </a:prstGeom>
                  </pic:spPr>
                </pic:pic>
              </a:graphicData>
            </a:graphic>
          </wp:inline>
        </w:drawing>
      </w:r>
    </w:p>
    <w:p w14:paraId="67F56C17" w14:textId="77777777" w:rsidR="00446AF1" w:rsidRDefault="00000000">
      <w:pPr>
        <w:pStyle w:val="Heading5"/>
      </w:pPr>
      <w:bookmarkStart w:id="810" w:name="_Refd22e28782"/>
      <w:bookmarkStart w:id="811" w:name="_Numd22e28782"/>
      <w:bookmarkStart w:id="812" w:name="_Toc181882409"/>
      <w:r>
        <w:t>Creating a Profile and Custom Partition</w:t>
      </w:r>
      <w:bookmarkEnd w:id="810"/>
      <w:bookmarkEnd w:id="811"/>
      <w:bookmarkEnd w:id="812"/>
    </w:p>
    <w:p w14:paraId="4D408C3D" w14:textId="77777777" w:rsidR="00446AF1" w:rsidRDefault="00000000">
      <w:pPr>
        <w:pStyle w:val="BodyText"/>
      </w:pPr>
      <w:r>
        <w:t>Perform the following instructions to create a profile and partition on the UMS server for the Nymi Bluetooth Endpoint software installation.</w:t>
      </w:r>
    </w:p>
    <w:p w14:paraId="4050F0DA" w14:textId="77777777" w:rsidR="00446AF1" w:rsidRDefault="00000000">
      <w:pPr>
        <w:pStyle w:val="ListNumber"/>
        <w:numPr>
          <w:ilvl w:val="0"/>
          <w:numId w:val="233"/>
        </w:numPr>
      </w:pPr>
      <w:r>
        <w:t>Connect to the UMS Console, right-click the Profiles folder, and then from the context menu, select New Profile.</w:t>
      </w:r>
    </w:p>
    <w:p w14:paraId="7C34BC39" w14:textId="77777777" w:rsidR="00446AF1" w:rsidRDefault="00000000">
      <w:pPr>
        <w:pStyle w:val="BodyText"/>
        <w:ind w:left="720"/>
      </w:pPr>
      <w:r>
        <w:t>The New Profile window appears.</w:t>
      </w:r>
    </w:p>
    <w:p w14:paraId="0E25DF88" w14:textId="77777777" w:rsidR="00446AF1" w:rsidRDefault="00000000">
      <w:pPr>
        <w:pStyle w:val="ListNumber"/>
        <w:numPr>
          <w:ilvl w:val="0"/>
          <w:numId w:val="233"/>
        </w:numPr>
      </w:pPr>
      <w:r>
        <w:t>In the Profile Name field, type Nymi.</w:t>
      </w:r>
    </w:p>
    <w:p w14:paraId="5DFD0B98" w14:textId="77777777" w:rsidR="00446AF1" w:rsidRDefault="00000000">
      <w:pPr>
        <w:pStyle w:val="ListNumber"/>
        <w:numPr>
          <w:ilvl w:val="0"/>
          <w:numId w:val="233"/>
        </w:numPr>
      </w:pPr>
      <w:r>
        <w:t>In the Description field, type Install the Nymi Custom Partition.</w:t>
      </w:r>
    </w:p>
    <w:p w14:paraId="4FB29FFB" w14:textId="77777777" w:rsidR="00446AF1" w:rsidRDefault="00000000">
      <w:pPr>
        <w:pStyle w:val="BodyText"/>
        <w:ind w:left="720"/>
      </w:pPr>
      <w:r>
        <w:t>The following figure provides an example of the New Profile window.</w:t>
      </w:r>
    </w:p>
    <w:p w14:paraId="12B05141" w14:textId="77777777" w:rsidR="00446AF1" w:rsidRDefault="00000000">
      <w:pPr>
        <w:pStyle w:val="Caption"/>
        <w:keepNext/>
      </w:pPr>
      <w:bookmarkStart w:id="813" w:name="_Refd22e28860"/>
      <w:bookmarkStart w:id="814" w:name="_Tocd22e28860"/>
      <w:r>
        <w:t xml:space="preserve">Figure </w:t>
      </w:r>
      <w:bookmarkStart w:id="815" w:name="_Numd22e28860"/>
      <w:r>
        <w:fldChar w:fldCharType="begin"/>
      </w:r>
      <w:r>
        <w:instrText xml:space="preserve"> SEQ Figure \* ARABIC </w:instrText>
      </w:r>
      <w:r>
        <w:fldChar w:fldCharType="separate"/>
      </w:r>
      <w:r w:rsidR="00A0456B">
        <w:rPr>
          <w:noProof/>
        </w:rPr>
        <w:t>99</w:t>
      </w:r>
      <w:r>
        <w:rPr>
          <w:noProof/>
        </w:rPr>
        <w:fldChar w:fldCharType="end"/>
      </w:r>
      <w:bookmarkEnd w:id="813"/>
      <w:bookmarkEnd w:id="814"/>
      <w:bookmarkEnd w:id="815"/>
      <w:r>
        <w:t>: New Profile window</w:t>
      </w:r>
    </w:p>
    <w:p w14:paraId="1129E1C4" w14:textId="77777777" w:rsidR="00446AF1" w:rsidRDefault="00000000">
      <w:pPr>
        <w:pStyle w:val="BodyText"/>
      </w:pPr>
      <w:r>
        <w:rPr>
          <w:noProof/>
        </w:rPr>
        <w:drawing>
          <wp:inline distT="0" distB="0" distL="0" distR="0" wp14:anchorId="0B794727" wp14:editId="46AB4C27">
            <wp:extent cx="4274820" cy="4328160"/>
            <wp:effectExtent l="0" t="0" r="0" b="0"/>
            <wp:docPr id="576995922" name="Picture 576995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sm_new_profile.png"/>
                    <pic:cNvPicPr/>
                  </pic:nvPicPr>
                  <pic:blipFill>
                    <a:blip r:embed="rId113">
                      <a:extLst>
                        <a:ext uri="{28A0092B-C50C-407E-A947-70E740481C1C}">
                          <a14:useLocalDpi xmlns:a14="http://schemas.microsoft.com/office/drawing/2010/main" val="0"/>
                        </a:ext>
                      </a:extLst>
                    </a:blip>
                    <a:stretch>
                      <a:fillRect/>
                    </a:stretch>
                  </pic:blipFill>
                  <pic:spPr>
                    <a:xfrm>
                      <a:off x="0" y="0"/>
                      <a:ext cx="4274820" cy="4328160"/>
                    </a:xfrm>
                    <a:prstGeom prst="rect">
                      <a:avLst/>
                    </a:prstGeom>
                  </pic:spPr>
                </pic:pic>
              </a:graphicData>
            </a:graphic>
          </wp:inline>
        </w:drawing>
      </w:r>
    </w:p>
    <w:p w14:paraId="0EC6C3B2" w14:textId="77777777" w:rsidR="00446AF1" w:rsidRDefault="00000000">
      <w:pPr>
        <w:pStyle w:val="ListNumber"/>
        <w:numPr>
          <w:ilvl w:val="0"/>
          <w:numId w:val="233"/>
        </w:numPr>
      </w:pPr>
      <w:r>
        <w:t>Click OK.</w:t>
      </w:r>
    </w:p>
    <w:p w14:paraId="7A4E2C92" w14:textId="77777777" w:rsidR="00446AF1" w:rsidRDefault="00000000">
      <w:pPr>
        <w:pStyle w:val="BodyText"/>
        <w:ind w:left="720"/>
      </w:pPr>
      <w:r>
        <w:t>The Setup window opens.</w:t>
      </w:r>
    </w:p>
    <w:p w14:paraId="2410E3FD" w14:textId="77777777" w:rsidR="00446AF1" w:rsidRDefault="00000000">
      <w:pPr>
        <w:pStyle w:val="ListNumber"/>
        <w:numPr>
          <w:ilvl w:val="0"/>
          <w:numId w:val="233"/>
        </w:numPr>
      </w:pPr>
      <w:r>
        <w:t>Navigate to System</w:t>
      </w:r>
      <w:r>
        <w:rPr>
          <w:b/>
          <w:caps/>
        </w:rPr>
        <w:t xml:space="preserve"> &gt; </w:t>
      </w:r>
      <w:r>
        <w:t>Firmware Customization</w:t>
      </w:r>
      <w:r>
        <w:rPr>
          <w:b/>
          <w:caps/>
        </w:rPr>
        <w:t xml:space="preserve"> &gt; </w:t>
      </w:r>
      <w:r>
        <w:t>Custom Partition</w:t>
      </w:r>
      <w:r>
        <w:rPr>
          <w:b/>
          <w:caps/>
        </w:rPr>
        <w:t xml:space="preserve"> &gt; </w:t>
      </w:r>
      <w:r>
        <w:t>Partition.</w:t>
      </w:r>
    </w:p>
    <w:p w14:paraId="370719A2" w14:textId="77777777" w:rsidR="00446AF1" w:rsidRDefault="00000000">
      <w:pPr>
        <w:pStyle w:val="ListNumber"/>
        <w:numPr>
          <w:ilvl w:val="0"/>
          <w:numId w:val="233"/>
        </w:numPr>
      </w:pPr>
      <w:r>
        <w:t>Unlock the Enable Partition setting by clicking the orange triangle so that it turns blue, and then select Enable Partition.</w:t>
      </w:r>
    </w:p>
    <w:p w14:paraId="266F2296" w14:textId="77777777" w:rsidR="00446AF1" w:rsidRDefault="00000000">
      <w:pPr>
        <w:pStyle w:val="BodyText"/>
        <w:ind w:left="720"/>
      </w:pPr>
      <w:r>
        <w:t>The following figure shows the window with the orangle triangle.</w:t>
      </w:r>
    </w:p>
    <w:p w14:paraId="108E99F4" w14:textId="77777777" w:rsidR="00446AF1" w:rsidRDefault="00000000">
      <w:pPr>
        <w:pStyle w:val="Caption"/>
        <w:keepNext/>
      </w:pPr>
      <w:bookmarkStart w:id="816" w:name="_Refd22e28907"/>
      <w:bookmarkStart w:id="817" w:name="_Tocd22e28907"/>
      <w:r>
        <w:t xml:space="preserve">Figure </w:t>
      </w:r>
      <w:bookmarkStart w:id="818" w:name="_Numd22e28907"/>
      <w:r>
        <w:fldChar w:fldCharType="begin"/>
      </w:r>
      <w:r>
        <w:instrText xml:space="preserve"> SEQ Figure \* ARABIC </w:instrText>
      </w:r>
      <w:r>
        <w:fldChar w:fldCharType="separate"/>
      </w:r>
      <w:r w:rsidR="00A0456B">
        <w:rPr>
          <w:noProof/>
        </w:rPr>
        <w:t>100</w:t>
      </w:r>
      <w:r>
        <w:rPr>
          <w:noProof/>
        </w:rPr>
        <w:fldChar w:fldCharType="end"/>
      </w:r>
      <w:bookmarkEnd w:id="816"/>
      <w:bookmarkEnd w:id="817"/>
      <w:bookmarkEnd w:id="818"/>
      <w:r>
        <w:t>: Unlock</w:t>
      </w:r>
    </w:p>
    <w:p w14:paraId="49B4E7BA" w14:textId="77777777" w:rsidR="00446AF1" w:rsidRDefault="00000000">
      <w:pPr>
        <w:pStyle w:val="BodyText"/>
      </w:pPr>
      <w:r>
        <w:rPr>
          <w:noProof/>
        </w:rPr>
        <w:drawing>
          <wp:inline distT="0" distB="0" distL="0" distR="0" wp14:anchorId="34955BB8" wp14:editId="60EC7CBB">
            <wp:extent cx="6120000" cy="3668256"/>
            <wp:effectExtent l="0" t="0" r="0" b="0"/>
            <wp:docPr id="1424259878" name="Picture 1424259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yellow_triangle.png"/>
                    <pic:cNvPicPr/>
                  </pic:nvPicPr>
                  <pic:blipFill>
                    <a:blip r:embed="rId114">
                      <a:extLst>
                        <a:ext uri="{28A0092B-C50C-407E-A947-70E740481C1C}">
                          <a14:useLocalDpi xmlns:a14="http://schemas.microsoft.com/office/drawing/2010/main" val="0"/>
                        </a:ext>
                      </a:extLst>
                    </a:blip>
                    <a:stretch>
                      <a:fillRect/>
                    </a:stretch>
                  </pic:blipFill>
                  <pic:spPr>
                    <a:xfrm>
                      <a:off x="0" y="0"/>
                      <a:ext cx="9966960" cy="5974080"/>
                    </a:xfrm>
                    <a:prstGeom prst="rect">
                      <a:avLst/>
                    </a:prstGeom>
                  </pic:spPr>
                </pic:pic>
              </a:graphicData>
            </a:graphic>
          </wp:inline>
        </w:drawing>
      </w:r>
    </w:p>
    <w:p w14:paraId="3C2AAC5A" w14:textId="77777777" w:rsidR="00446AF1" w:rsidRDefault="00000000">
      <w:pPr>
        <w:pStyle w:val="ListNumber"/>
        <w:numPr>
          <w:ilvl w:val="0"/>
          <w:numId w:val="233"/>
        </w:numPr>
      </w:pPr>
      <w:r>
        <w:t>Unlock the Size setting by clicking the orange triangle so that it turns blue. For the size value, type 120M, as shown in the following figure.</w:t>
      </w:r>
    </w:p>
    <w:p w14:paraId="4C22D41B" w14:textId="77777777" w:rsidR="00446AF1" w:rsidRDefault="00000000">
      <w:pPr>
        <w:pStyle w:val="Caption"/>
        <w:keepNext/>
      </w:pPr>
      <w:bookmarkStart w:id="819" w:name="_Refd22e28923"/>
      <w:bookmarkStart w:id="820" w:name="_Tocd22e28923"/>
      <w:r>
        <w:t xml:space="preserve">Figure </w:t>
      </w:r>
      <w:bookmarkStart w:id="821" w:name="_Numd22e28923"/>
      <w:r>
        <w:fldChar w:fldCharType="begin"/>
      </w:r>
      <w:r>
        <w:instrText xml:space="preserve"> SEQ Figure \* ARABIC </w:instrText>
      </w:r>
      <w:r>
        <w:fldChar w:fldCharType="separate"/>
      </w:r>
      <w:r w:rsidR="00A0456B">
        <w:rPr>
          <w:noProof/>
        </w:rPr>
        <w:t>101</w:t>
      </w:r>
      <w:r>
        <w:rPr>
          <w:noProof/>
        </w:rPr>
        <w:fldChar w:fldCharType="end"/>
      </w:r>
      <w:bookmarkEnd w:id="819"/>
      <w:bookmarkEnd w:id="820"/>
      <w:bookmarkEnd w:id="821"/>
      <w:r>
        <w:t>: Set UMS partition size</w:t>
      </w:r>
    </w:p>
    <w:p w14:paraId="6F3000B9" w14:textId="77777777" w:rsidR="00446AF1" w:rsidRDefault="00000000">
      <w:pPr>
        <w:pStyle w:val="BodyText"/>
      </w:pPr>
      <w:r>
        <w:rPr>
          <w:noProof/>
        </w:rPr>
        <w:drawing>
          <wp:inline distT="0" distB="0" distL="0" distR="0" wp14:anchorId="6B79F86F" wp14:editId="413CA6BF">
            <wp:extent cx="6120000" cy="3665429"/>
            <wp:effectExtent l="0" t="0" r="0" b="0"/>
            <wp:docPr id="160878639" name="Picture 160878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partition_size.png"/>
                    <pic:cNvPicPr/>
                  </pic:nvPicPr>
                  <pic:blipFill>
                    <a:blip r:embed="rId115">
                      <a:extLst>
                        <a:ext uri="{28A0092B-C50C-407E-A947-70E740481C1C}">
                          <a14:useLocalDpi xmlns:a14="http://schemas.microsoft.com/office/drawing/2010/main" val="0"/>
                        </a:ext>
                      </a:extLst>
                    </a:blip>
                    <a:stretch>
                      <a:fillRect/>
                    </a:stretch>
                  </pic:blipFill>
                  <pic:spPr>
                    <a:xfrm>
                      <a:off x="0" y="0"/>
                      <a:ext cx="9936480" cy="5951220"/>
                    </a:xfrm>
                    <a:prstGeom prst="rect">
                      <a:avLst/>
                    </a:prstGeom>
                  </pic:spPr>
                </pic:pic>
              </a:graphicData>
            </a:graphic>
          </wp:inline>
        </w:drawing>
      </w:r>
    </w:p>
    <w:p w14:paraId="1F98AF25" w14:textId="77777777" w:rsidR="00446AF1" w:rsidRDefault="00000000">
      <w:pPr>
        <w:pStyle w:val="ListNumber"/>
        <w:numPr>
          <w:ilvl w:val="0"/>
          <w:numId w:val="233"/>
        </w:numPr>
      </w:pPr>
      <w:r>
        <w:t>Leave the mount point value as /custom.</w:t>
      </w:r>
    </w:p>
    <w:p w14:paraId="3F83F4AF" w14:textId="77777777" w:rsidR="00446AF1" w:rsidRDefault="00000000">
      <w:pPr>
        <w:pStyle w:val="ListNumber"/>
        <w:numPr>
          <w:ilvl w:val="0"/>
          <w:numId w:val="233"/>
        </w:numPr>
      </w:pPr>
      <w:r>
        <w:t>In the Partitions Parameters list, click [+] (Add).</w:t>
      </w:r>
    </w:p>
    <w:p w14:paraId="444EBA09" w14:textId="77777777" w:rsidR="00446AF1" w:rsidRDefault="00000000">
      <w:pPr>
        <w:pStyle w:val="BodyText"/>
        <w:ind w:left="720"/>
      </w:pPr>
      <w:r>
        <w:t>A dialog box appears.</w:t>
      </w:r>
    </w:p>
    <w:p w14:paraId="1B43CAA8" w14:textId="77777777" w:rsidR="00446AF1" w:rsidRDefault="00000000">
      <w:pPr>
        <w:pStyle w:val="ListNumber"/>
        <w:numPr>
          <w:ilvl w:val="0"/>
          <w:numId w:val="233"/>
        </w:numPr>
      </w:pPr>
      <w:r>
        <w:t>In the Add box, perform the following actions.</w:t>
      </w:r>
    </w:p>
    <w:p w14:paraId="12C24B47" w14:textId="77777777" w:rsidR="00446AF1" w:rsidRDefault="00000000">
      <w:pPr>
        <w:pStyle w:val="ListNumber2"/>
        <w:numPr>
          <w:ilvl w:val="1"/>
          <w:numId w:val="234"/>
        </w:numPr>
      </w:pPr>
      <w:r>
        <w:t>In the Name field, type AGENT_URL.</w:t>
      </w:r>
    </w:p>
    <w:p w14:paraId="42CE97C4" w14:textId="77777777" w:rsidR="00446AF1" w:rsidRDefault="00000000">
      <w:pPr>
        <w:pStyle w:val="ListNumber2"/>
        <w:numPr>
          <w:ilvl w:val="1"/>
          <w:numId w:val="234"/>
        </w:numPr>
      </w:pPr>
      <w:r>
        <w:t>In the Value field, type ws://agent_host:9120/socket/websocket</w:t>
      </w:r>
    </w:p>
    <w:p w14:paraId="0AA12428" w14:textId="77777777" w:rsidR="00446AF1" w:rsidRDefault="00000000">
      <w:pPr>
        <w:pStyle w:val="BodyText"/>
        <w:ind w:left="1440"/>
      </w:pPr>
      <w:r>
        <w:t>where agent_host is the IP address of the server on which you installed the Nymi Agent.</w:t>
      </w:r>
    </w:p>
    <w:p w14:paraId="62F4BFDC" w14:textId="77777777" w:rsidR="00446AF1" w:rsidRDefault="00000000">
      <w:pPr>
        <w:pStyle w:val="ListNumber2"/>
        <w:numPr>
          <w:ilvl w:val="1"/>
          <w:numId w:val="234"/>
        </w:numPr>
      </w:pPr>
      <w:r>
        <w:t>Click OK.</w:t>
      </w:r>
    </w:p>
    <w:p w14:paraId="62715700" w14:textId="77777777" w:rsidR="00446AF1" w:rsidRDefault="00000000">
      <w:pPr>
        <w:pStyle w:val="BodyText"/>
        <w:ind w:left="1440"/>
      </w:pPr>
      <w:r>
        <w:t>The following figure provides an example of Nymi partition window.</w:t>
      </w:r>
    </w:p>
    <w:p w14:paraId="31239369" w14:textId="77777777" w:rsidR="00446AF1" w:rsidRDefault="00000000">
      <w:pPr>
        <w:pStyle w:val="Caption"/>
        <w:keepNext/>
      </w:pPr>
      <w:bookmarkStart w:id="822" w:name="_Refd22e29000"/>
      <w:bookmarkStart w:id="823" w:name="_Tocd22e29000"/>
      <w:r>
        <w:t xml:space="preserve">Figure </w:t>
      </w:r>
      <w:bookmarkStart w:id="824" w:name="_Numd22e29000"/>
      <w:r>
        <w:fldChar w:fldCharType="begin"/>
      </w:r>
      <w:r>
        <w:instrText xml:space="preserve"> SEQ Figure \* ARABIC </w:instrText>
      </w:r>
      <w:r>
        <w:fldChar w:fldCharType="separate"/>
      </w:r>
      <w:r w:rsidR="00A0456B">
        <w:rPr>
          <w:noProof/>
        </w:rPr>
        <w:t>102</w:t>
      </w:r>
      <w:r>
        <w:rPr>
          <w:noProof/>
        </w:rPr>
        <w:fldChar w:fldCharType="end"/>
      </w:r>
      <w:bookmarkEnd w:id="822"/>
      <w:bookmarkEnd w:id="823"/>
      <w:bookmarkEnd w:id="824"/>
      <w:r>
        <w:t>: Partition window</w:t>
      </w:r>
    </w:p>
    <w:p w14:paraId="3CDAF903" w14:textId="77777777" w:rsidR="00446AF1" w:rsidRDefault="00000000">
      <w:pPr>
        <w:pStyle w:val="BodyText"/>
      </w:pPr>
      <w:r>
        <w:rPr>
          <w:noProof/>
        </w:rPr>
        <w:drawing>
          <wp:inline distT="0" distB="0" distL="0" distR="0" wp14:anchorId="4ED5C0EE" wp14:editId="7957589A">
            <wp:extent cx="6119999" cy="3655194"/>
            <wp:effectExtent l="0" t="0" r="0" b="0"/>
            <wp:docPr id="1698618569" name="Picture 1698618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new_parition.png"/>
                    <pic:cNvPicPr/>
                  </pic:nvPicPr>
                  <pic:blipFill>
                    <a:blip r:embed="rId116">
                      <a:extLst>
                        <a:ext uri="{28A0092B-C50C-407E-A947-70E740481C1C}">
                          <a14:useLocalDpi xmlns:a14="http://schemas.microsoft.com/office/drawing/2010/main" val="0"/>
                        </a:ext>
                      </a:extLst>
                    </a:blip>
                    <a:stretch>
                      <a:fillRect/>
                    </a:stretch>
                  </pic:blipFill>
                  <pic:spPr>
                    <a:xfrm>
                      <a:off x="0" y="0"/>
                      <a:ext cx="9989820" cy="5966460"/>
                    </a:xfrm>
                    <a:prstGeom prst="rect">
                      <a:avLst/>
                    </a:prstGeom>
                  </pic:spPr>
                </pic:pic>
              </a:graphicData>
            </a:graphic>
          </wp:inline>
        </w:drawing>
      </w:r>
    </w:p>
    <w:p w14:paraId="378FC813" w14:textId="77777777" w:rsidR="00446AF1" w:rsidRDefault="00000000">
      <w:pPr>
        <w:pStyle w:val="ListNumber2"/>
        <w:numPr>
          <w:ilvl w:val="1"/>
          <w:numId w:val="234"/>
        </w:numPr>
      </w:pPr>
      <w:r>
        <w:t>Click Save.</w:t>
      </w:r>
    </w:p>
    <w:p w14:paraId="21FB4E88" w14:textId="77777777" w:rsidR="00446AF1" w:rsidRDefault="00000000">
      <w:pPr>
        <w:pStyle w:val="Heading5"/>
      </w:pPr>
      <w:bookmarkStart w:id="825" w:name="_Refd22e29015"/>
      <w:bookmarkStart w:id="826" w:name="_Numd22e29015"/>
      <w:bookmarkStart w:id="827" w:name="_Toc181882410"/>
      <w:r>
        <w:t>Customizing the Custom Partition</w:t>
      </w:r>
      <w:bookmarkEnd w:id="825"/>
      <w:bookmarkEnd w:id="826"/>
      <w:bookmarkEnd w:id="827"/>
    </w:p>
    <w:p w14:paraId="410071C7" w14:textId="77777777" w:rsidR="00446AF1" w:rsidRDefault="00000000">
      <w:pPr>
        <w:pStyle w:val="BodyText"/>
      </w:pPr>
      <w:r>
        <w:t>After you create the Nymi partition, perform the following actions in the UMS Console to customize the Nymi Bluetooth Endpoint installation.</w:t>
      </w:r>
    </w:p>
    <w:p w14:paraId="4919A5E0" w14:textId="77777777" w:rsidR="00446AF1" w:rsidRDefault="00000000">
      <w:pPr>
        <w:pStyle w:val="ListNumber"/>
        <w:numPr>
          <w:ilvl w:val="0"/>
          <w:numId w:val="235"/>
        </w:numPr>
      </w:pPr>
      <w:r>
        <w:t>Double-click the Nymi profile.</w:t>
      </w:r>
    </w:p>
    <w:p w14:paraId="77FD6042" w14:textId="77777777" w:rsidR="00446AF1" w:rsidRDefault="00000000">
      <w:pPr>
        <w:pStyle w:val="ListNumber"/>
        <w:numPr>
          <w:ilvl w:val="0"/>
          <w:numId w:val="235"/>
        </w:numPr>
      </w:pPr>
      <w:r>
        <w:t>From the Configuration navigation pane for the partition, expand System</w:t>
      </w:r>
      <w:r>
        <w:rPr>
          <w:b/>
          <w:caps/>
        </w:rPr>
        <w:t xml:space="preserve"> &gt; </w:t>
      </w:r>
      <w:r>
        <w:t>Firmware Customization</w:t>
      </w:r>
      <w:r>
        <w:rPr>
          <w:b/>
          <w:caps/>
        </w:rPr>
        <w:t xml:space="preserve"> &gt; </w:t>
      </w:r>
      <w:r>
        <w:t>Custom Commands</w:t>
      </w:r>
      <w:r>
        <w:rPr>
          <w:b/>
          <w:caps/>
        </w:rPr>
        <w:t xml:space="preserve"> &gt; </w:t>
      </w:r>
      <w:r>
        <w:t>Base, as shown in the following figure.</w:t>
      </w:r>
    </w:p>
    <w:p w14:paraId="4E62B4AB" w14:textId="77777777" w:rsidR="00446AF1" w:rsidRDefault="00000000">
      <w:pPr>
        <w:pStyle w:val="Caption"/>
        <w:keepNext/>
      </w:pPr>
      <w:bookmarkStart w:id="828" w:name="_Refd22e29085"/>
      <w:bookmarkStart w:id="829" w:name="_Tocd22e29085"/>
      <w:r>
        <w:t xml:space="preserve">Figure </w:t>
      </w:r>
      <w:bookmarkStart w:id="830" w:name="_Numd22e29085"/>
      <w:r>
        <w:fldChar w:fldCharType="begin"/>
      </w:r>
      <w:r>
        <w:instrText xml:space="preserve"> SEQ Figure \* ARABIC </w:instrText>
      </w:r>
      <w:r>
        <w:fldChar w:fldCharType="separate"/>
      </w:r>
      <w:r w:rsidR="00A0456B">
        <w:rPr>
          <w:noProof/>
        </w:rPr>
        <w:t>103</w:t>
      </w:r>
      <w:r>
        <w:rPr>
          <w:noProof/>
        </w:rPr>
        <w:fldChar w:fldCharType="end"/>
      </w:r>
      <w:bookmarkEnd w:id="828"/>
      <w:bookmarkEnd w:id="829"/>
      <w:bookmarkEnd w:id="830"/>
      <w:r>
        <w:t>: Base menu option</w:t>
      </w:r>
    </w:p>
    <w:p w14:paraId="3BB9E527" w14:textId="77777777" w:rsidR="00446AF1" w:rsidRDefault="00000000">
      <w:pPr>
        <w:pStyle w:val="BodyText"/>
      </w:pPr>
      <w:r>
        <w:rPr>
          <w:noProof/>
        </w:rPr>
        <w:drawing>
          <wp:inline distT="0" distB="0" distL="0" distR="0" wp14:anchorId="26EF0C99" wp14:editId="3BC31EC7">
            <wp:extent cx="6120000" cy="2933379"/>
            <wp:effectExtent l="0" t="0" r="0" b="0"/>
            <wp:docPr id="378064932" name="Picture 378064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base.png"/>
                    <pic:cNvPicPr/>
                  </pic:nvPicPr>
                  <pic:blipFill>
                    <a:blip r:embed="rId117">
                      <a:extLst>
                        <a:ext uri="{28A0092B-C50C-407E-A947-70E740481C1C}">
                          <a14:useLocalDpi xmlns:a14="http://schemas.microsoft.com/office/drawing/2010/main" val="0"/>
                        </a:ext>
                      </a:extLst>
                    </a:blip>
                    <a:stretch>
                      <a:fillRect/>
                    </a:stretch>
                  </pic:blipFill>
                  <pic:spPr>
                    <a:xfrm>
                      <a:off x="0" y="0"/>
                      <a:ext cx="13258800" cy="6355080"/>
                    </a:xfrm>
                    <a:prstGeom prst="rect">
                      <a:avLst/>
                    </a:prstGeom>
                  </pic:spPr>
                </pic:pic>
              </a:graphicData>
            </a:graphic>
          </wp:inline>
        </w:drawing>
      </w:r>
    </w:p>
    <w:p w14:paraId="6598EB9F" w14:textId="77777777" w:rsidR="00446AF1" w:rsidRDefault="00000000">
      <w:pPr>
        <w:pStyle w:val="BodyText"/>
        <w:ind w:left="720"/>
      </w:pPr>
      <w:r>
        <w:t>A dialog box appears.</w:t>
      </w:r>
    </w:p>
    <w:p w14:paraId="36942687" w14:textId="77777777" w:rsidR="00446AF1" w:rsidRDefault="00000000">
      <w:pPr>
        <w:pStyle w:val="ListNumber"/>
        <w:numPr>
          <w:ilvl w:val="0"/>
          <w:numId w:val="235"/>
        </w:numPr>
      </w:pPr>
      <w:r>
        <w:t>Perform the following actions in Nymi Base Commands dialog box.</w:t>
      </w:r>
    </w:p>
    <w:p w14:paraId="6C96D4DE" w14:textId="77777777" w:rsidR="00446AF1" w:rsidRDefault="00000000">
      <w:pPr>
        <w:pStyle w:val="ListNumber2"/>
        <w:numPr>
          <w:ilvl w:val="1"/>
          <w:numId w:val="236"/>
        </w:numPr>
      </w:pPr>
      <w:r>
        <w:t>Unlock the Initialization setting by clicking the orange triangle so that it turns blue.</w:t>
      </w:r>
    </w:p>
    <w:p w14:paraId="717141F4" w14:textId="77777777" w:rsidR="00446AF1" w:rsidRDefault="00000000">
      <w:pPr>
        <w:pStyle w:val="ListNumber2"/>
        <w:numPr>
          <w:ilvl w:val="1"/>
          <w:numId w:val="236"/>
        </w:numPr>
      </w:pPr>
      <w:r>
        <w:t>In the Initialization field, type modprobe cdc-acm.</w:t>
      </w:r>
    </w:p>
    <w:p w14:paraId="20FC30D8" w14:textId="77777777" w:rsidR="00446AF1" w:rsidRDefault="00000000">
      <w:pPr>
        <w:pStyle w:val="ListNumber2"/>
        <w:numPr>
          <w:ilvl w:val="1"/>
          <w:numId w:val="236"/>
        </w:numPr>
      </w:pPr>
      <w:r>
        <w:t>Unlock the Final Initialization Command setting by clicking the orange triangle so that it turns blue.</w:t>
      </w:r>
    </w:p>
    <w:p w14:paraId="05EA840C" w14:textId="77777777" w:rsidR="00446AF1" w:rsidRDefault="00000000">
      <w:pPr>
        <w:pStyle w:val="ListNumber2"/>
        <w:numPr>
          <w:ilvl w:val="1"/>
          <w:numId w:val="236"/>
        </w:numPr>
      </w:pPr>
      <w:r>
        <w:t>In the Final Initialization Command field, type /custom/nymi/usr/lib/nymi/nbedstart&amp;</w:t>
      </w:r>
    </w:p>
    <w:p w14:paraId="10D86EF8" w14:textId="77777777" w:rsidR="00446AF1" w:rsidRDefault="00000000">
      <w:pPr>
        <w:pStyle w:val="ListNumber2"/>
        <w:numPr>
          <w:ilvl w:val="1"/>
          <w:numId w:val="236"/>
        </w:numPr>
      </w:pPr>
      <w:r>
        <w:t>Click Save.</w:t>
      </w:r>
    </w:p>
    <w:p w14:paraId="5A25D2D2" w14:textId="77777777" w:rsidR="00446AF1" w:rsidRDefault="00000000">
      <w:pPr>
        <w:pStyle w:val="BodyText"/>
        <w:ind w:left="720"/>
      </w:pPr>
      <w:r>
        <w:t>The following figure provides an example of the Nymi Base Commands window.</w:t>
      </w:r>
    </w:p>
    <w:p w14:paraId="78159B00" w14:textId="77777777" w:rsidR="00446AF1" w:rsidRDefault="00000000">
      <w:pPr>
        <w:pStyle w:val="Caption"/>
        <w:keepNext/>
      </w:pPr>
      <w:bookmarkStart w:id="831" w:name="_Refd22e29148"/>
      <w:bookmarkStart w:id="832" w:name="_Tocd22e29148"/>
      <w:r>
        <w:t xml:space="preserve">Figure </w:t>
      </w:r>
      <w:bookmarkStart w:id="833" w:name="_Numd22e29148"/>
      <w:r>
        <w:fldChar w:fldCharType="begin"/>
      </w:r>
      <w:r>
        <w:instrText xml:space="preserve"> SEQ Figure \* ARABIC </w:instrText>
      </w:r>
      <w:r>
        <w:fldChar w:fldCharType="separate"/>
      </w:r>
      <w:r w:rsidR="00A0456B">
        <w:rPr>
          <w:noProof/>
        </w:rPr>
        <w:t>104</w:t>
      </w:r>
      <w:r>
        <w:rPr>
          <w:noProof/>
        </w:rPr>
        <w:fldChar w:fldCharType="end"/>
      </w:r>
      <w:bookmarkEnd w:id="831"/>
      <w:bookmarkEnd w:id="832"/>
      <w:bookmarkEnd w:id="833"/>
      <w:r>
        <w:t>: Nymi Base Commands</w:t>
      </w:r>
    </w:p>
    <w:p w14:paraId="6FE85199" w14:textId="77777777" w:rsidR="00446AF1" w:rsidRDefault="00000000">
      <w:pPr>
        <w:pStyle w:val="BodyText"/>
      </w:pPr>
      <w:r>
        <w:rPr>
          <w:noProof/>
        </w:rPr>
        <w:drawing>
          <wp:inline distT="0" distB="0" distL="0" distR="0" wp14:anchorId="47807FED" wp14:editId="27B87374">
            <wp:extent cx="6120000" cy="5066739"/>
            <wp:effectExtent l="0" t="0" r="0" b="0"/>
            <wp:docPr id="678344032" name="Picture 678344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sm_base_commands.png"/>
                    <pic:cNvPicPr/>
                  </pic:nvPicPr>
                  <pic:blipFill>
                    <a:blip r:embed="rId118">
                      <a:extLst>
                        <a:ext uri="{28A0092B-C50C-407E-A947-70E740481C1C}">
                          <a14:useLocalDpi xmlns:a14="http://schemas.microsoft.com/office/drawing/2010/main" val="0"/>
                        </a:ext>
                      </a:extLst>
                    </a:blip>
                    <a:stretch>
                      <a:fillRect/>
                    </a:stretch>
                  </pic:blipFill>
                  <pic:spPr>
                    <a:xfrm>
                      <a:off x="0" y="0"/>
                      <a:ext cx="10515600" cy="8705850"/>
                    </a:xfrm>
                    <a:prstGeom prst="rect">
                      <a:avLst/>
                    </a:prstGeom>
                  </pic:spPr>
                </pic:pic>
              </a:graphicData>
            </a:graphic>
          </wp:inline>
        </w:drawing>
      </w:r>
    </w:p>
    <w:p w14:paraId="3E8F4B80" w14:textId="77777777" w:rsidR="00446AF1" w:rsidRDefault="00000000">
      <w:pPr>
        <w:pStyle w:val="ListNumber"/>
        <w:numPr>
          <w:ilvl w:val="0"/>
          <w:numId w:val="235"/>
        </w:numPr>
      </w:pPr>
      <w:r>
        <w:t>Double-click the Nymi profile.</w:t>
      </w:r>
    </w:p>
    <w:p w14:paraId="1A503D27" w14:textId="77777777" w:rsidR="00446AF1" w:rsidRDefault="00000000">
      <w:pPr>
        <w:pStyle w:val="ListNumber"/>
        <w:numPr>
          <w:ilvl w:val="0"/>
          <w:numId w:val="235"/>
        </w:numPr>
      </w:pPr>
      <w:r>
        <w:t>From the Configuration navigation pane for the partition, expand System</w:t>
      </w:r>
      <w:r>
        <w:rPr>
          <w:b/>
          <w:caps/>
        </w:rPr>
        <w:t xml:space="preserve"> &gt; </w:t>
      </w:r>
      <w:r>
        <w:t>Firmware Customization</w:t>
      </w:r>
      <w:r>
        <w:rPr>
          <w:b/>
          <w:caps/>
        </w:rPr>
        <w:t xml:space="preserve"> &gt; </w:t>
      </w:r>
      <w:r>
        <w:t>Custom Partition</w:t>
      </w:r>
      <w:r>
        <w:rPr>
          <w:b/>
          <w:caps/>
        </w:rPr>
        <w:t xml:space="preserve"> &gt; </w:t>
      </w:r>
      <w:r>
        <w:t>Download, as shown in the following figure.</w:t>
      </w:r>
    </w:p>
    <w:p w14:paraId="1346B7DE" w14:textId="77777777" w:rsidR="00446AF1" w:rsidRDefault="00000000">
      <w:pPr>
        <w:pStyle w:val="BodyText"/>
        <w:ind w:left="720"/>
      </w:pPr>
      <w:r>
        <w:t>The following figure provides an example of the Download option.</w:t>
      </w:r>
    </w:p>
    <w:p w14:paraId="1B088A0E" w14:textId="77777777" w:rsidR="00446AF1" w:rsidRDefault="00000000">
      <w:pPr>
        <w:pStyle w:val="Caption"/>
        <w:keepNext/>
      </w:pPr>
      <w:bookmarkStart w:id="834" w:name="_Refd22e29188"/>
      <w:bookmarkStart w:id="835" w:name="_Tocd22e29188"/>
      <w:r>
        <w:t xml:space="preserve">Figure </w:t>
      </w:r>
      <w:bookmarkStart w:id="836" w:name="_Numd22e29188"/>
      <w:r>
        <w:fldChar w:fldCharType="begin"/>
      </w:r>
      <w:r>
        <w:instrText xml:space="preserve"> SEQ Figure \* ARABIC </w:instrText>
      </w:r>
      <w:r>
        <w:fldChar w:fldCharType="separate"/>
      </w:r>
      <w:r w:rsidR="00A0456B">
        <w:rPr>
          <w:noProof/>
        </w:rPr>
        <w:t>105</w:t>
      </w:r>
      <w:r>
        <w:rPr>
          <w:noProof/>
        </w:rPr>
        <w:fldChar w:fldCharType="end"/>
      </w:r>
      <w:bookmarkEnd w:id="834"/>
      <w:bookmarkEnd w:id="835"/>
      <w:bookmarkEnd w:id="836"/>
      <w:r>
        <w:t>: Downloads</w:t>
      </w:r>
    </w:p>
    <w:p w14:paraId="31A4FCB9" w14:textId="77777777" w:rsidR="00446AF1" w:rsidRDefault="00000000">
      <w:pPr>
        <w:pStyle w:val="BodyText"/>
      </w:pPr>
      <w:r>
        <w:rPr>
          <w:noProof/>
        </w:rPr>
        <w:drawing>
          <wp:inline distT="0" distB="0" distL="0" distR="0" wp14:anchorId="6A31E023" wp14:editId="167084FF">
            <wp:extent cx="6120000" cy="3685110"/>
            <wp:effectExtent l="0" t="0" r="0" b="0"/>
            <wp:docPr id="664630613" name="Picture 664630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download.png"/>
                    <pic:cNvPicPr/>
                  </pic:nvPicPr>
                  <pic:blipFill>
                    <a:blip r:embed="rId119">
                      <a:extLst>
                        <a:ext uri="{28A0092B-C50C-407E-A947-70E740481C1C}">
                          <a14:useLocalDpi xmlns:a14="http://schemas.microsoft.com/office/drawing/2010/main" val="0"/>
                        </a:ext>
                      </a:extLst>
                    </a:blip>
                    <a:stretch>
                      <a:fillRect/>
                    </a:stretch>
                  </pic:blipFill>
                  <pic:spPr>
                    <a:xfrm>
                      <a:off x="0" y="0"/>
                      <a:ext cx="9959340" cy="5996940"/>
                    </a:xfrm>
                    <a:prstGeom prst="rect">
                      <a:avLst/>
                    </a:prstGeom>
                  </pic:spPr>
                </pic:pic>
              </a:graphicData>
            </a:graphic>
          </wp:inline>
        </w:drawing>
      </w:r>
    </w:p>
    <w:p w14:paraId="2180238B" w14:textId="77777777" w:rsidR="00446AF1" w:rsidRDefault="00000000">
      <w:pPr>
        <w:pStyle w:val="ListNumber"/>
        <w:numPr>
          <w:ilvl w:val="0"/>
          <w:numId w:val="235"/>
        </w:numPr>
      </w:pPr>
      <w:r>
        <w:t>In the Partitions Data Sources section, click [+]  (Add).</w:t>
      </w:r>
    </w:p>
    <w:p w14:paraId="4BE05945" w14:textId="77777777" w:rsidR="00446AF1" w:rsidRDefault="00000000">
      <w:pPr>
        <w:pStyle w:val="BodyText"/>
        <w:ind w:left="720"/>
      </w:pPr>
      <w:r>
        <w:t>A dialog box appears.</w:t>
      </w:r>
    </w:p>
    <w:p w14:paraId="78CD9ABB" w14:textId="77777777" w:rsidR="00446AF1" w:rsidRDefault="00000000">
      <w:pPr>
        <w:pStyle w:val="ListNumber"/>
        <w:numPr>
          <w:ilvl w:val="0"/>
          <w:numId w:val="235"/>
        </w:numPr>
      </w:pPr>
      <w:r>
        <w:t>Perform the following actions in the Add window.</w:t>
      </w:r>
    </w:p>
    <w:p w14:paraId="02B60301" w14:textId="77777777" w:rsidR="00446AF1" w:rsidRDefault="00000000">
      <w:pPr>
        <w:pStyle w:val="ListNumber2"/>
        <w:numPr>
          <w:ilvl w:val="1"/>
          <w:numId w:val="237"/>
        </w:numPr>
      </w:pPr>
      <w:r>
        <w:t>In the URL field, type the Download URL path for the nymi.inf file.</w:t>
      </w:r>
    </w:p>
    <w:p w14:paraId="1B9DF5A3" w14:textId="77777777" w:rsidR="00446AF1" w:rsidRDefault="00000000">
      <w:pPr>
        <w:pStyle w:val="BodyText"/>
        <w:ind w:left="1440"/>
      </w:pPr>
      <w:r>
        <w:t>For example, https://10.0.1.61:8443/ums_filetransfer/nymi.inf</w:t>
      </w:r>
    </w:p>
    <w:p w14:paraId="15E53181" w14:textId="77777777" w:rsidR="00446AF1" w:rsidRDefault="00000000">
      <w:pPr>
        <w:pStyle w:val="ListNumber2"/>
        <w:numPr>
          <w:ilvl w:val="1"/>
          <w:numId w:val="237"/>
        </w:numPr>
      </w:pPr>
      <w:r>
        <w:t>In the Username field, type the username of a user that has access to the UMS file transfer location.</w:t>
      </w:r>
    </w:p>
    <w:p w14:paraId="14A8F0B1" w14:textId="77777777" w:rsidR="00446AF1" w:rsidRDefault="00000000">
      <w:pPr>
        <w:pStyle w:val="ListNumber2"/>
        <w:numPr>
          <w:ilvl w:val="1"/>
          <w:numId w:val="237"/>
        </w:numPr>
      </w:pPr>
      <w:r>
        <w:t>In the Password field, type the password for the user account that has access to the UMS file transfer location.</w:t>
      </w:r>
    </w:p>
    <w:p w14:paraId="30266D13" w14:textId="77777777" w:rsidR="00446AF1" w:rsidRDefault="00000000">
      <w:pPr>
        <w:pStyle w:val="ListNumber2"/>
        <w:numPr>
          <w:ilvl w:val="1"/>
          <w:numId w:val="237"/>
        </w:numPr>
      </w:pPr>
      <w:r>
        <w:t>In the Final Action field, type /custom/nymi/custompart-nymi init.</w:t>
      </w:r>
    </w:p>
    <w:p w14:paraId="4D334346" w14:textId="77777777" w:rsidR="00446AF1" w:rsidRDefault="00000000">
      <w:pPr>
        <w:pStyle w:val="ListNumber2"/>
        <w:numPr>
          <w:ilvl w:val="1"/>
          <w:numId w:val="237"/>
        </w:numPr>
      </w:pPr>
      <w:r>
        <w:t>Click OK.</w:t>
      </w:r>
    </w:p>
    <w:p w14:paraId="42A8B84F" w14:textId="77777777" w:rsidR="00446AF1" w:rsidRDefault="00000000">
      <w:pPr>
        <w:pStyle w:val="BodyText"/>
        <w:ind w:left="720"/>
      </w:pPr>
      <w:r>
        <w:t>The following figure provides an example of the Add window.</w:t>
      </w:r>
    </w:p>
    <w:p w14:paraId="5DB38D68" w14:textId="77777777" w:rsidR="00446AF1" w:rsidRDefault="00000000">
      <w:pPr>
        <w:pStyle w:val="Caption"/>
        <w:keepNext/>
      </w:pPr>
      <w:bookmarkStart w:id="837" w:name="_Refd22e29268"/>
      <w:bookmarkStart w:id="838" w:name="_Tocd22e29268"/>
      <w:r>
        <w:t xml:space="preserve">Figure </w:t>
      </w:r>
      <w:bookmarkStart w:id="839" w:name="_Numd22e29268"/>
      <w:r>
        <w:fldChar w:fldCharType="begin"/>
      </w:r>
      <w:r>
        <w:instrText xml:space="preserve"> SEQ Figure \* ARABIC </w:instrText>
      </w:r>
      <w:r>
        <w:fldChar w:fldCharType="separate"/>
      </w:r>
      <w:r w:rsidR="00A0456B">
        <w:rPr>
          <w:noProof/>
        </w:rPr>
        <w:t>106</w:t>
      </w:r>
      <w:r>
        <w:rPr>
          <w:noProof/>
        </w:rPr>
        <w:fldChar w:fldCharType="end"/>
      </w:r>
      <w:bookmarkEnd w:id="837"/>
      <w:bookmarkEnd w:id="838"/>
      <w:bookmarkEnd w:id="839"/>
      <w:r>
        <w:t>: Add window</w:t>
      </w:r>
    </w:p>
    <w:p w14:paraId="4C44BF66" w14:textId="77777777" w:rsidR="00446AF1" w:rsidRDefault="00000000">
      <w:pPr>
        <w:pStyle w:val="BodyText"/>
      </w:pPr>
      <w:r>
        <w:rPr>
          <w:noProof/>
        </w:rPr>
        <w:drawing>
          <wp:inline distT="0" distB="0" distL="0" distR="0" wp14:anchorId="75AADBC9" wp14:editId="36BEB438">
            <wp:extent cx="3909060" cy="2766060"/>
            <wp:effectExtent l="0" t="0" r="0" b="0"/>
            <wp:docPr id="2059272432" name="Picture 2059272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add.png"/>
                    <pic:cNvPicPr/>
                  </pic:nvPicPr>
                  <pic:blipFill>
                    <a:blip r:embed="rId120">
                      <a:extLst>
                        <a:ext uri="{28A0092B-C50C-407E-A947-70E740481C1C}">
                          <a14:useLocalDpi xmlns:a14="http://schemas.microsoft.com/office/drawing/2010/main" val="0"/>
                        </a:ext>
                      </a:extLst>
                    </a:blip>
                    <a:stretch>
                      <a:fillRect/>
                    </a:stretch>
                  </pic:blipFill>
                  <pic:spPr>
                    <a:xfrm>
                      <a:off x="0" y="0"/>
                      <a:ext cx="3909060" cy="2766060"/>
                    </a:xfrm>
                    <a:prstGeom prst="rect">
                      <a:avLst/>
                    </a:prstGeom>
                  </pic:spPr>
                </pic:pic>
              </a:graphicData>
            </a:graphic>
          </wp:inline>
        </w:drawing>
      </w:r>
    </w:p>
    <w:p w14:paraId="046F861F" w14:textId="77777777" w:rsidR="00446AF1" w:rsidRDefault="00000000">
      <w:pPr>
        <w:pStyle w:val="ListNumber"/>
        <w:numPr>
          <w:ilvl w:val="0"/>
          <w:numId w:val="235"/>
        </w:numPr>
      </w:pPr>
      <w:r>
        <w:t>Click Save.</w:t>
      </w:r>
    </w:p>
    <w:p w14:paraId="4579137A" w14:textId="77777777" w:rsidR="00446AF1" w:rsidRDefault="00000000">
      <w:pPr>
        <w:pStyle w:val="Heading5"/>
      </w:pPr>
      <w:bookmarkStart w:id="840" w:name="_Refd22e29283"/>
      <w:bookmarkStart w:id="841" w:name="_Numd22e29283"/>
      <w:bookmarkStart w:id="842" w:name="_Toc181882411"/>
      <w:r>
        <w:t>Assigning the Profile to iGel Devices</w:t>
      </w:r>
      <w:bookmarkEnd w:id="840"/>
      <w:bookmarkEnd w:id="841"/>
      <w:bookmarkEnd w:id="842"/>
    </w:p>
    <w:p w14:paraId="50ECFC59" w14:textId="77777777" w:rsidR="00446AF1" w:rsidRDefault="00000000">
      <w:pPr>
        <w:pStyle w:val="BodyText"/>
      </w:pPr>
      <w:r>
        <w:t>Assign the Nymi profile to the IGEL devices.</w:t>
      </w:r>
    </w:p>
    <w:p w14:paraId="2E99B1AF" w14:textId="77777777" w:rsidR="00446AF1" w:rsidRDefault="00000000">
      <w:pPr>
        <w:pStyle w:val="BodyText"/>
      </w:pPr>
      <w:r>
        <w:t>Perform the following steps in the UMS Console.</w:t>
      </w:r>
    </w:p>
    <w:p w14:paraId="594247C3" w14:textId="77777777" w:rsidR="00446AF1" w:rsidRDefault="00000000">
      <w:pPr>
        <w:pStyle w:val="ListNumber"/>
        <w:numPr>
          <w:ilvl w:val="0"/>
          <w:numId w:val="238"/>
        </w:numPr>
      </w:pPr>
      <w:r>
        <w:t>In the left navigation pane, select Profiles</w:t>
      </w:r>
      <w:r>
        <w:rPr>
          <w:b/>
          <w:caps/>
        </w:rPr>
        <w:t xml:space="preserve"> &gt; </w:t>
      </w:r>
      <w:r>
        <w:t>Nymi.</w:t>
      </w:r>
    </w:p>
    <w:p w14:paraId="5EC7DEBA" w14:textId="77777777" w:rsidR="00446AF1" w:rsidRDefault="00000000">
      <w:pPr>
        <w:pStyle w:val="ListNumber"/>
        <w:numPr>
          <w:ilvl w:val="0"/>
          <w:numId w:val="238"/>
        </w:numPr>
      </w:pPr>
      <w:r>
        <w:t>In the Assigned Objects pane that appears on the right side of the window, click [+] Add.</w:t>
      </w:r>
    </w:p>
    <w:p w14:paraId="34B86C13" w14:textId="77777777" w:rsidR="00446AF1" w:rsidRDefault="00000000">
      <w:pPr>
        <w:pStyle w:val="BodyText"/>
        <w:ind w:left="720"/>
      </w:pPr>
      <w:r>
        <w:t>The Select Assignable Objects window appears, as shown in the following figure.</w:t>
      </w:r>
    </w:p>
    <w:p w14:paraId="2216DAF6" w14:textId="77777777" w:rsidR="00446AF1" w:rsidRDefault="00000000">
      <w:pPr>
        <w:pStyle w:val="Caption"/>
        <w:keepNext/>
      </w:pPr>
      <w:bookmarkStart w:id="843" w:name="_Refd22e29349"/>
      <w:bookmarkStart w:id="844" w:name="_Tocd22e29349"/>
      <w:r>
        <w:t xml:space="preserve">Figure </w:t>
      </w:r>
      <w:bookmarkStart w:id="845" w:name="_Numd22e29349"/>
      <w:r>
        <w:fldChar w:fldCharType="begin"/>
      </w:r>
      <w:r>
        <w:instrText xml:space="preserve"> SEQ Figure \* ARABIC </w:instrText>
      </w:r>
      <w:r>
        <w:fldChar w:fldCharType="separate"/>
      </w:r>
      <w:r w:rsidR="00A0456B">
        <w:rPr>
          <w:noProof/>
        </w:rPr>
        <w:t>107</w:t>
      </w:r>
      <w:r>
        <w:rPr>
          <w:noProof/>
        </w:rPr>
        <w:fldChar w:fldCharType="end"/>
      </w:r>
      <w:bookmarkEnd w:id="843"/>
      <w:bookmarkEnd w:id="844"/>
      <w:bookmarkEnd w:id="845"/>
      <w:r>
        <w:t>: Select Assignable Objects window</w:t>
      </w:r>
    </w:p>
    <w:p w14:paraId="61DAE2D6" w14:textId="77777777" w:rsidR="00446AF1" w:rsidRDefault="00000000">
      <w:pPr>
        <w:pStyle w:val="BodyText"/>
      </w:pPr>
      <w:r>
        <w:rPr>
          <w:noProof/>
        </w:rPr>
        <w:drawing>
          <wp:inline distT="0" distB="0" distL="0" distR="0" wp14:anchorId="4D14881B" wp14:editId="27B663C1">
            <wp:extent cx="6120000" cy="2687600"/>
            <wp:effectExtent l="0" t="0" r="0" b="0"/>
            <wp:docPr id="728851439" name="Picture 72885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select_assignable_objects.png"/>
                    <pic:cNvPicPr/>
                  </pic:nvPicPr>
                  <pic:blipFill>
                    <a:blip r:embed="rId121">
                      <a:extLst>
                        <a:ext uri="{28A0092B-C50C-407E-A947-70E740481C1C}">
                          <a14:useLocalDpi xmlns:a14="http://schemas.microsoft.com/office/drawing/2010/main" val="0"/>
                        </a:ext>
                      </a:extLst>
                    </a:blip>
                    <a:stretch>
                      <a:fillRect/>
                    </a:stretch>
                  </pic:blipFill>
                  <pic:spPr>
                    <a:xfrm>
                      <a:off x="0" y="0"/>
                      <a:ext cx="13274040" cy="5829300"/>
                    </a:xfrm>
                    <a:prstGeom prst="rect">
                      <a:avLst/>
                    </a:prstGeom>
                  </pic:spPr>
                </pic:pic>
              </a:graphicData>
            </a:graphic>
          </wp:inline>
        </w:drawing>
      </w:r>
    </w:p>
    <w:p w14:paraId="253D12EC" w14:textId="77777777" w:rsidR="00446AF1" w:rsidRDefault="00000000">
      <w:pPr>
        <w:pStyle w:val="ListNumber"/>
        <w:numPr>
          <w:ilvl w:val="0"/>
          <w:numId w:val="238"/>
        </w:numPr>
      </w:pPr>
      <w:r>
        <w:t>In the left pane, expand Devices, select the IGEL clients, and then click the &gt; button.</w:t>
      </w:r>
    </w:p>
    <w:p w14:paraId="330B9FC8" w14:textId="77777777" w:rsidR="00446AF1" w:rsidRDefault="00000000">
      <w:pPr>
        <w:pStyle w:val="BodyText"/>
        <w:ind w:left="720"/>
      </w:pPr>
      <w:r>
        <w:t>The IGEL clients that you select appear in the Selected objects pane, as shown in the following figure.</w:t>
      </w:r>
    </w:p>
    <w:p w14:paraId="5FFD9066" w14:textId="77777777" w:rsidR="00446AF1" w:rsidRDefault="00000000">
      <w:pPr>
        <w:pStyle w:val="Caption"/>
        <w:keepNext/>
      </w:pPr>
      <w:bookmarkStart w:id="846" w:name="_Refd22e29370"/>
      <w:bookmarkStart w:id="847" w:name="_Tocd22e29370"/>
      <w:r>
        <w:t xml:space="preserve">Figure </w:t>
      </w:r>
      <w:bookmarkStart w:id="848" w:name="_Numd22e29370"/>
      <w:r>
        <w:fldChar w:fldCharType="begin"/>
      </w:r>
      <w:r>
        <w:instrText xml:space="preserve"> SEQ Figure \* ARABIC </w:instrText>
      </w:r>
      <w:r>
        <w:fldChar w:fldCharType="separate"/>
      </w:r>
      <w:r w:rsidR="00A0456B">
        <w:rPr>
          <w:noProof/>
        </w:rPr>
        <w:t>108</w:t>
      </w:r>
      <w:r>
        <w:rPr>
          <w:noProof/>
        </w:rPr>
        <w:fldChar w:fldCharType="end"/>
      </w:r>
      <w:bookmarkEnd w:id="846"/>
      <w:bookmarkEnd w:id="847"/>
      <w:bookmarkEnd w:id="848"/>
      <w:r>
        <w:t>: Selected Objects</w:t>
      </w:r>
    </w:p>
    <w:p w14:paraId="1D99839B" w14:textId="77777777" w:rsidR="00446AF1" w:rsidRDefault="00000000">
      <w:pPr>
        <w:pStyle w:val="BodyText"/>
      </w:pPr>
      <w:r>
        <w:rPr>
          <w:noProof/>
        </w:rPr>
        <w:drawing>
          <wp:inline distT="0" distB="0" distL="0" distR="0" wp14:anchorId="1B1DA4D4" wp14:editId="5B4917F4">
            <wp:extent cx="6120000" cy="4367422"/>
            <wp:effectExtent l="0" t="0" r="0" b="0"/>
            <wp:docPr id="1065313586" name="Picture 1065313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selected_objects.png"/>
                    <pic:cNvPicPr/>
                  </pic:nvPicPr>
                  <pic:blipFill>
                    <a:blip r:embed="rId122">
                      <a:extLst>
                        <a:ext uri="{28A0092B-C50C-407E-A947-70E740481C1C}">
                          <a14:useLocalDpi xmlns:a14="http://schemas.microsoft.com/office/drawing/2010/main" val="0"/>
                        </a:ext>
                      </a:extLst>
                    </a:blip>
                    <a:stretch>
                      <a:fillRect/>
                    </a:stretch>
                  </pic:blipFill>
                  <pic:spPr>
                    <a:xfrm>
                      <a:off x="0" y="0"/>
                      <a:ext cx="6652260" cy="4747260"/>
                    </a:xfrm>
                    <a:prstGeom prst="rect">
                      <a:avLst/>
                    </a:prstGeom>
                  </pic:spPr>
                </pic:pic>
              </a:graphicData>
            </a:graphic>
          </wp:inline>
        </w:drawing>
      </w:r>
    </w:p>
    <w:p w14:paraId="255A9007" w14:textId="77777777" w:rsidR="00446AF1" w:rsidRDefault="00000000">
      <w:pPr>
        <w:pStyle w:val="ListNumber"/>
        <w:numPr>
          <w:ilvl w:val="0"/>
          <w:numId w:val="238"/>
        </w:numPr>
      </w:pPr>
      <w:r>
        <w:t>Click OK.</w:t>
      </w:r>
    </w:p>
    <w:p w14:paraId="1E54114B" w14:textId="77777777" w:rsidR="00446AF1" w:rsidRDefault="00000000">
      <w:pPr>
        <w:pStyle w:val="ListNumber"/>
        <w:numPr>
          <w:ilvl w:val="0"/>
          <w:numId w:val="238"/>
        </w:numPr>
      </w:pPr>
      <w:r>
        <w:t>On the Update time? window, select Now, and then click OK.</w:t>
      </w:r>
    </w:p>
    <w:p w14:paraId="1A283F4B" w14:textId="77777777" w:rsidR="00446AF1" w:rsidRDefault="00000000">
      <w:pPr>
        <w:pStyle w:val="BodyText"/>
        <w:ind w:left="720"/>
      </w:pPr>
      <w:r>
        <w:t>The following figure provides an example of the Update time window.</w:t>
      </w:r>
    </w:p>
    <w:p w14:paraId="1510D9F2" w14:textId="77777777" w:rsidR="00446AF1" w:rsidRDefault="00000000">
      <w:pPr>
        <w:pStyle w:val="Caption"/>
        <w:keepNext/>
      </w:pPr>
      <w:bookmarkStart w:id="849" w:name="_Refd22e29401"/>
      <w:bookmarkStart w:id="850" w:name="_Tocd22e29401"/>
      <w:r>
        <w:t xml:space="preserve">Figure </w:t>
      </w:r>
      <w:bookmarkStart w:id="851" w:name="_Numd22e29401"/>
      <w:r>
        <w:fldChar w:fldCharType="begin"/>
      </w:r>
      <w:r>
        <w:instrText xml:space="preserve"> SEQ Figure \* ARABIC </w:instrText>
      </w:r>
      <w:r>
        <w:fldChar w:fldCharType="separate"/>
      </w:r>
      <w:r w:rsidR="00A0456B">
        <w:rPr>
          <w:noProof/>
        </w:rPr>
        <w:t>109</w:t>
      </w:r>
      <w:r>
        <w:rPr>
          <w:noProof/>
        </w:rPr>
        <w:fldChar w:fldCharType="end"/>
      </w:r>
      <w:bookmarkEnd w:id="849"/>
      <w:bookmarkEnd w:id="850"/>
      <w:bookmarkEnd w:id="851"/>
      <w:r>
        <w:t>: Update time window</w:t>
      </w:r>
    </w:p>
    <w:p w14:paraId="4285C725" w14:textId="77777777" w:rsidR="00446AF1" w:rsidRDefault="00000000">
      <w:pPr>
        <w:pStyle w:val="BodyText"/>
      </w:pPr>
      <w:r>
        <w:rPr>
          <w:noProof/>
        </w:rPr>
        <w:drawing>
          <wp:inline distT="0" distB="0" distL="0" distR="0" wp14:anchorId="1E28DBA9" wp14:editId="207FAB14">
            <wp:extent cx="4084320" cy="1859280"/>
            <wp:effectExtent l="0" t="0" r="0" b="0"/>
            <wp:docPr id="471401506" name="Picture 47140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update_time.png"/>
                    <pic:cNvPicPr/>
                  </pic:nvPicPr>
                  <pic:blipFill>
                    <a:blip r:embed="rId123">
                      <a:extLst>
                        <a:ext uri="{28A0092B-C50C-407E-A947-70E740481C1C}">
                          <a14:useLocalDpi xmlns:a14="http://schemas.microsoft.com/office/drawing/2010/main" val="0"/>
                        </a:ext>
                      </a:extLst>
                    </a:blip>
                    <a:stretch>
                      <a:fillRect/>
                    </a:stretch>
                  </pic:blipFill>
                  <pic:spPr>
                    <a:xfrm>
                      <a:off x="0" y="0"/>
                      <a:ext cx="4084320" cy="1859280"/>
                    </a:xfrm>
                    <a:prstGeom prst="rect">
                      <a:avLst/>
                    </a:prstGeom>
                  </pic:spPr>
                </pic:pic>
              </a:graphicData>
            </a:graphic>
          </wp:inline>
        </w:drawing>
      </w:r>
    </w:p>
    <w:p w14:paraId="2135B30E" w14:textId="77777777" w:rsidR="00446AF1" w:rsidRDefault="00000000">
      <w:pPr>
        <w:pStyle w:val="BodyText"/>
        <w:ind w:left="720"/>
      </w:pPr>
      <w:r>
        <w:t>The Nymi Bluetooth Endpoint package installs on the selected IGEL client.</w:t>
      </w:r>
    </w:p>
    <w:p w14:paraId="2422E70C" w14:textId="77777777" w:rsidR="00446AF1" w:rsidRDefault="00000000">
      <w:pPr>
        <w:pStyle w:val="ListNumber"/>
        <w:numPr>
          <w:ilvl w:val="0"/>
          <w:numId w:val="238"/>
        </w:numPr>
      </w:pPr>
      <w:r>
        <w:t>After the installation completes on the IGEL client, reboot the IGEL client.</w:t>
      </w:r>
    </w:p>
    <w:p w14:paraId="6A066B5B" w14:textId="77777777" w:rsidR="00446AF1" w:rsidRDefault="00000000">
      <w:pPr>
        <w:pStyle w:val="Heading4"/>
      </w:pPr>
      <w:bookmarkStart w:id="852" w:name="_Refd22e29419"/>
      <w:bookmarkStart w:id="853" w:name="_Numd22e29419"/>
      <w:bookmarkStart w:id="854" w:name="_Toc181882412"/>
      <w:r>
        <w:t>Configuring the Connected Worker Platform Communication Protocol</w:t>
      </w:r>
      <w:bookmarkEnd w:id="852"/>
      <w:bookmarkEnd w:id="853"/>
      <w:bookmarkEnd w:id="854"/>
    </w:p>
    <w:p w14:paraId="13518483" w14:textId="77777777" w:rsidR="00446AF1" w:rsidRDefault="00000000">
      <w:pPr>
        <w:pStyle w:val="BodyText"/>
      </w:pPr>
      <w:r>
        <w:t>Starting with Connected Worker Platform(CWP) 1.15, the Nymi solution supports a new, high performance protocol over Bluetooth between the Nymi Runtime and Nymi Bands.</w:t>
      </w:r>
    </w:p>
    <w:p w14:paraId="39555222" w14:textId="77777777" w:rsidR="00446AF1" w:rsidRDefault="00000000">
      <w:pPr>
        <w:pStyle w:val="BodyText"/>
      </w:pPr>
      <w:r>
        <w:t>Perform the following steps on all user terminals (for Evidian environments on Wearable user terminals only) where users access Nymi-enabled Applications(NEAs) to disable the legacy protocol. The enrollment terminal only requires the environment variable if users access NEAs on the enrollment terminal.</w:t>
      </w:r>
    </w:p>
    <w:p w14:paraId="193CB334" w14:textId="77777777" w:rsidR="00446AF1" w:rsidRDefault="00000000">
      <w:pPr>
        <w:pStyle w:val="BodyText"/>
      </w:pPr>
      <w:r>
        <w:rPr>
          <w:b/>
          <w:caps/>
        </w:rPr>
        <w:t xml:space="preserve">Note: </w:t>
      </w:r>
      <w:r>
        <w:t>After you set this environment variable, user terminals cannot communicate with Nymi Bands that use pre-CWP 1.15.x firmware</w:t>
      </w:r>
    </w:p>
    <w:p w14:paraId="48B384FE" w14:textId="77777777" w:rsidR="00446AF1" w:rsidRDefault="00000000">
      <w:pPr>
        <w:pStyle w:val="ListNumber"/>
        <w:numPr>
          <w:ilvl w:val="0"/>
          <w:numId w:val="239"/>
        </w:numPr>
      </w:pPr>
      <w:r>
        <w:t>In the Windows search field, type env, and then from the pop-up menu, select Edit the System Environment Variables.</w:t>
      </w:r>
    </w:p>
    <w:p w14:paraId="2A01D978" w14:textId="77777777" w:rsidR="00446AF1" w:rsidRDefault="00000000">
      <w:pPr>
        <w:pStyle w:val="ListNumber"/>
        <w:numPr>
          <w:ilvl w:val="0"/>
          <w:numId w:val="239"/>
        </w:numPr>
      </w:pPr>
      <w:r>
        <w:t>Click Environment Variables.</w:t>
      </w:r>
    </w:p>
    <w:p w14:paraId="2400983A" w14:textId="77777777" w:rsidR="00446AF1" w:rsidRDefault="00000000">
      <w:pPr>
        <w:pStyle w:val="ListNumber"/>
        <w:numPr>
          <w:ilvl w:val="0"/>
          <w:numId w:val="239"/>
        </w:numPr>
      </w:pPr>
      <w:r>
        <w:t>In the System Variables section, click New, and the perform the following actions:</w:t>
      </w:r>
    </w:p>
    <w:p w14:paraId="45DCB56C" w14:textId="77777777" w:rsidR="00446AF1" w:rsidRDefault="00000000">
      <w:pPr>
        <w:pStyle w:val="ListNumber2"/>
        <w:numPr>
          <w:ilvl w:val="1"/>
          <w:numId w:val="240"/>
        </w:numPr>
      </w:pPr>
      <w:r>
        <w:t>In the Variable Name field, type NYMI_NEA_SUPPORT_LEGACY_MODE</w:t>
      </w:r>
    </w:p>
    <w:p w14:paraId="3F28CD98" w14:textId="77777777" w:rsidR="00446AF1" w:rsidRDefault="00000000">
      <w:pPr>
        <w:pStyle w:val="ListNumber2"/>
        <w:numPr>
          <w:ilvl w:val="1"/>
          <w:numId w:val="240"/>
        </w:numPr>
      </w:pPr>
      <w:r>
        <w:t>In the Variable Value field, type 0.</w:t>
      </w:r>
    </w:p>
    <w:p w14:paraId="1B642680" w14:textId="77777777" w:rsidR="00446AF1" w:rsidRDefault="00000000">
      <w:pPr>
        <w:pStyle w:val="BodyText"/>
        <w:ind w:left="1440"/>
      </w:pPr>
      <w:r>
        <w:t>The following figure provides an example of the new variable.</w:t>
      </w:r>
    </w:p>
    <w:p w14:paraId="6C25ADA7" w14:textId="77777777" w:rsidR="00446AF1" w:rsidRDefault="00000000">
      <w:pPr>
        <w:pStyle w:val="Caption"/>
        <w:keepNext/>
      </w:pPr>
      <w:bookmarkStart w:id="855" w:name="_Refd22e29538"/>
      <w:bookmarkStart w:id="856" w:name="_Tocd22e29538"/>
      <w:r>
        <w:t xml:space="preserve">Figure </w:t>
      </w:r>
      <w:bookmarkStart w:id="857" w:name="_Numd22e29538"/>
      <w:r>
        <w:fldChar w:fldCharType="begin"/>
      </w:r>
      <w:r>
        <w:instrText xml:space="preserve"> SEQ Figure \* ARABIC </w:instrText>
      </w:r>
      <w:r>
        <w:fldChar w:fldCharType="separate"/>
      </w:r>
      <w:r w:rsidR="00A0456B">
        <w:rPr>
          <w:noProof/>
        </w:rPr>
        <w:t>110</w:t>
      </w:r>
      <w:r>
        <w:rPr>
          <w:noProof/>
        </w:rPr>
        <w:fldChar w:fldCharType="end"/>
      </w:r>
      <w:bookmarkEnd w:id="855"/>
      <w:bookmarkEnd w:id="856"/>
      <w:bookmarkEnd w:id="857"/>
      <w:r>
        <w:t>: New System Variable window</w:t>
      </w:r>
    </w:p>
    <w:p w14:paraId="7C83BF7F" w14:textId="77777777" w:rsidR="00446AF1" w:rsidRDefault="00000000">
      <w:pPr>
        <w:pStyle w:val="BodyText"/>
      </w:pPr>
      <w:r>
        <w:rPr>
          <w:noProof/>
        </w:rPr>
        <w:drawing>
          <wp:inline distT="0" distB="0" distL="0" distR="0" wp14:anchorId="5CD2D915" wp14:editId="1FDEEB06">
            <wp:extent cx="5615940" cy="1600200"/>
            <wp:effectExtent l="0" t="0" r="0" b="0"/>
            <wp:docPr id="322666578" name="Picture 322666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ys_var_legacy.png"/>
                    <pic:cNvPicPr/>
                  </pic:nvPicPr>
                  <pic:blipFill>
                    <a:blip r:embed="rId96">
                      <a:extLst>
                        <a:ext uri="{28A0092B-C50C-407E-A947-70E740481C1C}">
                          <a14:useLocalDpi xmlns:a14="http://schemas.microsoft.com/office/drawing/2010/main" val="0"/>
                        </a:ext>
                      </a:extLst>
                    </a:blip>
                    <a:stretch>
                      <a:fillRect/>
                    </a:stretch>
                  </pic:blipFill>
                  <pic:spPr>
                    <a:xfrm>
                      <a:off x="0" y="0"/>
                      <a:ext cx="5615940" cy="1600200"/>
                    </a:xfrm>
                    <a:prstGeom prst="rect">
                      <a:avLst/>
                    </a:prstGeom>
                  </pic:spPr>
                </pic:pic>
              </a:graphicData>
            </a:graphic>
          </wp:inline>
        </w:drawing>
      </w:r>
    </w:p>
    <w:p w14:paraId="655677A0" w14:textId="77777777" w:rsidR="00446AF1" w:rsidRDefault="00000000">
      <w:pPr>
        <w:pStyle w:val="ListNumber2"/>
        <w:numPr>
          <w:ilvl w:val="1"/>
          <w:numId w:val="240"/>
        </w:numPr>
      </w:pPr>
      <w:r>
        <w:t>Click OK.</w:t>
      </w:r>
    </w:p>
    <w:p w14:paraId="41382525" w14:textId="77777777" w:rsidR="00446AF1" w:rsidRDefault="00000000">
      <w:pPr>
        <w:pStyle w:val="Heading3"/>
      </w:pPr>
      <w:bookmarkStart w:id="858" w:name="_Refd22e29553"/>
      <w:bookmarkStart w:id="859" w:name="_Numd22e29553"/>
      <w:bookmarkStart w:id="860" w:name="_Toc181882413"/>
      <w:r>
        <w:t>Set Up User Terminals for Lock and Unlock</w:t>
      </w:r>
      <w:bookmarkEnd w:id="858"/>
      <w:bookmarkEnd w:id="859"/>
      <w:bookmarkEnd w:id="860"/>
    </w:p>
    <w:p w14:paraId="21F5C520" w14:textId="77777777" w:rsidR="00446AF1" w:rsidRDefault="00000000">
      <w:pPr>
        <w:pStyle w:val="BodyText"/>
      </w:pPr>
      <w:r>
        <w:t>You can use the Nymi Band to lock and unlock the desktop of the user terminal that you use to connect to the remote session hosts. You can also use the Nymi Band to lock and unlock virtual desktops.</w:t>
      </w:r>
    </w:p>
    <w:p w14:paraId="6C981771" w14:textId="77777777" w:rsidR="00446AF1" w:rsidRDefault="00000000">
      <w:pPr>
        <w:pStyle w:val="BodyText"/>
      </w:pPr>
      <w:r>
        <w:t>User terminals on which you will use the Nymi Band to lock and unlock require that you:</w:t>
      </w:r>
    </w:p>
    <w:p w14:paraId="21C83A72" w14:textId="77777777" w:rsidR="00446AF1" w:rsidRDefault="00000000">
      <w:pPr>
        <w:pStyle w:val="ListBullet"/>
        <w:numPr>
          <w:ilvl w:val="0"/>
          <w:numId w:val="241"/>
        </w:numPr>
      </w:pPr>
      <w:r>
        <w:t>Import the Root CA certificate for NES (when the Root CA that issued the certificate is not a trusted CA).</w:t>
      </w:r>
    </w:p>
    <w:p w14:paraId="1976EC93" w14:textId="77777777" w:rsidR="00446AF1" w:rsidRDefault="00000000">
      <w:pPr>
        <w:pStyle w:val="ListParagraph"/>
      </w:pPr>
      <w:r>
        <w:t>Apple recommends deploying certificates with a Mobile Device Management (MDM) system. Certificate payloads are automatically trusted for SSL when installed with Configurator, MDM, or as part of an MDM enrollment profile.</w:t>
      </w:r>
    </w:p>
    <w:p w14:paraId="025E8FFC" w14:textId="77777777" w:rsidR="00446AF1" w:rsidRDefault="00000000">
      <w:pPr>
        <w:pStyle w:val="ListParagraph"/>
      </w:pPr>
      <w:hyperlink r:id="rId124">
        <w:r>
          <w:t>Apple Support</w:t>
        </w:r>
      </w:hyperlink>
      <w:r>
        <w:t xml:space="preserve"> provides more information.</w:t>
      </w:r>
    </w:p>
    <w:p w14:paraId="00C65C17" w14:textId="77777777" w:rsidR="00446AF1" w:rsidRDefault="00000000">
      <w:pPr>
        <w:pStyle w:val="BodyText"/>
        <w:ind w:left="720"/>
      </w:pPr>
      <w:bookmarkStart w:id="861" w:name="_Refd22e29612"/>
      <w:bookmarkStart w:id="862" w:name="_Tocd22e29612"/>
      <w:r>
        <w:rPr>
          <w:b/>
          <w:caps/>
        </w:rPr>
        <w:t xml:space="preserve">Note: </w:t>
      </w:r>
      <w:r>
        <w:t xml:space="preserve">If you manually import a device profile, you must enable trust for SSL/TLS. </w:t>
      </w:r>
      <w:hyperlink r:id="rId125">
        <w:r>
          <w:t>Apple Support</w:t>
        </w:r>
      </w:hyperlink>
      <w:r>
        <w:t xml:space="preserve"> provides more information.</w:t>
      </w:r>
      <w:bookmarkEnd w:id="861"/>
      <w:bookmarkEnd w:id="862"/>
    </w:p>
    <w:p w14:paraId="54C791E8" w14:textId="77777777" w:rsidR="00446AF1" w:rsidRDefault="00000000">
      <w:pPr>
        <w:pStyle w:val="ListBullet"/>
        <w:numPr>
          <w:ilvl w:val="0"/>
          <w:numId w:val="241"/>
        </w:numPr>
      </w:pPr>
      <w:r>
        <w:t>Insert the Nymi-supplied Bluetooth adapter into an available USB port.</w:t>
      </w:r>
    </w:p>
    <w:p w14:paraId="073560EC" w14:textId="77777777" w:rsidR="00446AF1" w:rsidRDefault="00000000">
      <w:pPr>
        <w:pStyle w:val="ListBullet"/>
        <w:numPr>
          <w:ilvl w:val="0"/>
          <w:numId w:val="241"/>
        </w:numPr>
      </w:pPr>
      <w:r>
        <w:t>Install the Nymi Bluetooth Endpoint service.</w:t>
      </w:r>
    </w:p>
    <w:p w14:paraId="25D3F6D5" w14:textId="77777777" w:rsidR="00446AF1" w:rsidRDefault="00000000">
      <w:pPr>
        <w:pStyle w:val="ListBullet"/>
        <w:numPr>
          <w:ilvl w:val="0"/>
          <w:numId w:val="241"/>
        </w:numPr>
      </w:pPr>
      <w:r>
        <w:t>Install the Nymi Lock Control software</w:t>
      </w:r>
    </w:p>
    <w:p w14:paraId="4FB10C97" w14:textId="77777777" w:rsidR="00446AF1" w:rsidRDefault="00000000">
      <w:pPr>
        <w:pStyle w:val="ListBullet"/>
        <w:numPr>
          <w:ilvl w:val="0"/>
          <w:numId w:val="241"/>
        </w:numPr>
      </w:pPr>
      <w:r>
        <w:t>Configure the Nymi Bluetooth Endpoint configuration file.</w:t>
      </w:r>
    </w:p>
    <w:p w14:paraId="563CD412" w14:textId="77777777" w:rsidR="00446AF1" w:rsidRDefault="00000000">
      <w:pPr>
        <w:pStyle w:val="Heading4"/>
      </w:pPr>
      <w:bookmarkStart w:id="863" w:name="_Refd22e29646"/>
      <w:bookmarkStart w:id="864" w:name="_Numd22e29646"/>
      <w:bookmarkStart w:id="865" w:name="_Toc181882414"/>
      <w:r>
        <w:t>Configuring Nymi Lock Control</w:t>
      </w:r>
      <w:bookmarkEnd w:id="863"/>
      <w:bookmarkEnd w:id="864"/>
      <w:bookmarkEnd w:id="865"/>
    </w:p>
    <w:p w14:paraId="76A0A0DC" w14:textId="77777777" w:rsidR="00446AF1" w:rsidRDefault="00000000">
      <w:pPr>
        <w:pStyle w:val="BodyText"/>
      </w:pPr>
      <w:r>
        <w:t>Perform the following steps to enable and configure Nymi Lock Control.</w:t>
      </w:r>
    </w:p>
    <w:p w14:paraId="0B480E76" w14:textId="77777777" w:rsidR="00446AF1" w:rsidRDefault="00000000">
      <w:pPr>
        <w:pStyle w:val="BodyText"/>
      </w:pPr>
      <w:r>
        <w:t>By default Nymi Lock Control is not enabled.</w:t>
      </w:r>
    </w:p>
    <w:p w14:paraId="665F8621" w14:textId="77777777" w:rsidR="00446AF1" w:rsidRDefault="00000000">
      <w:pPr>
        <w:pStyle w:val="ListNumber"/>
        <w:numPr>
          <w:ilvl w:val="0"/>
          <w:numId w:val="242"/>
        </w:numPr>
      </w:pPr>
      <w:r>
        <w:t>Log in to the NES Administrator Console with an account that is an NES Administrator.</w:t>
      </w:r>
    </w:p>
    <w:p w14:paraId="79A981D7" w14:textId="77777777" w:rsidR="00446AF1" w:rsidRDefault="00000000">
      <w:pPr>
        <w:pStyle w:val="ListNumber"/>
        <w:numPr>
          <w:ilvl w:val="0"/>
          <w:numId w:val="242"/>
        </w:numPr>
      </w:pPr>
      <w:r>
        <w:t>From the navigation bar, select Policies.</w:t>
      </w:r>
    </w:p>
    <w:p w14:paraId="76E71DD9" w14:textId="77777777" w:rsidR="00446AF1" w:rsidRDefault="00000000">
      <w:pPr>
        <w:pStyle w:val="BodyText"/>
        <w:ind w:left="720"/>
      </w:pPr>
      <w:r>
        <w:t>The Policies page appears with a table that displays a list of existing group and individual policies.</w:t>
      </w:r>
    </w:p>
    <w:p w14:paraId="1B70FAB5" w14:textId="77777777" w:rsidR="00446AF1" w:rsidRDefault="00000000">
      <w:pPr>
        <w:pStyle w:val="ListNumber"/>
        <w:numPr>
          <w:ilvl w:val="0"/>
          <w:numId w:val="242"/>
        </w:numPr>
      </w:pPr>
      <w:r>
        <w:t>In the Policies window, select the active policy.</w:t>
      </w:r>
    </w:p>
    <w:p w14:paraId="584EA262" w14:textId="77777777" w:rsidR="00446AF1" w:rsidRDefault="00000000">
      <w:pPr>
        <w:pStyle w:val="ListNumber"/>
        <w:numPr>
          <w:ilvl w:val="0"/>
          <w:numId w:val="242"/>
        </w:numPr>
      </w:pPr>
      <w:r>
        <w:t>In the Lock Control section, select the Enable Nymi Lock Control option.</w:t>
      </w:r>
    </w:p>
    <w:p w14:paraId="5BB85F05" w14:textId="77777777" w:rsidR="00446AF1" w:rsidRDefault="00000000">
      <w:pPr>
        <w:pStyle w:val="BodyText"/>
        <w:ind w:left="720"/>
      </w:pPr>
      <w:r>
        <w:t>The following options appear to customize Nymi Lock Control.</w:t>
      </w:r>
    </w:p>
    <w:tbl>
      <w:tblPr>
        <w:tblStyle w:val="TableGrid"/>
        <w:tblW w:w="0" w:type="auto"/>
        <w:tblInd w:w="720" w:type="dxa"/>
        <w:tblLook w:val="0680" w:firstRow="0" w:lastRow="0" w:firstColumn="1" w:lastColumn="0" w:noHBand="1" w:noVBand="1"/>
      </w:tblPr>
      <w:tblGrid>
        <w:gridCol w:w="1470"/>
        <w:gridCol w:w="7432"/>
      </w:tblGrid>
      <w:tr w:rsidR="00446AF1" w14:paraId="4EEFAA6A" w14:textId="77777777">
        <w:tc>
          <w:tcPr>
            <w:tcW w:w="0" w:type="auto"/>
          </w:tcPr>
          <w:p w14:paraId="4B221F5A" w14:textId="77777777" w:rsidR="00446AF1" w:rsidRDefault="00000000">
            <w:pPr>
              <w:pStyle w:val="BodyText"/>
            </w:pPr>
            <w:r>
              <w:t>Lock When Away</w:t>
            </w:r>
          </w:p>
        </w:tc>
        <w:tc>
          <w:tcPr>
            <w:tcW w:w="0" w:type="auto"/>
          </w:tcPr>
          <w:p w14:paraId="7719A60B" w14:textId="77777777" w:rsidR="00446AF1" w:rsidRDefault="00000000">
            <w:pPr>
              <w:pStyle w:val="ListBullet"/>
              <w:numPr>
                <w:ilvl w:val="0"/>
                <w:numId w:val="243"/>
              </w:numPr>
            </w:pPr>
            <w:r>
              <w:t>Configure Nymi Lock Control with the ability to lock the user terminal when Nymi Lock Control does not detect the authenticated Nymi Band.</w:t>
            </w:r>
          </w:p>
          <w:p w14:paraId="2E03F8D8" w14:textId="77777777" w:rsidR="00446AF1" w:rsidRDefault="00000000">
            <w:pPr>
              <w:pStyle w:val="ListBullet"/>
              <w:numPr>
                <w:ilvl w:val="0"/>
                <w:numId w:val="243"/>
              </w:numPr>
            </w:pPr>
            <w:r>
              <w:t>Default: Enabled</w:t>
            </w:r>
          </w:p>
          <w:p w14:paraId="696E5241" w14:textId="77777777" w:rsidR="00446AF1" w:rsidRDefault="00000000">
            <w:pPr>
              <w:pStyle w:val="ListBullet"/>
              <w:numPr>
                <w:ilvl w:val="0"/>
                <w:numId w:val="243"/>
              </w:numPr>
            </w:pPr>
            <w:r>
              <w:t>When enabled, Nymi Lock Control locks the user terminal when a user removes an authenticated Nymi Band or when the Nymi Band is not in close proximity of the user terminal. When the Nymi Band is out of range, a 10 second timer appears on the desktop. If the Nymi Band does not return within close range of the user terminal, the terminal will lock.</w:t>
            </w:r>
          </w:p>
          <w:p w14:paraId="48567502" w14:textId="77777777" w:rsidR="00446AF1" w:rsidRDefault="00000000">
            <w:pPr>
              <w:pStyle w:val="BodyText"/>
            </w:pPr>
            <w:r>
              <w:t>Ensure that your Group Policy Object(GPO) settings do not push the Do not display the lock screen configuration option to the Nymi Lock Control user terminals.</w:t>
            </w:r>
          </w:p>
          <w:p w14:paraId="37D3AF0F" w14:textId="77777777" w:rsidR="00446AF1" w:rsidRDefault="00000000">
            <w:pPr>
              <w:pStyle w:val="BodyText"/>
            </w:pPr>
            <w:bookmarkStart w:id="866" w:name="_Refd22e29789"/>
            <w:bookmarkStart w:id="867" w:name="_Tocd22e29789"/>
            <w:r>
              <w:rPr>
                <w:b/>
                <w:caps/>
              </w:rPr>
              <w:t xml:space="preserve">Note: </w:t>
            </w:r>
            <w:r>
              <w:t>Edit the nbe.toml file to define close proximity for Nymi Lock Control. Refer to Editing the nbe.toml File.</w:t>
            </w:r>
          </w:p>
        </w:tc>
        <w:bookmarkEnd w:id="866"/>
        <w:bookmarkEnd w:id="867"/>
      </w:tr>
      <w:tr w:rsidR="00446AF1" w14:paraId="00E8A1A8" w14:textId="77777777">
        <w:tc>
          <w:tcPr>
            <w:tcW w:w="0" w:type="auto"/>
          </w:tcPr>
          <w:p w14:paraId="5B6987C9" w14:textId="77777777" w:rsidR="00446AF1" w:rsidRDefault="00000000">
            <w:pPr>
              <w:pStyle w:val="BodyText"/>
            </w:pPr>
            <w:r>
              <w:t>Unlock When Present</w:t>
            </w:r>
          </w:p>
        </w:tc>
        <w:tc>
          <w:tcPr>
            <w:tcW w:w="0" w:type="auto"/>
          </w:tcPr>
          <w:p w14:paraId="7A8B1DB5" w14:textId="77777777" w:rsidR="00446AF1" w:rsidRDefault="00000000">
            <w:pPr>
              <w:pStyle w:val="ListBullet"/>
              <w:numPr>
                <w:ilvl w:val="0"/>
                <w:numId w:val="244"/>
              </w:numPr>
            </w:pPr>
            <w:r>
              <w:t>Configures Nymi Lock Control to check if the Nymi Band is in close proximity before unlocking the user terminal. If not, then unlock fails. You can define how close the Nymi Band must be to the user terminal to allow the user to unlock the terminal with the Nymi Band in the nbe.toml file.</w:t>
            </w:r>
          </w:p>
          <w:p w14:paraId="45FF93FA" w14:textId="77777777" w:rsidR="00446AF1" w:rsidRDefault="00000000">
            <w:pPr>
              <w:pStyle w:val="ListBullet"/>
              <w:numPr>
                <w:ilvl w:val="0"/>
                <w:numId w:val="244"/>
              </w:numPr>
            </w:pPr>
            <w:r>
              <w:t>Default: Enabled</w:t>
            </w:r>
          </w:p>
          <w:p w14:paraId="78DCB4F5" w14:textId="77777777" w:rsidR="00446AF1" w:rsidRDefault="00000000">
            <w:pPr>
              <w:pStyle w:val="ListBullet"/>
              <w:numPr>
                <w:ilvl w:val="0"/>
                <w:numId w:val="244"/>
              </w:numPr>
            </w:pPr>
            <w:r>
              <w:t>When enabled, prevents an unauthorized user from unlocking the user terminal while the Nymi Band user is in Bluetooth range, but not in close proximity to the terminal.</w:t>
            </w:r>
          </w:p>
          <w:p w14:paraId="461724B9" w14:textId="77777777" w:rsidR="00446AF1" w:rsidRDefault="00000000">
            <w:pPr>
              <w:pStyle w:val="ListBullet"/>
              <w:numPr>
                <w:ilvl w:val="0"/>
                <w:numId w:val="244"/>
              </w:numPr>
            </w:pPr>
            <w:r>
              <w:t>When disabled, allows a user to unlock the user terminal by pressing the Enter key or space bar on the keyboard when the authenticated Nymi Band is within Bluetooth range, but not in close proximity of the user terminal.</w:t>
            </w:r>
          </w:p>
        </w:tc>
      </w:tr>
      <w:tr w:rsidR="00446AF1" w14:paraId="04E55C78" w14:textId="77777777">
        <w:tc>
          <w:tcPr>
            <w:tcW w:w="0" w:type="auto"/>
          </w:tcPr>
          <w:p w14:paraId="778E5257" w14:textId="77777777" w:rsidR="00446AF1" w:rsidRDefault="00000000">
            <w:pPr>
              <w:pStyle w:val="BodyText"/>
            </w:pPr>
            <w:r>
              <w:t>Keep Unlocked when Present</w:t>
            </w:r>
          </w:p>
        </w:tc>
        <w:tc>
          <w:tcPr>
            <w:tcW w:w="0" w:type="auto"/>
          </w:tcPr>
          <w:p w14:paraId="29F9C92C" w14:textId="77777777" w:rsidR="00446AF1" w:rsidRDefault="00000000">
            <w:pPr>
              <w:pStyle w:val="ListBullet"/>
              <w:numPr>
                <w:ilvl w:val="0"/>
                <w:numId w:val="245"/>
              </w:numPr>
            </w:pPr>
            <w:r>
              <w:t>Provides you with the ability to define how the Nymi Band interacts with operating system screen timeouts or sleep settings that lock the user terminal.</w:t>
            </w:r>
          </w:p>
          <w:p w14:paraId="6EA75BD9" w14:textId="77777777" w:rsidR="00446AF1" w:rsidRDefault="00000000">
            <w:pPr>
              <w:pStyle w:val="ListBullet"/>
              <w:numPr>
                <w:ilvl w:val="0"/>
                <w:numId w:val="245"/>
              </w:numPr>
            </w:pPr>
            <w:r>
              <w:t>Default: Enabled</w:t>
            </w:r>
          </w:p>
          <w:p w14:paraId="257B7CE2" w14:textId="77777777" w:rsidR="00446AF1" w:rsidRDefault="00000000">
            <w:pPr>
              <w:pStyle w:val="ListBullet"/>
              <w:numPr>
                <w:ilvl w:val="0"/>
                <w:numId w:val="245"/>
              </w:numPr>
            </w:pPr>
            <w:r>
              <w:t>When enabled, overrides any system screen timeouts or sleep settings, and keeps the user terminal unlocked as long as the Nymi Band is present and authenticated.</w:t>
            </w:r>
          </w:p>
          <w:p w14:paraId="0D72B70E" w14:textId="77777777" w:rsidR="00446AF1" w:rsidRDefault="00000000">
            <w:pPr>
              <w:pStyle w:val="ListBullet"/>
              <w:numPr>
                <w:ilvl w:val="0"/>
                <w:numId w:val="245"/>
              </w:numPr>
            </w:pPr>
            <w:r>
              <w:t>When disabled, prevents Nymi Lock Control from overriding any system screen timeouts or sleep settings.</w:t>
            </w:r>
          </w:p>
        </w:tc>
      </w:tr>
    </w:tbl>
    <w:p w14:paraId="6E192CE6" w14:textId="77777777" w:rsidR="00446AF1" w:rsidRDefault="00000000">
      <w:pPr>
        <w:pStyle w:val="ListNumber"/>
        <w:numPr>
          <w:ilvl w:val="0"/>
          <w:numId w:val="242"/>
        </w:numPr>
      </w:pPr>
      <w:r>
        <w:t>Click Save.</w:t>
      </w:r>
    </w:p>
    <w:p w14:paraId="56DC746E" w14:textId="77777777" w:rsidR="00446AF1" w:rsidRDefault="00000000">
      <w:pPr>
        <w:pStyle w:val="BodyText"/>
      </w:pPr>
      <w:r>
        <w:t>During enrollment the Nymi Band Application updates the Nymi Band to enable Nymi Lock Control support.</w:t>
      </w:r>
    </w:p>
    <w:p w14:paraId="626B89FC" w14:textId="77777777" w:rsidR="00446AF1" w:rsidRDefault="00000000">
      <w:pPr>
        <w:pStyle w:val="BodyText"/>
      </w:pPr>
      <w:r>
        <w:t>Changing this option does not change the Nymi Band behaviour for existing enrolled Nymi Bands until the user logs into the Nymi Band Application while wearing their authenticated Nymi Band.</w:t>
      </w:r>
    </w:p>
    <w:p w14:paraId="52996336" w14:textId="77777777" w:rsidR="00446AF1" w:rsidRDefault="00000000">
      <w:pPr>
        <w:pStyle w:val="BodyText"/>
      </w:pPr>
      <w:r>
        <w:t>When the Nymi Band Application updates on the Nymi Band completes, restart Nymi Lock Control.</w:t>
      </w:r>
    </w:p>
    <w:p w14:paraId="617FE036" w14:textId="77777777" w:rsidR="00446AF1" w:rsidRDefault="00000000">
      <w:pPr>
        <w:pStyle w:val="Heading4"/>
      </w:pPr>
      <w:bookmarkStart w:id="868" w:name="_Refd22e29936"/>
      <w:bookmarkStart w:id="869" w:name="_Numd22e29936"/>
      <w:bookmarkStart w:id="870" w:name="_Toc181882415"/>
      <w:r>
        <w:t>Importing the Root CA Certificate in Citrix/RDP Environments</w:t>
      </w:r>
      <w:bookmarkEnd w:id="868"/>
      <w:bookmarkEnd w:id="869"/>
      <w:bookmarkEnd w:id="870"/>
    </w:p>
    <w:p w14:paraId="01C97068" w14:textId="77777777" w:rsidR="00446AF1" w:rsidRDefault="00000000">
      <w:pPr>
        <w:pStyle w:val="BodyText"/>
      </w:pPr>
      <w:r>
        <w:t>Perform the following steps only if the Root CA issuing the NES TLS server certificate is not a Trusted Root CA (for example, if a self-signed TLS server certificate is used for NES). Install the Root CA on each user terminal on which you installed Nymi Bluetooth Endpoint to support the establishment of a connection with the NES host.</w:t>
      </w:r>
    </w:p>
    <w:p w14:paraId="27E9F1C4" w14:textId="77777777" w:rsidR="00446AF1" w:rsidRDefault="00000000">
      <w:pPr>
        <w:pStyle w:val="BodyText"/>
      </w:pPr>
      <w:r>
        <w:t>While logged into the user terminal as a local administrator, use the certlm application to import the root CA certificate into the Trusted Root Certification Authorities store. For example, on Windows 10, perform the following steps:</w:t>
      </w:r>
    </w:p>
    <w:p w14:paraId="54ECB795" w14:textId="77777777" w:rsidR="00446AF1" w:rsidRDefault="00000000">
      <w:pPr>
        <w:pStyle w:val="ListNumber"/>
        <w:numPr>
          <w:ilvl w:val="0"/>
          <w:numId w:val="246"/>
        </w:numPr>
      </w:pPr>
      <w:r>
        <w:t>In Control Panel, select Manage Computer Certificates.</w:t>
      </w:r>
    </w:p>
    <w:p w14:paraId="184BB5A2" w14:textId="77777777" w:rsidR="00446AF1" w:rsidRDefault="00000000">
      <w:pPr>
        <w:pStyle w:val="ListNumber"/>
        <w:numPr>
          <w:ilvl w:val="0"/>
          <w:numId w:val="246"/>
        </w:numPr>
      </w:pPr>
      <w:r>
        <w:t>In the certlm window, right-click Trusted Root Certification Authorities, and then select All Tasks</w:t>
      </w:r>
      <w:r>
        <w:rPr>
          <w:b/>
          <w:caps/>
        </w:rPr>
        <w:t xml:space="preserve"> &gt; </w:t>
      </w:r>
      <w:r>
        <w:t>Import.</w:t>
      </w:r>
    </w:p>
    <w:p w14:paraId="2B83CDE9" w14:textId="77777777" w:rsidR="00446AF1" w:rsidRDefault="00000000">
      <w:pPr>
        <w:pStyle w:val="BodyText"/>
        <w:ind w:left="720"/>
      </w:pPr>
      <w:r>
        <w:t>The following figure shows the certlm window.</w:t>
      </w:r>
    </w:p>
    <w:p w14:paraId="7A7F371D" w14:textId="77777777" w:rsidR="00446AF1" w:rsidRDefault="00000000">
      <w:pPr>
        <w:pStyle w:val="Caption"/>
        <w:keepNext/>
      </w:pPr>
      <w:bookmarkStart w:id="871" w:name="_Refd22e30020"/>
      <w:bookmarkStart w:id="872" w:name="_Tocd22e30020"/>
      <w:r>
        <w:t xml:space="preserve">Figure </w:t>
      </w:r>
      <w:bookmarkStart w:id="873" w:name="_Numd22e30020"/>
      <w:r>
        <w:fldChar w:fldCharType="begin"/>
      </w:r>
      <w:r>
        <w:instrText xml:space="preserve"> SEQ Figure \* ARABIC </w:instrText>
      </w:r>
      <w:r>
        <w:fldChar w:fldCharType="separate"/>
      </w:r>
      <w:r w:rsidR="00A0456B">
        <w:rPr>
          <w:noProof/>
        </w:rPr>
        <w:t>111</w:t>
      </w:r>
      <w:r>
        <w:rPr>
          <w:noProof/>
        </w:rPr>
        <w:fldChar w:fldCharType="end"/>
      </w:r>
      <w:bookmarkEnd w:id="871"/>
      <w:bookmarkEnd w:id="872"/>
      <w:bookmarkEnd w:id="873"/>
      <w:r>
        <w:t>: certlm application on Windows 10</w:t>
      </w:r>
    </w:p>
    <w:p w14:paraId="7D723AB5" w14:textId="77777777" w:rsidR="00446AF1" w:rsidRDefault="00000000">
      <w:pPr>
        <w:pStyle w:val="BodyText"/>
      </w:pPr>
      <w:r>
        <w:rPr>
          <w:noProof/>
        </w:rPr>
        <w:drawing>
          <wp:inline distT="0" distB="0" distL="0" distR="0" wp14:anchorId="45EB0A57" wp14:editId="64F8782E">
            <wp:extent cx="4974336" cy="2450592"/>
            <wp:effectExtent l="0" t="0" r="0" b="0"/>
            <wp:docPr id="1747109252" name="Picture 1747109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lm_win10.png"/>
                    <pic:cNvPicPr/>
                  </pic:nvPicPr>
                  <pic:blipFill>
                    <a:blip r:embed="rId88">
                      <a:extLst>
                        <a:ext uri="{28A0092B-C50C-407E-A947-70E740481C1C}">
                          <a14:useLocalDpi xmlns:a14="http://schemas.microsoft.com/office/drawing/2010/main" val="0"/>
                        </a:ext>
                      </a:extLst>
                    </a:blip>
                    <a:stretch>
                      <a:fillRect/>
                    </a:stretch>
                  </pic:blipFill>
                  <pic:spPr>
                    <a:xfrm>
                      <a:off x="0" y="0"/>
                      <a:ext cx="4974336" cy="2450592"/>
                    </a:xfrm>
                    <a:prstGeom prst="rect">
                      <a:avLst/>
                    </a:prstGeom>
                  </pic:spPr>
                </pic:pic>
              </a:graphicData>
            </a:graphic>
          </wp:inline>
        </w:drawing>
      </w:r>
    </w:p>
    <w:p w14:paraId="2243369B" w14:textId="77777777" w:rsidR="00446AF1" w:rsidRDefault="00000000">
      <w:pPr>
        <w:pStyle w:val="ListNumber"/>
        <w:numPr>
          <w:ilvl w:val="0"/>
          <w:numId w:val="246"/>
        </w:numPr>
      </w:pPr>
      <w:r>
        <w:t>On the Welcome to the Certificate Import Wizard screen, click Next.</w:t>
      </w:r>
    </w:p>
    <w:p w14:paraId="07928DBC" w14:textId="77777777" w:rsidR="00446AF1" w:rsidRDefault="00000000">
      <w:pPr>
        <w:pStyle w:val="BodyText"/>
        <w:ind w:left="720"/>
      </w:pPr>
      <w:r>
        <w:t>The following figure shows the Welcome to the Certificate Import Wizard screen.</w:t>
      </w:r>
    </w:p>
    <w:p w14:paraId="1C542C55" w14:textId="77777777" w:rsidR="00446AF1" w:rsidRDefault="00000000">
      <w:pPr>
        <w:pStyle w:val="Caption"/>
        <w:keepNext/>
      </w:pPr>
      <w:bookmarkStart w:id="874" w:name="_Refd22e30041"/>
      <w:bookmarkStart w:id="875" w:name="_Tocd22e30041"/>
      <w:r>
        <w:t xml:space="preserve">Figure </w:t>
      </w:r>
      <w:bookmarkStart w:id="876" w:name="_Numd22e30041"/>
      <w:r>
        <w:fldChar w:fldCharType="begin"/>
      </w:r>
      <w:r>
        <w:instrText xml:space="preserve"> SEQ Figure \* ARABIC </w:instrText>
      </w:r>
      <w:r>
        <w:fldChar w:fldCharType="separate"/>
      </w:r>
      <w:r w:rsidR="00A0456B">
        <w:rPr>
          <w:noProof/>
        </w:rPr>
        <w:t>112</w:t>
      </w:r>
      <w:r>
        <w:rPr>
          <w:noProof/>
        </w:rPr>
        <w:fldChar w:fldCharType="end"/>
      </w:r>
      <w:bookmarkEnd w:id="874"/>
      <w:bookmarkEnd w:id="875"/>
      <w:bookmarkEnd w:id="876"/>
      <w:r>
        <w:t>: Welcome to the Certificate Import Wizard screen</w:t>
      </w:r>
    </w:p>
    <w:p w14:paraId="643573D8" w14:textId="77777777" w:rsidR="00446AF1" w:rsidRDefault="00000000">
      <w:pPr>
        <w:pStyle w:val="BodyText"/>
      </w:pPr>
      <w:r>
        <w:rPr>
          <w:noProof/>
        </w:rPr>
        <w:drawing>
          <wp:inline distT="0" distB="0" distL="0" distR="0" wp14:anchorId="2B276EFA" wp14:editId="22D946BD">
            <wp:extent cx="3536950" cy="3409950"/>
            <wp:effectExtent l="0" t="0" r="0" b="0"/>
            <wp:docPr id="1097283603" name="Picture 1097283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welcome_cert_import.png"/>
                    <pic:cNvPicPr/>
                  </pic:nvPicPr>
                  <pic:blipFill>
                    <a:blip r:embed="rId27">
                      <a:extLst>
                        <a:ext uri="{28A0092B-C50C-407E-A947-70E740481C1C}">
                          <a14:useLocalDpi xmlns:a14="http://schemas.microsoft.com/office/drawing/2010/main" val="0"/>
                        </a:ext>
                      </a:extLst>
                    </a:blip>
                    <a:stretch>
                      <a:fillRect/>
                    </a:stretch>
                  </pic:blipFill>
                  <pic:spPr>
                    <a:xfrm>
                      <a:off x="0" y="0"/>
                      <a:ext cx="3536950" cy="3409950"/>
                    </a:xfrm>
                    <a:prstGeom prst="rect">
                      <a:avLst/>
                    </a:prstGeom>
                  </pic:spPr>
                </pic:pic>
              </a:graphicData>
            </a:graphic>
          </wp:inline>
        </w:drawing>
      </w:r>
    </w:p>
    <w:p w14:paraId="71AA23CC" w14:textId="77777777" w:rsidR="00446AF1" w:rsidRDefault="00000000">
      <w:pPr>
        <w:pStyle w:val="ListNumber"/>
        <w:numPr>
          <w:ilvl w:val="0"/>
          <w:numId w:val="246"/>
        </w:numPr>
      </w:pPr>
      <w:r>
        <w:t>On the File to Import screen, click Browse, navigate to the folder that contains the root certificate file, select the file, and then click Open.</w:t>
      </w:r>
    </w:p>
    <w:p w14:paraId="272C2C64" w14:textId="77777777" w:rsidR="00446AF1" w:rsidRDefault="00000000">
      <w:pPr>
        <w:pStyle w:val="ListNumber"/>
        <w:numPr>
          <w:ilvl w:val="0"/>
          <w:numId w:val="246"/>
        </w:numPr>
      </w:pPr>
      <w:r>
        <w:t>On the File to Import screen, click Next.</w:t>
      </w:r>
    </w:p>
    <w:p w14:paraId="64AFC5BA" w14:textId="77777777" w:rsidR="00446AF1" w:rsidRDefault="00000000">
      <w:pPr>
        <w:pStyle w:val="BodyText"/>
        <w:ind w:left="720"/>
      </w:pPr>
      <w:r>
        <w:t>The following figure shows the File to Import screen.</w:t>
      </w:r>
    </w:p>
    <w:p w14:paraId="464162C3" w14:textId="77777777" w:rsidR="00446AF1" w:rsidRDefault="00000000">
      <w:pPr>
        <w:pStyle w:val="Caption"/>
        <w:keepNext/>
      </w:pPr>
      <w:bookmarkStart w:id="877" w:name="_Refd22e30075"/>
      <w:bookmarkStart w:id="878" w:name="_Tocd22e30075"/>
      <w:r>
        <w:t xml:space="preserve">Figure </w:t>
      </w:r>
      <w:bookmarkStart w:id="879" w:name="_Numd22e30075"/>
      <w:r>
        <w:fldChar w:fldCharType="begin"/>
      </w:r>
      <w:r>
        <w:instrText xml:space="preserve"> SEQ Figure \* ARABIC </w:instrText>
      </w:r>
      <w:r>
        <w:fldChar w:fldCharType="separate"/>
      </w:r>
      <w:r w:rsidR="00A0456B">
        <w:rPr>
          <w:noProof/>
        </w:rPr>
        <w:t>113</w:t>
      </w:r>
      <w:r>
        <w:rPr>
          <w:noProof/>
        </w:rPr>
        <w:fldChar w:fldCharType="end"/>
      </w:r>
      <w:bookmarkEnd w:id="877"/>
      <w:bookmarkEnd w:id="878"/>
      <w:bookmarkEnd w:id="879"/>
      <w:r>
        <w:t>: File to Import screen</w:t>
      </w:r>
    </w:p>
    <w:p w14:paraId="5576A5C9" w14:textId="77777777" w:rsidR="00446AF1" w:rsidRDefault="00000000">
      <w:pPr>
        <w:pStyle w:val="BodyText"/>
      </w:pPr>
      <w:r>
        <w:rPr>
          <w:noProof/>
        </w:rPr>
        <w:drawing>
          <wp:inline distT="0" distB="0" distL="0" distR="0" wp14:anchorId="047B72F1" wp14:editId="0EF53676">
            <wp:extent cx="4061460" cy="3947160"/>
            <wp:effectExtent l="0" t="0" r="0" b="0"/>
            <wp:docPr id="2104419479" name="Picture 2104419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file_import.png"/>
                    <pic:cNvPicPr/>
                  </pic:nvPicPr>
                  <pic:blipFill>
                    <a:blip r:embed="rId28">
                      <a:extLst>
                        <a:ext uri="{28A0092B-C50C-407E-A947-70E740481C1C}">
                          <a14:useLocalDpi xmlns:a14="http://schemas.microsoft.com/office/drawing/2010/main" val="0"/>
                        </a:ext>
                      </a:extLst>
                    </a:blip>
                    <a:stretch>
                      <a:fillRect/>
                    </a:stretch>
                  </pic:blipFill>
                  <pic:spPr>
                    <a:xfrm>
                      <a:off x="0" y="0"/>
                      <a:ext cx="4061460" cy="3947160"/>
                    </a:xfrm>
                    <a:prstGeom prst="rect">
                      <a:avLst/>
                    </a:prstGeom>
                  </pic:spPr>
                </pic:pic>
              </a:graphicData>
            </a:graphic>
          </wp:inline>
        </w:drawing>
      </w:r>
    </w:p>
    <w:p w14:paraId="43C2ECC8" w14:textId="77777777" w:rsidR="00446AF1" w:rsidRDefault="00000000">
      <w:pPr>
        <w:pStyle w:val="ListNumber"/>
        <w:numPr>
          <w:ilvl w:val="0"/>
          <w:numId w:val="246"/>
        </w:numPr>
      </w:pPr>
      <w:r>
        <w:t>On the Certificate Store screen, accept the default value Place all certificates in the following store with the value Trusted Root Certification Authorities, and then click Next.</w:t>
      </w:r>
    </w:p>
    <w:p w14:paraId="2802898D" w14:textId="77777777" w:rsidR="00446AF1" w:rsidRDefault="00000000">
      <w:pPr>
        <w:pStyle w:val="ListNumber"/>
        <w:numPr>
          <w:ilvl w:val="0"/>
          <w:numId w:val="246"/>
        </w:numPr>
      </w:pPr>
      <w:r>
        <w:t>On the Completing the Certificate Import Wizard screen, click Finish.</w:t>
      </w:r>
    </w:p>
    <w:p w14:paraId="0463B859" w14:textId="77777777" w:rsidR="00446AF1" w:rsidRDefault="00000000">
      <w:pPr>
        <w:pStyle w:val="Heading4"/>
      </w:pPr>
      <w:bookmarkStart w:id="880" w:name="_Refd22e30109"/>
      <w:bookmarkStart w:id="881" w:name="_Numd22e30109"/>
      <w:bookmarkStart w:id="882" w:name="_Toc181882416"/>
      <w:r>
        <w:t>Install Nymi Lock Control</w:t>
      </w:r>
      <w:bookmarkEnd w:id="880"/>
      <w:bookmarkEnd w:id="881"/>
      <w:bookmarkEnd w:id="882"/>
    </w:p>
    <w:p w14:paraId="00A3E4CF" w14:textId="77777777" w:rsidR="00446AF1" w:rsidRDefault="00000000">
      <w:pPr>
        <w:pStyle w:val="BodyText"/>
      </w:pPr>
      <w:r>
        <w:t>You can install Nymi Lock Control silently or with the installation wizard.</w:t>
      </w:r>
    </w:p>
    <w:p w14:paraId="2A8D8EB3" w14:textId="77777777" w:rsidR="00446AF1" w:rsidRDefault="00000000">
      <w:pPr>
        <w:pStyle w:val="Heading5"/>
      </w:pPr>
      <w:bookmarkStart w:id="883" w:name="_Refd22e30146"/>
      <w:bookmarkStart w:id="884" w:name="_Numd22e30146"/>
      <w:bookmarkStart w:id="885" w:name="_Toc181882417"/>
      <w:r>
        <w:t>Installing Nymi Lock Control Silently</w:t>
      </w:r>
      <w:bookmarkEnd w:id="883"/>
      <w:bookmarkEnd w:id="884"/>
      <w:bookmarkEnd w:id="885"/>
    </w:p>
    <w:p w14:paraId="13A83708" w14:textId="77777777" w:rsidR="00446AF1" w:rsidRDefault="00000000">
      <w:pPr>
        <w:pStyle w:val="BodyText"/>
      </w:pPr>
      <w:r>
        <w:t>To install Nymi Lock Control silently in a centralized Nymi Agent configuration, first install Nymi Bluetooth Endpoint and then install Nymi Lock Control</w:t>
      </w:r>
    </w:p>
    <w:p w14:paraId="3753F042" w14:textId="77777777" w:rsidR="00446AF1" w:rsidRDefault="00000000">
      <w:pPr>
        <w:pStyle w:val="Heading6"/>
      </w:pPr>
      <w:bookmarkStart w:id="886" w:name="_Refd22e30193"/>
      <w:bookmarkStart w:id="887" w:name="_Numd22e30193"/>
      <w:bookmarkStart w:id="888" w:name="_Toc181882418"/>
      <w:r>
        <w:t>Installing Nymi Bluetooth Endpoint Silently</w:t>
      </w:r>
      <w:bookmarkEnd w:id="886"/>
      <w:bookmarkEnd w:id="887"/>
      <w:bookmarkEnd w:id="888"/>
    </w:p>
    <w:p w14:paraId="2A34D49B" w14:textId="77777777" w:rsidR="00446AF1" w:rsidRDefault="00000000">
      <w:pPr>
        <w:pStyle w:val="ListNumber"/>
        <w:numPr>
          <w:ilvl w:val="0"/>
          <w:numId w:val="247"/>
        </w:numPr>
      </w:pPr>
      <w:r>
        <w:t>Run a Command Prompt as administrator.</w:t>
      </w:r>
    </w:p>
    <w:p w14:paraId="47CCF827" w14:textId="77777777" w:rsidR="00446AF1" w:rsidRDefault="00000000">
      <w:pPr>
        <w:pStyle w:val="BodyText"/>
        <w:ind w:left="720"/>
      </w:pPr>
      <w:r>
        <w:t>You can install the Nymi Bluetooth Endpoint silently by typing one of the following commands:</w:t>
      </w:r>
    </w:p>
    <w:p w14:paraId="1D58D2B3" w14:textId="77777777" w:rsidR="00446AF1" w:rsidRDefault="00000000">
      <w:pPr>
        <w:pStyle w:val="HTMLPreformatted"/>
        <w:numPr>
          <w:ilvl w:val="1"/>
          <w:numId w:val="248"/>
        </w:numPr>
      </w:pPr>
      <w:r>
        <w:rPr>
          <w:rStyle w:val="HTMLCode"/>
        </w:rPr>
        <w:t>"Nymi Runtime Installer version.exe" /exenoui InstallAgent=0 /q /log NymiRuntimeInstallation.log</w:t>
      </w:r>
    </w:p>
    <w:p w14:paraId="7397F165" w14:textId="77777777" w:rsidR="00446AF1" w:rsidRDefault="00000000">
      <w:pPr>
        <w:pStyle w:val="ListBullet2"/>
        <w:numPr>
          <w:ilvl w:val="1"/>
          <w:numId w:val="248"/>
        </w:numPr>
      </w:pPr>
      <w:r>
        <w:t>For installations on non-English operating systems,</w:t>
      </w:r>
    </w:p>
    <w:p w14:paraId="27149DC3" w14:textId="77777777" w:rsidR="00446AF1" w:rsidRDefault="00000000">
      <w:pPr>
        <w:pStyle w:val="HTMLPreformatted"/>
        <w:ind w:left="1440"/>
      </w:pPr>
      <w:r>
        <w:rPr>
          <w:rStyle w:val="HTMLCode"/>
        </w:rPr>
        <w:t>"Nymi Runtime Installer version.exe" ServiceAccount="LocalSystem" /exenoui InstallAgent=0 /q /log NymiRuntimeInstallation.log</w:t>
      </w:r>
    </w:p>
    <w:p w14:paraId="5CF5153C" w14:textId="77777777" w:rsidR="00446AF1" w:rsidRDefault="00000000">
      <w:pPr>
        <w:pStyle w:val="BodyText"/>
        <w:ind w:left="720"/>
      </w:pPr>
      <w:r>
        <w:t>Where you replace version with the version of the Nymi installation file.</w:t>
      </w:r>
    </w:p>
    <w:p w14:paraId="413C7F01" w14:textId="77777777" w:rsidR="00446AF1" w:rsidRDefault="00000000">
      <w:pPr>
        <w:pStyle w:val="BodyText"/>
        <w:ind w:left="720"/>
      </w:pPr>
      <w:r>
        <w:rPr>
          <w:b/>
          <w:caps/>
        </w:rPr>
        <w:t xml:space="preserve">Note: </w:t>
      </w:r>
      <w:r>
        <w:t>Ensure that you enclose the filename in double quotes.</w:t>
      </w:r>
    </w:p>
    <w:p w14:paraId="48E12BE5" w14:textId="77777777" w:rsidR="00446AF1"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015DC491" w14:textId="77777777" w:rsidR="00446AF1"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054A9006" w14:textId="77777777" w:rsidR="00446AF1" w:rsidRDefault="00000000">
      <w:pPr>
        <w:pStyle w:val="BodyText"/>
      </w:pPr>
      <w:r>
        <w:t xml:space="preserve">Starting with CWP 1.19.0, the Nymi Bluetooth Endpoint application installs a Nymi Bluetooth Endpoint Status Indicator </w:t>
      </w:r>
      <w:r>
        <w:rPr>
          <w:noProof/>
        </w:rPr>
        <w:drawing>
          <wp:inline distT="0" distB="0" distL="0" distR="0" wp14:anchorId="7036F51A" wp14:editId="0765D50B">
            <wp:extent cx="2424545" cy="2424545"/>
            <wp:effectExtent l="0" t="0" r="0" b="0"/>
            <wp:docPr id="1530571245" name="Picture 153057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be_status_good.png"/>
                    <pic:cNvPicPr/>
                  </pic:nvPicPr>
                  <pic:blipFill>
                    <a:blip r:embed="rId94">
                      <a:extLst>
                        <a:ext uri="{28A0092B-C50C-407E-A947-70E740481C1C}">
                          <a14:useLocalDpi xmlns:a14="http://schemas.microsoft.com/office/drawing/2010/main" val="0"/>
                        </a:ext>
                      </a:extLst>
                    </a:blip>
                    <a:stretch>
                      <a:fillRect/>
                    </a:stretch>
                  </pic:blipFill>
                  <pic:spPr>
                    <a:xfrm>
                      <a:off x="0" y="0"/>
                      <a:ext cx="2424545" cy="2424545"/>
                    </a:xfrm>
                    <a:prstGeom prst="rect">
                      <a:avLst/>
                    </a:prstGeom>
                  </pic:spPr>
                </pic:pic>
              </a:graphicData>
            </a:graphic>
          </wp:inline>
        </w:drawing>
      </w:r>
      <w:r>
        <w:t xml:space="preserve"> in the System tray. This application allows you to quickly determine the status of the Nymi Bluetooth Endpoint service. Hover over the Nymi Bluetooth Endpoint Status Indicator, and confirm that you see the message Nymi Bluetooth Endpoint is Running, or if the Nymi-supplied Bluetooth adapter is not plugged into the user terminal, the message Bluetooth adapter is missing. Alternately, you can check the Window services applet to confirm that the state of the Nymi Bluetooth Endpoint service is Running.</w:t>
      </w:r>
    </w:p>
    <w:p w14:paraId="1883E324" w14:textId="77777777" w:rsidR="00446AF1" w:rsidRDefault="00000000">
      <w:pPr>
        <w:pStyle w:val="Heading6"/>
      </w:pPr>
      <w:bookmarkStart w:id="889" w:name="_Refd22e30321"/>
      <w:bookmarkStart w:id="890" w:name="_Numd22e30321"/>
      <w:bookmarkStart w:id="891" w:name="_Toc181882419"/>
      <w:r>
        <w:t>Installing or Updating Nymi Lock Control Silently</w:t>
      </w:r>
      <w:bookmarkEnd w:id="889"/>
      <w:bookmarkEnd w:id="890"/>
      <w:bookmarkEnd w:id="891"/>
    </w:p>
    <w:p w14:paraId="16AD9A74" w14:textId="77777777" w:rsidR="00446AF1" w:rsidRDefault="00000000">
      <w:pPr>
        <w:pStyle w:val="BodyText"/>
      </w:pPr>
      <w:r>
        <w:t>Perform the following steps to install or update the Nymi Lock Control silently, for example, when you want to install the software remotely by using a software distribution application.</w:t>
      </w:r>
    </w:p>
    <w:p w14:paraId="1D0B1B75" w14:textId="77777777" w:rsidR="00446AF1" w:rsidRDefault="00000000">
      <w:pPr>
        <w:pStyle w:val="ListNumber"/>
        <w:numPr>
          <w:ilvl w:val="0"/>
          <w:numId w:val="249"/>
        </w:numPr>
      </w:pPr>
      <w:r>
        <w:t>Create a backup copy of the C:\Nymi\Bluetooth_Endpoint\nbe.toml file.</w:t>
      </w:r>
    </w:p>
    <w:p w14:paraId="4E290FD5" w14:textId="77777777" w:rsidR="00446AF1" w:rsidRDefault="00000000">
      <w:pPr>
        <w:pStyle w:val="ListNumber"/>
        <w:numPr>
          <w:ilvl w:val="0"/>
          <w:numId w:val="249"/>
        </w:numPr>
      </w:pPr>
      <w:r>
        <w:t>Save the Nymi Lock Control package, provided to you by your Nymi Solution Consultant.</w:t>
      </w:r>
    </w:p>
    <w:p w14:paraId="18513081" w14:textId="77777777" w:rsidR="00446AF1" w:rsidRDefault="00000000">
      <w:pPr>
        <w:pStyle w:val="ListNumber"/>
        <w:numPr>
          <w:ilvl w:val="0"/>
          <w:numId w:val="249"/>
        </w:numPr>
      </w:pPr>
      <w:r>
        <w:t>Launch the command prompt as administrator.</w:t>
      </w:r>
    </w:p>
    <w:p w14:paraId="7DBE7B55" w14:textId="77777777" w:rsidR="00446AF1" w:rsidRDefault="00000000">
      <w:pPr>
        <w:pStyle w:val="ListNumber"/>
        <w:numPr>
          <w:ilvl w:val="0"/>
          <w:numId w:val="249"/>
        </w:numPr>
      </w:pPr>
      <w:r>
        <w:t>From the folder that contains the Nymi Lock Control, type NymiLockControl-installer-vversion.exe /exenoui /q</w:t>
      </w:r>
    </w:p>
    <w:p w14:paraId="0F8E6E1C" w14:textId="77777777" w:rsidR="00446AF1" w:rsidRDefault="00000000">
      <w:pPr>
        <w:pStyle w:val="BodyText"/>
        <w:ind w:left="720"/>
      </w:pPr>
      <w:r>
        <w:t>Where you replace version with the version of the Nymi installation file.</w:t>
      </w:r>
    </w:p>
    <w:p w14:paraId="6622CFF5" w14:textId="77777777" w:rsidR="00446AF1" w:rsidRDefault="00000000">
      <w:pPr>
        <w:pStyle w:val="BodyText"/>
        <w:ind w:left="720"/>
      </w:pPr>
      <w:r>
        <w:t>The installation command returns to a command prompt immediately, and the installation completes silently. When the installation completes, the Nymi Lock Control application appears in the Program and Features applet.</w:t>
      </w:r>
    </w:p>
    <w:p w14:paraId="6090D526" w14:textId="77777777" w:rsidR="00446AF1"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2F4E0945" w14:textId="77777777" w:rsidR="00446AF1" w:rsidRDefault="00000000">
      <w:pPr>
        <w:pStyle w:val="ListNumber"/>
        <w:numPr>
          <w:ilvl w:val="0"/>
          <w:numId w:val="249"/>
        </w:numPr>
      </w:pPr>
      <w:r>
        <w:t>Stop the Nymi Bluetooth Endpoint service.</w:t>
      </w:r>
    </w:p>
    <w:p w14:paraId="5FC65636" w14:textId="77777777" w:rsidR="00446AF1" w:rsidRDefault="00000000">
      <w:pPr>
        <w:pStyle w:val="ListNumber"/>
        <w:numPr>
          <w:ilvl w:val="0"/>
          <w:numId w:val="249"/>
        </w:numPr>
      </w:pPr>
      <w:r>
        <w:t>C:\Nymi\Bluetooth_Endpoint\nbe.toml file with your backup copy.</w:t>
      </w:r>
    </w:p>
    <w:p w14:paraId="56E62DA8" w14:textId="77777777" w:rsidR="00446AF1" w:rsidRDefault="00000000">
      <w:pPr>
        <w:pStyle w:val="ListNumber"/>
        <w:numPr>
          <w:ilvl w:val="0"/>
          <w:numId w:val="249"/>
        </w:numPr>
      </w:pPr>
      <w:r>
        <w:t>Start the Nymi Bluetooth Endpoint service.</w:t>
      </w:r>
    </w:p>
    <w:p w14:paraId="57727047" w14:textId="77777777" w:rsidR="00446AF1" w:rsidRDefault="00000000">
      <w:pPr>
        <w:pStyle w:val="ListNumber"/>
        <w:numPr>
          <w:ilvl w:val="0"/>
          <w:numId w:val="249"/>
        </w:numPr>
      </w:pPr>
      <w:r>
        <w:t>Log out and log back into the user terminal.</w:t>
      </w:r>
    </w:p>
    <w:p w14:paraId="5C4A435C" w14:textId="77777777" w:rsidR="00446AF1" w:rsidRDefault="00000000">
      <w:pPr>
        <w:pStyle w:val="Heading5"/>
      </w:pPr>
      <w:bookmarkStart w:id="892" w:name="_Refd22e30444"/>
      <w:bookmarkStart w:id="893" w:name="_Numd22e30444"/>
      <w:bookmarkStart w:id="894" w:name="_Toc181882420"/>
      <w:r>
        <w:t>Installing Nymi Lock Control with the Installation Wizard</w:t>
      </w:r>
      <w:bookmarkEnd w:id="892"/>
      <w:bookmarkEnd w:id="893"/>
      <w:bookmarkEnd w:id="894"/>
    </w:p>
    <w:p w14:paraId="28070C05" w14:textId="77777777" w:rsidR="00446AF1" w:rsidRDefault="00000000">
      <w:pPr>
        <w:pStyle w:val="BodyText"/>
      </w:pPr>
      <w:r>
        <w:t>Perform the following steps on the RDP sessions host/ Citrix server.</w:t>
      </w:r>
    </w:p>
    <w:p w14:paraId="3164EF5D" w14:textId="77777777" w:rsidR="00446AF1" w:rsidRDefault="00000000">
      <w:pPr>
        <w:pStyle w:val="ListNumber"/>
        <w:numPr>
          <w:ilvl w:val="0"/>
          <w:numId w:val="250"/>
        </w:numPr>
      </w:pPr>
      <w:r>
        <w:t>Right-click NymiLockControl-installer-vw.x.y.z and select Run as administrator.</w:t>
      </w:r>
    </w:p>
    <w:p w14:paraId="083F8A92" w14:textId="77777777" w:rsidR="00446AF1" w:rsidRDefault="00000000">
      <w:pPr>
        <w:pStyle w:val="ListNumber"/>
        <w:numPr>
          <w:ilvl w:val="0"/>
          <w:numId w:val="250"/>
        </w:numPr>
      </w:pPr>
      <w:r>
        <w:t>On the User Account Control window, click Yes.</w:t>
      </w:r>
    </w:p>
    <w:p w14:paraId="08B3B6F8" w14:textId="77777777" w:rsidR="00446AF1" w:rsidRDefault="00000000">
      <w:pPr>
        <w:pStyle w:val="ListNumber"/>
        <w:numPr>
          <w:ilvl w:val="0"/>
          <w:numId w:val="250"/>
        </w:numPr>
      </w:pPr>
      <w:r>
        <w:t>On the Welcome to the Prerequisites Setup Wizard, click Next.</w:t>
      </w:r>
    </w:p>
    <w:p w14:paraId="717EF6D9" w14:textId="77777777" w:rsidR="00446AF1" w:rsidRDefault="00000000">
      <w:pPr>
        <w:pStyle w:val="ListNumber"/>
        <w:numPr>
          <w:ilvl w:val="0"/>
          <w:numId w:val="250"/>
        </w:numPr>
      </w:pPr>
      <w:r>
        <w:t>On the Prerequisites window, leave the default selections, and then click Next.</w:t>
      </w:r>
    </w:p>
    <w:p w14:paraId="2ED0C9DC" w14:textId="77777777" w:rsidR="00446AF1" w:rsidRDefault="00000000">
      <w:pPr>
        <w:pStyle w:val="ListNumber"/>
        <w:numPr>
          <w:ilvl w:val="0"/>
          <w:numId w:val="250"/>
        </w:numPr>
      </w:pPr>
      <w:r>
        <w:t>On the Welcome window, click Install.</w:t>
      </w:r>
    </w:p>
    <w:p w14:paraId="1ADCCD79" w14:textId="77777777" w:rsidR="00446AF1" w:rsidRDefault="00000000">
      <w:pPr>
        <w:pStyle w:val="ListNumber"/>
        <w:numPr>
          <w:ilvl w:val="0"/>
          <w:numId w:val="250"/>
        </w:numPr>
      </w:pPr>
      <w:r>
        <w:t>On the Welcome to the Nymi Runtime Setup Wizard page, click Next.</w:t>
      </w:r>
    </w:p>
    <w:p w14:paraId="23C3588D" w14:textId="77777777" w:rsidR="00446AF1" w:rsidRDefault="00000000">
      <w:pPr>
        <w:pStyle w:val="ListNumber"/>
        <w:numPr>
          <w:ilvl w:val="0"/>
          <w:numId w:val="250"/>
        </w:numPr>
      </w:pPr>
      <w:r>
        <w:t>On the Nymi Runtime Setup window, expand Nymi Runtime.</w:t>
      </w:r>
    </w:p>
    <w:p w14:paraId="1828D88A" w14:textId="77777777" w:rsidR="00446AF1" w:rsidRDefault="00000000">
      <w:pPr>
        <w:pStyle w:val="ListNumber"/>
        <w:numPr>
          <w:ilvl w:val="0"/>
          <w:numId w:val="250"/>
        </w:numPr>
      </w:pPr>
      <w:r>
        <w:t>Select Nymi Agent, and then select Entire feature will be unavailable, as shown in the following figure, and then click Next.</w:t>
      </w:r>
    </w:p>
    <w:p w14:paraId="7207EC43" w14:textId="77777777" w:rsidR="00446AF1" w:rsidRDefault="00000000">
      <w:pPr>
        <w:pStyle w:val="Caption"/>
        <w:keepNext/>
      </w:pPr>
      <w:bookmarkStart w:id="895" w:name="_Refd22e30561"/>
      <w:bookmarkStart w:id="896" w:name="_Tocd22e30561"/>
      <w:r>
        <w:t xml:space="preserve">Figure </w:t>
      </w:r>
      <w:bookmarkStart w:id="897" w:name="_Numd22e30561"/>
      <w:r>
        <w:fldChar w:fldCharType="begin"/>
      </w:r>
      <w:r>
        <w:instrText xml:space="preserve"> SEQ Figure \* ARABIC </w:instrText>
      </w:r>
      <w:r>
        <w:fldChar w:fldCharType="separate"/>
      </w:r>
      <w:r w:rsidR="00A0456B">
        <w:rPr>
          <w:noProof/>
        </w:rPr>
        <w:t>114</w:t>
      </w:r>
      <w:r>
        <w:rPr>
          <w:noProof/>
        </w:rPr>
        <w:fldChar w:fldCharType="end"/>
      </w:r>
      <w:bookmarkEnd w:id="895"/>
      <w:bookmarkEnd w:id="896"/>
      <w:bookmarkEnd w:id="897"/>
      <w:r>
        <w:t>: Nymi Agent feature will be unavailable</w:t>
      </w:r>
    </w:p>
    <w:p w14:paraId="34FFC725" w14:textId="77777777" w:rsidR="00446AF1" w:rsidRDefault="00000000">
      <w:pPr>
        <w:pStyle w:val="BodyText"/>
      </w:pPr>
      <w:r>
        <w:rPr>
          <w:noProof/>
        </w:rPr>
        <w:drawing>
          <wp:inline distT="0" distB="0" distL="0" distR="0" wp14:anchorId="68AABE5E" wp14:editId="7955FEE7">
            <wp:extent cx="4714875" cy="3686175"/>
            <wp:effectExtent l="0" t="0" r="0" b="0"/>
            <wp:docPr id="1070362307" name="Picture 1070362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png"/>
                    <pic:cNvPicPr/>
                  </pic:nvPicPr>
                  <pic:blipFill>
                    <a:blip r:embed="rId110">
                      <a:extLst>
                        <a:ext uri="{28A0092B-C50C-407E-A947-70E740481C1C}">
                          <a14:useLocalDpi xmlns:a14="http://schemas.microsoft.com/office/drawing/2010/main" val="0"/>
                        </a:ext>
                      </a:extLst>
                    </a:blip>
                    <a:stretch>
                      <a:fillRect/>
                    </a:stretch>
                  </pic:blipFill>
                  <pic:spPr>
                    <a:xfrm>
                      <a:off x="0" y="0"/>
                      <a:ext cx="4714875" cy="3686175"/>
                    </a:xfrm>
                    <a:prstGeom prst="rect">
                      <a:avLst/>
                    </a:prstGeom>
                  </pic:spPr>
                </pic:pic>
              </a:graphicData>
            </a:graphic>
          </wp:inline>
        </w:drawing>
      </w:r>
    </w:p>
    <w:p w14:paraId="53879335" w14:textId="77777777" w:rsidR="00446AF1" w:rsidRDefault="00000000">
      <w:pPr>
        <w:pStyle w:val="ListNumber"/>
        <w:numPr>
          <w:ilvl w:val="0"/>
          <w:numId w:val="250"/>
        </w:numPr>
      </w:pPr>
      <w:r>
        <w:t>On the Service Account window, perform one of the following actions to choose the account that starts the service:</w:t>
      </w:r>
    </w:p>
    <w:p w14:paraId="13273E02" w14:textId="77777777" w:rsidR="00446AF1" w:rsidRDefault="00000000">
      <w:pPr>
        <w:pStyle w:val="ListBullet2"/>
        <w:numPr>
          <w:ilvl w:val="1"/>
          <w:numId w:val="251"/>
        </w:numPr>
      </w:pPr>
      <w:bookmarkStart w:id="898" w:name="_Refd22e30573"/>
      <w:bookmarkStart w:id="899" w:name="_Tocd22e30573"/>
      <w:r>
        <w:t>Accept the default service account NTAuthority\LocalService, click Next.</w:t>
      </w:r>
    </w:p>
    <w:p w14:paraId="63829FD3" w14:textId="77777777" w:rsidR="00446AF1" w:rsidRDefault="00000000">
      <w:pPr>
        <w:pStyle w:val="ListBullet2"/>
        <w:numPr>
          <w:ilvl w:val="1"/>
          <w:numId w:val="251"/>
        </w:numPr>
      </w:pPr>
      <w:r>
        <w:t>For non-English Windows Operating Systems, choose the LocalSystem account from the drop list, and then click Next.</w:t>
      </w:r>
      <w:bookmarkEnd w:id="898"/>
      <w:bookmarkEnd w:id="899"/>
    </w:p>
    <w:p w14:paraId="253A5E56" w14:textId="77777777" w:rsidR="00446AF1" w:rsidRDefault="00000000">
      <w:pPr>
        <w:pStyle w:val="BodyText"/>
        <w:ind w:left="720"/>
      </w:pPr>
      <w:r>
        <w:rPr>
          <w:b/>
          <w:caps/>
        </w:rPr>
        <w:t xml:space="preserve">Note: </w:t>
      </w:r>
      <w:r>
        <w:t xml:space="preserve">The service account must have permission to run as a service. </w:t>
      </w:r>
      <w:hyperlink r:id="rId126">
        <w:r>
          <w:t>Enable Service Log On</w:t>
        </w:r>
      </w:hyperlink>
      <w:r>
        <w:t xml:space="preserve"> provides more information about how to modify the local policy to enable this permission for the service account.</w:t>
      </w:r>
    </w:p>
    <w:p w14:paraId="4B41C64F" w14:textId="77777777" w:rsidR="00446AF1" w:rsidRDefault="00000000">
      <w:pPr>
        <w:pStyle w:val="BodyText"/>
        <w:ind w:left="720"/>
      </w:pPr>
      <w:r>
        <w:t>The following figure shows the Service Account window.</w:t>
      </w:r>
    </w:p>
    <w:p w14:paraId="35619FF6" w14:textId="77777777" w:rsidR="00446AF1" w:rsidRDefault="00000000">
      <w:pPr>
        <w:pStyle w:val="Caption"/>
        <w:keepNext/>
      </w:pPr>
      <w:bookmarkStart w:id="900" w:name="_Refd22e30602"/>
      <w:bookmarkStart w:id="901" w:name="_Tocd22e30602"/>
      <w:r>
        <w:t xml:space="preserve">Figure </w:t>
      </w:r>
      <w:bookmarkStart w:id="902" w:name="_Numd22e30602"/>
      <w:r>
        <w:fldChar w:fldCharType="begin"/>
      </w:r>
      <w:r>
        <w:instrText xml:space="preserve"> SEQ Figure \* ARABIC </w:instrText>
      </w:r>
      <w:r>
        <w:fldChar w:fldCharType="separate"/>
      </w:r>
      <w:r w:rsidR="00A0456B">
        <w:rPr>
          <w:noProof/>
        </w:rPr>
        <w:t>115</w:t>
      </w:r>
      <w:r>
        <w:rPr>
          <w:noProof/>
        </w:rPr>
        <w:fldChar w:fldCharType="end"/>
      </w:r>
      <w:bookmarkEnd w:id="900"/>
      <w:bookmarkEnd w:id="901"/>
      <w:bookmarkEnd w:id="902"/>
      <w:r>
        <w:t>: Nymi Runtime Service Account window</w:t>
      </w:r>
    </w:p>
    <w:p w14:paraId="7D428358" w14:textId="77777777" w:rsidR="00446AF1" w:rsidRDefault="00000000">
      <w:pPr>
        <w:pStyle w:val="BodyText"/>
      </w:pPr>
      <w:r>
        <w:rPr>
          <w:noProof/>
        </w:rPr>
        <w:drawing>
          <wp:inline distT="0" distB="0" distL="0" distR="0" wp14:anchorId="7320CD30" wp14:editId="4C6CB295">
            <wp:extent cx="4953000" cy="3905250"/>
            <wp:effectExtent l="0" t="0" r="0" b="0"/>
            <wp:docPr id="1909710323" name="Picture 1909710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7BB5C525" w14:textId="77777777" w:rsidR="00446AF1" w:rsidRDefault="00000000">
      <w:pPr>
        <w:pStyle w:val="ListNumber"/>
        <w:numPr>
          <w:ilvl w:val="0"/>
          <w:numId w:val="250"/>
        </w:numPr>
      </w:pPr>
      <w:r>
        <w:t>On the Ready to install page, click Install.</w:t>
      </w:r>
    </w:p>
    <w:p w14:paraId="07591827" w14:textId="77777777" w:rsidR="00446AF1" w:rsidRDefault="00000000">
      <w:pPr>
        <w:pStyle w:val="ListNumber"/>
        <w:numPr>
          <w:ilvl w:val="0"/>
          <w:numId w:val="250"/>
        </w:numPr>
      </w:pPr>
      <w:r>
        <w:t>Click Finish.</w:t>
      </w:r>
    </w:p>
    <w:p w14:paraId="00003F74" w14:textId="77777777" w:rsidR="00446AF1" w:rsidRDefault="00000000">
      <w:pPr>
        <w:pStyle w:val="ListNumber"/>
        <w:numPr>
          <w:ilvl w:val="0"/>
          <w:numId w:val="250"/>
        </w:numPr>
      </w:pPr>
      <w:r>
        <w:t>On the Installation Completed Successfully  page, click Close.</w:t>
      </w:r>
    </w:p>
    <w:p w14:paraId="248EE9DC" w14:textId="77777777" w:rsidR="00446AF1" w:rsidRDefault="00000000">
      <w:pPr>
        <w:pStyle w:val="ListNumber"/>
        <w:numPr>
          <w:ilvl w:val="0"/>
          <w:numId w:val="250"/>
        </w:numPr>
      </w:pPr>
      <w:r>
        <w:t>On the Welcome to Nymi Lock Control Setup Wizard window, click Next.</w:t>
      </w:r>
    </w:p>
    <w:p w14:paraId="19AE508D" w14:textId="77777777" w:rsidR="00446AF1" w:rsidRDefault="00000000">
      <w:pPr>
        <w:pStyle w:val="ListNumber"/>
        <w:numPr>
          <w:ilvl w:val="0"/>
          <w:numId w:val="250"/>
        </w:numPr>
      </w:pPr>
      <w:r>
        <w:t>On the Select Installation Folder window, perform the following actions:</w:t>
      </w:r>
    </w:p>
    <w:p w14:paraId="4F54F841" w14:textId="77777777" w:rsidR="00446AF1" w:rsidRDefault="00000000">
      <w:pPr>
        <w:pStyle w:val="ListNumber2"/>
        <w:numPr>
          <w:ilvl w:val="1"/>
          <w:numId w:val="252"/>
        </w:numPr>
      </w:pPr>
      <w:r>
        <w:t>To change the installation location, click Browse, navigate to a new installation folder, and then click Select Folder</w:t>
      </w:r>
    </w:p>
    <w:p w14:paraId="09C4B6F3" w14:textId="77777777" w:rsidR="00446AF1" w:rsidRDefault="00000000">
      <w:pPr>
        <w:pStyle w:val="ListNumber2"/>
        <w:numPr>
          <w:ilvl w:val="1"/>
          <w:numId w:val="252"/>
        </w:numPr>
      </w:pPr>
      <w:r>
        <w:t>To keep the default installation location, click Next.</w:t>
      </w:r>
    </w:p>
    <w:p w14:paraId="5AAB39E1" w14:textId="77777777" w:rsidR="00446AF1" w:rsidRDefault="00000000">
      <w:pPr>
        <w:pStyle w:val="ListNumber"/>
        <w:numPr>
          <w:ilvl w:val="0"/>
          <w:numId w:val="250"/>
        </w:numPr>
      </w:pPr>
      <w:r>
        <w:t>On the Ready to Install window, click Install.</w:t>
      </w:r>
    </w:p>
    <w:p w14:paraId="75D85004" w14:textId="77777777" w:rsidR="00446AF1" w:rsidRDefault="00000000">
      <w:pPr>
        <w:pStyle w:val="ListNumber"/>
        <w:numPr>
          <w:ilvl w:val="0"/>
          <w:numId w:val="250"/>
        </w:numPr>
      </w:pPr>
      <w:r>
        <w:t>On the Completing the Nymi Lock Control Setup Wizard window, click Finish.</w:t>
      </w:r>
    </w:p>
    <w:p w14:paraId="06829D25" w14:textId="77777777" w:rsidR="00446AF1" w:rsidRDefault="00000000">
      <w:pPr>
        <w:pStyle w:val="Heading4"/>
      </w:pPr>
      <w:bookmarkStart w:id="903" w:name="_Refd22e30690"/>
      <w:bookmarkStart w:id="904" w:name="_Numd22e30690"/>
      <w:bookmarkStart w:id="905" w:name="_Toc181882421"/>
      <w:r>
        <w:t>(Windows and HP Thin Pro) Editing the Nymi Bluetooth Endpoint Configuration File</w:t>
      </w:r>
      <w:bookmarkEnd w:id="903"/>
      <w:bookmarkEnd w:id="904"/>
      <w:bookmarkEnd w:id="905"/>
    </w:p>
    <w:p w14:paraId="5BD3594D" w14:textId="77777777" w:rsidR="00446AF1" w:rsidRDefault="00000000">
      <w:pPr>
        <w:pStyle w:val="BodyText"/>
      </w:pPr>
      <w:r>
        <w:t>The Nymi Bluetooth Endpoint file uses the nbe.toml file to define the location of a remote Nymi Agent.</w:t>
      </w:r>
    </w:p>
    <w:p w14:paraId="5615B60A" w14:textId="77777777" w:rsidR="00446AF1" w:rsidRDefault="00000000">
      <w:pPr>
        <w:pStyle w:val="BodyText"/>
      </w:pPr>
      <w:r>
        <w:t>Perform the following steps to specify the URL to the remote Nymi Agent.</w:t>
      </w:r>
    </w:p>
    <w:p w14:paraId="19F57A06" w14:textId="77777777" w:rsidR="00446AF1" w:rsidRDefault="00000000">
      <w:pPr>
        <w:pStyle w:val="ListNumber"/>
        <w:numPr>
          <w:ilvl w:val="0"/>
          <w:numId w:val="253"/>
        </w:numPr>
      </w:pPr>
      <w:r>
        <w:t>Make a copy of the C:\Nymi\Bluetooth_Endpoint\nbe.toml file (On HP Thin Pro, /usr/bin/nbe.toml).</w:t>
      </w:r>
    </w:p>
    <w:p w14:paraId="7956EA3B" w14:textId="77777777" w:rsidR="00446AF1" w:rsidRDefault="00000000">
      <w:pPr>
        <w:pStyle w:val="ListNumber"/>
        <w:numPr>
          <w:ilvl w:val="0"/>
          <w:numId w:val="253"/>
        </w:numPr>
      </w:pPr>
      <w:r>
        <w:t>Edit the nbe.toml file with a text editor in administrator mode.</w:t>
      </w:r>
    </w:p>
    <w:p w14:paraId="1664C02A" w14:textId="77777777" w:rsidR="00446AF1" w:rsidRDefault="00000000">
      <w:pPr>
        <w:pStyle w:val="ListNumber"/>
        <w:numPr>
          <w:ilvl w:val="0"/>
          <w:numId w:val="253"/>
        </w:numPr>
      </w:pPr>
      <w:r>
        <w:t>Edit the default agent_url parameter and perform the following changes:</w:t>
      </w:r>
    </w:p>
    <w:p w14:paraId="322CBFEF" w14:textId="77777777" w:rsidR="00446AF1" w:rsidRDefault="00000000">
      <w:pPr>
        <w:pStyle w:val="ListBullet2"/>
        <w:numPr>
          <w:ilvl w:val="1"/>
          <w:numId w:val="254"/>
        </w:numPr>
      </w:pPr>
      <w:bookmarkStart w:id="906" w:name="_Refd22e30765"/>
      <w:bookmarkStart w:id="907" w:name="_Tocd22e30765"/>
      <w:r>
        <w:t>For WSS:</w:t>
      </w:r>
    </w:p>
    <w:p w14:paraId="79CC01E5" w14:textId="77777777" w:rsidR="00446AF1" w:rsidRDefault="00000000">
      <w:pPr>
        <w:pStyle w:val="ListBullet3"/>
        <w:numPr>
          <w:ilvl w:val="2"/>
          <w:numId w:val="255"/>
        </w:numPr>
      </w:pPr>
      <w:r>
        <w:t>Change the protocol from ws to wss</w:t>
      </w:r>
    </w:p>
    <w:p w14:paraId="2271B8BC" w14:textId="77777777" w:rsidR="00446AF1" w:rsidRDefault="00000000">
      <w:pPr>
        <w:pStyle w:val="ListBullet3"/>
        <w:numPr>
          <w:ilvl w:val="2"/>
          <w:numId w:val="255"/>
        </w:numPr>
      </w:pPr>
      <w:r>
        <w:t>Replace 127.0.0.1 with the FQDN of the centralized Nymi Agent machine.</w:t>
      </w:r>
    </w:p>
    <w:p w14:paraId="7FC8D896" w14:textId="77777777" w:rsidR="00446AF1" w:rsidRDefault="00000000">
      <w:pPr>
        <w:pStyle w:val="ListBullet2"/>
        <w:numPr>
          <w:ilvl w:val="1"/>
          <w:numId w:val="254"/>
        </w:numPr>
      </w:pPr>
      <w:r>
        <w:t>For WS, replace 127.0.0.1 with the IP address of centralized Nymi Agent machine.</w:t>
      </w:r>
      <w:bookmarkEnd w:id="906"/>
      <w:bookmarkEnd w:id="907"/>
    </w:p>
    <w:p w14:paraId="5729FFF5" w14:textId="77777777" w:rsidR="00446AF1" w:rsidRDefault="00000000">
      <w:pPr>
        <w:pStyle w:val="BodyText"/>
        <w:ind w:left="720"/>
      </w:pPr>
      <w:r>
        <w:t>For example, for WSS:</w:t>
      </w:r>
    </w:p>
    <w:p w14:paraId="014D3173" w14:textId="77777777" w:rsidR="00446AF1" w:rsidRDefault="00000000">
      <w:pPr>
        <w:pStyle w:val="HTMLPreformatted"/>
        <w:ind w:left="720"/>
      </w:pPr>
      <w:r>
        <w:rPr>
          <w:rStyle w:val="HTMLCode"/>
        </w:rPr>
        <w:t>agent_url = "wss://agent.nymi.com:9120/socket/websocket"</w:t>
      </w:r>
    </w:p>
    <w:p w14:paraId="096EBB48" w14:textId="77777777" w:rsidR="00446AF1" w:rsidRDefault="00000000">
      <w:pPr>
        <w:pStyle w:val="BodyText"/>
        <w:ind w:left="720"/>
      </w:pPr>
      <w:r>
        <w:t>where agent.nymi.com is the FQDN of the centralized Nymi Agent machine.</w:t>
      </w:r>
    </w:p>
    <w:p w14:paraId="78137CF7" w14:textId="77777777" w:rsidR="00446AF1" w:rsidRDefault="00000000">
      <w:pPr>
        <w:pStyle w:val="BodyText"/>
        <w:ind w:left="720"/>
      </w:pPr>
      <w:r>
        <w:rPr>
          <w:b/>
          <w:caps/>
        </w:rPr>
        <w:t xml:space="preserve">Note: </w:t>
      </w:r>
      <w:r>
        <w:t>Optionally, you can also change the communication port from the default value 9120.</w:t>
      </w:r>
    </w:p>
    <w:p w14:paraId="1EAE03D6" w14:textId="77777777" w:rsidR="00446AF1" w:rsidRDefault="00000000">
      <w:pPr>
        <w:pStyle w:val="ListNumber"/>
        <w:numPr>
          <w:ilvl w:val="0"/>
          <w:numId w:val="253"/>
        </w:numPr>
      </w:pPr>
      <w:r>
        <w:t>Save the nbe.toml file.</w:t>
      </w:r>
    </w:p>
    <w:p w14:paraId="14D5DA6C" w14:textId="77777777" w:rsidR="00446AF1" w:rsidRDefault="00000000">
      <w:pPr>
        <w:pStyle w:val="ListNumber"/>
        <w:numPr>
          <w:ilvl w:val="0"/>
          <w:numId w:val="253"/>
        </w:numPr>
      </w:pPr>
      <w:r>
        <w:t>Restart the Nymi Bluetooth Endpoint.</w:t>
      </w:r>
    </w:p>
    <w:p w14:paraId="6B29251E" w14:textId="77777777" w:rsidR="00446AF1" w:rsidRDefault="00000000">
      <w:pPr>
        <w:pStyle w:val="BodyText"/>
        <w:ind w:left="720"/>
      </w:pPr>
      <w:r>
        <w:t>On Windows:</w:t>
      </w:r>
    </w:p>
    <w:p w14:paraId="2481DF78" w14:textId="77777777" w:rsidR="00446AF1" w:rsidRDefault="00000000">
      <w:pPr>
        <w:pStyle w:val="ListNumber2"/>
        <w:numPr>
          <w:ilvl w:val="1"/>
          <w:numId w:val="256"/>
        </w:numPr>
      </w:pPr>
      <w:r>
        <w:t>Press the Windows key on the keyboard, or click the start button on the toolbar. Enter "Services" in the search bar. The Services application window appears.</w:t>
      </w:r>
    </w:p>
    <w:p w14:paraId="2566C3E8" w14:textId="77777777" w:rsidR="00446AF1" w:rsidRDefault="00000000">
      <w:pPr>
        <w:pStyle w:val="ListNumber2"/>
        <w:numPr>
          <w:ilvl w:val="1"/>
          <w:numId w:val="256"/>
        </w:numPr>
      </w:pPr>
      <w:r>
        <w:t>Search for Nymi Bluetooth Endpoint in the Services application.</w:t>
      </w:r>
    </w:p>
    <w:p w14:paraId="72764F6E" w14:textId="77777777" w:rsidR="00446AF1" w:rsidRDefault="00000000">
      <w:pPr>
        <w:pStyle w:val="ListNumber2"/>
        <w:numPr>
          <w:ilvl w:val="1"/>
          <w:numId w:val="256"/>
        </w:numPr>
      </w:pPr>
      <w:r>
        <w:t>Right-click Nymi Bluetooth Endpoint and restart it.</w:t>
      </w:r>
    </w:p>
    <w:p w14:paraId="3FD218FC" w14:textId="77777777" w:rsidR="00446AF1" w:rsidRDefault="00000000">
      <w:pPr>
        <w:pStyle w:val="BodyText"/>
        <w:ind w:left="720"/>
      </w:pPr>
      <w:r>
        <w:t>On HP Thin Pro:</w:t>
      </w:r>
    </w:p>
    <w:p w14:paraId="7A155648" w14:textId="77777777" w:rsidR="00446AF1" w:rsidRDefault="00000000">
      <w:pPr>
        <w:pStyle w:val="ListNumber2"/>
        <w:numPr>
          <w:ilvl w:val="1"/>
          <w:numId w:val="257"/>
        </w:numPr>
      </w:pPr>
      <w:r>
        <w:t>Stop the Nymi Bluetooth Endpoint service by typing killall -9 nbed.</w:t>
      </w:r>
    </w:p>
    <w:p w14:paraId="1F9C0716" w14:textId="77777777" w:rsidR="00446AF1" w:rsidRDefault="00000000">
      <w:pPr>
        <w:pStyle w:val="ListNumber2"/>
        <w:numPr>
          <w:ilvl w:val="1"/>
          <w:numId w:val="257"/>
        </w:numPr>
      </w:pPr>
      <w:r>
        <w:t>Start the Nymi Bluetooth Endpoint by typing /usr/bin/nbedstart.</w:t>
      </w:r>
    </w:p>
    <w:p w14:paraId="3FC8A571" w14:textId="77777777" w:rsidR="00446AF1" w:rsidRDefault="00000000">
      <w:pPr>
        <w:pStyle w:val="ListNumber"/>
        <w:numPr>
          <w:ilvl w:val="0"/>
          <w:numId w:val="253"/>
        </w:numPr>
      </w:pPr>
      <w:r>
        <w:t>On HP Thin Pro only, revert the file system to read-only access.</w:t>
      </w:r>
    </w:p>
    <w:p w14:paraId="0F7FC0B6" w14:textId="77777777" w:rsidR="00446AF1" w:rsidRDefault="00000000">
      <w:pPr>
        <w:pStyle w:val="ListNumber2"/>
        <w:numPr>
          <w:ilvl w:val="1"/>
          <w:numId w:val="258"/>
        </w:numPr>
      </w:pPr>
      <w:bookmarkStart w:id="908" w:name="_Refd22e30876"/>
      <w:bookmarkStart w:id="909" w:name="_Tocd22e30876"/>
      <w:r>
        <w:t>Open X Terminal.</w:t>
      </w:r>
    </w:p>
    <w:p w14:paraId="3310C5BC" w14:textId="77777777" w:rsidR="00446AF1" w:rsidRDefault="00000000">
      <w:pPr>
        <w:pStyle w:val="ListNumber2"/>
        <w:numPr>
          <w:ilvl w:val="1"/>
          <w:numId w:val="258"/>
        </w:numPr>
      </w:pPr>
      <w:r>
        <w:t>Type:</w:t>
      </w:r>
    </w:p>
    <w:p w14:paraId="257E78F1" w14:textId="77777777" w:rsidR="00446AF1" w:rsidRDefault="00000000">
      <w:pPr>
        <w:pStyle w:val="HTMLPreformatted"/>
        <w:ind w:left="1440"/>
      </w:pPr>
      <w:r>
        <w:rPr>
          <w:rStyle w:val="HTMLCode"/>
        </w:rPr>
        <w:t>fslock</w:t>
      </w:r>
    </w:p>
    <w:p w14:paraId="7FF27F80" w14:textId="77777777" w:rsidR="00446AF1" w:rsidRDefault="00000000">
      <w:pPr>
        <w:pStyle w:val="ListNumber2"/>
        <w:numPr>
          <w:ilvl w:val="1"/>
          <w:numId w:val="258"/>
        </w:numPr>
      </w:pPr>
      <w:r>
        <w:t>Close the terminal.</w:t>
      </w:r>
      <w:bookmarkEnd w:id="908"/>
      <w:bookmarkEnd w:id="909"/>
    </w:p>
    <w:p w14:paraId="15125C6C" w14:textId="77777777" w:rsidR="00446AF1" w:rsidRDefault="00000000">
      <w:pPr>
        <w:pStyle w:val="ListNumber"/>
        <w:numPr>
          <w:ilvl w:val="0"/>
          <w:numId w:val="253"/>
        </w:numPr>
      </w:pPr>
      <w:r>
        <w:t>On HP Thin Pro only, Revert to User mode from the system menu, or log in using the credentials of a person in the user domain group.</w:t>
      </w:r>
    </w:p>
    <w:p w14:paraId="7C7045B7" w14:textId="77777777" w:rsidR="00446AF1" w:rsidRDefault="00000000">
      <w:pPr>
        <w:pStyle w:val="BodyText"/>
      </w:pPr>
      <w:r>
        <w:t>You can use Group Policies to push the modified nbe.toml file to the C:\Nymi\Bluetooth_Endpoint folder on each user terminal.</w:t>
      </w:r>
    </w:p>
    <w:p w14:paraId="7A2F7D4E" w14:textId="77777777" w:rsidR="00446AF1" w:rsidRDefault="00000000">
      <w:pPr>
        <w:pStyle w:val="Heading4"/>
      </w:pPr>
      <w:bookmarkStart w:id="910" w:name="_Refd22e30916"/>
      <w:bookmarkStart w:id="911" w:name="_Numd22e30916"/>
      <w:bookmarkStart w:id="912" w:name="_Toc181882422"/>
      <w:r>
        <w:t>Setting the NES URL</w:t>
      </w:r>
      <w:bookmarkEnd w:id="910"/>
      <w:bookmarkEnd w:id="911"/>
      <w:bookmarkEnd w:id="912"/>
    </w:p>
    <w:p w14:paraId="0AE7150C" w14:textId="77777777" w:rsidR="00446AF1" w:rsidRDefault="00000000">
      <w:pPr>
        <w:pStyle w:val="BodyText"/>
      </w:pPr>
      <w:r>
        <w:t>After you install the Nymi applications, create a registry key to define the NES URL on the RDP session host/ Citrix server.</w:t>
      </w:r>
    </w:p>
    <w:p w14:paraId="5E1F1CA3" w14:textId="77777777" w:rsidR="00446AF1" w:rsidRDefault="00000000">
      <w:pPr>
        <w:pStyle w:val="ListNumber"/>
        <w:numPr>
          <w:ilvl w:val="0"/>
          <w:numId w:val="259"/>
        </w:numPr>
      </w:pPr>
      <w:r>
        <w:t>Run regedit.exe</w:t>
      </w:r>
    </w:p>
    <w:p w14:paraId="6A9A8AA7" w14:textId="77777777" w:rsidR="00446AF1" w:rsidRDefault="00000000">
      <w:pPr>
        <w:pStyle w:val="ListNumber"/>
        <w:numPr>
          <w:ilvl w:val="0"/>
          <w:numId w:val="259"/>
        </w:numPr>
      </w:pPr>
      <w:r>
        <w:t>On the User Account Control window, click Yes.</w:t>
      </w:r>
    </w:p>
    <w:p w14:paraId="45C62905" w14:textId="77777777" w:rsidR="00446AF1" w:rsidRDefault="00000000">
      <w:pPr>
        <w:pStyle w:val="ListNumber"/>
        <w:numPr>
          <w:ilvl w:val="0"/>
          <w:numId w:val="259"/>
        </w:numPr>
      </w:pPr>
      <w:r>
        <w:t xml:space="preserve">Navigate to HKEY_LOCAL_MACHINE </w:t>
      </w:r>
      <w:r>
        <w:rPr>
          <w:b/>
          <w:caps/>
        </w:rPr>
        <w:t xml:space="preserve"> &gt; </w:t>
      </w:r>
      <w:r>
        <w:t>Software</w:t>
      </w:r>
      <w:r>
        <w:rPr>
          <w:b/>
          <w:caps/>
        </w:rPr>
        <w:t xml:space="preserve"> &gt; </w:t>
      </w:r>
      <w:r>
        <w:t>Nymi.</w:t>
      </w:r>
    </w:p>
    <w:p w14:paraId="5E20846C" w14:textId="77777777" w:rsidR="00446AF1" w:rsidRDefault="00000000">
      <w:pPr>
        <w:pStyle w:val="ListNumber"/>
        <w:numPr>
          <w:ilvl w:val="0"/>
          <w:numId w:val="259"/>
        </w:numPr>
      </w:pPr>
      <w:r>
        <w:t>Right-click NES, and then select New</w:t>
      </w:r>
      <w:r>
        <w:rPr>
          <w:b/>
          <w:caps/>
        </w:rPr>
        <w:t xml:space="preserve"> &gt; </w:t>
      </w:r>
      <w:r>
        <w:t>String value.</w:t>
      </w:r>
    </w:p>
    <w:p w14:paraId="20851ABF" w14:textId="77777777" w:rsidR="00446AF1" w:rsidRDefault="00000000">
      <w:pPr>
        <w:pStyle w:val="ListNumber"/>
        <w:numPr>
          <w:ilvl w:val="0"/>
          <w:numId w:val="259"/>
        </w:numPr>
      </w:pPr>
      <w:r>
        <w:t>In the Value field, type URL.</w:t>
      </w:r>
    </w:p>
    <w:p w14:paraId="2D5FE05D" w14:textId="77777777" w:rsidR="00446AF1" w:rsidRDefault="00000000">
      <w:pPr>
        <w:pStyle w:val="ListNumber"/>
        <w:numPr>
          <w:ilvl w:val="0"/>
          <w:numId w:val="259"/>
        </w:numPr>
      </w:pPr>
      <w:r>
        <w:t>Double-click URL and in the Value Data field, type https://nes_server/NES_service_name/ or http://nes_server/NES_service_name depending on the NES configuration</w:t>
      </w:r>
    </w:p>
    <w:p w14:paraId="522F147E" w14:textId="77777777" w:rsidR="00446AF1" w:rsidRDefault="00000000">
      <w:pPr>
        <w:pStyle w:val="BodyText"/>
        <w:ind w:left="720"/>
      </w:pPr>
      <w:r>
        <w:t>where:</w:t>
      </w:r>
    </w:p>
    <w:p w14:paraId="73321544" w14:textId="77777777" w:rsidR="00446AF1" w:rsidRDefault="00000000">
      <w:pPr>
        <w:pStyle w:val="ListBullet2"/>
        <w:numPr>
          <w:ilvl w:val="1"/>
          <w:numId w:val="260"/>
        </w:numPr>
      </w:pPr>
      <w:bookmarkStart w:id="913" w:name="_Refd22e31037"/>
      <w:bookmarkStart w:id="914" w:name="_Tocd22e31037"/>
      <w:r>
        <w:t>nes_server is the FQDN of the NES host. The FQDN consists of the hostname.domain_name. You can also find the FQDN by going to the server on which you deployed NES viewing the properties of the computer. The nes_server is the value that appears in the Full computer name field.</w:t>
      </w:r>
    </w:p>
    <w:p w14:paraId="6366B654" w14:textId="77777777" w:rsidR="00446AF1" w:rsidRDefault="00000000">
      <w:pPr>
        <w:pStyle w:val="ListBullet2"/>
        <w:numPr>
          <w:ilvl w:val="1"/>
          <w:numId w:val="260"/>
        </w:numPr>
      </w:pPr>
      <w:r>
        <w:t>NES_service_name is the name of the service mapping for NES in IIS, which maps a virtual directory to a physical directory. You can choose any name for this mapping, but Nymi recommends that you specify a name that is descriptive to the Connected Worker Platform, for example, NES.</w:t>
      </w:r>
      <w:bookmarkEnd w:id="913"/>
      <w:bookmarkEnd w:id="914"/>
    </w:p>
    <w:p w14:paraId="766DB29E" w14:textId="77777777" w:rsidR="00446AF1" w:rsidRDefault="00000000">
      <w:pPr>
        <w:pStyle w:val="ListNumber"/>
        <w:numPr>
          <w:ilvl w:val="0"/>
          <w:numId w:val="259"/>
        </w:numPr>
      </w:pPr>
      <w:r>
        <w:t>Click OK.</w:t>
      </w:r>
    </w:p>
    <w:p w14:paraId="696A4C22" w14:textId="77777777" w:rsidR="00446AF1" w:rsidRDefault="00000000">
      <w:pPr>
        <w:pStyle w:val="Heading4"/>
      </w:pPr>
      <w:bookmarkStart w:id="915" w:name="_Refd22e31086"/>
      <w:bookmarkStart w:id="916" w:name="_Numd22e31086"/>
      <w:bookmarkStart w:id="917" w:name="_Toc181882423"/>
      <w:r>
        <w:t>Configuring the Connected Worker Platform Communication Protocol</w:t>
      </w:r>
      <w:bookmarkEnd w:id="915"/>
      <w:bookmarkEnd w:id="916"/>
      <w:bookmarkEnd w:id="917"/>
    </w:p>
    <w:p w14:paraId="2DF7B48E" w14:textId="77777777" w:rsidR="00446AF1" w:rsidRDefault="00000000">
      <w:pPr>
        <w:pStyle w:val="BodyText"/>
      </w:pPr>
      <w:r>
        <w:t>Starting with Connected Worker Platform(CWP) 1.15, the Nymi solution supports a new, high performance protocol over Bluetooth between the Nymi Runtime and Nymi Bands.</w:t>
      </w:r>
    </w:p>
    <w:p w14:paraId="12D67D43" w14:textId="77777777" w:rsidR="00446AF1" w:rsidRDefault="00000000">
      <w:pPr>
        <w:pStyle w:val="BodyText"/>
      </w:pPr>
      <w:r>
        <w:t>Perform the following steps on all user terminals (for Evidian environments on Wearable user terminals only) where users access Nymi-enabled Applications(NEAs) to disable the legacy protocol. The enrollment terminal only requires the environment variable if users access NEAs on the enrollment terminal.</w:t>
      </w:r>
    </w:p>
    <w:p w14:paraId="4990265E" w14:textId="77777777" w:rsidR="00446AF1" w:rsidRDefault="00000000">
      <w:pPr>
        <w:pStyle w:val="BodyText"/>
      </w:pPr>
      <w:r>
        <w:rPr>
          <w:b/>
          <w:caps/>
        </w:rPr>
        <w:t xml:space="preserve">Note: </w:t>
      </w:r>
      <w:r>
        <w:t>After you set this environment variable, user terminals cannot communicate with Nymi Bands that use pre-CWP 1.15.x firmware</w:t>
      </w:r>
    </w:p>
    <w:p w14:paraId="3A1CB260" w14:textId="77777777" w:rsidR="00446AF1" w:rsidRDefault="00000000">
      <w:pPr>
        <w:pStyle w:val="ListNumber"/>
        <w:numPr>
          <w:ilvl w:val="0"/>
          <w:numId w:val="261"/>
        </w:numPr>
      </w:pPr>
      <w:r>
        <w:t>In the Windows search field, type env, and then from the pop-up menu, select Edit the System Environment Variables.</w:t>
      </w:r>
    </w:p>
    <w:p w14:paraId="79F3D8A0" w14:textId="77777777" w:rsidR="00446AF1" w:rsidRDefault="00000000">
      <w:pPr>
        <w:pStyle w:val="ListNumber"/>
        <w:numPr>
          <w:ilvl w:val="0"/>
          <w:numId w:val="261"/>
        </w:numPr>
      </w:pPr>
      <w:r>
        <w:t>Click Environment Variables.</w:t>
      </w:r>
    </w:p>
    <w:p w14:paraId="1ACA6478" w14:textId="77777777" w:rsidR="00446AF1" w:rsidRDefault="00000000">
      <w:pPr>
        <w:pStyle w:val="ListNumber"/>
        <w:numPr>
          <w:ilvl w:val="0"/>
          <w:numId w:val="261"/>
        </w:numPr>
      </w:pPr>
      <w:r>
        <w:t>In the System Variables section, click New, and the perform the following actions:</w:t>
      </w:r>
    </w:p>
    <w:p w14:paraId="617D0A43" w14:textId="77777777" w:rsidR="00446AF1" w:rsidRDefault="00000000">
      <w:pPr>
        <w:pStyle w:val="ListNumber2"/>
        <w:numPr>
          <w:ilvl w:val="1"/>
          <w:numId w:val="262"/>
        </w:numPr>
      </w:pPr>
      <w:r>
        <w:t>In the Variable Name field, type NYMI_NEA_SUPPORT_LEGACY_MODE</w:t>
      </w:r>
    </w:p>
    <w:p w14:paraId="14FF8ECC" w14:textId="77777777" w:rsidR="00446AF1" w:rsidRDefault="00000000">
      <w:pPr>
        <w:pStyle w:val="ListNumber2"/>
        <w:numPr>
          <w:ilvl w:val="1"/>
          <w:numId w:val="262"/>
        </w:numPr>
      </w:pPr>
      <w:r>
        <w:t>In the Variable Value field, type 0.</w:t>
      </w:r>
    </w:p>
    <w:p w14:paraId="2B15F583" w14:textId="77777777" w:rsidR="00446AF1" w:rsidRDefault="00000000">
      <w:pPr>
        <w:pStyle w:val="BodyText"/>
        <w:ind w:left="1440"/>
      </w:pPr>
      <w:r>
        <w:t>The following figure provides an example of the new variable.</w:t>
      </w:r>
    </w:p>
    <w:p w14:paraId="04786E6C" w14:textId="77777777" w:rsidR="00446AF1" w:rsidRDefault="00000000">
      <w:pPr>
        <w:pStyle w:val="Caption"/>
        <w:keepNext/>
      </w:pPr>
      <w:bookmarkStart w:id="918" w:name="_Refd22e31205"/>
      <w:bookmarkStart w:id="919" w:name="_Tocd22e31205"/>
      <w:r>
        <w:t xml:space="preserve">Figure </w:t>
      </w:r>
      <w:bookmarkStart w:id="920" w:name="_Numd22e31205"/>
      <w:r>
        <w:fldChar w:fldCharType="begin"/>
      </w:r>
      <w:r>
        <w:instrText xml:space="preserve"> SEQ Figure \* ARABIC </w:instrText>
      </w:r>
      <w:r>
        <w:fldChar w:fldCharType="separate"/>
      </w:r>
      <w:r w:rsidR="00A0456B">
        <w:rPr>
          <w:noProof/>
        </w:rPr>
        <w:t>116</w:t>
      </w:r>
      <w:r>
        <w:rPr>
          <w:noProof/>
        </w:rPr>
        <w:fldChar w:fldCharType="end"/>
      </w:r>
      <w:bookmarkEnd w:id="918"/>
      <w:bookmarkEnd w:id="919"/>
      <w:bookmarkEnd w:id="920"/>
      <w:r>
        <w:t>: New System Variable window</w:t>
      </w:r>
    </w:p>
    <w:p w14:paraId="1B30D1D2" w14:textId="77777777" w:rsidR="00446AF1" w:rsidRDefault="00000000">
      <w:pPr>
        <w:pStyle w:val="BodyText"/>
      </w:pPr>
      <w:r>
        <w:rPr>
          <w:noProof/>
        </w:rPr>
        <w:drawing>
          <wp:inline distT="0" distB="0" distL="0" distR="0" wp14:anchorId="010BD99F" wp14:editId="3EA853EC">
            <wp:extent cx="5615940" cy="1600200"/>
            <wp:effectExtent l="0" t="0" r="0" b="0"/>
            <wp:docPr id="1545514761" name="Picture 1545514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ys_var_legacy.png"/>
                    <pic:cNvPicPr/>
                  </pic:nvPicPr>
                  <pic:blipFill>
                    <a:blip r:embed="rId96">
                      <a:extLst>
                        <a:ext uri="{28A0092B-C50C-407E-A947-70E740481C1C}">
                          <a14:useLocalDpi xmlns:a14="http://schemas.microsoft.com/office/drawing/2010/main" val="0"/>
                        </a:ext>
                      </a:extLst>
                    </a:blip>
                    <a:stretch>
                      <a:fillRect/>
                    </a:stretch>
                  </pic:blipFill>
                  <pic:spPr>
                    <a:xfrm>
                      <a:off x="0" y="0"/>
                      <a:ext cx="5615940" cy="1600200"/>
                    </a:xfrm>
                    <a:prstGeom prst="rect">
                      <a:avLst/>
                    </a:prstGeom>
                  </pic:spPr>
                </pic:pic>
              </a:graphicData>
            </a:graphic>
          </wp:inline>
        </w:drawing>
      </w:r>
    </w:p>
    <w:p w14:paraId="3AEE1BB0" w14:textId="77777777" w:rsidR="00446AF1" w:rsidRDefault="00000000">
      <w:pPr>
        <w:pStyle w:val="ListNumber2"/>
        <w:numPr>
          <w:ilvl w:val="1"/>
          <w:numId w:val="262"/>
        </w:numPr>
      </w:pPr>
      <w:r>
        <w:t>Click OK.</w:t>
      </w:r>
    </w:p>
    <w:p w14:paraId="5BA903D4" w14:textId="77777777" w:rsidR="00446AF1" w:rsidRDefault="00000000">
      <w:pPr>
        <w:pStyle w:val="Heading4"/>
      </w:pPr>
      <w:bookmarkStart w:id="921" w:name="_Refd22e31220"/>
      <w:bookmarkStart w:id="922" w:name="_Numd22e31220"/>
      <w:bookmarkStart w:id="923" w:name="_Toc181882424"/>
      <w:r>
        <w:t>Configuring support for Citrix/RDP Lock and Unlock</w:t>
      </w:r>
      <w:bookmarkEnd w:id="921"/>
      <w:bookmarkEnd w:id="922"/>
      <w:bookmarkEnd w:id="923"/>
    </w:p>
    <w:p w14:paraId="7E04D47F" w14:textId="77777777" w:rsidR="00446AF1" w:rsidRDefault="00000000">
      <w:pPr>
        <w:pStyle w:val="BodyText"/>
      </w:pPr>
      <w:r>
        <w:t>To use Nymi Lock Control to lock and unlock a RDP session host or Citrix server, disable Network Level Authentication (NLA).</w:t>
      </w:r>
    </w:p>
    <w:p w14:paraId="1A590F57" w14:textId="77777777" w:rsidR="00446AF1" w:rsidRDefault="00000000">
      <w:pPr>
        <w:pStyle w:val="BodyText"/>
      </w:pPr>
      <w:r>
        <w:t>Perform the following steps on each user terminal.</w:t>
      </w:r>
    </w:p>
    <w:p w14:paraId="65AE322D" w14:textId="77777777" w:rsidR="00446AF1" w:rsidRDefault="00000000">
      <w:pPr>
        <w:pStyle w:val="ListNumber"/>
        <w:numPr>
          <w:ilvl w:val="0"/>
          <w:numId w:val="263"/>
        </w:numPr>
      </w:pPr>
      <w:r>
        <w:t>Run regedit.exe</w:t>
      </w:r>
    </w:p>
    <w:p w14:paraId="66C7E3AD" w14:textId="77777777" w:rsidR="00446AF1" w:rsidRDefault="00000000">
      <w:pPr>
        <w:pStyle w:val="ListNumber"/>
        <w:numPr>
          <w:ilvl w:val="0"/>
          <w:numId w:val="263"/>
        </w:numPr>
      </w:pPr>
      <w:r>
        <w:t>From the File menu, select Connect Network Registry</w:t>
      </w:r>
    </w:p>
    <w:p w14:paraId="1D76634E" w14:textId="77777777" w:rsidR="00446AF1" w:rsidRDefault="00000000">
      <w:pPr>
        <w:pStyle w:val="ListNumber"/>
        <w:numPr>
          <w:ilvl w:val="0"/>
          <w:numId w:val="263"/>
        </w:numPr>
      </w:pPr>
      <w:r>
        <w:t>Type the name of the RDP session host or Citrix server, and then click OK.</w:t>
      </w:r>
    </w:p>
    <w:p w14:paraId="61CC59B0" w14:textId="77777777" w:rsidR="00446AF1" w:rsidRDefault="00000000">
      <w:pPr>
        <w:pStyle w:val="ListNumber"/>
        <w:numPr>
          <w:ilvl w:val="0"/>
          <w:numId w:val="263"/>
        </w:numPr>
      </w:pPr>
      <w:r>
        <w:t>Navigaate to HKLM\SYSTEM\CurrentControlSet\Control\Terminal Server\WinStations\RDP-Tcp</w:t>
      </w:r>
    </w:p>
    <w:p w14:paraId="7799912C" w14:textId="77777777" w:rsidR="00446AF1" w:rsidRDefault="00000000">
      <w:pPr>
        <w:pStyle w:val="ListNumber"/>
        <w:numPr>
          <w:ilvl w:val="0"/>
          <w:numId w:val="263"/>
        </w:numPr>
      </w:pPr>
      <w:r>
        <w:t>Edit the SecurityLayer key and change the value to 0.</w:t>
      </w:r>
    </w:p>
    <w:p w14:paraId="596335D3" w14:textId="77777777" w:rsidR="00446AF1" w:rsidRDefault="00000000">
      <w:pPr>
        <w:pStyle w:val="ListNumber"/>
        <w:numPr>
          <w:ilvl w:val="0"/>
          <w:numId w:val="263"/>
        </w:numPr>
      </w:pPr>
      <w:r>
        <w:t>Click OK.</w:t>
      </w:r>
    </w:p>
    <w:p w14:paraId="4E14CEC5" w14:textId="77777777" w:rsidR="00446AF1" w:rsidRDefault="00000000">
      <w:pPr>
        <w:pStyle w:val="ListNumber"/>
        <w:numPr>
          <w:ilvl w:val="0"/>
          <w:numId w:val="263"/>
        </w:numPr>
      </w:pPr>
      <w:r>
        <w:t>Close regedit.exe.</w:t>
      </w:r>
    </w:p>
    <w:p w14:paraId="0F4D43B8" w14:textId="77777777" w:rsidR="00446AF1" w:rsidRDefault="00000000">
      <w:pPr>
        <w:pStyle w:val="Heading4"/>
      </w:pPr>
      <w:bookmarkStart w:id="924" w:name="_Refd22e31314"/>
      <w:bookmarkStart w:id="925" w:name="_Numd22e31314"/>
      <w:bookmarkStart w:id="926" w:name="_Toc181882425"/>
      <w:r>
        <w:t>Configuring Support for Virtual Desktop Lock and Unlock</w:t>
      </w:r>
      <w:bookmarkEnd w:id="924"/>
      <w:bookmarkEnd w:id="925"/>
      <w:bookmarkEnd w:id="926"/>
    </w:p>
    <w:p w14:paraId="222BAFC1" w14:textId="77777777" w:rsidR="00446AF1" w:rsidRDefault="00000000">
      <w:pPr>
        <w:pStyle w:val="BodyText"/>
      </w:pPr>
      <w:r>
        <w:t>To unlock virtual desktops with Nymi Lock Control, configure Client IP Caching on the user terminal.</w:t>
      </w:r>
    </w:p>
    <w:p w14:paraId="010244A7" w14:textId="77777777" w:rsidR="00446AF1" w:rsidRDefault="00000000">
      <w:pPr>
        <w:pStyle w:val="BodyText"/>
      </w:pPr>
      <w:r>
        <w:t>Perform the following steps on the user terminal to support desktop unlock with the Nymi Band in a virtual desktop environment.</w:t>
      </w:r>
    </w:p>
    <w:p w14:paraId="4F105D5C" w14:textId="77777777" w:rsidR="00446AF1" w:rsidRDefault="00000000">
      <w:pPr>
        <w:pStyle w:val="ListNumber"/>
        <w:numPr>
          <w:ilvl w:val="0"/>
          <w:numId w:val="264"/>
        </w:numPr>
      </w:pPr>
      <w:r>
        <w:t>Run regedit.exe</w:t>
      </w:r>
    </w:p>
    <w:p w14:paraId="41DA7015" w14:textId="77777777" w:rsidR="00446AF1" w:rsidRDefault="00000000">
      <w:pPr>
        <w:pStyle w:val="ListNumber"/>
        <w:numPr>
          <w:ilvl w:val="0"/>
          <w:numId w:val="264"/>
        </w:numPr>
      </w:pPr>
      <w:r>
        <w:t>Navigate to HKEY_LOCAL_MACHINE\SOFTWARE\Nymi.</w:t>
      </w:r>
    </w:p>
    <w:p w14:paraId="740ABCE1" w14:textId="77777777" w:rsidR="00446AF1" w:rsidRDefault="00000000">
      <w:pPr>
        <w:pStyle w:val="ListNumber"/>
        <w:numPr>
          <w:ilvl w:val="0"/>
          <w:numId w:val="264"/>
        </w:numPr>
      </w:pPr>
      <w:r>
        <w:t>Right-click Nymi Lock Control, and then select New</w:t>
      </w:r>
      <w:r>
        <w:rPr>
          <w:b/>
          <w:caps/>
        </w:rPr>
        <w:t xml:space="preserve"> &gt; </w:t>
      </w:r>
      <w:r>
        <w:t>DWORD (32-bit).</w:t>
      </w:r>
    </w:p>
    <w:p w14:paraId="5AFCE91D" w14:textId="77777777" w:rsidR="00446AF1" w:rsidRDefault="00000000">
      <w:pPr>
        <w:pStyle w:val="ListNumber"/>
        <w:numPr>
          <w:ilvl w:val="0"/>
          <w:numId w:val="264"/>
        </w:numPr>
      </w:pPr>
      <w:r>
        <w:t>In the Value field, type CacheClientIp.</w:t>
      </w:r>
    </w:p>
    <w:p w14:paraId="3387F499" w14:textId="77777777" w:rsidR="00446AF1" w:rsidRDefault="00000000">
      <w:pPr>
        <w:pStyle w:val="ListNumber"/>
        <w:numPr>
          <w:ilvl w:val="0"/>
          <w:numId w:val="264"/>
        </w:numPr>
      </w:pPr>
      <w:r>
        <w:t>Double-click ClientCacheIp and in the Value Data field, type 00000001.</w:t>
      </w:r>
    </w:p>
    <w:p w14:paraId="01BF5D1D" w14:textId="77777777" w:rsidR="00446AF1" w:rsidRDefault="00000000">
      <w:pPr>
        <w:pStyle w:val="ListNumber"/>
        <w:numPr>
          <w:ilvl w:val="0"/>
          <w:numId w:val="264"/>
        </w:numPr>
      </w:pPr>
      <w:r>
        <w:t>Click OK.</w:t>
      </w:r>
    </w:p>
    <w:p w14:paraId="2563D89C" w14:textId="77777777" w:rsidR="00446AF1" w:rsidRDefault="00000000">
      <w:pPr>
        <w:pStyle w:val="ListNumber"/>
        <w:numPr>
          <w:ilvl w:val="0"/>
          <w:numId w:val="264"/>
        </w:numPr>
      </w:pPr>
      <w:r>
        <w:t>Right-click Nymi Lock Control, and then select New</w:t>
      </w:r>
      <w:r>
        <w:rPr>
          <w:b/>
          <w:caps/>
        </w:rPr>
        <w:t xml:space="preserve"> &gt; </w:t>
      </w:r>
      <w:r>
        <w:t>String value.</w:t>
      </w:r>
    </w:p>
    <w:p w14:paraId="02799F8F" w14:textId="77777777" w:rsidR="00446AF1" w:rsidRDefault="00000000">
      <w:pPr>
        <w:pStyle w:val="ListNumber"/>
        <w:numPr>
          <w:ilvl w:val="0"/>
          <w:numId w:val="264"/>
        </w:numPr>
      </w:pPr>
      <w:r>
        <w:t>In the Value field, type ViewClientVariable.</w:t>
      </w:r>
    </w:p>
    <w:p w14:paraId="0EEAF4FD" w14:textId="77777777" w:rsidR="00446AF1" w:rsidRDefault="00000000">
      <w:pPr>
        <w:pStyle w:val="ListNumber"/>
        <w:numPr>
          <w:ilvl w:val="0"/>
          <w:numId w:val="264"/>
        </w:numPr>
      </w:pPr>
      <w:r>
        <w:t>Double-click ViewClientVariable and in the Value Data field, type ViewClient_Broker_Remote_IP_Address .</w:t>
      </w:r>
    </w:p>
    <w:p w14:paraId="66C53EB0" w14:textId="77777777" w:rsidR="00446AF1" w:rsidRDefault="00000000">
      <w:pPr>
        <w:pStyle w:val="ListNumber"/>
        <w:numPr>
          <w:ilvl w:val="0"/>
          <w:numId w:val="264"/>
        </w:numPr>
      </w:pPr>
      <w:r>
        <w:t>Click OK.</w:t>
      </w:r>
    </w:p>
    <w:p w14:paraId="3802E04C" w14:textId="77777777" w:rsidR="00446AF1" w:rsidRDefault="00000000">
      <w:pPr>
        <w:pStyle w:val="BodyText"/>
      </w:pPr>
      <w:r>
        <w:rPr>
          <w:b/>
          <w:caps/>
        </w:rPr>
        <w:t xml:space="preserve">Note: </w:t>
      </w:r>
      <w:r>
        <w:t>This functionality is not supported in a shared remote desktop environment such as Citrix Virtual Applications. In such an environment, this setting causes unpredictable behavior when more than one user is connected to an NEA at the same time.</w:t>
      </w:r>
    </w:p>
    <w:p w14:paraId="61638ED6" w14:textId="77777777" w:rsidR="00446AF1" w:rsidRDefault="00000000">
      <w:pPr>
        <w:pStyle w:val="Heading1"/>
      </w:pPr>
      <w:bookmarkStart w:id="927" w:name="_Refd22e31469"/>
      <w:bookmarkStart w:id="928" w:name="_Numd22e31469"/>
      <w:bookmarkStart w:id="929" w:name="_Toc181882426"/>
      <w:r>
        <w:t>Updating Connected Worker Platform</w:t>
      </w:r>
      <w:bookmarkEnd w:id="927"/>
      <w:bookmarkEnd w:id="928"/>
      <w:bookmarkEnd w:id="929"/>
    </w:p>
    <w:p w14:paraId="436B8FAB" w14:textId="77777777" w:rsidR="00446AF1" w:rsidRDefault="00000000">
      <w:pPr>
        <w:pStyle w:val="BodyText"/>
      </w:pPr>
      <w:r>
        <w:t>First, review the Connected Worker Platform Release Notes for information regarding the order of component updates as well as backwards compatibility information, and then review following information to plan your update. Infrastructure refers to NES, the Nymi Band Application and the Nymi Runtime software.</w:t>
      </w:r>
    </w:p>
    <w:p w14:paraId="10736A7E" w14:textId="77777777" w:rsidR="00446AF1" w:rsidRDefault="00000000">
      <w:pPr>
        <w:pStyle w:val="BodyText"/>
      </w:pPr>
      <w:bookmarkStart w:id="930" w:name="_Refd22e31516"/>
      <w:bookmarkStart w:id="931" w:name="_Tocd22e31516"/>
      <w:r>
        <w:rPr>
          <w:b/>
          <w:caps/>
        </w:rPr>
        <w:t xml:space="preserve">Note: </w:t>
      </w:r>
      <w:r>
        <w:t>You cannot update Nymi Band 2.0 with Connected Worker Platform(CWP) firmware or use Nymi Band 2.0 with CWP infrastructure.</w:t>
      </w:r>
      <w:bookmarkEnd w:id="930"/>
      <w:bookmarkEnd w:id="931"/>
    </w:p>
    <w:p w14:paraId="36C90F4F" w14:textId="77777777" w:rsidR="00446AF1" w:rsidRDefault="00000000">
      <w:pPr>
        <w:pStyle w:val="BodyText"/>
      </w:pPr>
      <w:r>
        <w:t>CWP 1.12.x and later provides NEA developers with enhancements that optimize Bluetooth tap performance for web-based NEAs. After you update the NEA to a version that uses the new functionality available starting with the CWP 1.12.x Nymi SDK (Authenticated Tap), ensure that each user with a Nymi Band that was enrolled prior to the update logs in to the Nymi Band Application while wearing their authenticated Nymi Band. The Nymi Band Application applies changes to the Nymi Band that support the optimization.</w:t>
      </w:r>
    </w:p>
    <w:p w14:paraId="5A5D11A1" w14:textId="77777777" w:rsidR="00446AF1" w:rsidRDefault="00000000">
      <w:pPr>
        <w:pStyle w:val="BodyText"/>
      </w:pPr>
      <w:r>
        <w:t>Consider the following information:</w:t>
      </w:r>
    </w:p>
    <w:p w14:paraId="3F7A35B7" w14:textId="77777777" w:rsidR="00446AF1" w:rsidRDefault="00000000">
      <w:pPr>
        <w:pStyle w:val="ListBullet"/>
        <w:numPr>
          <w:ilvl w:val="0"/>
          <w:numId w:val="265"/>
        </w:numPr>
      </w:pPr>
      <w:r>
        <w:t>You must update the Nymi Band Application on the enrollment terminal before you attempt any new enrollments with a CWP 1.19.0 NES.</w:t>
      </w:r>
    </w:p>
    <w:p w14:paraId="4E6B7A5B" w14:textId="77777777" w:rsidR="00446AF1" w:rsidRDefault="00000000">
      <w:pPr>
        <w:pStyle w:val="ListBullet"/>
        <w:numPr>
          <w:ilvl w:val="0"/>
          <w:numId w:val="265"/>
        </w:numPr>
      </w:pPr>
      <w:r>
        <w:t>You can update NES, Nymi Band Application, and Nymi Runtime directly from NEE 3.3.x or CWP 1.3.x and later.</w:t>
      </w:r>
    </w:p>
    <w:p w14:paraId="0C41DCD6" w14:textId="77777777" w:rsidR="00446AF1" w:rsidRDefault="00000000">
      <w:pPr>
        <w:pStyle w:val="ListBullet"/>
        <w:numPr>
          <w:ilvl w:val="0"/>
          <w:numId w:val="265"/>
        </w:numPr>
      </w:pPr>
      <w:r>
        <w:t>You can use a Nymi Band 3.0 that runs the pre-CWP 1.19.0 firmware with CWP 1.19.0 infrastructure; however, new functionality is not available.</w:t>
      </w:r>
    </w:p>
    <w:p w14:paraId="55C1C72C" w14:textId="77777777" w:rsidR="00446AF1" w:rsidRDefault="00000000">
      <w:pPr>
        <w:pStyle w:val="ListBullet"/>
        <w:numPr>
          <w:ilvl w:val="0"/>
          <w:numId w:val="265"/>
        </w:numPr>
      </w:pPr>
      <w:r>
        <w:t>You cannot use a Nymi Band 3.0 that runs CWP 1.12.x and later firmware with pre-CWP1.12.x infrastructure.</w:t>
      </w:r>
    </w:p>
    <w:p w14:paraId="0602BD21" w14:textId="77777777" w:rsidR="00446AF1" w:rsidRDefault="00000000">
      <w:pPr>
        <w:pStyle w:val="ListBullet"/>
        <w:numPr>
          <w:ilvl w:val="0"/>
          <w:numId w:val="265"/>
        </w:numPr>
      </w:pPr>
      <w:r>
        <w:t>The CWP 1.19.0 Nymi Band Application can only enroll and externally authenticate Nymi Bands with the CWP 1.6 and later firmware.</w:t>
      </w:r>
    </w:p>
    <w:p w14:paraId="321E3BCF" w14:textId="77777777" w:rsidR="00446AF1" w:rsidRDefault="00000000">
      <w:pPr>
        <w:pStyle w:val="ListBullet"/>
        <w:numPr>
          <w:ilvl w:val="0"/>
          <w:numId w:val="265"/>
        </w:numPr>
      </w:pPr>
      <w:r>
        <w:t>When you update the firmware from NEE 3.3.0 and earlier, you must re-enroll the Nymi Band.</w:t>
      </w:r>
    </w:p>
    <w:p w14:paraId="4CE93D1B" w14:textId="77777777" w:rsidR="00446AF1" w:rsidRDefault="00000000">
      <w:pPr>
        <w:pStyle w:val="Heading2"/>
      </w:pPr>
      <w:bookmarkStart w:id="932" w:name="_Refd22e31659"/>
      <w:bookmarkStart w:id="933" w:name="_Numd22e31659"/>
      <w:bookmarkStart w:id="934" w:name="_Toc181882427"/>
      <w:r>
        <w:t>Creating the Nymi Infrastructure Service Account</w:t>
      </w:r>
      <w:bookmarkEnd w:id="932"/>
      <w:bookmarkEnd w:id="933"/>
      <w:bookmarkEnd w:id="934"/>
    </w:p>
    <w:p w14:paraId="2ADA0489" w14:textId="77777777" w:rsidR="00446AF1" w:rsidRDefault="00000000">
      <w:pPr>
        <w:pStyle w:val="BodyText"/>
      </w:pPr>
      <w:r>
        <w:t>Connected Worker Platform(CWP) 1.12.x and later solution uses a service account to support interprocess and SQL server communications. When you update from 1.9.x and earlier, you can use an existing service account, for example the one that you created for connectivity to to a remote SQL server or create a new account.</w:t>
      </w:r>
    </w:p>
    <w:p w14:paraId="08ECB970" w14:textId="77777777" w:rsidR="00446AF1" w:rsidRDefault="00000000">
      <w:pPr>
        <w:pStyle w:val="BodyText"/>
      </w:pPr>
      <w:r>
        <w:t>If you create a new account in Active Directory, ensure that the account meets the following requirements:</w:t>
      </w:r>
    </w:p>
    <w:p w14:paraId="7C92C3F8" w14:textId="77777777" w:rsidR="00446AF1" w:rsidRDefault="00000000">
      <w:pPr>
        <w:pStyle w:val="ListBullet"/>
        <w:numPr>
          <w:ilvl w:val="0"/>
          <w:numId w:val="266"/>
        </w:numPr>
      </w:pPr>
      <w:r>
        <w:t>User account is a domain user.</w:t>
      </w:r>
    </w:p>
    <w:p w14:paraId="2574E979" w14:textId="77777777" w:rsidR="00446AF1" w:rsidRDefault="00000000">
      <w:pPr>
        <w:pStyle w:val="ListBullet"/>
        <w:numPr>
          <w:ilvl w:val="0"/>
          <w:numId w:val="266"/>
        </w:numPr>
      </w:pPr>
      <w:r>
        <w:t>Password never expires.</w:t>
      </w:r>
    </w:p>
    <w:p w14:paraId="112D7B7C" w14:textId="77777777" w:rsidR="00446AF1" w:rsidRDefault="00000000">
      <w:pPr>
        <w:pStyle w:val="BodyText"/>
      </w:pPr>
      <w:r>
        <w:t>Nymi recommends that you name the service account nymi_infra_service, to align with product documentation.</w:t>
      </w:r>
    </w:p>
    <w:p w14:paraId="18E70430" w14:textId="77777777" w:rsidR="00446AF1" w:rsidRDefault="00000000">
      <w:pPr>
        <w:pStyle w:val="BodyText"/>
      </w:pPr>
      <w:r>
        <w:t>Record the account name and domain in Appendix—Record the CWP Variables, which specify the credentials during the NES deployment.</w:t>
      </w:r>
    </w:p>
    <w:p w14:paraId="71986B7E" w14:textId="77777777" w:rsidR="00446AF1" w:rsidRDefault="00000000">
      <w:pPr>
        <w:pStyle w:val="Heading2"/>
      </w:pPr>
      <w:bookmarkStart w:id="935" w:name="_Refd22e31727"/>
      <w:bookmarkStart w:id="936" w:name="_Numd22e31727"/>
      <w:bookmarkStart w:id="937" w:name="_Toc181882428"/>
      <w:r>
        <w:t>Updating NES</w:t>
      </w:r>
      <w:bookmarkEnd w:id="935"/>
      <w:bookmarkEnd w:id="936"/>
      <w:bookmarkEnd w:id="937"/>
    </w:p>
    <w:p w14:paraId="7F60BA9A" w14:textId="77777777" w:rsidR="00446AF1" w:rsidRDefault="00000000">
      <w:pPr>
        <w:pStyle w:val="BodyText"/>
      </w:pPr>
      <w:r>
        <w:t>When you update earlier versions of Nymi Enterprise Server(NES) to the current version of NES, there are new configuration parameters that you must provide.</w:t>
      </w:r>
    </w:p>
    <w:p w14:paraId="3CE3B3A3" w14:textId="77777777" w:rsidR="00446AF1" w:rsidRDefault="00000000">
      <w:pPr>
        <w:pStyle w:val="BodyText"/>
      </w:pPr>
      <w:r>
        <w:rPr>
          <w:b/>
          <w:caps/>
        </w:rPr>
        <w:t xml:space="preserve">Note: </w:t>
      </w:r>
      <w:r>
        <w:t>Starting with Connected Worker Platform 1.15.0, the size of the SymmetricKeyId column length has been increased from 36 to 512 characters. If you use another database instance as a backup for the NES SQL database, ensure that you update the size of the SymmetricKeyId column length in the nub.NymiBand and audit.NymiBand tables.</w:t>
      </w:r>
    </w:p>
    <w:p w14:paraId="066F3A47" w14:textId="77777777" w:rsidR="00446AF1" w:rsidRDefault="00000000">
      <w:pPr>
        <w:pStyle w:val="BodyText"/>
      </w:pPr>
      <w:r>
        <w:t>To update a previous version of NES, perform the following steps:</w:t>
      </w:r>
    </w:p>
    <w:p w14:paraId="741B62E6" w14:textId="77777777" w:rsidR="00446AF1" w:rsidRDefault="00000000">
      <w:pPr>
        <w:pStyle w:val="ListNumber"/>
        <w:numPr>
          <w:ilvl w:val="0"/>
          <w:numId w:val="267"/>
        </w:numPr>
      </w:pPr>
      <w:r>
        <w:t>Extract the NES installation package to a local directory on the NES host.</w:t>
      </w:r>
    </w:p>
    <w:p w14:paraId="59ADF8BB" w14:textId="77777777" w:rsidR="00446AF1" w:rsidRDefault="00000000">
      <w:pPr>
        <w:pStyle w:val="ListNumber"/>
        <w:numPr>
          <w:ilvl w:val="0"/>
          <w:numId w:val="267"/>
        </w:numPr>
      </w:pPr>
      <w:r>
        <w:t>From the directory that contains the extracted NES installation package, run ..\NesInstaller\install.exe.</w:t>
      </w:r>
    </w:p>
    <w:p w14:paraId="022BFC6C" w14:textId="77777777" w:rsidR="00446AF1" w:rsidRDefault="00000000">
      <w:pPr>
        <w:pStyle w:val="ListNumber"/>
        <w:numPr>
          <w:ilvl w:val="0"/>
          <w:numId w:val="267"/>
        </w:numPr>
      </w:pPr>
      <w:r>
        <w:t>On the User Access Control window, click Yes.</w:t>
      </w:r>
    </w:p>
    <w:p w14:paraId="6C7F7095" w14:textId="77777777" w:rsidR="00446AF1" w:rsidRDefault="00000000">
      <w:pPr>
        <w:pStyle w:val="ListNumber"/>
        <w:numPr>
          <w:ilvl w:val="0"/>
          <w:numId w:val="267"/>
        </w:numPr>
      </w:pPr>
      <w:r>
        <w:t>On the Open File - Security warning window, click Run.</w:t>
      </w:r>
    </w:p>
    <w:p w14:paraId="700EEA8E" w14:textId="77777777" w:rsidR="00446AF1" w:rsidRDefault="00000000">
      <w:pPr>
        <w:pStyle w:val="ListNumber"/>
        <w:numPr>
          <w:ilvl w:val="0"/>
          <w:numId w:val="267"/>
        </w:numPr>
      </w:pPr>
      <w:r>
        <w:t>If applicable, on the User Access Control page, review the Microsoft .NET EULA, and then click Accept. Complete the .NET installation and continue with the NES installation.</w:t>
      </w:r>
    </w:p>
    <w:p w14:paraId="0749460C" w14:textId="77777777" w:rsidR="00446AF1" w:rsidRDefault="00000000">
      <w:pPr>
        <w:pStyle w:val="ListNumber"/>
        <w:numPr>
          <w:ilvl w:val="0"/>
          <w:numId w:val="267"/>
        </w:numPr>
      </w:pPr>
      <w:r>
        <w:t>On the Application Install Security Warning window, click Install.</w:t>
      </w:r>
    </w:p>
    <w:p w14:paraId="2110E299" w14:textId="77777777" w:rsidR="00446AF1" w:rsidRDefault="00000000">
      <w:pPr>
        <w:pStyle w:val="ListNumber"/>
        <w:numPr>
          <w:ilvl w:val="0"/>
          <w:numId w:val="267"/>
        </w:numPr>
      </w:pPr>
      <w:r>
        <w:t>On the Open File - Security warning window, click Run.</w:t>
      </w:r>
    </w:p>
    <w:p w14:paraId="1FD1CFD1" w14:textId="77777777" w:rsidR="00446AF1" w:rsidRDefault="00000000">
      <w:pPr>
        <w:pStyle w:val="ListNumber"/>
        <w:numPr>
          <w:ilvl w:val="0"/>
          <w:numId w:val="267"/>
        </w:numPr>
      </w:pPr>
      <w:r>
        <w:t>On the left navigation pane, click Location, and then perform the following steps.</w:t>
      </w:r>
    </w:p>
    <w:p w14:paraId="4F1E3C4C" w14:textId="77777777" w:rsidR="00446AF1" w:rsidRDefault="00000000">
      <w:pPr>
        <w:pStyle w:val="ListNumber2"/>
        <w:numPr>
          <w:ilvl w:val="1"/>
          <w:numId w:val="268"/>
        </w:numPr>
      </w:pPr>
      <w:r>
        <w:t>In the Install Root field, confirm that the path to the NES services is correct, as it was specified during the initial deployment.</w:t>
      </w:r>
    </w:p>
    <w:p w14:paraId="55FC125D" w14:textId="77777777" w:rsidR="00446AF1" w:rsidRDefault="00000000">
      <w:pPr>
        <w:pStyle w:val="BodyText"/>
        <w:ind w:left="1440"/>
      </w:pPr>
      <w:r>
        <w:t>The default location is C:\inetpub\wwwroot.</w:t>
      </w:r>
    </w:p>
    <w:p w14:paraId="4259630F" w14:textId="77777777" w:rsidR="00446AF1" w:rsidRDefault="00000000">
      <w:pPr>
        <w:pStyle w:val="ListNumber2"/>
        <w:numPr>
          <w:ilvl w:val="1"/>
          <w:numId w:val="268"/>
        </w:numPr>
      </w:pPr>
      <w:r>
        <w:t>In the Instance Name field, type the descriptive name that was specified during the initial deployment for the NES web application instance name. For example, NES. See Configuration Attribute Values in the Nymi Connected Worker Platform—Deployment Guide.</w:t>
      </w:r>
    </w:p>
    <w:p w14:paraId="7A3A1827" w14:textId="77777777" w:rsidR="00446AF1" w:rsidRDefault="00000000">
      <w:pPr>
        <w:pStyle w:val="BodyText"/>
        <w:ind w:left="1440"/>
      </w:pPr>
      <w:r>
        <w:rPr>
          <w:b/>
          <w:caps/>
        </w:rPr>
        <w:t xml:space="preserve">Note: </w:t>
      </w:r>
      <w:r>
        <w:t>Ensure that the values that you specify in the Install Root and Instance Name match the values that you specified when you deployed the previous version of NES. When the values that you specified in the Install Root and Instance Name are correct, the Location test results will show Install Type: Update/ Re-Install. If there is no match for the values entered, the Location test results will show New Installation for the Install Type. The following figure provides an example of the Location window for an NES upgrade.</w:t>
      </w:r>
    </w:p>
    <w:p w14:paraId="21BD8AFA" w14:textId="77777777" w:rsidR="00446AF1" w:rsidRDefault="00000000">
      <w:pPr>
        <w:pStyle w:val="Caption"/>
        <w:keepNext/>
      </w:pPr>
      <w:bookmarkStart w:id="938" w:name="_Refd22e31925"/>
      <w:bookmarkStart w:id="939" w:name="_Tocd22e31925"/>
      <w:r>
        <w:t xml:space="preserve">Figure </w:t>
      </w:r>
      <w:bookmarkStart w:id="940" w:name="_Numd22e31925"/>
      <w:r>
        <w:fldChar w:fldCharType="begin"/>
      </w:r>
      <w:r>
        <w:instrText xml:space="preserve"> SEQ Figure \* ARABIC </w:instrText>
      </w:r>
      <w:r>
        <w:fldChar w:fldCharType="separate"/>
      </w:r>
      <w:r w:rsidR="00A0456B">
        <w:rPr>
          <w:noProof/>
        </w:rPr>
        <w:t>117</w:t>
      </w:r>
      <w:r>
        <w:rPr>
          <w:noProof/>
        </w:rPr>
        <w:fldChar w:fldCharType="end"/>
      </w:r>
      <w:bookmarkEnd w:id="938"/>
      <w:bookmarkEnd w:id="939"/>
      <w:bookmarkEnd w:id="940"/>
      <w:r>
        <w:t>: Update / Reinstall installation type</w:t>
      </w:r>
    </w:p>
    <w:p w14:paraId="7F896791" w14:textId="77777777" w:rsidR="00446AF1" w:rsidRDefault="00000000">
      <w:pPr>
        <w:pStyle w:val="BodyText"/>
      </w:pPr>
      <w:r>
        <w:rPr>
          <w:noProof/>
        </w:rPr>
        <w:drawing>
          <wp:inline distT="0" distB="0" distL="0" distR="0" wp14:anchorId="5AA85030" wp14:editId="0619235F">
            <wp:extent cx="5362575" cy="4714875"/>
            <wp:effectExtent l="0" t="0" r="0" b="0"/>
            <wp:docPr id="1170763268" name="Picture 1170763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update_g-3-2.png"/>
                    <pic:cNvPicPr/>
                  </pic:nvPicPr>
                  <pic:blipFill>
                    <a:blip r:embed="rId127">
                      <a:extLst>
                        <a:ext uri="{28A0092B-C50C-407E-A947-70E740481C1C}">
                          <a14:useLocalDpi xmlns:a14="http://schemas.microsoft.com/office/drawing/2010/main" val="0"/>
                        </a:ext>
                      </a:extLst>
                    </a:blip>
                    <a:stretch>
                      <a:fillRect/>
                    </a:stretch>
                  </pic:blipFill>
                  <pic:spPr>
                    <a:xfrm>
                      <a:off x="0" y="0"/>
                      <a:ext cx="5362575" cy="4714875"/>
                    </a:xfrm>
                    <a:prstGeom prst="rect">
                      <a:avLst/>
                    </a:prstGeom>
                  </pic:spPr>
                </pic:pic>
              </a:graphicData>
            </a:graphic>
          </wp:inline>
        </w:drawing>
      </w:r>
    </w:p>
    <w:p w14:paraId="55572235" w14:textId="77777777" w:rsidR="00446AF1" w:rsidRDefault="00000000">
      <w:pPr>
        <w:pStyle w:val="ListNumber"/>
        <w:numPr>
          <w:ilvl w:val="0"/>
          <w:numId w:val="267"/>
        </w:numPr>
      </w:pPr>
      <w:r>
        <w:t>In the left navigation pane, click Enterprise, scroll down to the Nymi Infrastructure Service Account section. In the User Name field, enter the Nymi Infrastructure Service Account in the format domain\name.</w:t>
      </w:r>
    </w:p>
    <w:p w14:paraId="0AC820E7" w14:textId="77777777" w:rsidR="00446AF1" w:rsidRDefault="00000000">
      <w:pPr>
        <w:pStyle w:val="ListNumber"/>
        <w:numPr>
          <w:ilvl w:val="0"/>
          <w:numId w:val="267"/>
        </w:numPr>
      </w:pPr>
      <w:r>
        <w:t>In the left navigation pane, click Certificates, and perform the following actions.</w:t>
      </w:r>
    </w:p>
    <w:p w14:paraId="3AA2E2A2" w14:textId="77777777" w:rsidR="00446AF1" w:rsidRDefault="00000000">
      <w:pPr>
        <w:pStyle w:val="ListNumber2"/>
        <w:numPr>
          <w:ilvl w:val="1"/>
          <w:numId w:val="269"/>
        </w:numPr>
      </w:pPr>
      <w:r>
        <w:t>From the Full Chain list, click the ellipses (...) and navigate to the folder that contains Full Chain PFX certificate file, and then select the file.</w:t>
      </w:r>
    </w:p>
    <w:p w14:paraId="15DD3AD8" w14:textId="77777777" w:rsidR="00446AF1" w:rsidRDefault="00000000">
      <w:pPr>
        <w:pStyle w:val="ListNumber2"/>
        <w:numPr>
          <w:ilvl w:val="1"/>
          <w:numId w:val="269"/>
        </w:numPr>
      </w:pPr>
      <w:r>
        <w:t>In the Password Required pop-up, type the Full Chain certificate password, and then click OK.</w:t>
      </w:r>
    </w:p>
    <w:p w14:paraId="632729B6" w14:textId="77777777" w:rsidR="00446AF1" w:rsidRDefault="00000000">
      <w:pPr>
        <w:pStyle w:val="ListNumber"/>
        <w:numPr>
          <w:ilvl w:val="0"/>
          <w:numId w:val="267"/>
        </w:numPr>
      </w:pPr>
      <w:r>
        <w:t>In the left navigation pane, click Install.</w:t>
      </w:r>
    </w:p>
    <w:p w14:paraId="707822A0" w14:textId="77777777" w:rsidR="00446AF1" w:rsidRDefault="00000000">
      <w:pPr>
        <w:pStyle w:val="ListNumber"/>
        <w:numPr>
          <w:ilvl w:val="0"/>
          <w:numId w:val="267"/>
        </w:numPr>
      </w:pPr>
      <w:r>
        <w:t>Click Update.</w:t>
      </w:r>
    </w:p>
    <w:p w14:paraId="4BD54976" w14:textId="77777777" w:rsidR="00446AF1" w:rsidRDefault="00000000">
      <w:pPr>
        <w:pStyle w:val="BodyText"/>
        <w:ind w:left="720"/>
      </w:pPr>
      <w:r>
        <w:rPr>
          <w:b/>
          <w:caps/>
        </w:rPr>
        <w:t xml:space="preserve">Note: </w:t>
      </w:r>
      <w:r>
        <w:t>If the update option is not available, the Install Root or Instance Name fields on the Location tab are not the same values that were specified when you deployed the previous NES version.</w:t>
      </w:r>
    </w:p>
    <w:p w14:paraId="50701F17" w14:textId="77777777" w:rsidR="00446AF1" w:rsidRDefault="00000000">
      <w:pPr>
        <w:pStyle w:val="ListNumber"/>
        <w:numPr>
          <w:ilvl w:val="0"/>
          <w:numId w:val="267"/>
        </w:numPr>
      </w:pPr>
      <w:r>
        <w:t>On the Update NES window, click Yes to reapply the configuration.</w:t>
      </w:r>
    </w:p>
    <w:p w14:paraId="78658C6B" w14:textId="77777777" w:rsidR="00446AF1" w:rsidRDefault="00000000">
      <w:pPr>
        <w:pStyle w:val="BodyText"/>
        <w:ind w:left="720"/>
      </w:pPr>
      <w:r>
        <w:t>The Install window display the status of the update process.</w:t>
      </w:r>
    </w:p>
    <w:p w14:paraId="6AC8E79E" w14:textId="77777777" w:rsidR="00446AF1" w:rsidRDefault="00000000">
      <w:pPr>
        <w:pStyle w:val="ListNumber"/>
        <w:numPr>
          <w:ilvl w:val="0"/>
          <w:numId w:val="267"/>
        </w:numPr>
      </w:pPr>
      <w:r>
        <w:t>When the Install window displays the Installation Complete message, close the Nymi Setup window.</w:t>
      </w:r>
    </w:p>
    <w:p w14:paraId="386A9741" w14:textId="77777777" w:rsidR="00446AF1" w:rsidRDefault="00000000">
      <w:pPr>
        <w:pStyle w:val="Heading3"/>
      </w:pPr>
      <w:bookmarkStart w:id="941" w:name="_Refd22e32037"/>
      <w:bookmarkStart w:id="942" w:name="_Numd22e32037"/>
      <w:bookmarkStart w:id="943" w:name="_Toc181882429"/>
      <w:r>
        <w:t>Defining the NES for Policy Management</w:t>
      </w:r>
      <w:bookmarkEnd w:id="941"/>
      <w:bookmarkEnd w:id="942"/>
      <w:bookmarkEnd w:id="943"/>
    </w:p>
    <w:p w14:paraId="6C396004" w14:textId="77777777" w:rsidR="00446AF1" w:rsidRDefault="00000000">
      <w:pPr>
        <w:pStyle w:val="BodyText"/>
      </w:pPr>
      <w:r>
        <w:t>After you update Nymi Enterprise Server(NES) from a pre-Connected Worker Platform(CWP) 1.18.0 version, perform the following steps to define which NES manages the policy settings on existing Nymi Bands.</w:t>
      </w:r>
    </w:p>
    <w:p w14:paraId="70257DA0" w14:textId="77777777" w:rsidR="00446AF1" w:rsidRDefault="00000000">
      <w:pPr>
        <w:pStyle w:val="BodyText"/>
      </w:pPr>
      <w:r>
        <w:t>While this step applies to updates of an IT/OT environment, you must also perform these steps for non-IT/OT configurations.</w:t>
      </w:r>
    </w:p>
    <w:p w14:paraId="69514CD9" w14:textId="77777777" w:rsidR="00446AF1" w:rsidRDefault="00000000">
      <w:pPr>
        <w:pStyle w:val="ListNumber"/>
        <w:numPr>
          <w:ilvl w:val="0"/>
          <w:numId w:val="270"/>
        </w:numPr>
      </w:pPr>
      <w:r>
        <w:t>Log in to the NES Administrator Console with an account that is an NES Administrator.</w:t>
      </w:r>
    </w:p>
    <w:p w14:paraId="6EFE060F" w14:textId="77777777" w:rsidR="00446AF1" w:rsidRDefault="00000000">
      <w:pPr>
        <w:pStyle w:val="ListNumber"/>
        <w:numPr>
          <w:ilvl w:val="0"/>
          <w:numId w:val="270"/>
        </w:numPr>
      </w:pPr>
      <w:r>
        <w:t>From the navigation bar, select Policies.</w:t>
      </w:r>
    </w:p>
    <w:p w14:paraId="223B5680" w14:textId="77777777" w:rsidR="00446AF1" w:rsidRDefault="00000000">
      <w:pPr>
        <w:pStyle w:val="BodyText"/>
        <w:ind w:left="720"/>
      </w:pPr>
      <w:r>
        <w:t>The Policies page appears with a table that displays a list of existing group and individual policies.</w:t>
      </w:r>
    </w:p>
    <w:p w14:paraId="59723973" w14:textId="77777777" w:rsidR="00446AF1" w:rsidRDefault="00000000">
      <w:pPr>
        <w:pStyle w:val="ListNumber"/>
        <w:numPr>
          <w:ilvl w:val="0"/>
          <w:numId w:val="270"/>
        </w:numPr>
      </w:pPr>
      <w:r>
        <w:t>In the Policies window, select the active policy.</w:t>
      </w:r>
    </w:p>
    <w:p w14:paraId="0E12DF86" w14:textId="77777777" w:rsidR="00446AF1" w:rsidRDefault="00000000">
      <w:pPr>
        <w:pStyle w:val="ListNumber"/>
        <w:numPr>
          <w:ilvl w:val="0"/>
          <w:numId w:val="270"/>
        </w:numPr>
      </w:pPr>
      <w:r>
        <w:t>From the Select whether NES manages policies on these previously assigned Nymi Bands option, select one of the following values:</w:t>
      </w:r>
    </w:p>
    <w:p w14:paraId="0515DCFE" w14:textId="77777777" w:rsidR="00446AF1" w:rsidRDefault="00000000">
      <w:pPr>
        <w:pStyle w:val="ListBullet2"/>
        <w:numPr>
          <w:ilvl w:val="1"/>
          <w:numId w:val="271"/>
        </w:numPr>
      </w:pPr>
      <w:r>
        <w:t>Enable policy management—Choose this option when users are in an non-IT/OT configuration, or in an IT/OT configuration where existing users enrolled their Nymi Bands to this NES.</w:t>
      </w:r>
    </w:p>
    <w:p w14:paraId="32CBB06D" w14:textId="77777777" w:rsidR="00446AF1" w:rsidRDefault="00000000">
      <w:pPr>
        <w:pStyle w:val="ListBullet2"/>
        <w:numPr>
          <w:ilvl w:val="1"/>
          <w:numId w:val="271"/>
        </w:numPr>
      </w:pPr>
      <w:r>
        <w:t>Disable policy management—Choose this option in an IT/OT configuration, when existing users registered their Nymi Bands to this NES.</w:t>
      </w:r>
    </w:p>
    <w:p w14:paraId="4B3C0942" w14:textId="77777777" w:rsidR="00446AF1" w:rsidRDefault="00000000">
      <w:pPr>
        <w:pStyle w:val="BodyText"/>
        <w:ind w:left="720"/>
      </w:pPr>
      <w:r>
        <w:t>The following figure shows the Select whether NES manages policies on these previously assigned Nymi Bands option.</w:t>
      </w:r>
    </w:p>
    <w:p w14:paraId="593C03A3" w14:textId="77777777" w:rsidR="00446AF1" w:rsidRDefault="00000000">
      <w:pPr>
        <w:pStyle w:val="Caption"/>
        <w:keepNext/>
      </w:pPr>
      <w:bookmarkStart w:id="944" w:name="_Refd22e32164"/>
      <w:bookmarkStart w:id="945" w:name="_Tocd22e32164"/>
      <w:r>
        <w:t xml:space="preserve">Figure </w:t>
      </w:r>
      <w:bookmarkStart w:id="946" w:name="_Numd22e32164"/>
      <w:r>
        <w:fldChar w:fldCharType="begin"/>
      </w:r>
      <w:r>
        <w:instrText xml:space="preserve"> SEQ Figure \* ARABIC </w:instrText>
      </w:r>
      <w:r>
        <w:fldChar w:fldCharType="separate"/>
      </w:r>
      <w:r w:rsidR="00A0456B">
        <w:rPr>
          <w:noProof/>
        </w:rPr>
        <w:t>118</w:t>
      </w:r>
      <w:r>
        <w:rPr>
          <w:noProof/>
        </w:rPr>
        <w:fldChar w:fldCharType="end"/>
      </w:r>
      <w:bookmarkEnd w:id="944"/>
      <w:bookmarkEnd w:id="945"/>
      <w:bookmarkEnd w:id="946"/>
      <w:r>
        <w:t>: Select whether NES manages policies on these previously assigned Nymi Bands option</w:t>
      </w:r>
    </w:p>
    <w:p w14:paraId="6E647C2C" w14:textId="77777777" w:rsidR="00446AF1" w:rsidRDefault="00000000">
      <w:pPr>
        <w:pStyle w:val="BodyText"/>
      </w:pPr>
      <w:r>
        <w:rPr>
          <w:noProof/>
        </w:rPr>
        <w:drawing>
          <wp:inline distT="0" distB="0" distL="0" distR="0" wp14:anchorId="0D6EB680" wp14:editId="6B5C0ECF">
            <wp:extent cx="6120000" cy="3684975"/>
            <wp:effectExtent l="0" t="0" r="0" b="0"/>
            <wp:docPr id="270762072" name="Picture 27076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policy_management_option.png"/>
                    <pic:cNvPicPr/>
                  </pic:nvPicPr>
                  <pic:blipFill>
                    <a:blip r:embed="rId128">
                      <a:extLst>
                        <a:ext uri="{28A0092B-C50C-407E-A947-70E740481C1C}">
                          <a14:useLocalDpi xmlns:a14="http://schemas.microsoft.com/office/drawing/2010/main" val="0"/>
                        </a:ext>
                      </a:extLst>
                    </a:blip>
                    <a:stretch>
                      <a:fillRect/>
                    </a:stretch>
                  </pic:blipFill>
                  <pic:spPr>
                    <a:xfrm>
                      <a:off x="0" y="0"/>
                      <a:ext cx="10782300" cy="6492240"/>
                    </a:xfrm>
                    <a:prstGeom prst="rect">
                      <a:avLst/>
                    </a:prstGeom>
                  </pic:spPr>
                </pic:pic>
              </a:graphicData>
            </a:graphic>
          </wp:inline>
        </w:drawing>
      </w:r>
    </w:p>
    <w:p w14:paraId="1FFC9CC5" w14:textId="77777777" w:rsidR="00446AF1" w:rsidRDefault="00000000">
      <w:pPr>
        <w:pStyle w:val="ListNumber"/>
        <w:numPr>
          <w:ilvl w:val="0"/>
          <w:numId w:val="270"/>
        </w:numPr>
      </w:pPr>
      <w:r>
        <w:t>Click Save.</w:t>
      </w:r>
    </w:p>
    <w:p w14:paraId="391703EA" w14:textId="77777777" w:rsidR="00446AF1" w:rsidRDefault="00000000">
      <w:pPr>
        <w:pStyle w:val="BodyText"/>
        <w:ind w:left="720"/>
      </w:pPr>
      <w:r>
        <w:t>NES updates the SQL database entries for existing users and when you set Enable policy management, existing enrolled Nymi Bands receive their policy configuration of this NES.</w:t>
      </w:r>
    </w:p>
    <w:p w14:paraId="42FDF363" w14:textId="77777777" w:rsidR="00446AF1" w:rsidRDefault="00000000">
      <w:pPr>
        <w:pStyle w:val="BodyText"/>
        <w:ind w:left="720"/>
      </w:pPr>
      <w:r>
        <w:rPr>
          <w:b/>
          <w:caps/>
        </w:rPr>
        <w:t xml:space="preserve">Note: </w:t>
      </w:r>
      <w:r>
        <w:t>After you assign a value to the option, the option disappears from the active policy. If you want to change the NES from which an existing Nymi Band receives policy updates, the user must re-enroll the Nymi Band on the other NES.</w:t>
      </w:r>
    </w:p>
    <w:p w14:paraId="236EEC77" w14:textId="77777777" w:rsidR="00446AF1" w:rsidRDefault="00000000">
      <w:pPr>
        <w:pStyle w:val="Heading2"/>
      </w:pPr>
      <w:bookmarkStart w:id="947" w:name="_Refd22e32204"/>
      <w:bookmarkStart w:id="948" w:name="_Numd22e32204"/>
      <w:bookmarkStart w:id="949" w:name="_Toc181882430"/>
      <w:r>
        <w:t>Updating the Enrollment Terminal</w:t>
      </w:r>
      <w:bookmarkEnd w:id="947"/>
      <w:bookmarkEnd w:id="948"/>
      <w:bookmarkEnd w:id="949"/>
    </w:p>
    <w:p w14:paraId="7172605A" w14:textId="77777777" w:rsidR="00446AF1" w:rsidRDefault="00000000">
      <w:pPr>
        <w:pStyle w:val="BodyText"/>
      </w:pPr>
      <w:r>
        <w:t>Update the Nymi Runtime and Nymi Band Application on each enrollment terminal in the environment.</w:t>
      </w:r>
    </w:p>
    <w:p w14:paraId="4BE755B4" w14:textId="77777777" w:rsidR="00446AF1" w:rsidRDefault="00000000">
      <w:pPr>
        <w:pStyle w:val="Heading3"/>
      </w:pPr>
      <w:bookmarkStart w:id="950" w:name="_Refd22e32243"/>
      <w:bookmarkStart w:id="951" w:name="_Numd22e32243"/>
      <w:bookmarkStart w:id="952" w:name="_Toc181882431"/>
      <w:r>
        <w:t>Deploy a Centralized Enrollment Terminal</w:t>
      </w:r>
      <w:bookmarkEnd w:id="950"/>
      <w:bookmarkEnd w:id="951"/>
      <w:bookmarkEnd w:id="952"/>
    </w:p>
    <w:p w14:paraId="04CFC1B8" w14:textId="77777777" w:rsidR="00446AF1" w:rsidRDefault="00000000">
      <w:pPr>
        <w:pStyle w:val="BodyText"/>
      </w:pPr>
      <w:r>
        <w:t>Perform the following steps to install the Nymi Band Application on a Citrx/RDP server that multiple thin clients can access.</w:t>
      </w:r>
    </w:p>
    <w:p w14:paraId="314775D4" w14:textId="77777777" w:rsidR="00446AF1" w:rsidRDefault="00000000">
      <w:pPr>
        <w:pStyle w:val="Heading4"/>
      </w:pPr>
      <w:bookmarkStart w:id="953" w:name="_Refd22e32277"/>
      <w:bookmarkStart w:id="954" w:name="_Numd22e32277"/>
      <w:bookmarkStart w:id="955" w:name="_Toc181882432"/>
      <w:r>
        <w:t>Install a Centralized Nymi Band Application</w:t>
      </w:r>
      <w:bookmarkEnd w:id="953"/>
      <w:bookmarkEnd w:id="954"/>
      <w:bookmarkEnd w:id="955"/>
    </w:p>
    <w:p w14:paraId="1D801285" w14:textId="77777777" w:rsidR="00446AF1" w:rsidRDefault="00000000">
      <w:pPr>
        <w:pStyle w:val="BodyText"/>
      </w:pPr>
      <w:r>
        <w:t>You can install the Nymi Band Application on a Citrix RDP server using the installation wizard or silently.</w:t>
      </w:r>
    </w:p>
    <w:p w14:paraId="55533D40" w14:textId="77777777" w:rsidR="00446AF1" w:rsidRDefault="00000000">
      <w:pPr>
        <w:pStyle w:val="Heading5"/>
      </w:pPr>
      <w:bookmarkStart w:id="956" w:name="_Refd22e32313"/>
      <w:bookmarkStart w:id="957" w:name="_Numd22e32313"/>
      <w:bookmarkStart w:id="958" w:name="_Toc181882433"/>
      <w:r>
        <w:t>Install the Nymi Band Application Silently</w:t>
      </w:r>
      <w:bookmarkEnd w:id="956"/>
      <w:bookmarkEnd w:id="957"/>
      <w:bookmarkEnd w:id="958"/>
    </w:p>
    <w:p w14:paraId="75619E48" w14:textId="77777777" w:rsidR="00446AF1" w:rsidRDefault="00000000">
      <w:pPr>
        <w:pStyle w:val="BodyText"/>
      </w:pPr>
      <w:r>
        <w:t>Before you perform a silent installation of the Nymi Band Application you must install the Nymi Runtime software.</w:t>
      </w:r>
    </w:p>
    <w:p w14:paraId="3D022EC9" w14:textId="77777777" w:rsidR="00446AF1" w:rsidRDefault="00000000">
      <w:pPr>
        <w:pStyle w:val="Heading6"/>
      </w:pPr>
      <w:bookmarkStart w:id="959" w:name="_Refd22e32353"/>
      <w:bookmarkStart w:id="960" w:name="_Numd22e32353"/>
      <w:bookmarkStart w:id="961" w:name="_Toc181882434"/>
      <w:r>
        <w:t>Installing Nymi Bluetooth Endpoint Silently</w:t>
      </w:r>
      <w:bookmarkEnd w:id="959"/>
      <w:bookmarkEnd w:id="960"/>
      <w:bookmarkEnd w:id="961"/>
    </w:p>
    <w:p w14:paraId="17C9ADF6" w14:textId="77777777" w:rsidR="00446AF1" w:rsidRDefault="00000000">
      <w:pPr>
        <w:pStyle w:val="BodyText"/>
      </w:pPr>
      <w:r>
        <w:t>Uninstall the previous version of Nymi Runtime.</w:t>
      </w:r>
    </w:p>
    <w:p w14:paraId="2F238126" w14:textId="77777777" w:rsidR="00446AF1" w:rsidRDefault="00000000">
      <w:pPr>
        <w:pStyle w:val="ListNumber"/>
        <w:numPr>
          <w:ilvl w:val="0"/>
          <w:numId w:val="272"/>
        </w:numPr>
      </w:pPr>
      <w:r>
        <w:t>Create a backup copy of the C:\Nymi\Bluetooth_Endpoint\nbe.toml file.</w:t>
      </w:r>
    </w:p>
    <w:p w14:paraId="001E4CED" w14:textId="77777777" w:rsidR="00446AF1" w:rsidRDefault="00000000">
      <w:pPr>
        <w:pStyle w:val="ListNumber"/>
        <w:numPr>
          <w:ilvl w:val="0"/>
          <w:numId w:val="272"/>
        </w:numPr>
      </w:pPr>
      <w:r>
        <w:t>Run a Command Prompt as administrator.</w:t>
      </w:r>
    </w:p>
    <w:p w14:paraId="2579C377" w14:textId="77777777" w:rsidR="00446AF1" w:rsidRDefault="00000000">
      <w:pPr>
        <w:pStyle w:val="BodyText"/>
        <w:ind w:left="720"/>
      </w:pPr>
      <w:r>
        <w:t>You can install the Nymi Bluetooth Endpoint silently by typing one of the following commands:</w:t>
      </w:r>
    </w:p>
    <w:p w14:paraId="4B4C7BE1" w14:textId="77777777" w:rsidR="00446AF1" w:rsidRDefault="00000000">
      <w:pPr>
        <w:pStyle w:val="HTMLPreformatted"/>
        <w:numPr>
          <w:ilvl w:val="1"/>
          <w:numId w:val="273"/>
        </w:numPr>
      </w:pPr>
      <w:r>
        <w:rPr>
          <w:rStyle w:val="HTMLCode"/>
        </w:rPr>
        <w:t>"Nymi Runtime Installer version.exe" /exenoui InstallAgent=0 /q /log NymiRuntimeInstallation.log</w:t>
      </w:r>
    </w:p>
    <w:p w14:paraId="5039522F" w14:textId="77777777" w:rsidR="00446AF1" w:rsidRDefault="00000000">
      <w:pPr>
        <w:pStyle w:val="ListBullet2"/>
        <w:numPr>
          <w:ilvl w:val="1"/>
          <w:numId w:val="273"/>
        </w:numPr>
      </w:pPr>
      <w:r>
        <w:t>For installations on non-English operating systems,</w:t>
      </w:r>
    </w:p>
    <w:p w14:paraId="4212C10C" w14:textId="77777777" w:rsidR="00446AF1" w:rsidRDefault="00000000">
      <w:pPr>
        <w:pStyle w:val="HTMLPreformatted"/>
        <w:ind w:left="1440"/>
      </w:pPr>
      <w:r>
        <w:rPr>
          <w:rStyle w:val="HTMLCode"/>
        </w:rPr>
        <w:t>"Nymi Runtime Installer version.exe" ServiceAccount="LocalSystem" /exenoui InstallAgent=0 /q /log NymiRuntimeInstallation.log</w:t>
      </w:r>
    </w:p>
    <w:p w14:paraId="6484B962" w14:textId="77777777" w:rsidR="00446AF1" w:rsidRDefault="00000000">
      <w:pPr>
        <w:pStyle w:val="BodyText"/>
        <w:ind w:left="720"/>
      </w:pPr>
      <w:r>
        <w:t>Where you replace version with the version of the Nymi installation file.</w:t>
      </w:r>
    </w:p>
    <w:p w14:paraId="52C8BE24" w14:textId="77777777" w:rsidR="00446AF1" w:rsidRDefault="00000000">
      <w:pPr>
        <w:pStyle w:val="BodyText"/>
        <w:ind w:left="720"/>
      </w:pPr>
      <w:r>
        <w:rPr>
          <w:b/>
          <w:caps/>
        </w:rPr>
        <w:t xml:space="preserve">Note: </w:t>
      </w:r>
      <w:r>
        <w:t>Ensure that you enclose the filename in double quotes.</w:t>
      </w:r>
    </w:p>
    <w:p w14:paraId="7A33473D" w14:textId="77777777" w:rsidR="00446AF1"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1C40D909" w14:textId="77777777" w:rsidR="00446AF1"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7ED2FB11" w14:textId="77777777" w:rsidR="00446AF1" w:rsidRDefault="00000000">
      <w:pPr>
        <w:pStyle w:val="ListNumber"/>
        <w:numPr>
          <w:ilvl w:val="0"/>
          <w:numId w:val="272"/>
        </w:numPr>
      </w:pPr>
      <w:r>
        <w:t>Stop the Nymi Bluetooth Endpoint service.</w:t>
      </w:r>
    </w:p>
    <w:p w14:paraId="7EF6C258" w14:textId="77777777" w:rsidR="00446AF1" w:rsidRDefault="00000000">
      <w:pPr>
        <w:pStyle w:val="ListNumber"/>
        <w:numPr>
          <w:ilvl w:val="0"/>
          <w:numId w:val="272"/>
        </w:numPr>
      </w:pPr>
      <w:r>
        <w:t>C:\Nymi\Bluetooth_Endpoint\nbe.toml file with your backup copy.</w:t>
      </w:r>
    </w:p>
    <w:p w14:paraId="5B8A9DE2" w14:textId="77777777" w:rsidR="00446AF1" w:rsidRDefault="00000000">
      <w:pPr>
        <w:pStyle w:val="ListNumber"/>
        <w:numPr>
          <w:ilvl w:val="0"/>
          <w:numId w:val="272"/>
        </w:numPr>
      </w:pPr>
      <w:r>
        <w:t>Start the Nymi Bluetooth Endpoint service.</w:t>
      </w:r>
    </w:p>
    <w:p w14:paraId="6FD7C0F0" w14:textId="77777777" w:rsidR="00446AF1" w:rsidRDefault="00000000">
      <w:pPr>
        <w:pStyle w:val="Heading6"/>
      </w:pPr>
      <w:bookmarkStart w:id="962" w:name="_Refd22e32480"/>
      <w:bookmarkStart w:id="963" w:name="_Numd22e32480"/>
      <w:bookmarkStart w:id="964" w:name="_Toc181882435"/>
      <w:r>
        <w:t>Installing the Nymi Band Application Silently</w:t>
      </w:r>
      <w:bookmarkEnd w:id="962"/>
      <w:bookmarkEnd w:id="963"/>
      <w:bookmarkEnd w:id="964"/>
    </w:p>
    <w:p w14:paraId="4311AF39" w14:textId="77777777" w:rsidR="00446AF1" w:rsidRDefault="00000000">
      <w:pPr>
        <w:pStyle w:val="BodyText"/>
      </w:pPr>
      <w:r>
        <w:t>Perform the following steps to install or update the Nymi Band Application silently, for example, when you want to install the software remotely by using a software distribution application.</w:t>
      </w:r>
    </w:p>
    <w:p w14:paraId="187BF740" w14:textId="77777777" w:rsidR="00446AF1" w:rsidRDefault="00000000">
      <w:pPr>
        <w:pStyle w:val="ListNumber"/>
        <w:numPr>
          <w:ilvl w:val="0"/>
          <w:numId w:val="274"/>
        </w:numPr>
      </w:pPr>
      <w:r>
        <w:t>Save the Nymi Band Application package, provided to you by your Nymi Solution Consultant.</w:t>
      </w:r>
    </w:p>
    <w:p w14:paraId="66C9080C" w14:textId="77777777" w:rsidR="00446AF1" w:rsidRDefault="00000000">
      <w:pPr>
        <w:pStyle w:val="ListNumber"/>
        <w:numPr>
          <w:ilvl w:val="0"/>
          <w:numId w:val="274"/>
        </w:numPr>
      </w:pPr>
      <w:r>
        <w:t>Create a backup copy of the C:\Nymi\Bluetooth_Endpoint\nbe.toml file.</w:t>
      </w:r>
    </w:p>
    <w:p w14:paraId="49469E3C" w14:textId="77777777" w:rsidR="00446AF1" w:rsidRDefault="00000000">
      <w:pPr>
        <w:pStyle w:val="ListNumber"/>
        <w:numPr>
          <w:ilvl w:val="0"/>
          <w:numId w:val="274"/>
        </w:numPr>
      </w:pPr>
      <w:r>
        <w:t>Launch the command prompt as administrator.</w:t>
      </w:r>
    </w:p>
    <w:p w14:paraId="35313086" w14:textId="77777777" w:rsidR="00446AF1" w:rsidRDefault="00000000">
      <w:pPr>
        <w:pStyle w:val="ListNumber"/>
        <w:numPr>
          <w:ilvl w:val="0"/>
          <w:numId w:val="274"/>
        </w:numPr>
      </w:pPr>
      <w:r>
        <w:t>From the folder that contains the Nymi Band Application, type Nymi-Band-App-installer-v_version.exe /exenoui /q</w:t>
      </w:r>
    </w:p>
    <w:p w14:paraId="3B1F5E85" w14:textId="77777777" w:rsidR="00446AF1" w:rsidRDefault="00000000">
      <w:pPr>
        <w:pStyle w:val="BodyText"/>
        <w:ind w:left="720"/>
      </w:pPr>
      <w:r>
        <w:t>Where you replace version with the version of the Nymi installation file.</w:t>
      </w:r>
    </w:p>
    <w:p w14:paraId="3D79E5FD" w14:textId="77777777" w:rsidR="00446AF1" w:rsidRDefault="00000000">
      <w:pPr>
        <w:pStyle w:val="BodyText"/>
        <w:ind w:left="720"/>
      </w:pPr>
      <w:r>
        <w:t>The installation command returns to a command prompt immediately, and the installation completes silently. When the installation completes, the Nymi Band Application and Nymi Runtime applications appear in the Program and Features applet.</w:t>
      </w:r>
    </w:p>
    <w:p w14:paraId="0878F44E" w14:textId="77777777" w:rsidR="00446AF1"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2340FC33" w14:textId="77777777" w:rsidR="00446AF1" w:rsidRDefault="00000000">
      <w:pPr>
        <w:pStyle w:val="ListNumber"/>
        <w:numPr>
          <w:ilvl w:val="0"/>
          <w:numId w:val="274"/>
        </w:numPr>
      </w:pPr>
      <w:r>
        <w:t>Stop the Nymi Bluetooth Endpoint service.</w:t>
      </w:r>
    </w:p>
    <w:p w14:paraId="0F17FC48" w14:textId="77777777" w:rsidR="00446AF1" w:rsidRDefault="00000000">
      <w:pPr>
        <w:pStyle w:val="ListNumber"/>
        <w:numPr>
          <w:ilvl w:val="0"/>
          <w:numId w:val="274"/>
        </w:numPr>
      </w:pPr>
      <w:r>
        <w:t>C:\Nymi\Bluetooth_Endpoint\nbe.toml file with your backup copy.</w:t>
      </w:r>
    </w:p>
    <w:p w14:paraId="26362223" w14:textId="77777777" w:rsidR="00446AF1" w:rsidRDefault="00000000">
      <w:pPr>
        <w:pStyle w:val="ListNumber"/>
        <w:numPr>
          <w:ilvl w:val="0"/>
          <w:numId w:val="274"/>
        </w:numPr>
      </w:pPr>
      <w:r>
        <w:t>Start the Nymi Bluetooth Endpoint service.</w:t>
      </w:r>
    </w:p>
    <w:p w14:paraId="05C8533D" w14:textId="77777777" w:rsidR="00446AF1" w:rsidRDefault="00000000">
      <w:pPr>
        <w:pStyle w:val="Heading5"/>
      </w:pPr>
      <w:bookmarkStart w:id="965" w:name="_Refd22e32602"/>
      <w:bookmarkStart w:id="966" w:name="_Numd22e32602"/>
      <w:bookmarkStart w:id="967" w:name="_Toc181882436"/>
      <w:r>
        <w:t>Installing the Nymi Band Application with the Installation Wizard</w:t>
      </w:r>
      <w:bookmarkEnd w:id="965"/>
      <w:bookmarkEnd w:id="966"/>
      <w:bookmarkEnd w:id="967"/>
    </w:p>
    <w:p w14:paraId="712DF950" w14:textId="77777777" w:rsidR="00446AF1" w:rsidRDefault="00000000">
      <w:pPr>
        <w:pStyle w:val="BodyText"/>
      </w:pPr>
      <w:r>
        <w:t>Perform the following steps to install the Nymi Band Application.</w:t>
      </w:r>
    </w:p>
    <w:p w14:paraId="0BC26E13" w14:textId="77777777" w:rsidR="00446AF1" w:rsidRDefault="00000000">
      <w:pPr>
        <w:pStyle w:val="BodyText"/>
      </w:pPr>
      <w:r>
        <w:t>Uninstall the previous version of Nymi Runtime.</w:t>
      </w:r>
    </w:p>
    <w:p w14:paraId="3D0573B1" w14:textId="77777777" w:rsidR="00446AF1" w:rsidRDefault="00000000">
      <w:pPr>
        <w:pStyle w:val="ListNumber"/>
        <w:numPr>
          <w:ilvl w:val="0"/>
          <w:numId w:val="275"/>
        </w:numPr>
      </w:pPr>
      <w:r>
        <w:t>Create a backup copy of the C:\Nymi\Bluetooth_Endpoint\nbe.toml file.</w:t>
      </w:r>
    </w:p>
    <w:p w14:paraId="15342E43" w14:textId="77777777" w:rsidR="00446AF1" w:rsidRDefault="00000000">
      <w:pPr>
        <w:pStyle w:val="ListNumber"/>
        <w:numPr>
          <w:ilvl w:val="0"/>
          <w:numId w:val="275"/>
        </w:numPr>
      </w:pPr>
      <w:r>
        <w:t>Download the Nymi Band Application package.</w:t>
      </w:r>
    </w:p>
    <w:p w14:paraId="0DDF7578" w14:textId="77777777" w:rsidR="00446AF1" w:rsidRDefault="00000000">
      <w:pPr>
        <w:pStyle w:val="ListNumber"/>
        <w:numPr>
          <w:ilvl w:val="0"/>
          <w:numId w:val="275"/>
        </w:numPr>
      </w:pPr>
      <w:r>
        <w:t>Double-click the Nymi-Band-App-installer-v_version.exe file.</w:t>
      </w:r>
    </w:p>
    <w:p w14:paraId="50AA27C0" w14:textId="77777777" w:rsidR="00446AF1" w:rsidRDefault="00000000">
      <w:pPr>
        <w:pStyle w:val="ListNumber"/>
        <w:numPr>
          <w:ilvl w:val="0"/>
          <w:numId w:val="275"/>
        </w:numPr>
      </w:pPr>
      <w:r>
        <w:t>On the User Account Control window, click Yes.</w:t>
      </w:r>
    </w:p>
    <w:p w14:paraId="2AC3E291" w14:textId="77777777" w:rsidR="00446AF1" w:rsidRDefault="00000000">
      <w:pPr>
        <w:pStyle w:val="ListNumber"/>
        <w:numPr>
          <w:ilvl w:val="0"/>
          <w:numId w:val="275"/>
        </w:numPr>
      </w:pPr>
      <w:r>
        <w:t>On the Prerequisites window, click Next.</w:t>
      </w:r>
    </w:p>
    <w:p w14:paraId="37D7AB25" w14:textId="77777777" w:rsidR="00446AF1" w:rsidRDefault="00000000">
      <w:pPr>
        <w:pStyle w:val="ListNumber"/>
        <w:numPr>
          <w:ilvl w:val="0"/>
          <w:numId w:val="275"/>
        </w:numPr>
      </w:pPr>
      <w:r>
        <w:t>On the Welcome page, click Install.</w:t>
      </w:r>
    </w:p>
    <w:p w14:paraId="67CD7571" w14:textId="77777777" w:rsidR="00446AF1" w:rsidRDefault="00000000">
      <w:pPr>
        <w:pStyle w:val="ListNumber"/>
        <w:numPr>
          <w:ilvl w:val="0"/>
          <w:numId w:val="275"/>
        </w:numPr>
      </w:pPr>
      <w:r>
        <w:t>On the User Account Control page, click Yes.</w:t>
      </w:r>
    </w:p>
    <w:p w14:paraId="501F696F" w14:textId="77777777" w:rsidR="00446AF1" w:rsidRDefault="00000000">
      <w:pPr>
        <w:pStyle w:val="BodyText"/>
        <w:ind w:left="720"/>
      </w:pPr>
      <w:r>
        <w:t>The installation wizard appears. If the installation detects missing prerequisites, perform the steps that appear in the prerequisite wizards.</w:t>
      </w:r>
    </w:p>
    <w:p w14:paraId="601CAB0D" w14:textId="77777777" w:rsidR="00446AF1" w:rsidRDefault="00000000">
      <w:pPr>
        <w:pStyle w:val="ListNumber"/>
        <w:numPr>
          <w:ilvl w:val="0"/>
          <w:numId w:val="275"/>
        </w:numPr>
      </w:pPr>
      <w:r>
        <w:t>On the Welcome to the Nymi Runtime Setup Wizard page, click Next.</w:t>
      </w:r>
    </w:p>
    <w:p w14:paraId="46DB08DC" w14:textId="77777777" w:rsidR="00446AF1" w:rsidRDefault="00000000">
      <w:pPr>
        <w:pStyle w:val="ListNumber"/>
        <w:numPr>
          <w:ilvl w:val="0"/>
          <w:numId w:val="275"/>
        </w:numPr>
      </w:pPr>
      <w:r>
        <w:t>On the Nymi Runtime Setup window, expand Nymi Runtime.</w:t>
      </w:r>
    </w:p>
    <w:p w14:paraId="5BEFB26B" w14:textId="77777777" w:rsidR="00446AF1" w:rsidRDefault="00000000">
      <w:pPr>
        <w:pStyle w:val="ListNumber"/>
        <w:numPr>
          <w:ilvl w:val="0"/>
          <w:numId w:val="275"/>
        </w:numPr>
      </w:pPr>
      <w:r>
        <w:t>Select Nymi Agent, and then select Entire feature will be unavailable, as shown in the following figure, and then click Next.</w:t>
      </w:r>
    </w:p>
    <w:p w14:paraId="159C8C30" w14:textId="77777777" w:rsidR="00446AF1" w:rsidRDefault="00000000">
      <w:pPr>
        <w:pStyle w:val="Caption"/>
        <w:keepNext/>
      </w:pPr>
      <w:bookmarkStart w:id="968" w:name="_Refd22e32750"/>
      <w:bookmarkStart w:id="969" w:name="_Tocd22e32750"/>
      <w:r>
        <w:t xml:space="preserve">Figure </w:t>
      </w:r>
      <w:bookmarkStart w:id="970" w:name="_Numd22e32750"/>
      <w:r>
        <w:fldChar w:fldCharType="begin"/>
      </w:r>
      <w:r>
        <w:instrText xml:space="preserve"> SEQ Figure \* ARABIC </w:instrText>
      </w:r>
      <w:r>
        <w:fldChar w:fldCharType="separate"/>
      </w:r>
      <w:r w:rsidR="00A0456B">
        <w:rPr>
          <w:noProof/>
        </w:rPr>
        <w:t>119</w:t>
      </w:r>
      <w:r>
        <w:rPr>
          <w:noProof/>
        </w:rPr>
        <w:fldChar w:fldCharType="end"/>
      </w:r>
      <w:bookmarkEnd w:id="968"/>
      <w:bookmarkEnd w:id="969"/>
      <w:bookmarkEnd w:id="970"/>
      <w:r>
        <w:t>: Nymi Agent feature will be unavailable</w:t>
      </w:r>
    </w:p>
    <w:p w14:paraId="31BAD4B2" w14:textId="77777777" w:rsidR="00446AF1" w:rsidRDefault="00000000">
      <w:pPr>
        <w:pStyle w:val="BodyText"/>
      </w:pPr>
      <w:r>
        <w:rPr>
          <w:noProof/>
        </w:rPr>
        <w:drawing>
          <wp:inline distT="0" distB="0" distL="0" distR="0" wp14:anchorId="45B111E3" wp14:editId="35080084">
            <wp:extent cx="4714875" cy="3686175"/>
            <wp:effectExtent l="0" t="0" r="0" b="0"/>
            <wp:docPr id="1491707672" name="Picture 1491707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png"/>
                    <pic:cNvPicPr/>
                  </pic:nvPicPr>
                  <pic:blipFill>
                    <a:blip r:embed="rId110">
                      <a:extLst>
                        <a:ext uri="{28A0092B-C50C-407E-A947-70E740481C1C}">
                          <a14:useLocalDpi xmlns:a14="http://schemas.microsoft.com/office/drawing/2010/main" val="0"/>
                        </a:ext>
                      </a:extLst>
                    </a:blip>
                    <a:stretch>
                      <a:fillRect/>
                    </a:stretch>
                  </pic:blipFill>
                  <pic:spPr>
                    <a:xfrm>
                      <a:off x="0" y="0"/>
                      <a:ext cx="4714875" cy="3686175"/>
                    </a:xfrm>
                    <a:prstGeom prst="rect">
                      <a:avLst/>
                    </a:prstGeom>
                  </pic:spPr>
                </pic:pic>
              </a:graphicData>
            </a:graphic>
          </wp:inline>
        </w:drawing>
      </w:r>
    </w:p>
    <w:p w14:paraId="677E8089" w14:textId="77777777" w:rsidR="00446AF1" w:rsidRDefault="00000000">
      <w:pPr>
        <w:pStyle w:val="ListNumber"/>
        <w:numPr>
          <w:ilvl w:val="0"/>
          <w:numId w:val="275"/>
        </w:numPr>
      </w:pPr>
      <w:r>
        <w:t>Observe that Nymi Agent is not available, as shown in the following figure, and then click Next.</w:t>
      </w:r>
    </w:p>
    <w:p w14:paraId="7B15F9BB" w14:textId="77777777" w:rsidR="00446AF1" w:rsidRDefault="00000000">
      <w:pPr>
        <w:pStyle w:val="Caption"/>
        <w:keepNext/>
      </w:pPr>
      <w:bookmarkStart w:id="971" w:name="_Refd22e32767"/>
      <w:bookmarkStart w:id="972" w:name="_Tocd22e32767"/>
      <w:r>
        <w:t xml:space="preserve">Figure </w:t>
      </w:r>
      <w:bookmarkStart w:id="973" w:name="_Numd22e32767"/>
      <w:r>
        <w:fldChar w:fldCharType="begin"/>
      </w:r>
      <w:r>
        <w:instrText xml:space="preserve"> SEQ Figure \* ARABIC </w:instrText>
      </w:r>
      <w:r>
        <w:fldChar w:fldCharType="separate"/>
      </w:r>
      <w:r w:rsidR="00A0456B">
        <w:rPr>
          <w:noProof/>
        </w:rPr>
        <w:t>120</w:t>
      </w:r>
      <w:r>
        <w:rPr>
          <w:noProof/>
        </w:rPr>
        <w:fldChar w:fldCharType="end"/>
      </w:r>
      <w:bookmarkEnd w:id="971"/>
      <w:bookmarkEnd w:id="972"/>
      <w:bookmarkEnd w:id="973"/>
      <w:r>
        <w:t>: Nymi Agent feature is not available</w:t>
      </w:r>
    </w:p>
    <w:p w14:paraId="151A85B4" w14:textId="77777777" w:rsidR="00446AF1" w:rsidRDefault="00000000">
      <w:pPr>
        <w:pStyle w:val="BodyText"/>
      </w:pPr>
      <w:r>
        <w:rPr>
          <w:noProof/>
        </w:rPr>
        <w:drawing>
          <wp:inline distT="0" distB="0" distL="0" distR="0" wp14:anchorId="0F0893A2" wp14:editId="571472DC">
            <wp:extent cx="6120000" cy="4790283"/>
            <wp:effectExtent l="0" t="0" r="0" b="0"/>
            <wp:docPr id="813826585" name="Picture 813826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2.png"/>
                    <pic:cNvPicPr/>
                  </pic:nvPicPr>
                  <pic:blipFill>
                    <a:blip r:embed="rId105">
                      <a:extLst>
                        <a:ext uri="{28A0092B-C50C-407E-A947-70E740481C1C}">
                          <a14:useLocalDpi xmlns:a14="http://schemas.microsoft.com/office/drawing/2010/main" val="0"/>
                        </a:ext>
                      </a:extLst>
                    </a:blip>
                    <a:stretch>
                      <a:fillRect/>
                    </a:stretch>
                  </pic:blipFill>
                  <pic:spPr>
                    <a:xfrm>
                      <a:off x="0" y="0"/>
                      <a:ext cx="7058025" cy="5524500"/>
                    </a:xfrm>
                    <a:prstGeom prst="rect">
                      <a:avLst/>
                    </a:prstGeom>
                  </pic:spPr>
                </pic:pic>
              </a:graphicData>
            </a:graphic>
          </wp:inline>
        </w:drawing>
      </w:r>
    </w:p>
    <w:p w14:paraId="35880D27" w14:textId="77777777" w:rsidR="00446AF1" w:rsidRDefault="00000000">
      <w:pPr>
        <w:pStyle w:val="ListNumber"/>
        <w:numPr>
          <w:ilvl w:val="0"/>
          <w:numId w:val="275"/>
        </w:numPr>
      </w:pPr>
      <w:r>
        <w:t>On the Service Account window, perform one of the following actions to choose the account that starts the service:</w:t>
      </w:r>
    </w:p>
    <w:p w14:paraId="3F6D64F0" w14:textId="77777777" w:rsidR="00446AF1" w:rsidRDefault="00000000">
      <w:pPr>
        <w:pStyle w:val="ListBullet2"/>
        <w:numPr>
          <w:ilvl w:val="1"/>
          <w:numId w:val="276"/>
        </w:numPr>
      </w:pPr>
      <w:bookmarkStart w:id="974" w:name="_Refd22e32780"/>
      <w:bookmarkStart w:id="975" w:name="_Tocd22e32780"/>
      <w:r>
        <w:t>Accept the default service account NTAuthority\LocalService, click Next.</w:t>
      </w:r>
    </w:p>
    <w:p w14:paraId="62C627DF" w14:textId="77777777" w:rsidR="00446AF1" w:rsidRDefault="00000000">
      <w:pPr>
        <w:pStyle w:val="ListBullet2"/>
        <w:numPr>
          <w:ilvl w:val="1"/>
          <w:numId w:val="276"/>
        </w:numPr>
      </w:pPr>
      <w:r>
        <w:t>For non-English Windows Operating Systems, choose the LocalSystem account from the drop list, and then click Next.</w:t>
      </w:r>
      <w:bookmarkEnd w:id="974"/>
      <w:bookmarkEnd w:id="975"/>
    </w:p>
    <w:p w14:paraId="66F48A4C" w14:textId="77777777" w:rsidR="00446AF1" w:rsidRDefault="00000000">
      <w:pPr>
        <w:pStyle w:val="BodyText"/>
        <w:ind w:left="720"/>
      </w:pPr>
      <w:r>
        <w:rPr>
          <w:b/>
          <w:caps/>
        </w:rPr>
        <w:t xml:space="preserve">Note: </w:t>
      </w:r>
      <w:r>
        <w:t xml:space="preserve">The service account must have permission to run as a service. </w:t>
      </w:r>
      <w:hyperlink r:id="rId129">
        <w:r>
          <w:t>Enable Service Log On</w:t>
        </w:r>
      </w:hyperlink>
      <w:r>
        <w:t xml:space="preserve"> provides more information about how to modify the local policy to enable this permission for the service account.</w:t>
      </w:r>
    </w:p>
    <w:p w14:paraId="4E6A8237" w14:textId="77777777" w:rsidR="00446AF1" w:rsidRDefault="00000000">
      <w:pPr>
        <w:pStyle w:val="BodyText"/>
        <w:ind w:left="720"/>
      </w:pPr>
      <w:r>
        <w:t>The following figure shows the Service Account window.</w:t>
      </w:r>
    </w:p>
    <w:p w14:paraId="67125471" w14:textId="77777777" w:rsidR="00446AF1" w:rsidRDefault="00000000">
      <w:pPr>
        <w:pStyle w:val="Caption"/>
        <w:keepNext/>
      </w:pPr>
      <w:bookmarkStart w:id="976" w:name="_Refd22e32809"/>
      <w:bookmarkStart w:id="977" w:name="_Tocd22e32809"/>
      <w:r>
        <w:t xml:space="preserve">Figure </w:t>
      </w:r>
      <w:bookmarkStart w:id="978" w:name="_Numd22e32809"/>
      <w:r>
        <w:fldChar w:fldCharType="begin"/>
      </w:r>
      <w:r>
        <w:instrText xml:space="preserve"> SEQ Figure \* ARABIC </w:instrText>
      </w:r>
      <w:r>
        <w:fldChar w:fldCharType="separate"/>
      </w:r>
      <w:r w:rsidR="00A0456B">
        <w:rPr>
          <w:noProof/>
        </w:rPr>
        <w:t>121</w:t>
      </w:r>
      <w:r>
        <w:rPr>
          <w:noProof/>
        </w:rPr>
        <w:fldChar w:fldCharType="end"/>
      </w:r>
      <w:bookmarkEnd w:id="976"/>
      <w:bookmarkEnd w:id="977"/>
      <w:bookmarkEnd w:id="978"/>
      <w:r>
        <w:t>: Nymi Runtime Service Account window</w:t>
      </w:r>
    </w:p>
    <w:p w14:paraId="453E526F" w14:textId="77777777" w:rsidR="00446AF1" w:rsidRDefault="00000000">
      <w:pPr>
        <w:pStyle w:val="BodyText"/>
      </w:pPr>
      <w:r>
        <w:rPr>
          <w:noProof/>
        </w:rPr>
        <w:drawing>
          <wp:inline distT="0" distB="0" distL="0" distR="0" wp14:anchorId="468746ED" wp14:editId="4EB8C63E">
            <wp:extent cx="4953000" cy="3905250"/>
            <wp:effectExtent l="0" t="0" r="0" b="0"/>
            <wp:docPr id="247402052" name="Picture 24740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02ED4EEF" w14:textId="77777777" w:rsidR="00446AF1" w:rsidRDefault="00000000">
      <w:pPr>
        <w:pStyle w:val="ListNumber"/>
        <w:numPr>
          <w:ilvl w:val="0"/>
          <w:numId w:val="275"/>
        </w:numPr>
      </w:pPr>
      <w:r>
        <w:t>On the Ready to install page, click Install.</w:t>
      </w:r>
    </w:p>
    <w:p w14:paraId="64F9DBCC" w14:textId="77777777" w:rsidR="00446AF1" w:rsidRDefault="00000000">
      <w:pPr>
        <w:pStyle w:val="ListNumber"/>
        <w:numPr>
          <w:ilvl w:val="0"/>
          <w:numId w:val="275"/>
        </w:numPr>
      </w:pPr>
      <w:r>
        <w:t>Click Finish.</w:t>
      </w:r>
    </w:p>
    <w:p w14:paraId="60720B0F" w14:textId="77777777" w:rsidR="00446AF1" w:rsidRDefault="00000000">
      <w:pPr>
        <w:pStyle w:val="ListNumber"/>
        <w:numPr>
          <w:ilvl w:val="0"/>
          <w:numId w:val="275"/>
        </w:numPr>
      </w:pPr>
      <w:r>
        <w:t>On the Installation Completed Successfully  page, click Close.</w:t>
      </w:r>
    </w:p>
    <w:p w14:paraId="121F2926" w14:textId="77777777" w:rsidR="00446AF1" w:rsidRDefault="00000000">
      <w:pPr>
        <w:pStyle w:val="ListNumber"/>
        <w:numPr>
          <w:ilvl w:val="0"/>
          <w:numId w:val="275"/>
        </w:numPr>
      </w:pPr>
      <w:r>
        <w:t>On the Welcome to Nymi Band Application Setup Wizard window, click Next.</w:t>
      </w:r>
    </w:p>
    <w:p w14:paraId="507A6375" w14:textId="77777777" w:rsidR="00446AF1" w:rsidRDefault="00000000">
      <w:pPr>
        <w:pStyle w:val="ListNumber"/>
        <w:numPr>
          <w:ilvl w:val="0"/>
          <w:numId w:val="275"/>
        </w:numPr>
      </w:pPr>
      <w:r>
        <w:t>On the Select Installation Folder window, click Next to accept the default installation location.</w:t>
      </w:r>
    </w:p>
    <w:p w14:paraId="02465261" w14:textId="77777777" w:rsidR="00446AF1" w:rsidRDefault="00000000">
      <w:pPr>
        <w:pStyle w:val="ListNumber"/>
        <w:numPr>
          <w:ilvl w:val="0"/>
          <w:numId w:val="275"/>
        </w:numPr>
      </w:pPr>
      <w:r>
        <w:t>In the Ready to Install window, click Install.</w:t>
      </w:r>
    </w:p>
    <w:p w14:paraId="5ED302AB" w14:textId="77777777" w:rsidR="00446AF1" w:rsidRDefault="00000000">
      <w:pPr>
        <w:pStyle w:val="ListNumber"/>
        <w:numPr>
          <w:ilvl w:val="0"/>
          <w:numId w:val="275"/>
        </w:numPr>
      </w:pPr>
      <w:r>
        <w:t>On the Completing the Nymi Band Application Setup Wizard window, click Finish.</w:t>
      </w:r>
    </w:p>
    <w:p w14:paraId="601A3323" w14:textId="77777777" w:rsidR="00446AF1" w:rsidRDefault="00000000">
      <w:pPr>
        <w:pStyle w:val="ListNumber"/>
        <w:numPr>
          <w:ilvl w:val="0"/>
          <w:numId w:val="275"/>
        </w:numPr>
      </w:pPr>
      <w:r>
        <w:t>Stop the Nymi Bluetooth Endpoint service.</w:t>
      </w:r>
    </w:p>
    <w:p w14:paraId="6828AE76" w14:textId="77777777" w:rsidR="00446AF1" w:rsidRDefault="00000000">
      <w:pPr>
        <w:pStyle w:val="ListNumber"/>
        <w:numPr>
          <w:ilvl w:val="0"/>
          <w:numId w:val="275"/>
        </w:numPr>
      </w:pPr>
      <w:r>
        <w:t>C:\Nymi\Bluetooth_Endpoint\nbe.toml file with your backup copy.</w:t>
      </w:r>
    </w:p>
    <w:p w14:paraId="7BB9E285" w14:textId="77777777" w:rsidR="00446AF1" w:rsidRDefault="00000000">
      <w:pPr>
        <w:pStyle w:val="ListNumber"/>
        <w:numPr>
          <w:ilvl w:val="0"/>
          <w:numId w:val="275"/>
        </w:numPr>
      </w:pPr>
      <w:r>
        <w:t>Start the Nymi Bluetooth Endpoint service.</w:t>
      </w:r>
    </w:p>
    <w:p w14:paraId="2533F99C" w14:textId="77777777" w:rsidR="00446AF1" w:rsidRDefault="00000000">
      <w:pPr>
        <w:pStyle w:val="Heading5"/>
      </w:pPr>
      <w:bookmarkStart w:id="979" w:name="_Refd22e32904"/>
      <w:bookmarkStart w:id="980" w:name="_Numd22e32904"/>
      <w:bookmarkStart w:id="981" w:name="_Toc181882437"/>
      <w:r>
        <w:t>Update Nymi Bluetooth Endpoint TOML File</w:t>
      </w:r>
      <w:bookmarkEnd w:id="979"/>
      <w:bookmarkEnd w:id="980"/>
      <w:bookmarkEnd w:id="981"/>
    </w:p>
    <w:p w14:paraId="55FBA1B9" w14:textId="77777777" w:rsidR="00446AF1" w:rsidRDefault="00000000">
      <w:pPr>
        <w:pStyle w:val="BodyText"/>
      </w:pPr>
      <w:r>
        <w:t>This section applies only if you updated the centralized Nymi Agent and changed the protocol from ws to wss or changed the default connection port.</w:t>
      </w:r>
    </w:p>
    <w:p w14:paraId="31781E0F" w14:textId="77777777" w:rsidR="00446AF1" w:rsidRDefault="00000000">
      <w:pPr>
        <w:pStyle w:val="BodyText"/>
      </w:pPr>
      <w:r>
        <w:t>On each user terminal, edit the nbe.toml file and change the protocol in the agent_url parameter from ws to wss, and the restart the Nymi Bluetooth Endpoint service.</w:t>
      </w:r>
    </w:p>
    <w:p w14:paraId="6825F5D8" w14:textId="77777777" w:rsidR="00446AF1" w:rsidRDefault="00000000">
      <w:pPr>
        <w:pStyle w:val="BodyText"/>
      </w:pPr>
      <w:r>
        <w:t>For example:</w:t>
      </w:r>
    </w:p>
    <w:p w14:paraId="13555BDA" w14:textId="77777777" w:rsidR="00446AF1" w:rsidRDefault="00000000">
      <w:pPr>
        <w:pStyle w:val="HTMLPreformatted"/>
      </w:pPr>
      <w:r>
        <w:rPr>
          <w:rStyle w:val="HTMLCode"/>
        </w:rPr>
        <w:t>agent_url = "wss://agent.nymi.com:port/socket/websocket"</w:t>
      </w:r>
    </w:p>
    <w:p w14:paraId="4CB181C0" w14:textId="77777777" w:rsidR="00446AF1" w:rsidRDefault="00000000">
      <w:pPr>
        <w:pStyle w:val="BodyText"/>
      </w:pPr>
      <w:r>
        <w:t>where:</w:t>
      </w:r>
    </w:p>
    <w:p w14:paraId="50CB8E7F" w14:textId="77777777" w:rsidR="00446AF1" w:rsidRDefault="00000000">
      <w:pPr>
        <w:pStyle w:val="ListBullet"/>
        <w:numPr>
          <w:ilvl w:val="0"/>
          <w:numId w:val="277"/>
        </w:numPr>
      </w:pPr>
      <w:r>
        <w:t>agent.nymi.com is the FQDN of the centralized Nymi Agent machine.</w:t>
      </w:r>
    </w:p>
    <w:p w14:paraId="2C267F9F" w14:textId="77777777" w:rsidR="00446AF1" w:rsidRDefault="00000000">
      <w:pPr>
        <w:pStyle w:val="ListBullet"/>
        <w:numPr>
          <w:ilvl w:val="0"/>
          <w:numId w:val="277"/>
        </w:numPr>
      </w:pPr>
      <w:r>
        <w:t>port is the port number on which to communicate with the centralized Nymi Agent machine. The port number must match the port number defined in the C:\Nymi\NymiAgent\nymi_agent.toml on the centralized Nymi Agent machine.</w:t>
      </w:r>
    </w:p>
    <w:p w14:paraId="5BFAB64D" w14:textId="77777777" w:rsidR="00446AF1" w:rsidRDefault="00000000">
      <w:pPr>
        <w:pStyle w:val="Heading3"/>
      </w:pPr>
      <w:bookmarkStart w:id="982" w:name="_Refd22e32999"/>
      <w:bookmarkStart w:id="983" w:name="_Numd22e32999"/>
      <w:bookmarkStart w:id="984" w:name="_Toc181882438"/>
      <w:r>
        <w:t>Deploy a Decentralized Enrollment Terminal</w:t>
      </w:r>
      <w:bookmarkEnd w:id="982"/>
      <w:bookmarkEnd w:id="983"/>
      <w:bookmarkEnd w:id="984"/>
    </w:p>
    <w:p w14:paraId="3C308303" w14:textId="77777777" w:rsidR="00446AF1" w:rsidRDefault="00000000">
      <w:pPr>
        <w:pStyle w:val="BodyText"/>
      </w:pPr>
      <w:r>
        <w:t>Install the Nymi Band Application, which also installs the Nymi Runtime software on a thick client.</w:t>
      </w:r>
    </w:p>
    <w:p w14:paraId="2C1ED82B" w14:textId="77777777" w:rsidR="00446AF1" w:rsidRDefault="00000000">
      <w:pPr>
        <w:pStyle w:val="Heading4"/>
      </w:pPr>
      <w:bookmarkStart w:id="985" w:name="_Refd22e33036"/>
      <w:bookmarkStart w:id="986" w:name="_Numd22e33036"/>
      <w:bookmarkStart w:id="987" w:name="_Toc181882439"/>
      <w:r>
        <w:t>Install the Nymi Band Application</w:t>
      </w:r>
      <w:bookmarkEnd w:id="985"/>
      <w:bookmarkEnd w:id="986"/>
      <w:bookmarkEnd w:id="987"/>
    </w:p>
    <w:p w14:paraId="3657A770" w14:textId="77777777" w:rsidR="00446AF1" w:rsidRDefault="00000000">
      <w:pPr>
        <w:pStyle w:val="BodyText"/>
      </w:pPr>
      <w:r>
        <w:t>Perform the following steps to install the Nymi Band Application on each enrollment terminal that you will use to enroll and authenticate users to their Nymi Bands.</w:t>
      </w:r>
    </w:p>
    <w:p w14:paraId="5BBF47E8" w14:textId="77777777" w:rsidR="00446AF1" w:rsidRDefault="00000000">
      <w:pPr>
        <w:pStyle w:val="BodyText"/>
      </w:pPr>
      <w:r>
        <w:t>You can perform a customizable installation or a silent installation.</w:t>
      </w:r>
    </w:p>
    <w:p w14:paraId="54366F6A" w14:textId="77777777" w:rsidR="00446AF1" w:rsidRDefault="00000000">
      <w:pPr>
        <w:pStyle w:val="Heading5"/>
      </w:pPr>
      <w:bookmarkStart w:id="988" w:name="_Refd22e33079"/>
      <w:bookmarkStart w:id="989" w:name="_Numd22e33079"/>
      <w:bookmarkStart w:id="990" w:name="_Toc181882440"/>
      <w:r>
        <w:t>Install the Nymi Band Application Silently</w:t>
      </w:r>
      <w:bookmarkEnd w:id="988"/>
      <w:bookmarkEnd w:id="989"/>
      <w:bookmarkEnd w:id="990"/>
    </w:p>
    <w:p w14:paraId="475D1112" w14:textId="77777777" w:rsidR="00446AF1" w:rsidRDefault="00000000">
      <w:pPr>
        <w:pStyle w:val="BodyText"/>
      </w:pPr>
      <w:r>
        <w:t>Before you perform a silent installation of the Nymi Band Application you must install the Nymi Runtime software.</w:t>
      </w:r>
    </w:p>
    <w:p w14:paraId="5864B807" w14:textId="77777777" w:rsidR="00446AF1" w:rsidRDefault="00000000">
      <w:pPr>
        <w:pStyle w:val="Heading6"/>
      </w:pPr>
      <w:bookmarkStart w:id="991" w:name="_Refd22e33119"/>
      <w:bookmarkStart w:id="992" w:name="_Numd22e33119"/>
      <w:bookmarkStart w:id="993" w:name="_Toc181882441"/>
      <w:r>
        <w:t>Installing the Nymi Runtime Silently</w:t>
      </w:r>
      <w:bookmarkEnd w:id="991"/>
      <w:bookmarkEnd w:id="992"/>
      <w:bookmarkEnd w:id="993"/>
    </w:p>
    <w:p w14:paraId="2AF4D23D" w14:textId="77777777" w:rsidR="00446AF1" w:rsidRDefault="00000000">
      <w:pPr>
        <w:pStyle w:val="BodyText"/>
      </w:pPr>
      <w:r>
        <w:t>Perform the following steps to install or update the Nymi Runtime and the BLE adapter drivers silently, without user intervention.</w:t>
      </w:r>
    </w:p>
    <w:p w14:paraId="0D324501" w14:textId="77777777" w:rsidR="00446AF1" w:rsidRDefault="00000000">
      <w:pPr>
        <w:pStyle w:val="ListNumber"/>
        <w:numPr>
          <w:ilvl w:val="0"/>
          <w:numId w:val="278"/>
        </w:numPr>
      </w:pPr>
      <w:r>
        <w:t>Log in to the network terminal with an account that has administrator privileges.</w:t>
      </w:r>
    </w:p>
    <w:p w14:paraId="5C8DFED8" w14:textId="77777777" w:rsidR="00446AF1" w:rsidRDefault="00000000">
      <w:pPr>
        <w:pStyle w:val="ListNumber"/>
        <w:numPr>
          <w:ilvl w:val="0"/>
          <w:numId w:val="278"/>
        </w:numPr>
      </w:pPr>
      <w:r>
        <w:t>Download and extract the Nymi SDK package.</w:t>
      </w:r>
    </w:p>
    <w:p w14:paraId="4E76893F" w14:textId="77777777" w:rsidR="00446AF1" w:rsidRDefault="00000000">
      <w:pPr>
        <w:pStyle w:val="ListNumber"/>
        <w:numPr>
          <w:ilvl w:val="0"/>
          <w:numId w:val="278"/>
        </w:numPr>
      </w:pPr>
      <w:r>
        <w:t>Launch the command prompt as administrator.</w:t>
      </w:r>
    </w:p>
    <w:p w14:paraId="347C1B7E" w14:textId="77777777" w:rsidR="00446AF1" w:rsidRDefault="00000000">
      <w:pPr>
        <w:pStyle w:val="ListNumber"/>
        <w:numPr>
          <w:ilvl w:val="0"/>
          <w:numId w:val="278"/>
        </w:numPr>
      </w:pPr>
      <w:r>
        <w:t>Change to the ..\nymi-sdk\windows\runtime folder, and then type one of the following commands:</w:t>
      </w:r>
    </w:p>
    <w:p w14:paraId="18376FF1" w14:textId="77777777" w:rsidR="00446AF1" w:rsidRDefault="00000000">
      <w:pPr>
        <w:pStyle w:val="HTMLPreformatted"/>
        <w:numPr>
          <w:ilvl w:val="1"/>
          <w:numId w:val="279"/>
        </w:numPr>
      </w:pPr>
      <w:bookmarkStart w:id="994" w:name="_Refd22e33181"/>
      <w:bookmarkStart w:id="995" w:name="_Tocd22e33181"/>
      <w:r>
        <w:rPr>
          <w:rStyle w:val="HTMLCode"/>
        </w:rPr>
        <w:t>"Nymi Runtime Installer version.exe" /exenoui /q /log NymiRuntimeInstallation.log</w:t>
      </w:r>
    </w:p>
    <w:p w14:paraId="21CE28C0" w14:textId="77777777" w:rsidR="00446AF1" w:rsidRDefault="00000000">
      <w:pPr>
        <w:pStyle w:val="ListBullet2"/>
        <w:numPr>
          <w:ilvl w:val="1"/>
          <w:numId w:val="279"/>
        </w:numPr>
      </w:pPr>
      <w:r>
        <w:t>For installations on non-English operating systems,</w:t>
      </w:r>
    </w:p>
    <w:p w14:paraId="7CFE0A10" w14:textId="77777777" w:rsidR="00446AF1" w:rsidRDefault="00000000">
      <w:pPr>
        <w:pStyle w:val="HTMLPreformatted"/>
        <w:ind w:left="1440"/>
      </w:pPr>
      <w:r>
        <w:rPr>
          <w:rStyle w:val="HTMLCode"/>
        </w:rPr>
        <w:t>"Nymi Runtime Installer version.exe" ServiceAccount="LocalSystem" /exenoui /q /log NymiRuntimeInstallation.log</w:t>
      </w:r>
      <w:bookmarkEnd w:id="994"/>
      <w:bookmarkEnd w:id="995"/>
    </w:p>
    <w:p w14:paraId="38D5107C" w14:textId="77777777" w:rsidR="00446AF1" w:rsidRDefault="00000000">
      <w:pPr>
        <w:pStyle w:val="BodyText"/>
        <w:ind w:left="720"/>
      </w:pPr>
      <w:r>
        <w:t>Where you replace version with the version of the Nymi installation file.</w:t>
      </w:r>
    </w:p>
    <w:p w14:paraId="60E62482" w14:textId="77777777" w:rsidR="00446AF1" w:rsidRDefault="00000000">
      <w:pPr>
        <w:pStyle w:val="BodyText"/>
        <w:ind w:left="720"/>
      </w:pPr>
      <w:bookmarkStart w:id="996" w:name="_Refd22e33207"/>
      <w:bookmarkStart w:id="997" w:name="_Tocd22e33207"/>
      <w:r>
        <w:rPr>
          <w:b/>
          <w:caps/>
        </w:rPr>
        <w:t xml:space="preserve">Note: </w:t>
      </w:r>
      <w:r>
        <w:t>Ensure that you enclose the filename in double quotes.</w:t>
      </w:r>
      <w:bookmarkEnd w:id="996"/>
      <w:bookmarkEnd w:id="997"/>
    </w:p>
    <w:p w14:paraId="781389A8" w14:textId="77777777" w:rsidR="00446AF1"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2094EA98" w14:textId="77777777" w:rsidR="00446AF1" w:rsidRDefault="00000000">
      <w:pPr>
        <w:pStyle w:val="BodyText"/>
        <w:ind w:left="720"/>
      </w:pPr>
      <w:bookmarkStart w:id="998" w:name="_Refd22e33222"/>
      <w:bookmarkStart w:id="999" w:name="_Tocd22e33222"/>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998"/>
      <w:bookmarkEnd w:id="999"/>
    </w:p>
    <w:p w14:paraId="0BF886BD" w14:textId="77777777" w:rsidR="00446AF1" w:rsidRDefault="00000000">
      <w:pPr>
        <w:pStyle w:val="BodyText"/>
      </w:pPr>
      <w:r>
        <w:t>Confirm that the Nymi Agent and Nymi Bluetooth Endpoint services are running.</w:t>
      </w:r>
    </w:p>
    <w:p w14:paraId="5855B901" w14:textId="77777777" w:rsidR="00446AF1" w:rsidRDefault="00000000">
      <w:pPr>
        <w:pStyle w:val="ListBullet"/>
        <w:numPr>
          <w:ilvl w:val="0"/>
          <w:numId w:val="280"/>
        </w:numPr>
      </w:pPr>
      <w:r>
        <w:t xml:space="preserve">Starting with CWP 1.19.0, the Nymi Bluetooth Endpoint application installs a Nymi Bluetooth Endpoint Status Indicator </w:t>
      </w:r>
      <w:r>
        <w:rPr>
          <w:noProof/>
        </w:rPr>
        <w:drawing>
          <wp:inline distT="0" distB="0" distL="0" distR="0" wp14:anchorId="219A11B1" wp14:editId="2EA56C9F">
            <wp:extent cx="2424545" cy="2424545"/>
            <wp:effectExtent l="0" t="0" r="0" b="0"/>
            <wp:docPr id="1583424752" name="Picture 1583424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be_status_good.png"/>
                    <pic:cNvPicPr/>
                  </pic:nvPicPr>
                  <pic:blipFill>
                    <a:blip r:embed="rId94">
                      <a:extLst>
                        <a:ext uri="{28A0092B-C50C-407E-A947-70E740481C1C}">
                          <a14:useLocalDpi xmlns:a14="http://schemas.microsoft.com/office/drawing/2010/main" val="0"/>
                        </a:ext>
                      </a:extLst>
                    </a:blip>
                    <a:stretch>
                      <a:fillRect/>
                    </a:stretch>
                  </pic:blipFill>
                  <pic:spPr>
                    <a:xfrm>
                      <a:off x="0" y="0"/>
                      <a:ext cx="2424545" cy="2424545"/>
                    </a:xfrm>
                    <a:prstGeom prst="rect">
                      <a:avLst/>
                    </a:prstGeom>
                  </pic:spPr>
                </pic:pic>
              </a:graphicData>
            </a:graphic>
          </wp:inline>
        </w:drawing>
      </w:r>
      <w:r>
        <w:t xml:space="preserve"> in the System tray. This application allows you to quickly determine the status of the Nymi Bluetooth Endpoint service. Hover over the Nymi Bluetooth Endpoint Status Indicator, and confirm that you see the message Nymi Bluetooth Endpoint is Running, or if the Nymi-supplied Bluetooth adapter is not plugged into the user terminal, the message Bluetooth adapter is missing. Alternately, you can check the Window services applet to confirm that the state of the Nymi Bluetooth Endpoint service is Running.</w:t>
      </w:r>
    </w:p>
    <w:p w14:paraId="6BA74BFA" w14:textId="77777777" w:rsidR="00446AF1" w:rsidRDefault="00000000">
      <w:pPr>
        <w:pStyle w:val="ListBullet"/>
        <w:numPr>
          <w:ilvl w:val="0"/>
          <w:numId w:val="280"/>
        </w:numPr>
      </w:pPr>
      <w:r>
        <w:t>Use the Services applet, confirm that the status of the Nymi Agent service is running.</w:t>
      </w:r>
    </w:p>
    <w:p w14:paraId="0C1AB640" w14:textId="77777777" w:rsidR="00446AF1" w:rsidRDefault="00000000">
      <w:pPr>
        <w:pStyle w:val="Heading6"/>
      </w:pPr>
      <w:bookmarkStart w:id="1000" w:name="_Refd22e33288"/>
      <w:bookmarkStart w:id="1001" w:name="_Numd22e33288"/>
      <w:bookmarkStart w:id="1002" w:name="_Toc181882442"/>
      <w:r>
        <w:t>Installing the Nymi Band Application Silently</w:t>
      </w:r>
      <w:bookmarkEnd w:id="1000"/>
      <w:bookmarkEnd w:id="1001"/>
      <w:bookmarkEnd w:id="1002"/>
    </w:p>
    <w:p w14:paraId="77CE759C" w14:textId="77777777" w:rsidR="00446AF1" w:rsidRDefault="00000000">
      <w:pPr>
        <w:pStyle w:val="BodyText"/>
      </w:pPr>
      <w:r>
        <w:t>Perform the following steps to install or update the Nymi Band Application silently, for example, when you want to install the software remotely by using a software distribution application.</w:t>
      </w:r>
    </w:p>
    <w:p w14:paraId="4682E2FF" w14:textId="77777777" w:rsidR="00446AF1" w:rsidRDefault="00000000">
      <w:pPr>
        <w:pStyle w:val="ListNumber"/>
        <w:numPr>
          <w:ilvl w:val="0"/>
          <w:numId w:val="281"/>
        </w:numPr>
      </w:pPr>
      <w:r>
        <w:t>Save the Nymi Band Application package, provided to you by your Nymi Solution Consultant.</w:t>
      </w:r>
    </w:p>
    <w:p w14:paraId="264B3E42" w14:textId="77777777" w:rsidR="00446AF1" w:rsidRDefault="00000000">
      <w:pPr>
        <w:pStyle w:val="ListNumber"/>
        <w:numPr>
          <w:ilvl w:val="0"/>
          <w:numId w:val="281"/>
        </w:numPr>
      </w:pPr>
      <w:r>
        <w:t>Create a backup copy of the C:\Nymi\Bluetooth_Endpoint\nbe.toml file.</w:t>
      </w:r>
    </w:p>
    <w:p w14:paraId="2FA039DA" w14:textId="77777777" w:rsidR="00446AF1" w:rsidRDefault="00000000">
      <w:pPr>
        <w:pStyle w:val="ListNumber"/>
        <w:numPr>
          <w:ilvl w:val="0"/>
          <w:numId w:val="281"/>
        </w:numPr>
      </w:pPr>
      <w:r>
        <w:t>Launch the command prompt as administrator.</w:t>
      </w:r>
    </w:p>
    <w:p w14:paraId="30D82BCD" w14:textId="77777777" w:rsidR="00446AF1" w:rsidRDefault="00000000">
      <w:pPr>
        <w:pStyle w:val="ListNumber"/>
        <w:numPr>
          <w:ilvl w:val="0"/>
          <w:numId w:val="281"/>
        </w:numPr>
      </w:pPr>
      <w:r>
        <w:t>From the folder that contains the Nymi Band Application, type Nymi-Band-App-installer-v_version.exe /exenoui /q</w:t>
      </w:r>
    </w:p>
    <w:p w14:paraId="70151583" w14:textId="77777777" w:rsidR="00446AF1" w:rsidRDefault="00000000">
      <w:pPr>
        <w:pStyle w:val="BodyText"/>
        <w:ind w:left="720"/>
      </w:pPr>
      <w:r>
        <w:t>Where you replace version with the version of the Nymi installation file.</w:t>
      </w:r>
    </w:p>
    <w:p w14:paraId="73E72BB6" w14:textId="77777777" w:rsidR="00446AF1" w:rsidRDefault="00000000">
      <w:pPr>
        <w:pStyle w:val="BodyText"/>
        <w:ind w:left="720"/>
      </w:pPr>
      <w:r>
        <w:t>The installation command returns to a command prompt immediately, and the installation completes silently. When the installation completes, the Nymi Band Application and Nymi Runtime applications appear in the Program and Features applet.</w:t>
      </w:r>
    </w:p>
    <w:p w14:paraId="0684DF54" w14:textId="77777777" w:rsidR="00446AF1"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327856E2" w14:textId="77777777" w:rsidR="00446AF1" w:rsidRDefault="00000000">
      <w:pPr>
        <w:pStyle w:val="ListNumber"/>
        <w:numPr>
          <w:ilvl w:val="0"/>
          <w:numId w:val="281"/>
        </w:numPr>
      </w:pPr>
      <w:r>
        <w:t>Stop the Nymi Bluetooth Endpoint service.</w:t>
      </w:r>
    </w:p>
    <w:p w14:paraId="4DA9ECE0" w14:textId="77777777" w:rsidR="00446AF1" w:rsidRDefault="00000000">
      <w:pPr>
        <w:pStyle w:val="ListNumber"/>
        <w:numPr>
          <w:ilvl w:val="0"/>
          <w:numId w:val="281"/>
        </w:numPr>
      </w:pPr>
      <w:r>
        <w:t>C:\Nymi\Bluetooth_Endpoint\nbe.toml file with your backup copy.</w:t>
      </w:r>
    </w:p>
    <w:p w14:paraId="0AF11FE0" w14:textId="77777777" w:rsidR="00446AF1" w:rsidRDefault="00000000">
      <w:pPr>
        <w:pStyle w:val="ListNumber"/>
        <w:numPr>
          <w:ilvl w:val="0"/>
          <w:numId w:val="281"/>
        </w:numPr>
      </w:pPr>
      <w:r>
        <w:t>Start the Nymi Bluetooth Endpoint service.</w:t>
      </w:r>
    </w:p>
    <w:p w14:paraId="5F608753" w14:textId="77777777" w:rsidR="00446AF1" w:rsidRDefault="00000000">
      <w:pPr>
        <w:pStyle w:val="Heading5"/>
      </w:pPr>
      <w:bookmarkStart w:id="1003" w:name="_Refd22e33410"/>
      <w:bookmarkStart w:id="1004" w:name="_Numd22e33410"/>
      <w:bookmarkStart w:id="1005" w:name="_Toc181882443"/>
      <w:r>
        <w:t>Installing the Nymi Band Application with the Installation Wizard</w:t>
      </w:r>
      <w:bookmarkEnd w:id="1003"/>
      <w:bookmarkEnd w:id="1004"/>
      <w:bookmarkEnd w:id="1005"/>
    </w:p>
    <w:p w14:paraId="153468C6" w14:textId="77777777" w:rsidR="00446AF1" w:rsidRDefault="00000000">
      <w:pPr>
        <w:pStyle w:val="BodyText"/>
      </w:pPr>
      <w:r>
        <w:t>Perform the following steps to install the Nymi Band Application.</w:t>
      </w:r>
    </w:p>
    <w:p w14:paraId="16A443CE" w14:textId="77777777" w:rsidR="00446AF1" w:rsidRDefault="00000000">
      <w:pPr>
        <w:pStyle w:val="BodyText"/>
      </w:pPr>
      <w:r>
        <w:t>Uninstall the previous version of Nymi Runtime.</w:t>
      </w:r>
    </w:p>
    <w:p w14:paraId="36CA0171" w14:textId="77777777" w:rsidR="00446AF1" w:rsidRDefault="00000000">
      <w:pPr>
        <w:pStyle w:val="ListNumber"/>
        <w:numPr>
          <w:ilvl w:val="0"/>
          <w:numId w:val="282"/>
        </w:numPr>
      </w:pPr>
      <w:r>
        <w:t>Download the Nymi Band Application package.</w:t>
      </w:r>
    </w:p>
    <w:p w14:paraId="7EA60A17" w14:textId="77777777" w:rsidR="00446AF1" w:rsidRDefault="00000000">
      <w:pPr>
        <w:pStyle w:val="ListNumber"/>
        <w:numPr>
          <w:ilvl w:val="0"/>
          <w:numId w:val="282"/>
        </w:numPr>
      </w:pPr>
      <w:r>
        <w:t>Double-click the Nymi-Band-App-installer-v_version.exe file.</w:t>
      </w:r>
    </w:p>
    <w:p w14:paraId="42DDFD7B" w14:textId="77777777" w:rsidR="00446AF1" w:rsidRDefault="00000000">
      <w:pPr>
        <w:pStyle w:val="ListNumber"/>
        <w:numPr>
          <w:ilvl w:val="0"/>
          <w:numId w:val="282"/>
        </w:numPr>
      </w:pPr>
      <w:r>
        <w:t>On the User Account Control window, click Yes.</w:t>
      </w:r>
    </w:p>
    <w:p w14:paraId="59522B87" w14:textId="77777777" w:rsidR="00446AF1" w:rsidRDefault="00000000">
      <w:pPr>
        <w:pStyle w:val="ListNumber"/>
        <w:numPr>
          <w:ilvl w:val="0"/>
          <w:numId w:val="282"/>
        </w:numPr>
      </w:pPr>
      <w:r>
        <w:t>On the Prerequisites window, click Next.</w:t>
      </w:r>
    </w:p>
    <w:p w14:paraId="405CBDB3" w14:textId="77777777" w:rsidR="00446AF1" w:rsidRDefault="00000000">
      <w:pPr>
        <w:pStyle w:val="ListNumber"/>
        <w:numPr>
          <w:ilvl w:val="0"/>
          <w:numId w:val="282"/>
        </w:numPr>
      </w:pPr>
      <w:r>
        <w:t>On the Welcome page, click Install.</w:t>
      </w:r>
    </w:p>
    <w:p w14:paraId="40E645D5" w14:textId="77777777" w:rsidR="00446AF1" w:rsidRDefault="00000000">
      <w:pPr>
        <w:pStyle w:val="ListNumber"/>
        <w:numPr>
          <w:ilvl w:val="0"/>
          <w:numId w:val="282"/>
        </w:numPr>
      </w:pPr>
      <w:r>
        <w:t>On the User Account Control page, click Yes.</w:t>
      </w:r>
    </w:p>
    <w:p w14:paraId="5D11D2FF" w14:textId="77777777" w:rsidR="00446AF1" w:rsidRDefault="00000000">
      <w:pPr>
        <w:pStyle w:val="BodyText"/>
        <w:ind w:left="720"/>
      </w:pPr>
      <w:r>
        <w:t>The installation wizard appears. If the installation detects missing prerequisites, perform the steps that appear in the prerequisite wizards.</w:t>
      </w:r>
    </w:p>
    <w:p w14:paraId="0FD85994" w14:textId="77777777" w:rsidR="00446AF1" w:rsidRDefault="00000000">
      <w:pPr>
        <w:pStyle w:val="ListNumber"/>
        <w:numPr>
          <w:ilvl w:val="0"/>
          <w:numId w:val="282"/>
        </w:numPr>
      </w:pPr>
      <w:r>
        <w:t>On the Welcome to the Nymi Runtime Setup Wizard page, click Next.</w:t>
      </w:r>
    </w:p>
    <w:p w14:paraId="79F14D8A" w14:textId="77777777" w:rsidR="00446AF1" w:rsidRDefault="00000000">
      <w:pPr>
        <w:pStyle w:val="ListNumber"/>
        <w:numPr>
          <w:ilvl w:val="0"/>
          <w:numId w:val="282"/>
        </w:numPr>
      </w:pPr>
      <w:r>
        <w:t>On the Nymi Runtime Setup window, click Next.</w:t>
      </w:r>
    </w:p>
    <w:p w14:paraId="3938B1FA" w14:textId="77777777" w:rsidR="00446AF1" w:rsidRDefault="00000000">
      <w:pPr>
        <w:pStyle w:val="ListNumber"/>
        <w:numPr>
          <w:ilvl w:val="0"/>
          <w:numId w:val="282"/>
        </w:numPr>
      </w:pPr>
      <w:r>
        <w:t>On the Service Account window, perform one of the following actions to choose the account that starts the service:</w:t>
      </w:r>
    </w:p>
    <w:p w14:paraId="4F108DA0" w14:textId="77777777" w:rsidR="00446AF1" w:rsidRDefault="00000000">
      <w:pPr>
        <w:pStyle w:val="ListBullet2"/>
        <w:numPr>
          <w:ilvl w:val="1"/>
          <w:numId w:val="283"/>
        </w:numPr>
      </w:pPr>
      <w:bookmarkStart w:id="1006" w:name="_Refd22e33543"/>
      <w:bookmarkStart w:id="1007" w:name="_Tocd22e33543"/>
      <w:r>
        <w:t>Accept the default service account NTAuthority\LocalService, click Next.</w:t>
      </w:r>
    </w:p>
    <w:p w14:paraId="491609BE" w14:textId="77777777" w:rsidR="00446AF1" w:rsidRDefault="00000000">
      <w:pPr>
        <w:pStyle w:val="ListBullet2"/>
        <w:numPr>
          <w:ilvl w:val="1"/>
          <w:numId w:val="283"/>
        </w:numPr>
      </w:pPr>
      <w:r>
        <w:t>For non-English Windows Operating Systems, choose the LocalSystem account from the drop list, and then click Next.</w:t>
      </w:r>
      <w:bookmarkEnd w:id="1006"/>
      <w:bookmarkEnd w:id="1007"/>
    </w:p>
    <w:p w14:paraId="6D8096F6" w14:textId="77777777" w:rsidR="00446AF1" w:rsidRDefault="00000000">
      <w:pPr>
        <w:pStyle w:val="BodyText"/>
        <w:ind w:left="720"/>
      </w:pPr>
      <w:r>
        <w:rPr>
          <w:b/>
          <w:caps/>
        </w:rPr>
        <w:t xml:space="preserve">Note: </w:t>
      </w:r>
      <w:r>
        <w:t xml:space="preserve">The service account must have permission to run as a service. </w:t>
      </w:r>
      <w:hyperlink r:id="rId130">
        <w:r>
          <w:t>Enable Service Log On</w:t>
        </w:r>
      </w:hyperlink>
      <w:r>
        <w:t xml:space="preserve"> provides more information about how to modify the local policy to enable this permission for the service account.</w:t>
      </w:r>
    </w:p>
    <w:p w14:paraId="792C4C81" w14:textId="77777777" w:rsidR="00446AF1" w:rsidRDefault="00000000">
      <w:pPr>
        <w:pStyle w:val="BodyText"/>
        <w:ind w:left="720"/>
      </w:pPr>
      <w:r>
        <w:t>The following figure shows the Service Account window.</w:t>
      </w:r>
    </w:p>
    <w:p w14:paraId="337FFBDB" w14:textId="77777777" w:rsidR="00446AF1" w:rsidRDefault="00000000">
      <w:pPr>
        <w:pStyle w:val="Caption"/>
        <w:keepNext/>
      </w:pPr>
      <w:bookmarkStart w:id="1008" w:name="_Refd22e33572"/>
      <w:bookmarkStart w:id="1009" w:name="_Tocd22e33572"/>
      <w:r>
        <w:t xml:space="preserve">Figure </w:t>
      </w:r>
      <w:bookmarkStart w:id="1010" w:name="_Numd22e33572"/>
      <w:r>
        <w:fldChar w:fldCharType="begin"/>
      </w:r>
      <w:r>
        <w:instrText xml:space="preserve"> SEQ Figure \* ARABIC </w:instrText>
      </w:r>
      <w:r>
        <w:fldChar w:fldCharType="separate"/>
      </w:r>
      <w:r w:rsidR="00A0456B">
        <w:rPr>
          <w:noProof/>
        </w:rPr>
        <w:t>122</w:t>
      </w:r>
      <w:r>
        <w:rPr>
          <w:noProof/>
        </w:rPr>
        <w:fldChar w:fldCharType="end"/>
      </w:r>
      <w:bookmarkEnd w:id="1008"/>
      <w:bookmarkEnd w:id="1009"/>
      <w:bookmarkEnd w:id="1010"/>
      <w:r>
        <w:t>: Nymi Runtime Service Account window</w:t>
      </w:r>
    </w:p>
    <w:p w14:paraId="4FEDD84D" w14:textId="77777777" w:rsidR="00446AF1" w:rsidRDefault="00000000">
      <w:pPr>
        <w:pStyle w:val="BodyText"/>
      </w:pPr>
      <w:r>
        <w:rPr>
          <w:noProof/>
        </w:rPr>
        <w:drawing>
          <wp:inline distT="0" distB="0" distL="0" distR="0" wp14:anchorId="1B44E7E1" wp14:editId="3D806D98">
            <wp:extent cx="4953000" cy="3905250"/>
            <wp:effectExtent l="0" t="0" r="0" b="0"/>
            <wp:docPr id="450187703" name="Picture 450187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728FD058" w14:textId="77777777" w:rsidR="00446AF1" w:rsidRDefault="00000000">
      <w:pPr>
        <w:pStyle w:val="ListNumber"/>
        <w:numPr>
          <w:ilvl w:val="0"/>
          <w:numId w:val="282"/>
        </w:numPr>
      </w:pPr>
      <w:r>
        <w:t>On the (Optional) Nymi Infrastructure Service Account, click Next.</w:t>
      </w:r>
    </w:p>
    <w:p w14:paraId="1238C006" w14:textId="77777777" w:rsidR="00446AF1" w:rsidRDefault="00000000">
      <w:pPr>
        <w:pStyle w:val="BodyText"/>
        <w:ind w:left="720"/>
      </w:pPr>
      <w:r>
        <w:t>Only deployments that use web-based Nymi-enabled Applications(NEAs) with a centralized Nymi Agent require you to configure the Nymi Infrastructure Service Account.</w:t>
      </w:r>
    </w:p>
    <w:p w14:paraId="262B69FE" w14:textId="77777777" w:rsidR="00446AF1" w:rsidRDefault="00000000">
      <w:pPr>
        <w:pStyle w:val="ListNumber"/>
        <w:numPr>
          <w:ilvl w:val="0"/>
          <w:numId w:val="282"/>
        </w:numPr>
      </w:pPr>
      <w:r>
        <w:t>On the Ready to install page, click Install.</w:t>
      </w:r>
    </w:p>
    <w:p w14:paraId="6A8DF782" w14:textId="77777777" w:rsidR="00446AF1" w:rsidRDefault="00000000">
      <w:pPr>
        <w:pStyle w:val="ListNumber"/>
        <w:numPr>
          <w:ilvl w:val="0"/>
          <w:numId w:val="282"/>
        </w:numPr>
      </w:pPr>
      <w:r>
        <w:t>Click Finish.</w:t>
      </w:r>
    </w:p>
    <w:p w14:paraId="635D25F1" w14:textId="77777777" w:rsidR="00446AF1" w:rsidRDefault="00000000">
      <w:pPr>
        <w:pStyle w:val="ListNumber"/>
        <w:numPr>
          <w:ilvl w:val="0"/>
          <w:numId w:val="282"/>
        </w:numPr>
      </w:pPr>
      <w:r>
        <w:t>On the Installation Completed Successfully  page, click Close.</w:t>
      </w:r>
    </w:p>
    <w:p w14:paraId="07858817" w14:textId="77777777" w:rsidR="00446AF1" w:rsidRDefault="00000000">
      <w:pPr>
        <w:pStyle w:val="ListNumber"/>
        <w:numPr>
          <w:ilvl w:val="0"/>
          <w:numId w:val="282"/>
        </w:numPr>
      </w:pPr>
      <w:r>
        <w:t>On the Welcome to Nymi Band Application Setup Wizard window, click Next.</w:t>
      </w:r>
    </w:p>
    <w:p w14:paraId="28C27F4C" w14:textId="77777777" w:rsidR="00446AF1" w:rsidRDefault="00000000">
      <w:pPr>
        <w:pStyle w:val="ListNumber"/>
        <w:numPr>
          <w:ilvl w:val="0"/>
          <w:numId w:val="282"/>
        </w:numPr>
      </w:pPr>
      <w:r>
        <w:t>On the Select Installation Folder window, click Next to accept the default installation location.</w:t>
      </w:r>
    </w:p>
    <w:p w14:paraId="489A4F24" w14:textId="77777777" w:rsidR="00446AF1" w:rsidRDefault="00000000">
      <w:pPr>
        <w:pStyle w:val="ListNumber"/>
        <w:numPr>
          <w:ilvl w:val="0"/>
          <w:numId w:val="282"/>
        </w:numPr>
      </w:pPr>
      <w:r>
        <w:t>In the Ready to Install window, click Install.</w:t>
      </w:r>
    </w:p>
    <w:p w14:paraId="62DAEB52" w14:textId="77777777" w:rsidR="00446AF1" w:rsidRDefault="00000000">
      <w:pPr>
        <w:pStyle w:val="ListNumber"/>
        <w:numPr>
          <w:ilvl w:val="0"/>
          <w:numId w:val="282"/>
        </w:numPr>
      </w:pPr>
      <w:r>
        <w:t>On the Completing the Nymi Band Application Setup Wizard window, click Finish.</w:t>
      </w:r>
    </w:p>
    <w:p w14:paraId="0382A16D" w14:textId="77777777" w:rsidR="00446AF1" w:rsidRDefault="00000000">
      <w:pPr>
        <w:pStyle w:val="BodyText"/>
      </w:pPr>
      <w:r>
        <w:t>Confirm that the Nymi Agent and Nymi Bluetooth Endpoint services are running.</w:t>
      </w:r>
    </w:p>
    <w:p w14:paraId="45779702" w14:textId="77777777" w:rsidR="00446AF1" w:rsidRDefault="00000000">
      <w:pPr>
        <w:pStyle w:val="ListBullet"/>
        <w:numPr>
          <w:ilvl w:val="0"/>
          <w:numId w:val="284"/>
        </w:numPr>
      </w:pPr>
      <w:r>
        <w:t xml:space="preserve">Starting with CWP 1.19.0, the Nymi Bluetooth Endpoint application installs a Nymi Bluetooth Endpoint Status Indicator </w:t>
      </w:r>
      <w:r>
        <w:rPr>
          <w:noProof/>
        </w:rPr>
        <w:drawing>
          <wp:inline distT="0" distB="0" distL="0" distR="0" wp14:anchorId="02F9254F" wp14:editId="2B18E6F2">
            <wp:extent cx="2424545" cy="2424545"/>
            <wp:effectExtent l="0" t="0" r="0" b="0"/>
            <wp:docPr id="54103718" name="Picture 54103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be_status_good.png"/>
                    <pic:cNvPicPr/>
                  </pic:nvPicPr>
                  <pic:blipFill>
                    <a:blip r:embed="rId94">
                      <a:extLst>
                        <a:ext uri="{28A0092B-C50C-407E-A947-70E740481C1C}">
                          <a14:useLocalDpi xmlns:a14="http://schemas.microsoft.com/office/drawing/2010/main" val="0"/>
                        </a:ext>
                      </a:extLst>
                    </a:blip>
                    <a:stretch>
                      <a:fillRect/>
                    </a:stretch>
                  </pic:blipFill>
                  <pic:spPr>
                    <a:xfrm>
                      <a:off x="0" y="0"/>
                      <a:ext cx="2424545" cy="2424545"/>
                    </a:xfrm>
                    <a:prstGeom prst="rect">
                      <a:avLst/>
                    </a:prstGeom>
                  </pic:spPr>
                </pic:pic>
              </a:graphicData>
            </a:graphic>
          </wp:inline>
        </w:drawing>
      </w:r>
      <w:r>
        <w:t xml:space="preserve"> in the System tray. This application allows you to quickly determine the status of the Nymi Bluetooth Endpoint service. Hover over the Nymi Bluetooth Endpoint Status Indicator, and confirm that you see the message Nymi Bluetooth Endpoint is Running, or if the Nymi-supplied Bluetooth adapter is not plugged into the user terminal, the message Bluetooth adapter is missing. Alternately, you can check the Window services applet to confirm that the state of the Nymi Bluetooth Endpoint service is Running.</w:t>
      </w:r>
    </w:p>
    <w:p w14:paraId="17E8FB59" w14:textId="77777777" w:rsidR="00446AF1" w:rsidRDefault="00000000">
      <w:pPr>
        <w:pStyle w:val="ListBullet"/>
        <w:numPr>
          <w:ilvl w:val="0"/>
          <w:numId w:val="284"/>
        </w:numPr>
      </w:pPr>
      <w:r>
        <w:t>Use the Services applet, confirm that the status of the Nymi Agent service is running.</w:t>
      </w:r>
    </w:p>
    <w:p w14:paraId="5FFF5414" w14:textId="77777777" w:rsidR="00446AF1" w:rsidRDefault="00000000">
      <w:pPr>
        <w:pStyle w:val="Heading2"/>
      </w:pPr>
      <w:bookmarkStart w:id="1011" w:name="_Refd22e33728"/>
      <w:bookmarkStart w:id="1012" w:name="_Numd22e33728"/>
      <w:bookmarkStart w:id="1013" w:name="_Toc181882444"/>
      <w:r>
        <w:t>Updating the Centralized Nymi Agent and Windows Thin Clients</w:t>
      </w:r>
      <w:bookmarkEnd w:id="1011"/>
      <w:bookmarkEnd w:id="1012"/>
      <w:bookmarkEnd w:id="1013"/>
    </w:p>
    <w:p w14:paraId="61497FCB" w14:textId="77777777" w:rsidR="00446AF1" w:rsidRDefault="00000000">
      <w:pPr>
        <w:pStyle w:val="BodyText"/>
      </w:pPr>
      <w:r>
        <w:t>To update the CentralizedNymi Agent server and thin clients, you must remove the Nymi Runtime software, and then install the new version of the Nymi Runtime software with the appropriate Nymi Runtime components.</w:t>
      </w:r>
    </w:p>
    <w:p w14:paraId="5BB88A9A" w14:textId="77777777" w:rsidR="00446AF1" w:rsidRDefault="00000000">
      <w:pPr>
        <w:pStyle w:val="Heading3"/>
      </w:pPr>
      <w:bookmarkStart w:id="1014" w:name="_Refd22e33774"/>
      <w:bookmarkStart w:id="1015" w:name="_Numd22e33774"/>
      <w:bookmarkStart w:id="1016" w:name="_Toc181882445"/>
      <w:r>
        <w:t>Update Centralized Nymi Agent</w:t>
      </w:r>
      <w:bookmarkEnd w:id="1014"/>
      <w:bookmarkEnd w:id="1015"/>
      <w:bookmarkEnd w:id="1016"/>
    </w:p>
    <w:p w14:paraId="51AA1973" w14:textId="77777777" w:rsidR="00446AF1" w:rsidRDefault="00000000">
      <w:pPr>
        <w:pStyle w:val="BodyText"/>
      </w:pPr>
      <w:r>
        <w:t>Update the Centralized Nymi Agent, silently or by using the installation wizard.</w:t>
      </w:r>
    </w:p>
    <w:p w14:paraId="059F3303" w14:textId="77777777" w:rsidR="00446AF1" w:rsidRDefault="00000000">
      <w:pPr>
        <w:pStyle w:val="Heading4"/>
      </w:pPr>
      <w:bookmarkStart w:id="1017" w:name="_Refd22e33810"/>
      <w:bookmarkStart w:id="1018" w:name="_Numd22e33810"/>
      <w:bookmarkStart w:id="1019" w:name="_Toc181882446"/>
      <w:r>
        <w:t>Performing a Nymi Agent Installation or Update By Using the Installation Wizard</w:t>
      </w:r>
      <w:bookmarkEnd w:id="1017"/>
      <w:bookmarkEnd w:id="1018"/>
      <w:bookmarkEnd w:id="1019"/>
    </w:p>
    <w:p w14:paraId="4774B296" w14:textId="77777777" w:rsidR="00446AF1" w:rsidRDefault="00000000">
      <w:pPr>
        <w:pStyle w:val="BodyText"/>
      </w:pPr>
      <w:r>
        <w:t>Install the Nymi Agent application, which is included in the Nymi Runtime installation package, on a server in the environment.</w:t>
      </w:r>
    </w:p>
    <w:p w14:paraId="62F3FCAE" w14:textId="77777777" w:rsidR="00446AF1" w:rsidRDefault="00000000">
      <w:pPr>
        <w:pStyle w:val="BodyText"/>
      </w:pPr>
      <w:r>
        <w:t>When you install the Nymi Runtime software, you can choose to install the Nymi Agent application only.</w:t>
      </w:r>
    </w:p>
    <w:p w14:paraId="45319765" w14:textId="77777777" w:rsidR="00446AF1" w:rsidRDefault="00000000">
      <w:pPr>
        <w:pStyle w:val="ListNumber"/>
        <w:numPr>
          <w:ilvl w:val="0"/>
          <w:numId w:val="285"/>
        </w:numPr>
      </w:pPr>
      <w:r>
        <w:t>Log in to the terminal, with an account that has administrator privileges.</w:t>
      </w:r>
    </w:p>
    <w:p w14:paraId="1A89E505" w14:textId="77777777" w:rsidR="00446AF1" w:rsidRDefault="00000000">
      <w:pPr>
        <w:pStyle w:val="ListNumber"/>
        <w:numPr>
          <w:ilvl w:val="0"/>
          <w:numId w:val="285"/>
        </w:numPr>
      </w:pPr>
      <w:r>
        <w:t>Extract the Nymi SDK distribution package.</w:t>
      </w:r>
    </w:p>
    <w:p w14:paraId="3723B6CD" w14:textId="77777777" w:rsidR="00446AF1" w:rsidRDefault="00000000">
      <w:pPr>
        <w:pStyle w:val="ListNumber"/>
        <w:numPr>
          <w:ilvl w:val="0"/>
          <w:numId w:val="285"/>
        </w:numPr>
      </w:pPr>
      <w:r>
        <w:t>From the ..\nymi-sdk\windows\setup folder, right-click the Nymi Runtime Installer version.exe file, and select Run as administrator.</w:t>
      </w:r>
    </w:p>
    <w:p w14:paraId="7028A2F9" w14:textId="77777777" w:rsidR="00446AF1" w:rsidRDefault="00000000">
      <w:pPr>
        <w:pStyle w:val="ListNumber"/>
        <w:numPr>
          <w:ilvl w:val="0"/>
          <w:numId w:val="285"/>
        </w:numPr>
      </w:pPr>
      <w:r>
        <w:t>On the Welcome page, click Install.</w:t>
      </w:r>
    </w:p>
    <w:p w14:paraId="620115C1" w14:textId="77777777" w:rsidR="00446AF1" w:rsidRDefault="00000000">
      <w:pPr>
        <w:pStyle w:val="ListNumber"/>
        <w:numPr>
          <w:ilvl w:val="0"/>
          <w:numId w:val="285"/>
        </w:numPr>
      </w:pPr>
      <w:r>
        <w:t>On the User Account Control page, click Yes.</w:t>
      </w:r>
    </w:p>
    <w:p w14:paraId="5EAC6B26" w14:textId="77777777" w:rsidR="00446AF1" w:rsidRDefault="00000000">
      <w:pPr>
        <w:pStyle w:val="BodyText"/>
        <w:ind w:left="720"/>
      </w:pPr>
      <w:r>
        <w:t>The installation wizard appears. If the installation detects missing prerequisites, perform the steps that appear in the prerequisite wizards.</w:t>
      </w:r>
    </w:p>
    <w:p w14:paraId="17976913" w14:textId="77777777" w:rsidR="00446AF1" w:rsidRDefault="00000000">
      <w:pPr>
        <w:pStyle w:val="ListNumber"/>
        <w:numPr>
          <w:ilvl w:val="0"/>
          <w:numId w:val="285"/>
        </w:numPr>
      </w:pPr>
      <w:r>
        <w:t>On the Welcome to the Nymi Runtime Setup Wizard page, click Next.</w:t>
      </w:r>
    </w:p>
    <w:p w14:paraId="26A6B055" w14:textId="77777777" w:rsidR="00446AF1" w:rsidRDefault="00000000">
      <w:pPr>
        <w:pStyle w:val="ListNumber"/>
        <w:numPr>
          <w:ilvl w:val="0"/>
          <w:numId w:val="285"/>
        </w:numPr>
      </w:pPr>
      <w:r>
        <w:t>On the Nymi Runtime Setup page, expand Nymi Runtime.</w:t>
      </w:r>
    </w:p>
    <w:p w14:paraId="63C769B8" w14:textId="77777777" w:rsidR="00446AF1" w:rsidRDefault="00000000">
      <w:pPr>
        <w:pStyle w:val="ListNumber"/>
        <w:numPr>
          <w:ilvl w:val="0"/>
          <w:numId w:val="285"/>
        </w:numPr>
      </w:pPr>
      <w:r>
        <w:t>Select Nymi Bluetooth Endpoint, and then select Entire feature will be unavailable.</w:t>
      </w:r>
    </w:p>
    <w:p w14:paraId="742FA490" w14:textId="77777777" w:rsidR="00446AF1" w:rsidRDefault="00000000">
      <w:pPr>
        <w:pStyle w:val="BodyText"/>
        <w:ind w:left="720"/>
      </w:pPr>
      <w:r>
        <w:t>The following figure provides an example of the Nymi Runtime Setup window with option to make Nymi Bluetooth Endpoint unavailable.</w:t>
      </w:r>
    </w:p>
    <w:p w14:paraId="62C917A7" w14:textId="77777777" w:rsidR="00446AF1" w:rsidRDefault="00000000">
      <w:pPr>
        <w:pStyle w:val="Caption"/>
        <w:keepNext/>
      </w:pPr>
      <w:bookmarkStart w:id="1020" w:name="_Refd22e33948"/>
      <w:bookmarkStart w:id="1021" w:name="_Tocd22e33948"/>
      <w:r>
        <w:t xml:space="preserve">Figure </w:t>
      </w:r>
      <w:bookmarkStart w:id="1022" w:name="_Numd22e33948"/>
      <w:r>
        <w:fldChar w:fldCharType="begin"/>
      </w:r>
      <w:r>
        <w:instrText xml:space="preserve"> SEQ Figure \* ARABIC </w:instrText>
      </w:r>
      <w:r>
        <w:fldChar w:fldCharType="separate"/>
      </w:r>
      <w:r w:rsidR="00A0456B">
        <w:rPr>
          <w:noProof/>
        </w:rPr>
        <w:t>123</w:t>
      </w:r>
      <w:r>
        <w:rPr>
          <w:noProof/>
        </w:rPr>
        <w:fldChar w:fldCharType="end"/>
      </w:r>
      <w:bookmarkEnd w:id="1020"/>
      <w:bookmarkEnd w:id="1021"/>
      <w:bookmarkEnd w:id="1022"/>
      <w:r>
        <w:t>: Nymi Bluetooth Endpoint feature will be unavailable</w:t>
      </w:r>
    </w:p>
    <w:p w14:paraId="579D5EDF" w14:textId="77777777" w:rsidR="00446AF1" w:rsidRDefault="00000000">
      <w:pPr>
        <w:pStyle w:val="BodyText"/>
      </w:pPr>
      <w:r>
        <w:rPr>
          <w:noProof/>
        </w:rPr>
        <w:drawing>
          <wp:inline distT="0" distB="0" distL="0" distR="0" wp14:anchorId="7560A1F0" wp14:editId="173164BC">
            <wp:extent cx="6120000" cy="4741318"/>
            <wp:effectExtent l="0" t="0" r="0" b="0"/>
            <wp:docPr id="1973781891" name="Picture 1973781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nbe.png"/>
                    <pic:cNvPicPr/>
                  </pic:nvPicPr>
                  <pic:blipFill>
                    <a:blip r:embed="rId89">
                      <a:extLst>
                        <a:ext uri="{28A0092B-C50C-407E-A947-70E740481C1C}">
                          <a14:useLocalDpi xmlns:a14="http://schemas.microsoft.com/office/drawing/2010/main" val="0"/>
                        </a:ext>
                      </a:extLst>
                    </a:blip>
                    <a:stretch>
                      <a:fillRect/>
                    </a:stretch>
                  </pic:blipFill>
                  <pic:spPr>
                    <a:xfrm>
                      <a:off x="0" y="0"/>
                      <a:ext cx="6934200" cy="5372100"/>
                    </a:xfrm>
                    <a:prstGeom prst="rect">
                      <a:avLst/>
                    </a:prstGeom>
                  </pic:spPr>
                </pic:pic>
              </a:graphicData>
            </a:graphic>
          </wp:inline>
        </w:drawing>
      </w:r>
    </w:p>
    <w:p w14:paraId="4B4D7EDB" w14:textId="77777777" w:rsidR="00446AF1" w:rsidRDefault="00000000">
      <w:pPr>
        <w:pStyle w:val="ListNumber"/>
        <w:numPr>
          <w:ilvl w:val="0"/>
          <w:numId w:val="285"/>
        </w:numPr>
      </w:pPr>
      <w:r>
        <w:t>Observe that Nymi Bluetooth Endpoint is not available, as shown in the following figure, and then click Next.</w:t>
      </w:r>
    </w:p>
    <w:p w14:paraId="77087C56" w14:textId="77777777" w:rsidR="00446AF1" w:rsidRDefault="00000000">
      <w:pPr>
        <w:pStyle w:val="Caption"/>
        <w:keepNext/>
      </w:pPr>
      <w:bookmarkStart w:id="1023" w:name="_Refd22e33963"/>
      <w:bookmarkStart w:id="1024" w:name="_Tocd22e33963"/>
      <w:r>
        <w:t xml:space="preserve">Figure </w:t>
      </w:r>
      <w:bookmarkStart w:id="1025" w:name="_Numd22e33963"/>
      <w:r>
        <w:fldChar w:fldCharType="begin"/>
      </w:r>
      <w:r>
        <w:instrText xml:space="preserve"> SEQ Figure \* ARABIC </w:instrText>
      </w:r>
      <w:r>
        <w:fldChar w:fldCharType="separate"/>
      </w:r>
      <w:r w:rsidR="00A0456B">
        <w:rPr>
          <w:noProof/>
        </w:rPr>
        <w:t>124</w:t>
      </w:r>
      <w:r>
        <w:rPr>
          <w:noProof/>
        </w:rPr>
        <w:fldChar w:fldCharType="end"/>
      </w:r>
      <w:bookmarkEnd w:id="1023"/>
      <w:bookmarkEnd w:id="1024"/>
      <w:bookmarkEnd w:id="1025"/>
      <w:r>
        <w:t>: Nymi Bluetooth Endpoint feature is not available</w:t>
      </w:r>
    </w:p>
    <w:p w14:paraId="1B96D4D9" w14:textId="77777777" w:rsidR="00446AF1" w:rsidRDefault="00000000">
      <w:pPr>
        <w:pStyle w:val="BodyText"/>
      </w:pPr>
      <w:r>
        <w:rPr>
          <w:noProof/>
        </w:rPr>
        <w:drawing>
          <wp:inline distT="0" distB="0" distL="0" distR="0" wp14:anchorId="5CF22D2D" wp14:editId="51BC0FFB">
            <wp:extent cx="6120000" cy="4790283"/>
            <wp:effectExtent l="0" t="0" r="0" b="0"/>
            <wp:docPr id="1131156223" name="Picture 1131156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mtime_no_nbe2.png"/>
                    <pic:cNvPicPr/>
                  </pic:nvPicPr>
                  <pic:blipFill>
                    <a:blip r:embed="rId90">
                      <a:extLst>
                        <a:ext uri="{28A0092B-C50C-407E-A947-70E740481C1C}">
                          <a14:useLocalDpi xmlns:a14="http://schemas.microsoft.com/office/drawing/2010/main" val="0"/>
                        </a:ext>
                      </a:extLst>
                    </a:blip>
                    <a:stretch>
                      <a:fillRect/>
                    </a:stretch>
                  </pic:blipFill>
                  <pic:spPr>
                    <a:xfrm>
                      <a:off x="0" y="0"/>
                      <a:ext cx="7058025" cy="5524500"/>
                    </a:xfrm>
                    <a:prstGeom prst="rect">
                      <a:avLst/>
                    </a:prstGeom>
                  </pic:spPr>
                </pic:pic>
              </a:graphicData>
            </a:graphic>
          </wp:inline>
        </w:drawing>
      </w:r>
    </w:p>
    <w:p w14:paraId="04704800" w14:textId="77777777" w:rsidR="00446AF1" w:rsidRDefault="00000000">
      <w:pPr>
        <w:pStyle w:val="ListNumber"/>
        <w:numPr>
          <w:ilvl w:val="0"/>
          <w:numId w:val="285"/>
        </w:numPr>
      </w:pPr>
      <w:r>
        <w:t>On the Service Account window, perform one of the following actions to choose the account that starts the service:</w:t>
      </w:r>
    </w:p>
    <w:p w14:paraId="6286E032" w14:textId="77777777" w:rsidR="00446AF1" w:rsidRDefault="00000000">
      <w:pPr>
        <w:pStyle w:val="ListBullet2"/>
        <w:numPr>
          <w:ilvl w:val="1"/>
          <w:numId w:val="286"/>
        </w:numPr>
      </w:pPr>
      <w:bookmarkStart w:id="1026" w:name="_Refd22e33975"/>
      <w:bookmarkStart w:id="1027" w:name="_Tocd22e33975"/>
      <w:r>
        <w:t>Accept the default service account NTAuthority\LocalService, click Next.</w:t>
      </w:r>
    </w:p>
    <w:p w14:paraId="6B53C0D8" w14:textId="77777777" w:rsidR="00446AF1" w:rsidRDefault="00000000">
      <w:pPr>
        <w:pStyle w:val="ListBullet2"/>
        <w:numPr>
          <w:ilvl w:val="1"/>
          <w:numId w:val="286"/>
        </w:numPr>
      </w:pPr>
      <w:r>
        <w:t>For non-English Windows Operating Systems and for Nymi WebAPI configurations where you install the centralized Nymi Agent on the NES server, choose the LocalSystem account from the drop list, and then click Next.</w:t>
      </w:r>
      <w:bookmarkEnd w:id="1026"/>
      <w:bookmarkEnd w:id="1027"/>
    </w:p>
    <w:p w14:paraId="071A00C7" w14:textId="77777777" w:rsidR="00446AF1" w:rsidRDefault="00000000">
      <w:pPr>
        <w:pStyle w:val="BodyText"/>
        <w:ind w:left="720"/>
      </w:pPr>
      <w:r>
        <w:rPr>
          <w:b/>
          <w:caps/>
        </w:rPr>
        <w:t xml:space="preserve">Note: </w:t>
      </w:r>
      <w:r>
        <w:t xml:space="preserve">The service account must have permission to run as a service. </w:t>
      </w:r>
      <w:hyperlink r:id="rId131">
        <w:r>
          <w:t>Enable Service Log On</w:t>
        </w:r>
      </w:hyperlink>
      <w:r>
        <w:t xml:space="preserve"> provides more information about how to modify the local policy to enable this permission for the service account.</w:t>
      </w:r>
    </w:p>
    <w:p w14:paraId="0B9C91C3" w14:textId="77777777" w:rsidR="00446AF1" w:rsidRDefault="00000000">
      <w:pPr>
        <w:pStyle w:val="BodyText"/>
        <w:ind w:left="720"/>
      </w:pPr>
      <w:r>
        <w:t>The following figure shows the Service Account window.</w:t>
      </w:r>
    </w:p>
    <w:p w14:paraId="1090938D" w14:textId="77777777" w:rsidR="00446AF1" w:rsidRDefault="00000000">
      <w:pPr>
        <w:pStyle w:val="Caption"/>
        <w:keepNext/>
      </w:pPr>
      <w:bookmarkStart w:id="1028" w:name="_Refd22e34013"/>
      <w:bookmarkStart w:id="1029" w:name="_Tocd22e34013"/>
      <w:r>
        <w:t xml:space="preserve">Figure </w:t>
      </w:r>
      <w:bookmarkStart w:id="1030" w:name="_Numd22e34013"/>
      <w:r>
        <w:fldChar w:fldCharType="begin"/>
      </w:r>
      <w:r>
        <w:instrText xml:space="preserve"> SEQ Figure \* ARABIC </w:instrText>
      </w:r>
      <w:r>
        <w:fldChar w:fldCharType="separate"/>
      </w:r>
      <w:r w:rsidR="00A0456B">
        <w:rPr>
          <w:noProof/>
        </w:rPr>
        <w:t>125</w:t>
      </w:r>
      <w:r>
        <w:rPr>
          <w:noProof/>
        </w:rPr>
        <w:fldChar w:fldCharType="end"/>
      </w:r>
      <w:bookmarkEnd w:id="1028"/>
      <w:bookmarkEnd w:id="1029"/>
      <w:bookmarkEnd w:id="1030"/>
      <w:r>
        <w:t>: Nymi Runtime Service Account window</w:t>
      </w:r>
    </w:p>
    <w:p w14:paraId="1579340F" w14:textId="77777777" w:rsidR="00446AF1" w:rsidRDefault="00000000">
      <w:pPr>
        <w:pStyle w:val="BodyText"/>
      </w:pPr>
      <w:r>
        <w:rPr>
          <w:noProof/>
        </w:rPr>
        <w:drawing>
          <wp:inline distT="0" distB="0" distL="0" distR="0" wp14:anchorId="36BDFAF5" wp14:editId="31515CA0">
            <wp:extent cx="4953000" cy="3905250"/>
            <wp:effectExtent l="0" t="0" r="0" b="0"/>
            <wp:docPr id="1041075452" name="Picture 1041075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65CEE0E3" w14:textId="77777777" w:rsidR="00446AF1" w:rsidRDefault="00000000">
      <w:pPr>
        <w:pStyle w:val="ListNumber"/>
        <w:numPr>
          <w:ilvl w:val="0"/>
          <w:numId w:val="285"/>
        </w:numPr>
      </w:pPr>
      <w:r>
        <w:t>On the (Optional) Nymi Infrastructure Service Account window, specify the username and password of the Nymi Infrastructure Service Account. When you specify the username, include the domain name, for example tw-lab\nymi_infra_service_acct. Refer to Appendix—Record the CWP Variables for the service account name.</w:t>
      </w:r>
    </w:p>
    <w:p w14:paraId="4C966292" w14:textId="77777777" w:rsidR="00446AF1" w:rsidRDefault="00000000">
      <w:pPr>
        <w:pStyle w:val="BodyText"/>
        <w:ind w:left="720"/>
      </w:pPr>
      <w:r>
        <w:t>The following figure shows the Nymi Infrastructure Service Account window.</w:t>
      </w:r>
    </w:p>
    <w:p w14:paraId="4050496A" w14:textId="77777777" w:rsidR="00446AF1" w:rsidRDefault="00000000">
      <w:pPr>
        <w:pStyle w:val="Caption"/>
        <w:keepNext/>
      </w:pPr>
      <w:bookmarkStart w:id="1031" w:name="_Refd22e34040"/>
      <w:bookmarkStart w:id="1032" w:name="_Tocd22e34040"/>
      <w:r>
        <w:t xml:space="preserve">Figure </w:t>
      </w:r>
      <w:bookmarkStart w:id="1033" w:name="_Numd22e34040"/>
      <w:r>
        <w:fldChar w:fldCharType="begin"/>
      </w:r>
      <w:r>
        <w:instrText xml:space="preserve"> SEQ Figure \* ARABIC </w:instrText>
      </w:r>
      <w:r>
        <w:fldChar w:fldCharType="separate"/>
      </w:r>
      <w:r w:rsidR="00A0456B">
        <w:rPr>
          <w:noProof/>
        </w:rPr>
        <w:t>126</w:t>
      </w:r>
      <w:r>
        <w:rPr>
          <w:noProof/>
        </w:rPr>
        <w:fldChar w:fldCharType="end"/>
      </w:r>
      <w:bookmarkEnd w:id="1031"/>
      <w:bookmarkEnd w:id="1032"/>
      <w:bookmarkEnd w:id="1033"/>
      <w:r>
        <w:t>: Nymi Infrastructure Service Account window</w:t>
      </w:r>
    </w:p>
    <w:p w14:paraId="631D4132" w14:textId="77777777" w:rsidR="00446AF1" w:rsidRDefault="00000000">
      <w:pPr>
        <w:pStyle w:val="BodyText"/>
      </w:pPr>
      <w:r>
        <w:rPr>
          <w:noProof/>
        </w:rPr>
        <w:drawing>
          <wp:inline distT="0" distB="0" distL="0" distR="0" wp14:anchorId="195B34E1" wp14:editId="5B084B8B">
            <wp:extent cx="4686300" cy="3634740"/>
            <wp:effectExtent l="0" t="0" r="0" b="0"/>
            <wp:docPr id="797867378" name="Picture 797867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infra_service_acct.png"/>
                    <pic:cNvPicPr/>
                  </pic:nvPicPr>
                  <pic:blipFill>
                    <a:blip r:embed="rId93">
                      <a:extLst>
                        <a:ext uri="{28A0092B-C50C-407E-A947-70E740481C1C}">
                          <a14:useLocalDpi xmlns:a14="http://schemas.microsoft.com/office/drawing/2010/main" val="0"/>
                        </a:ext>
                      </a:extLst>
                    </a:blip>
                    <a:stretch>
                      <a:fillRect/>
                    </a:stretch>
                  </pic:blipFill>
                  <pic:spPr>
                    <a:xfrm>
                      <a:off x="0" y="0"/>
                      <a:ext cx="4686300" cy="3634740"/>
                    </a:xfrm>
                    <a:prstGeom prst="rect">
                      <a:avLst/>
                    </a:prstGeom>
                  </pic:spPr>
                </pic:pic>
              </a:graphicData>
            </a:graphic>
          </wp:inline>
        </w:drawing>
      </w:r>
    </w:p>
    <w:p w14:paraId="745B0542" w14:textId="77777777" w:rsidR="00446AF1" w:rsidRDefault="00000000">
      <w:pPr>
        <w:pStyle w:val="BodyText"/>
        <w:ind w:left="720"/>
      </w:pPr>
      <w:r>
        <w:t>The installer creates the following files in the C:\Nymi\NymiAgent\certs folder:</w:t>
      </w:r>
    </w:p>
    <w:p w14:paraId="62E5BCF8" w14:textId="77777777" w:rsidR="00446AF1" w:rsidRDefault="00000000">
      <w:pPr>
        <w:pStyle w:val="ListBullet2"/>
        <w:numPr>
          <w:ilvl w:val="1"/>
          <w:numId w:val="287"/>
        </w:numPr>
      </w:pPr>
      <w:r>
        <w:t>credentials-contains the encrypted credentials for the Nymi Infrastructure Service Account</w:t>
      </w:r>
    </w:p>
    <w:p w14:paraId="228F6A03" w14:textId="77777777" w:rsidR="00446AF1" w:rsidRDefault="00000000">
      <w:pPr>
        <w:pStyle w:val="ListBullet2"/>
        <w:numPr>
          <w:ilvl w:val="1"/>
          <w:numId w:val="287"/>
        </w:numPr>
      </w:pPr>
      <w:r>
        <w:t>Private key</w:t>
      </w:r>
    </w:p>
    <w:p w14:paraId="72E2A87D" w14:textId="77777777" w:rsidR="00446AF1" w:rsidRDefault="00000000">
      <w:pPr>
        <w:pStyle w:val="ListBullet2"/>
        <w:numPr>
          <w:ilvl w:val="1"/>
          <w:numId w:val="287"/>
        </w:numPr>
      </w:pPr>
      <w:r>
        <w:t>Public key</w:t>
      </w:r>
    </w:p>
    <w:p w14:paraId="7C66B479" w14:textId="77777777" w:rsidR="00446AF1" w:rsidRDefault="00000000">
      <w:pPr>
        <w:pStyle w:val="ListNumber"/>
        <w:numPr>
          <w:ilvl w:val="0"/>
          <w:numId w:val="285"/>
        </w:numPr>
      </w:pPr>
      <w:r>
        <w:t>On the Ready to install page, click Install.</w:t>
      </w:r>
    </w:p>
    <w:p w14:paraId="0B2689E9" w14:textId="77777777" w:rsidR="00446AF1" w:rsidRDefault="00000000">
      <w:pPr>
        <w:pStyle w:val="ListNumber"/>
        <w:numPr>
          <w:ilvl w:val="0"/>
          <w:numId w:val="285"/>
        </w:numPr>
      </w:pPr>
      <w:r>
        <w:t>Click Finish.</w:t>
      </w:r>
    </w:p>
    <w:p w14:paraId="60855E2C" w14:textId="77777777" w:rsidR="00446AF1" w:rsidRDefault="00000000">
      <w:pPr>
        <w:pStyle w:val="ListNumber"/>
        <w:numPr>
          <w:ilvl w:val="0"/>
          <w:numId w:val="285"/>
        </w:numPr>
      </w:pPr>
      <w:r>
        <w:t>On the Installation Completed Successfully  page, click Close.</w:t>
      </w:r>
    </w:p>
    <w:p w14:paraId="777AB677" w14:textId="77777777" w:rsidR="00446AF1" w:rsidRDefault="00000000">
      <w:pPr>
        <w:pStyle w:val="Heading4"/>
      </w:pPr>
      <w:bookmarkStart w:id="1034" w:name="_Refd22e34101"/>
      <w:bookmarkStart w:id="1035" w:name="_Numd22e34101"/>
      <w:bookmarkStart w:id="1036" w:name="_Toc181882447"/>
      <w:r>
        <w:t>Performing a Silent Nymi Agent Installation or Update</w:t>
      </w:r>
      <w:bookmarkEnd w:id="1034"/>
      <w:bookmarkEnd w:id="1035"/>
      <w:bookmarkEnd w:id="1036"/>
    </w:p>
    <w:p w14:paraId="39B6F66E" w14:textId="77777777" w:rsidR="00446AF1" w:rsidRDefault="00000000">
      <w:pPr>
        <w:pStyle w:val="BodyText"/>
      </w:pPr>
      <w:r>
        <w:t>Install the Nymi Agent application, which is included in the Nymi Runtime installation package, on a machine in the environment.</w:t>
      </w:r>
    </w:p>
    <w:p w14:paraId="3B18B5E6" w14:textId="77777777" w:rsidR="00446AF1" w:rsidRDefault="00000000">
      <w:pPr>
        <w:pStyle w:val="BodyText"/>
      </w:pPr>
      <w:r>
        <w:t>When you install the Nymi Runtime software, you can choose to install the Nymi Agent application only.</w:t>
      </w:r>
    </w:p>
    <w:p w14:paraId="3E070D86" w14:textId="77777777" w:rsidR="00446AF1" w:rsidRDefault="00000000">
      <w:pPr>
        <w:pStyle w:val="ListNumber"/>
        <w:numPr>
          <w:ilvl w:val="0"/>
          <w:numId w:val="288"/>
        </w:numPr>
      </w:pPr>
      <w:r>
        <w:t>You can install the Nymi Agent silently by typing one of the following commands:</w:t>
      </w:r>
    </w:p>
    <w:p w14:paraId="2F9EA6C5" w14:textId="77777777" w:rsidR="00446AF1" w:rsidRDefault="00000000">
      <w:pPr>
        <w:pStyle w:val="HTMLPreformatted"/>
        <w:numPr>
          <w:ilvl w:val="1"/>
          <w:numId w:val="289"/>
        </w:numPr>
      </w:pPr>
      <w:r>
        <w:rPr>
          <w:rStyle w:val="HTMLCode"/>
        </w:rPr>
        <w:t>"Nymi Runtime Installer version.exe" /exenoui InstallEndpoint=0 /q /log NymiRuntimeInstallation.log</w:t>
      </w:r>
    </w:p>
    <w:p w14:paraId="7470AC47" w14:textId="77777777" w:rsidR="00446AF1" w:rsidRDefault="00000000">
      <w:pPr>
        <w:pStyle w:val="ListBullet2"/>
        <w:numPr>
          <w:ilvl w:val="1"/>
          <w:numId w:val="289"/>
        </w:numPr>
      </w:pPr>
      <w:r>
        <w:t>For installations on non-English operating systems,</w:t>
      </w:r>
    </w:p>
    <w:p w14:paraId="218E2265" w14:textId="77777777" w:rsidR="00446AF1" w:rsidRDefault="00000000">
      <w:pPr>
        <w:pStyle w:val="HTMLPreformatted"/>
        <w:ind w:left="1440"/>
      </w:pPr>
      <w:r>
        <w:rPr>
          <w:rStyle w:val="HTMLCode"/>
        </w:rPr>
        <w:t>"Nymi Runtime Installer version.exe" ServiceAccount="LocalSystem" /exenoui InstallEndpoint=0 /q /log NymiRuntimeInstallation.log</w:t>
      </w:r>
    </w:p>
    <w:p w14:paraId="64CA473E" w14:textId="77777777" w:rsidR="00446AF1" w:rsidRDefault="00000000">
      <w:pPr>
        <w:pStyle w:val="BodyText"/>
        <w:ind w:left="720"/>
      </w:pPr>
      <w:r>
        <w:t>Where you replace version with the version of the Nymi installation file.</w:t>
      </w:r>
    </w:p>
    <w:p w14:paraId="3F1C0B76" w14:textId="77777777" w:rsidR="00446AF1" w:rsidRDefault="00000000">
      <w:pPr>
        <w:pStyle w:val="BodyText"/>
        <w:ind w:left="720"/>
      </w:pPr>
      <w:bookmarkStart w:id="1037" w:name="_Refd22e34186"/>
      <w:bookmarkStart w:id="1038" w:name="_Tocd22e34186"/>
      <w:r>
        <w:rPr>
          <w:b/>
          <w:caps/>
        </w:rPr>
        <w:t xml:space="preserve">Note: </w:t>
      </w:r>
      <w:r>
        <w:t>Ensure that you enclose the filename in double quotes.</w:t>
      </w:r>
      <w:bookmarkEnd w:id="1037"/>
      <w:bookmarkEnd w:id="1038"/>
    </w:p>
    <w:p w14:paraId="31F083F6" w14:textId="77777777" w:rsidR="00446AF1"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730342E4" w14:textId="77777777" w:rsidR="00446AF1" w:rsidRDefault="00000000">
      <w:pPr>
        <w:pStyle w:val="BodyText"/>
        <w:ind w:left="720"/>
      </w:pPr>
      <w:bookmarkStart w:id="1039" w:name="_Refd22e34200"/>
      <w:bookmarkStart w:id="1040" w:name="_Tocd22e34200"/>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1039"/>
      <w:bookmarkEnd w:id="1040"/>
    </w:p>
    <w:p w14:paraId="5F2A0C74" w14:textId="77777777" w:rsidR="00446AF1" w:rsidRDefault="00000000">
      <w:pPr>
        <w:pStyle w:val="ListNumber"/>
        <w:numPr>
          <w:ilvl w:val="0"/>
          <w:numId w:val="288"/>
        </w:numPr>
      </w:pPr>
      <w:r>
        <w:t>Perform the following steps to ensure that the Nymi Agent uses the Nymi Infrastructure Service Account to communicate with Nymi Enterprise Server(NES).</w:t>
      </w:r>
    </w:p>
    <w:p w14:paraId="6B2CA012" w14:textId="77777777" w:rsidR="00446AF1" w:rsidRDefault="00000000">
      <w:pPr>
        <w:pStyle w:val="ListNumber2"/>
        <w:numPr>
          <w:ilvl w:val="1"/>
          <w:numId w:val="290"/>
        </w:numPr>
      </w:pPr>
      <w:r>
        <w:t>Create a text file named creds.txt that contains two lines:</w:t>
      </w:r>
    </w:p>
    <w:p w14:paraId="2A05BBE4" w14:textId="77777777" w:rsidR="00446AF1" w:rsidRDefault="00000000">
      <w:pPr>
        <w:pStyle w:val="ListBullet3"/>
        <w:numPr>
          <w:ilvl w:val="2"/>
          <w:numId w:val="291"/>
        </w:numPr>
      </w:pPr>
      <w:r>
        <w:t>Username of the Nymi Infrastructure Service Account</w:t>
      </w:r>
    </w:p>
    <w:p w14:paraId="3905DC4A" w14:textId="77777777" w:rsidR="00446AF1" w:rsidRDefault="00000000">
      <w:pPr>
        <w:pStyle w:val="ListBullet3"/>
        <w:numPr>
          <w:ilvl w:val="2"/>
          <w:numId w:val="291"/>
        </w:numPr>
      </w:pPr>
      <w:r>
        <w:t>Password of the Nymi Infrastructure Service Account</w:t>
      </w:r>
    </w:p>
    <w:p w14:paraId="30E0E125" w14:textId="77777777" w:rsidR="00446AF1" w:rsidRDefault="00000000">
      <w:pPr>
        <w:pStyle w:val="ListNumber2"/>
        <w:numPr>
          <w:ilvl w:val="1"/>
          <w:numId w:val="290"/>
        </w:numPr>
      </w:pPr>
      <w:r>
        <w:t>Open a Command prompt with the Run as Administrator option.</w:t>
      </w:r>
    </w:p>
    <w:p w14:paraId="3E2A0F40" w14:textId="77777777" w:rsidR="00446AF1" w:rsidRDefault="00000000">
      <w:pPr>
        <w:pStyle w:val="ListNumber2"/>
        <w:numPr>
          <w:ilvl w:val="1"/>
          <w:numId w:val="290"/>
        </w:numPr>
      </w:pPr>
      <w:r>
        <w:t>From the command prompt change to the C:\Nymi\NymiAgent\Tools directory, and type the following command:</w:t>
      </w:r>
    </w:p>
    <w:p w14:paraId="6E97D6AD" w14:textId="77777777" w:rsidR="00446AF1" w:rsidRDefault="00000000">
      <w:pPr>
        <w:pStyle w:val="BodyText"/>
        <w:ind w:left="1440"/>
      </w:pPr>
      <w:r>
        <w:t>cryptoutil.exe encrypt-service-account -i C:\Nymi\NymiAgent\creds.text -o C:\Nymi\NymiAgent\</w:t>
      </w:r>
    </w:p>
    <w:p w14:paraId="52138F2D" w14:textId="77777777" w:rsidR="00446AF1" w:rsidRDefault="00000000">
      <w:pPr>
        <w:pStyle w:val="BodyText"/>
        <w:ind w:left="1440"/>
      </w:pPr>
      <w:r>
        <w:t>The Cryptoutil tool creates the following files in the C:\Nymi\NymiAgent\certs folder:</w:t>
      </w:r>
    </w:p>
    <w:p w14:paraId="53689394" w14:textId="77777777" w:rsidR="00446AF1" w:rsidRDefault="00000000">
      <w:pPr>
        <w:pStyle w:val="ListBullet3"/>
        <w:numPr>
          <w:ilvl w:val="2"/>
          <w:numId w:val="292"/>
        </w:numPr>
      </w:pPr>
      <w:r>
        <w:t>credentials-contains the encrypted credentials for the Nymi Infrastructure Service Account</w:t>
      </w:r>
    </w:p>
    <w:p w14:paraId="6DF2739F" w14:textId="77777777" w:rsidR="00446AF1" w:rsidRDefault="00000000">
      <w:pPr>
        <w:pStyle w:val="ListBullet3"/>
        <w:numPr>
          <w:ilvl w:val="2"/>
          <w:numId w:val="292"/>
        </w:numPr>
      </w:pPr>
      <w:r>
        <w:t>Private key</w:t>
      </w:r>
    </w:p>
    <w:p w14:paraId="094A9952" w14:textId="77777777" w:rsidR="00446AF1" w:rsidRDefault="00000000">
      <w:pPr>
        <w:pStyle w:val="ListBullet3"/>
        <w:numPr>
          <w:ilvl w:val="2"/>
          <w:numId w:val="292"/>
        </w:numPr>
      </w:pPr>
      <w:r>
        <w:t>Public key</w:t>
      </w:r>
    </w:p>
    <w:p w14:paraId="0DE88A53" w14:textId="77777777" w:rsidR="00446AF1" w:rsidRDefault="00000000">
      <w:pPr>
        <w:pStyle w:val="ListNumber2"/>
        <w:numPr>
          <w:ilvl w:val="1"/>
          <w:numId w:val="290"/>
        </w:numPr>
      </w:pPr>
      <w:r>
        <w:t>Permanently delete the C:\Nymi\NymiAgent\creds.txt file.</w:t>
      </w:r>
    </w:p>
    <w:p w14:paraId="2D0F5A16" w14:textId="77777777" w:rsidR="00446AF1" w:rsidRDefault="00000000">
      <w:pPr>
        <w:pStyle w:val="Heading4"/>
      </w:pPr>
      <w:bookmarkStart w:id="1041" w:name="_Refd22e34303"/>
      <w:bookmarkStart w:id="1042" w:name="_Numd22e34303"/>
      <w:bookmarkStart w:id="1043" w:name="_Toc181882448"/>
      <w:r>
        <w:t>Configuring Nymi Agent</w:t>
      </w:r>
      <w:bookmarkEnd w:id="1041"/>
      <w:bookmarkEnd w:id="1042"/>
      <w:bookmarkEnd w:id="1043"/>
    </w:p>
    <w:p w14:paraId="40FFBFDB" w14:textId="77777777" w:rsidR="00446AF1" w:rsidRDefault="00000000">
      <w:pPr>
        <w:pStyle w:val="BodyText"/>
      </w:pPr>
      <w:r>
        <w:t>Perform the following actions on the centralized Nymi Agent server to take advantage improvements that support secure communications between the centralized Nymi Agent and other Nymi components</w:t>
      </w:r>
    </w:p>
    <w:p w14:paraId="2E700170" w14:textId="77777777" w:rsidR="00446AF1" w:rsidRDefault="00000000">
      <w:pPr>
        <w:pStyle w:val="ListNumber"/>
        <w:numPr>
          <w:ilvl w:val="0"/>
          <w:numId w:val="293"/>
        </w:numPr>
      </w:pPr>
      <w:r>
        <w:t>Change to the C:\Nymi\NymiAgent directory.</w:t>
      </w:r>
    </w:p>
    <w:p w14:paraId="19F3E71A" w14:textId="77777777" w:rsidR="00446AF1" w:rsidRDefault="00000000">
      <w:pPr>
        <w:pStyle w:val="ListNumber"/>
        <w:numPr>
          <w:ilvl w:val="0"/>
          <w:numId w:val="293"/>
        </w:numPr>
      </w:pPr>
      <w:r>
        <w:t>For updates from Connected Worker Platform(CWP) versions prior to CWP 1.16.0, edit the C:\Nymi\NymiAgent\nymi_agent.toml file, after the parameter directory_service_id parameter, add the following line:</w:t>
      </w:r>
    </w:p>
    <w:p w14:paraId="3CF599E0" w14:textId="77777777" w:rsidR="00446AF1" w:rsidRDefault="00000000">
      <w:pPr>
        <w:pStyle w:val="BodyText"/>
        <w:ind w:left="720"/>
      </w:pPr>
      <w:r>
        <w:t>credentials_location = "certs/"</w:t>
      </w:r>
    </w:p>
    <w:p w14:paraId="351D0084" w14:textId="77777777" w:rsidR="00446AF1" w:rsidRDefault="00000000">
      <w:pPr>
        <w:pStyle w:val="BodyText"/>
        <w:ind w:left="720"/>
      </w:pPr>
      <w:r>
        <w:t>The credentials_location parameter enables the use of the Nymi Infrastructure Service Account to complete authentication tasks with underlying functionality that improves the performance of Nymi Band taps in web-based NEAs and with BLE Taps.</w:t>
      </w:r>
    </w:p>
    <w:p w14:paraId="34A98F23" w14:textId="77777777" w:rsidR="00446AF1" w:rsidRDefault="00000000">
      <w:pPr>
        <w:pStyle w:val="ListNumber"/>
        <w:numPr>
          <w:ilvl w:val="0"/>
          <w:numId w:val="293"/>
        </w:numPr>
      </w:pPr>
      <w:r>
        <w:t>To use secure websocket communications between the centralized Nymi Agent and Nymi Bluetooth Endpoint and centralized Nymi Agent with NEAs, edit the C:\Nymi\NymiAgent\nymi_agent_default.toml file and copy the new content in the [agent] section.</w:t>
      </w:r>
    </w:p>
    <w:p w14:paraId="67E4FA9E" w14:textId="77777777" w:rsidR="00446AF1" w:rsidRDefault="00000000">
      <w:pPr>
        <w:pStyle w:val="BodyText"/>
        <w:ind w:left="720"/>
      </w:pPr>
      <w:r>
        <w:t>The new content starts with the following line:</w:t>
      </w:r>
    </w:p>
    <w:p w14:paraId="566F757C" w14:textId="77777777" w:rsidR="00446AF1" w:rsidRDefault="00000000">
      <w:pPr>
        <w:pStyle w:val="BodyText"/>
        <w:ind w:left="720"/>
      </w:pPr>
      <w:r>
        <w:t># Getting wss connection in agent can be done by enabling below flags and ends with the following line: #keyfile = "/path/to/keyfile.pem"</w:t>
      </w:r>
    </w:p>
    <w:p w14:paraId="0CFAFA14" w14:textId="77777777" w:rsidR="00446AF1" w:rsidRDefault="00000000">
      <w:pPr>
        <w:pStyle w:val="BodyText"/>
        <w:ind w:left="720"/>
      </w:pPr>
      <w:r>
        <w:rPr>
          <w:b/>
          <w:caps/>
        </w:rPr>
        <w:t xml:space="preserve">Note: </w:t>
      </w:r>
      <w:r>
        <w:t>Refer to the section Certificates for Secure Websocket Connections for more information about the TLS requirements.</w:t>
      </w:r>
    </w:p>
    <w:p w14:paraId="1358978D" w14:textId="77777777" w:rsidR="00446AF1" w:rsidRDefault="00000000">
      <w:pPr>
        <w:pStyle w:val="ListNumber"/>
        <w:numPr>
          <w:ilvl w:val="0"/>
          <w:numId w:val="293"/>
        </w:numPr>
      </w:pPr>
      <w:r>
        <w:t>Paste the new content into the C:\Nymi\NymiAgent\nymi_agent.toml file, in the [agent] section.</w:t>
      </w:r>
    </w:p>
    <w:p w14:paraId="48BABE3C" w14:textId="77777777" w:rsidR="00446AF1" w:rsidRDefault="00000000">
      <w:pPr>
        <w:pStyle w:val="ListNumber"/>
        <w:numPr>
          <w:ilvl w:val="0"/>
          <w:numId w:val="293"/>
        </w:numPr>
      </w:pPr>
      <w:r>
        <w:t>Edit the values for the new parameters.</w:t>
      </w:r>
    </w:p>
    <w:p w14:paraId="3F20DE9C" w14:textId="77777777" w:rsidR="00446AF1" w:rsidRDefault="00000000">
      <w:pPr>
        <w:pStyle w:val="BodyText"/>
        <w:ind w:left="720"/>
      </w:pPr>
      <w:r>
        <w:t>The following table provides information about each new parameter.</w:t>
      </w:r>
    </w:p>
    <w:tbl>
      <w:tblPr>
        <w:tblStyle w:val="TableGrid"/>
        <w:tblW w:w="0" w:type="auto"/>
        <w:tblLook w:val="0620" w:firstRow="1" w:lastRow="0" w:firstColumn="0" w:lastColumn="0" w:noHBand="1" w:noVBand="1"/>
      </w:tblPr>
      <w:tblGrid>
        <w:gridCol w:w="2848"/>
        <w:gridCol w:w="994"/>
        <w:gridCol w:w="5780"/>
      </w:tblGrid>
      <w:tr w:rsidR="00446AF1" w14:paraId="07668550" w14:textId="77777777">
        <w:trPr>
          <w:cantSplit/>
          <w:tblHeader/>
        </w:trPr>
        <w:tc>
          <w:tcPr>
            <w:tcW w:w="0" w:type="auto"/>
          </w:tcPr>
          <w:p w14:paraId="6B08E634" w14:textId="77777777" w:rsidR="00446AF1" w:rsidRDefault="00000000">
            <w:pPr>
              <w:pStyle w:val="BodyText"/>
            </w:pPr>
            <w:r>
              <w:t>Parameter and Default Values</w:t>
            </w:r>
          </w:p>
        </w:tc>
        <w:tc>
          <w:tcPr>
            <w:tcW w:w="0" w:type="auto"/>
          </w:tcPr>
          <w:p w14:paraId="4F74496F" w14:textId="77777777" w:rsidR="00446AF1" w:rsidRDefault="00000000">
            <w:pPr>
              <w:pStyle w:val="BodyText"/>
            </w:pPr>
            <w:r>
              <w:t>Section Name</w:t>
            </w:r>
          </w:p>
        </w:tc>
        <w:tc>
          <w:tcPr>
            <w:tcW w:w="0" w:type="auto"/>
          </w:tcPr>
          <w:p w14:paraId="3B31FA92" w14:textId="77777777" w:rsidR="00446AF1" w:rsidRDefault="00000000">
            <w:pPr>
              <w:pStyle w:val="BodyText"/>
            </w:pPr>
            <w:r>
              <w:t>Description</w:t>
            </w:r>
          </w:p>
        </w:tc>
      </w:tr>
      <w:tr w:rsidR="00446AF1" w14:paraId="6376A6FF" w14:textId="77777777">
        <w:trPr>
          <w:cantSplit/>
        </w:trPr>
        <w:tc>
          <w:tcPr>
            <w:tcW w:w="0" w:type="auto"/>
          </w:tcPr>
          <w:p w14:paraId="0315127A" w14:textId="77777777" w:rsidR="00446AF1" w:rsidRDefault="00000000">
            <w:pPr>
              <w:pStyle w:val="BodyText"/>
            </w:pPr>
            <w:r>
              <w:t>protocol = "ws"</w:t>
            </w:r>
          </w:p>
        </w:tc>
        <w:tc>
          <w:tcPr>
            <w:tcW w:w="0" w:type="auto"/>
          </w:tcPr>
          <w:p w14:paraId="5A727F93" w14:textId="77777777" w:rsidR="00446AF1" w:rsidRDefault="00000000">
            <w:pPr>
              <w:pStyle w:val="BodyText"/>
            </w:pPr>
            <w:r>
              <w:t>[agent]</w:t>
            </w:r>
          </w:p>
        </w:tc>
        <w:tc>
          <w:tcPr>
            <w:tcW w:w="0" w:type="auto"/>
          </w:tcPr>
          <w:p w14:paraId="75951F84" w14:textId="77777777" w:rsidR="00446AF1" w:rsidRDefault="00000000">
            <w:pPr>
              <w:pStyle w:val="BodyText"/>
            </w:pPr>
            <w:r>
              <w:t>Optional. To enable the standard Nymi Agent to use secure websocket communications, uncomment protocol and change the value to wss.</w:t>
            </w:r>
          </w:p>
          <w:p w14:paraId="74E6F81F" w14:textId="77777777" w:rsidR="00446AF1" w:rsidRDefault="00000000">
            <w:pPr>
              <w:pStyle w:val="BodyText"/>
            </w:pPr>
            <w:r>
              <w:rPr>
                <w:b/>
                <w:caps/>
              </w:rPr>
              <w:t xml:space="preserve">Note: </w:t>
            </w:r>
            <w:r>
              <w:t>Requires the configuration of the cacertfile, cacert, and keyfile parameters in the [agent] section.</w:t>
            </w:r>
          </w:p>
          <w:p w14:paraId="5BC9B020" w14:textId="77777777" w:rsidR="00446AF1" w:rsidRDefault="00000000">
            <w:pPr>
              <w:pStyle w:val="BodyText"/>
            </w:pPr>
            <w:r>
              <w:t>For example, protocol = "wss"</w:t>
            </w:r>
          </w:p>
        </w:tc>
      </w:tr>
      <w:tr w:rsidR="00446AF1" w14:paraId="2BAC1232" w14:textId="77777777">
        <w:trPr>
          <w:cantSplit/>
        </w:trPr>
        <w:tc>
          <w:tcPr>
            <w:tcW w:w="0" w:type="auto"/>
          </w:tcPr>
          <w:p w14:paraId="59F169A4" w14:textId="77777777" w:rsidR="00446AF1" w:rsidRDefault="00000000">
            <w:pPr>
              <w:pStyle w:val="BodyText"/>
            </w:pPr>
            <w:r>
              <w:t>port = "9120"</w:t>
            </w:r>
          </w:p>
        </w:tc>
        <w:tc>
          <w:tcPr>
            <w:tcW w:w="0" w:type="auto"/>
          </w:tcPr>
          <w:p w14:paraId="1D6E8CBA" w14:textId="77777777" w:rsidR="00446AF1" w:rsidRDefault="00000000">
            <w:pPr>
              <w:pStyle w:val="BodyText"/>
            </w:pPr>
            <w:r>
              <w:t>[agent]</w:t>
            </w:r>
          </w:p>
        </w:tc>
        <w:tc>
          <w:tcPr>
            <w:tcW w:w="0" w:type="auto"/>
          </w:tcPr>
          <w:p w14:paraId="35196E5F" w14:textId="77777777" w:rsidR="00446AF1" w:rsidRDefault="00000000">
            <w:pPr>
              <w:pStyle w:val="BodyText"/>
            </w:pPr>
            <w:r>
              <w:t>Optional. Defines an alternate server port on which Nymi Agent communicates with the Nymi Bluetooth Endpoint and NEAs. The default port number is 9120. Nymi recommends that you use the default port number.</w:t>
            </w:r>
          </w:p>
        </w:tc>
      </w:tr>
      <w:tr w:rsidR="00446AF1" w14:paraId="1B2EF105" w14:textId="77777777">
        <w:trPr>
          <w:cantSplit/>
        </w:trPr>
        <w:tc>
          <w:tcPr>
            <w:tcW w:w="0" w:type="auto"/>
          </w:tcPr>
          <w:p w14:paraId="0342E049" w14:textId="77777777" w:rsidR="00446AF1" w:rsidRDefault="00000000">
            <w:pPr>
              <w:pStyle w:val="BodyText"/>
            </w:pPr>
            <w:r>
              <w:t>cacertfile = "/path/to/cacertfile.pem"</w:t>
            </w:r>
          </w:p>
        </w:tc>
        <w:tc>
          <w:tcPr>
            <w:tcW w:w="0" w:type="auto"/>
          </w:tcPr>
          <w:p w14:paraId="37A2F503" w14:textId="77777777" w:rsidR="00446AF1" w:rsidRDefault="00000000">
            <w:pPr>
              <w:pStyle w:val="BodyText"/>
            </w:pPr>
            <w:r>
              <w:t>[agent]</w:t>
            </w:r>
          </w:p>
        </w:tc>
        <w:tc>
          <w:tcPr>
            <w:tcW w:w="0" w:type="auto"/>
          </w:tcPr>
          <w:p w14:paraId="019E392E" w14:textId="77777777" w:rsidR="00446AF1" w:rsidRDefault="00000000">
            <w:pPr>
              <w:pStyle w:val="BodyText"/>
            </w:pPr>
            <w:r>
              <w:t>Required when you want to use the wss protocol to secure communication between the centralized Nymi Agent and Nymi Bluetooth Endpoint, and Nymi Agent and native NEAs. Uncomment and specify the path to the PEM-formatted CA certificate bundle. The CA certificate bundle must start from the root CA and end in the subordinate CA issuing the server certificate.</w:t>
            </w:r>
          </w:p>
          <w:p w14:paraId="2E044FF6" w14:textId="77777777" w:rsidR="00446AF1" w:rsidRDefault="00000000">
            <w:pPr>
              <w:pStyle w:val="BodyText"/>
            </w:pPr>
            <w:bookmarkStart w:id="1044" w:name="_Refd22e34557"/>
            <w:bookmarkStart w:id="1045" w:name="_Tocd22e34557"/>
            <w:r>
              <w:rPr>
                <w:b/>
                <w:caps/>
              </w:rPr>
              <w:t xml:space="preserve">Note: </w:t>
            </w:r>
            <w:r>
              <w:t>Requires the configuration of protocol= "wss", certfile and keyfile parameters in the [agent] section.</w:t>
            </w:r>
          </w:p>
          <w:bookmarkEnd w:id="1044"/>
          <w:bookmarkEnd w:id="1045"/>
          <w:p w14:paraId="767C5753" w14:textId="77777777" w:rsidR="00446AF1" w:rsidRDefault="00000000">
            <w:pPr>
              <w:pStyle w:val="BodyText"/>
            </w:pPr>
            <w:r>
              <w:t>For example: cacertfile = "certs/LocalLabRootCA3.pem"</w:t>
            </w:r>
          </w:p>
        </w:tc>
      </w:tr>
      <w:tr w:rsidR="00446AF1" w14:paraId="1C215F4C" w14:textId="77777777">
        <w:trPr>
          <w:cantSplit/>
        </w:trPr>
        <w:tc>
          <w:tcPr>
            <w:tcW w:w="0" w:type="auto"/>
          </w:tcPr>
          <w:p w14:paraId="72E11139" w14:textId="77777777" w:rsidR="00446AF1" w:rsidRDefault="00000000">
            <w:pPr>
              <w:pStyle w:val="BodyText"/>
            </w:pPr>
            <w:r>
              <w:t>certfile = "path/certfile.pem"</w:t>
            </w:r>
          </w:p>
        </w:tc>
        <w:tc>
          <w:tcPr>
            <w:tcW w:w="0" w:type="auto"/>
          </w:tcPr>
          <w:p w14:paraId="3F5EB1B1" w14:textId="77777777" w:rsidR="00446AF1" w:rsidRDefault="00000000">
            <w:pPr>
              <w:pStyle w:val="BodyText"/>
            </w:pPr>
            <w:r>
              <w:t>[agent]</w:t>
            </w:r>
          </w:p>
        </w:tc>
        <w:tc>
          <w:tcPr>
            <w:tcW w:w="0" w:type="auto"/>
          </w:tcPr>
          <w:p w14:paraId="2ED3A20D" w14:textId="77777777" w:rsidR="00446AF1" w:rsidRDefault="00000000">
            <w:pPr>
              <w:pStyle w:val="BodyText"/>
            </w:pPr>
            <w:r>
              <w:t>Required when you want to use the wss protocol to secure communication between the centralized Nymi Agent and Nymi Bluetooth Endpoint, and Nymi Agent and native NEAs. Uncomment and specify the path to the TLS certificate file containing the Nymi Agent server certificate in PEM format.</w:t>
            </w:r>
          </w:p>
          <w:p w14:paraId="07FCA2E5" w14:textId="77777777" w:rsidR="00446AF1" w:rsidRDefault="00000000">
            <w:pPr>
              <w:pStyle w:val="BodyText"/>
            </w:pPr>
            <w:r>
              <w:rPr>
                <w:b/>
                <w:caps/>
              </w:rPr>
              <w:t xml:space="preserve">Note: </w:t>
            </w:r>
            <w:r>
              <w:t>Requires the configuration of protocol= "wss", cacertfile, and keyfile parameters in the [agent] section.</w:t>
            </w:r>
          </w:p>
          <w:p w14:paraId="0201DA53" w14:textId="77777777" w:rsidR="00446AF1" w:rsidRDefault="00000000">
            <w:pPr>
              <w:pStyle w:val="BodyText"/>
            </w:pPr>
            <w:r>
              <w:t>For example: "certfile = "certs/tw-srv1.tw-lab.local-cert.pem"</w:t>
            </w:r>
          </w:p>
        </w:tc>
      </w:tr>
      <w:tr w:rsidR="00446AF1" w14:paraId="41A34F2D" w14:textId="77777777">
        <w:trPr>
          <w:cantSplit/>
        </w:trPr>
        <w:tc>
          <w:tcPr>
            <w:tcW w:w="0" w:type="auto"/>
          </w:tcPr>
          <w:p w14:paraId="4751A27B" w14:textId="77777777" w:rsidR="00446AF1" w:rsidRDefault="00000000">
            <w:pPr>
              <w:pStyle w:val="BodyText"/>
            </w:pPr>
            <w:r>
              <w:t>keyfile = "path/keyfile.pem"</w:t>
            </w:r>
          </w:p>
        </w:tc>
        <w:tc>
          <w:tcPr>
            <w:tcW w:w="0" w:type="auto"/>
          </w:tcPr>
          <w:p w14:paraId="21D3182F" w14:textId="77777777" w:rsidR="00446AF1" w:rsidRDefault="00000000">
            <w:pPr>
              <w:pStyle w:val="BodyText"/>
            </w:pPr>
            <w:r>
              <w:t>[agent]</w:t>
            </w:r>
          </w:p>
        </w:tc>
        <w:tc>
          <w:tcPr>
            <w:tcW w:w="0" w:type="auto"/>
          </w:tcPr>
          <w:p w14:paraId="3A539233" w14:textId="77777777" w:rsidR="00446AF1" w:rsidRDefault="00000000">
            <w:pPr>
              <w:pStyle w:val="BodyText"/>
            </w:pPr>
            <w:r>
              <w:t>Required when you want to use the wss protocol to secure communication between the centralized Nymi Agent and Nymi Bluetooth Endpoint, and Nymi Agent and native NEAs. Uncomment and specify the path to the TLS certificate private key file, unencrypted and PEM formatted.</w:t>
            </w:r>
          </w:p>
          <w:p w14:paraId="331C812D" w14:textId="77777777" w:rsidR="00446AF1" w:rsidRDefault="00000000">
            <w:pPr>
              <w:pStyle w:val="BodyText"/>
            </w:pPr>
            <w:r>
              <w:rPr>
                <w:b/>
                <w:caps/>
              </w:rPr>
              <w:t xml:space="preserve">Note: </w:t>
            </w:r>
            <w:r>
              <w:t>Requires the configuration of protocol= "wss", cacertfile, and certfile parameters in the [agent] section.</w:t>
            </w:r>
          </w:p>
          <w:p w14:paraId="67945C3C" w14:textId="77777777" w:rsidR="00446AF1" w:rsidRDefault="00000000">
            <w:pPr>
              <w:pStyle w:val="BodyText"/>
            </w:pPr>
            <w:r>
              <w:t>For example: "keyfile = "certs/tw-srv1.tw-lab.local-key.pem"</w:t>
            </w:r>
          </w:p>
        </w:tc>
      </w:tr>
    </w:tbl>
    <w:p w14:paraId="312141F9" w14:textId="77777777" w:rsidR="00446AF1" w:rsidRDefault="00000000">
      <w:pPr>
        <w:pStyle w:val="ListNumber"/>
        <w:numPr>
          <w:ilvl w:val="0"/>
          <w:numId w:val="293"/>
        </w:numPr>
      </w:pPr>
      <w:r>
        <w:t>Save the file.</w:t>
      </w:r>
    </w:p>
    <w:p w14:paraId="63ECB204" w14:textId="77777777" w:rsidR="00446AF1" w:rsidRDefault="00000000">
      <w:pPr>
        <w:pStyle w:val="ListNumber"/>
        <w:numPr>
          <w:ilvl w:val="0"/>
          <w:numId w:val="293"/>
        </w:numPr>
      </w:pPr>
      <w:r>
        <w:t>Restart the Nymi Agent service.</w:t>
      </w:r>
    </w:p>
    <w:p w14:paraId="0A762503" w14:textId="77777777" w:rsidR="00446AF1" w:rsidRDefault="00000000">
      <w:pPr>
        <w:pStyle w:val="BodyText"/>
      </w:pPr>
      <w:r>
        <w:t>Ensure that you edit the nbe.toml file on each user terminal and change the protocol that is used to connect to the Nymi Agent from ws to wss. For example, agent_url = "wss://tw-srv2.tw-lab.local:9120/socket/websocket"</w:t>
      </w:r>
    </w:p>
    <w:p w14:paraId="7176AA98" w14:textId="77777777" w:rsidR="00446AF1" w:rsidRDefault="00000000">
      <w:pPr>
        <w:pStyle w:val="Heading3"/>
      </w:pPr>
      <w:bookmarkStart w:id="1046" w:name="_Refd22e34691"/>
      <w:bookmarkStart w:id="1047" w:name="_Numd22e34691"/>
      <w:bookmarkStart w:id="1048" w:name="_Toc181882449"/>
      <w:r>
        <w:t>Update Thin Clients</w:t>
      </w:r>
      <w:bookmarkEnd w:id="1046"/>
      <w:bookmarkEnd w:id="1047"/>
      <w:bookmarkEnd w:id="1048"/>
    </w:p>
    <w:p w14:paraId="707B867F" w14:textId="77777777" w:rsidR="00446AF1" w:rsidRDefault="00000000">
      <w:pPr>
        <w:pStyle w:val="BodyText"/>
      </w:pPr>
      <w:r>
        <w:t>For thin clients, install the newer version of Nymi Runtime, which update the Nymi Runtime.</w:t>
      </w:r>
    </w:p>
    <w:p w14:paraId="4DE3AAF3" w14:textId="77777777" w:rsidR="00446AF1" w:rsidRDefault="00000000">
      <w:pPr>
        <w:pStyle w:val="Heading4"/>
      </w:pPr>
      <w:bookmarkStart w:id="1049" w:name="_Refd22e34728"/>
      <w:bookmarkStart w:id="1050" w:name="_Numd22e34728"/>
      <w:bookmarkStart w:id="1051" w:name="_Toc181882450"/>
      <w:r>
        <w:t>Installing the Nymi Bluetooth Endpoint By Using the Installation Wizard</w:t>
      </w:r>
      <w:bookmarkEnd w:id="1049"/>
      <w:bookmarkEnd w:id="1050"/>
      <w:bookmarkEnd w:id="1051"/>
    </w:p>
    <w:p w14:paraId="32220D03" w14:textId="77777777" w:rsidR="00446AF1" w:rsidRDefault="00000000">
      <w:pPr>
        <w:pStyle w:val="BodyText"/>
      </w:pPr>
      <w:r>
        <w:t>Install the Nymi Bluetooth Endpoint, which is included in the Nymi Runtime installation package, on each Citrix or RDP client in the environment. When you install the Nymi Runtime software, you can choose to install the Nymi Bluetooth Endpoint only.</w:t>
      </w:r>
    </w:p>
    <w:p w14:paraId="5F59F2AC" w14:textId="77777777" w:rsidR="00446AF1" w:rsidRDefault="00000000">
      <w:pPr>
        <w:pStyle w:val="BodyText"/>
      </w:pPr>
      <w:r>
        <w:t>Uninstall the previous version of Nymi Runtime.</w:t>
      </w:r>
    </w:p>
    <w:p w14:paraId="18BF8E5F" w14:textId="77777777" w:rsidR="00446AF1" w:rsidRDefault="00000000">
      <w:pPr>
        <w:pStyle w:val="BodyText"/>
      </w:pPr>
      <w:r>
        <w:t>Perform the following steps to install Nymi Bluetooth Endpoint manually.</w:t>
      </w:r>
    </w:p>
    <w:p w14:paraId="07C59CD8" w14:textId="77777777" w:rsidR="00446AF1" w:rsidRDefault="00000000">
      <w:pPr>
        <w:pStyle w:val="ListNumber"/>
        <w:numPr>
          <w:ilvl w:val="0"/>
          <w:numId w:val="294"/>
        </w:numPr>
      </w:pPr>
      <w:r>
        <w:t>Create a backup copy of the C:\Nymi\Bluetooth_Endpoint\nbe.toml file.</w:t>
      </w:r>
    </w:p>
    <w:p w14:paraId="431EC523" w14:textId="77777777" w:rsidR="00446AF1" w:rsidRDefault="00000000">
      <w:pPr>
        <w:pStyle w:val="ListNumber"/>
        <w:numPr>
          <w:ilvl w:val="0"/>
          <w:numId w:val="294"/>
        </w:numPr>
      </w:pPr>
      <w:r>
        <w:t>Log in to the terminal, with an account that has administrator privileges.</w:t>
      </w:r>
    </w:p>
    <w:p w14:paraId="0E7DB22D" w14:textId="77777777" w:rsidR="00446AF1" w:rsidRDefault="00000000">
      <w:pPr>
        <w:pStyle w:val="ListNumber"/>
        <w:numPr>
          <w:ilvl w:val="0"/>
          <w:numId w:val="294"/>
        </w:numPr>
      </w:pPr>
      <w:r>
        <w:t>Create a backup copy of the C:\Nymi\Bluetooth_Endpoint\nbe.toml file.</w:t>
      </w:r>
    </w:p>
    <w:p w14:paraId="07290F64" w14:textId="77777777" w:rsidR="00446AF1" w:rsidRDefault="00000000">
      <w:pPr>
        <w:pStyle w:val="ListNumber"/>
        <w:numPr>
          <w:ilvl w:val="0"/>
          <w:numId w:val="294"/>
        </w:numPr>
      </w:pPr>
      <w:r>
        <w:t>Extract the Nymi SDK distribution package.</w:t>
      </w:r>
    </w:p>
    <w:p w14:paraId="4D4014CB" w14:textId="77777777" w:rsidR="00446AF1" w:rsidRDefault="00000000">
      <w:pPr>
        <w:pStyle w:val="ListNumber"/>
        <w:numPr>
          <w:ilvl w:val="0"/>
          <w:numId w:val="294"/>
        </w:numPr>
      </w:pPr>
      <w:r>
        <w:t>From the ..\nymi-sdk\windows\setup folder, right-click the Nymi Runtime Installer version.exe file, and select Run as administrator.</w:t>
      </w:r>
    </w:p>
    <w:p w14:paraId="2E6A82B1" w14:textId="77777777" w:rsidR="00446AF1" w:rsidRDefault="00000000">
      <w:pPr>
        <w:pStyle w:val="ListNumber"/>
        <w:numPr>
          <w:ilvl w:val="0"/>
          <w:numId w:val="294"/>
        </w:numPr>
      </w:pPr>
      <w:r>
        <w:t>On the Welcome page, click Install.</w:t>
      </w:r>
    </w:p>
    <w:p w14:paraId="47249D10" w14:textId="77777777" w:rsidR="00446AF1" w:rsidRDefault="00000000">
      <w:pPr>
        <w:pStyle w:val="ListNumber"/>
        <w:numPr>
          <w:ilvl w:val="0"/>
          <w:numId w:val="294"/>
        </w:numPr>
      </w:pPr>
      <w:r>
        <w:t>On the User Account Control page, click Yes.</w:t>
      </w:r>
    </w:p>
    <w:p w14:paraId="62AA43B4" w14:textId="77777777" w:rsidR="00446AF1" w:rsidRDefault="00000000">
      <w:pPr>
        <w:pStyle w:val="BodyText"/>
        <w:ind w:left="720"/>
      </w:pPr>
      <w:r>
        <w:t>The installation wizard appears. If the installation detects missing prerequisites, perform the steps that appear in the prerequisite wizards.</w:t>
      </w:r>
    </w:p>
    <w:p w14:paraId="38F448E0" w14:textId="77777777" w:rsidR="00446AF1" w:rsidRDefault="00000000">
      <w:pPr>
        <w:pStyle w:val="ListNumber"/>
        <w:numPr>
          <w:ilvl w:val="0"/>
          <w:numId w:val="294"/>
        </w:numPr>
      </w:pPr>
      <w:r>
        <w:t>On the Welcome to the Nymi Runtime Setup Wizard page, click Next.</w:t>
      </w:r>
    </w:p>
    <w:p w14:paraId="0E9C9637" w14:textId="77777777" w:rsidR="00446AF1" w:rsidRDefault="00000000">
      <w:pPr>
        <w:pStyle w:val="ListNumber"/>
        <w:numPr>
          <w:ilvl w:val="0"/>
          <w:numId w:val="294"/>
        </w:numPr>
      </w:pPr>
      <w:r>
        <w:t>On the Nymi Runtime Setup window, expand Nymi Runtime.</w:t>
      </w:r>
    </w:p>
    <w:p w14:paraId="283B717B" w14:textId="77777777" w:rsidR="00446AF1" w:rsidRDefault="00000000">
      <w:pPr>
        <w:pStyle w:val="ListNumber"/>
        <w:numPr>
          <w:ilvl w:val="0"/>
          <w:numId w:val="294"/>
        </w:numPr>
      </w:pPr>
      <w:r>
        <w:t>Select Nymi Agent, and then select Entire feature will be unavailable, as shown in the following figure, and then click Next.</w:t>
      </w:r>
    </w:p>
    <w:p w14:paraId="0B7D49B0" w14:textId="77777777" w:rsidR="00446AF1" w:rsidRDefault="00000000">
      <w:pPr>
        <w:pStyle w:val="Caption"/>
        <w:keepNext/>
      </w:pPr>
      <w:bookmarkStart w:id="1052" w:name="_Refd22e34878"/>
      <w:bookmarkStart w:id="1053" w:name="_Tocd22e34878"/>
      <w:r>
        <w:t xml:space="preserve">Figure </w:t>
      </w:r>
      <w:bookmarkStart w:id="1054" w:name="_Numd22e34878"/>
      <w:r>
        <w:fldChar w:fldCharType="begin"/>
      </w:r>
      <w:r>
        <w:instrText xml:space="preserve"> SEQ Figure \* ARABIC </w:instrText>
      </w:r>
      <w:r>
        <w:fldChar w:fldCharType="separate"/>
      </w:r>
      <w:r w:rsidR="00A0456B">
        <w:rPr>
          <w:noProof/>
        </w:rPr>
        <w:t>127</w:t>
      </w:r>
      <w:r>
        <w:rPr>
          <w:noProof/>
        </w:rPr>
        <w:fldChar w:fldCharType="end"/>
      </w:r>
      <w:bookmarkEnd w:id="1052"/>
      <w:bookmarkEnd w:id="1053"/>
      <w:bookmarkEnd w:id="1054"/>
      <w:r>
        <w:t>: Nymi Agent feature will be unavailable</w:t>
      </w:r>
    </w:p>
    <w:p w14:paraId="60809BC9" w14:textId="77777777" w:rsidR="00446AF1" w:rsidRDefault="00000000">
      <w:pPr>
        <w:pStyle w:val="BodyText"/>
      </w:pPr>
      <w:r>
        <w:rPr>
          <w:noProof/>
        </w:rPr>
        <w:drawing>
          <wp:inline distT="0" distB="0" distL="0" distR="0" wp14:anchorId="6846E8FD" wp14:editId="0365156B">
            <wp:extent cx="4714875" cy="3686175"/>
            <wp:effectExtent l="0" t="0" r="0" b="0"/>
            <wp:docPr id="686735797" name="Picture 686735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png"/>
                    <pic:cNvPicPr/>
                  </pic:nvPicPr>
                  <pic:blipFill>
                    <a:blip r:embed="rId110">
                      <a:extLst>
                        <a:ext uri="{28A0092B-C50C-407E-A947-70E740481C1C}">
                          <a14:useLocalDpi xmlns:a14="http://schemas.microsoft.com/office/drawing/2010/main" val="0"/>
                        </a:ext>
                      </a:extLst>
                    </a:blip>
                    <a:stretch>
                      <a:fillRect/>
                    </a:stretch>
                  </pic:blipFill>
                  <pic:spPr>
                    <a:xfrm>
                      <a:off x="0" y="0"/>
                      <a:ext cx="4714875" cy="3686175"/>
                    </a:xfrm>
                    <a:prstGeom prst="rect">
                      <a:avLst/>
                    </a:prstGeom>
                  </pic:spPr>
                </pic:pic>
              </a:graphicData>
            </a:graphic>
          </wp:inline>
        </w:drawing>
      </w:r>
    </w:p>
    <w:p w14:paraId="40E5465C" w14:textId="77777777" w:rsidR="00446AF1" w:rsidRDefault="00000000">
      <w:pPr>
        <w:pStyle w:val="ListNumber"/>
        <w:numPr>
          <w:ilvl w:val="0"/>
          <w:numId w:val="294"/>
        </w:numPr>
      </w:pPr>
      <w:r>
        <w:t>Observe that Nymi Agent is not available, as shown in the following figure, and then click Next.</w:t>
      </w:r>
    </w:p>
    <w:p w14:paraId="36C9172E" w14:textId="77777777" w:rsidR="00446AF1" w:rsidRDefault="00000000">
      <w:pPr>
        <w:pStyle w:val="Caption"/>
        <w:keepNext/>
      </w:pPr>
      <w:bookmarkStart w:id="1055" w:name="_Refd22e34894"/>
      <w:bookmarkStart w:id="1056" w:name="_Tocd22e34894"/>
      <w:r>
        <w:t xml:space="preserve">Figure </w:t>
      </w:r>
      <w:bookmarkStart w:id="1057" w:name="_Numd22e34894"/>
      <w:r>
        <w:fldChar w:fldCharType="begin"/>
      </w:r>
      <w:r>
        <w:instrText xml:space="preserve"> SEQ Figure \* ARABIC </w:instrText>
      </w:r>
      <w:r>
        <w:fldChar w:fldCharType="separate"/>
      </w:r>
      <w:r w:rsidR="00A0456B">
        <w:rPr>
          <w:noProof/>
        </w:rPr>
        <w:t>128</w:t>
      </w:r>
      <w:r>
        <w:rPr>
          <w:noProof/>
        </w:rPr>
        <w:fldChar w:fldCharType="end"/>
      </w:r>
      <w:bookmarkEnd w:id="1055"/>
      <w:bookmarkEnd w:id="1056"/>
      <w:bookmarkEnd w:id="1057"/>
      <w:r>
        <w:t>: Nymi Agent feature is not available</w:t>
      </w:r>
    </w:p>
    <w:p w14:paraId="5B8B1ECB" w14:textId="77777777" w:rsidR="00446AF1" w:rsidRDefault="00000000">
      <w:pPr>
        <w:pStyle w:val="BodyText"/>
      </w:pPr>
      <w:r>
        <w:rPr>
          <w:noProof/>
        </w:rPr>
        <w:drawing>
          <wp:inline distT="0" distB="0" distL="0" distR="0" wp14:anchorId="57F365BD" wp14:editId="2F92E285">
            <wp:extent cx="6120000" cy="4790283"/>
            <wp:effectExtent l="0" t="0" r="0" b="0"/>
            <wp:docPr id="1757935021" name="Picture 1757935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2.png"/>
                    <pic:cNvPicPr/>
                  </pic:nvPicPr>
                  <pic:blipFill>
                    <a:blip r:embed="rId105">
                      <a:extLst>
                        <a:ext uri="{28A0092B-C50C-407E-A947-70E740481C1C}">
                          <a14:useLocalDpi xmlns:a14="http://schemas.microsoft.com/office/drawing/2010/main" val="0"/>
                        </a:ext>
                      </a:extLst>
                    </a:blip>
                    <a:stretch>
                      <a:fillRect/>
                    </a:stretch>
                  </pic:blipFill>
                  <pic:spPr>
                    <a:xfrm>
                      <a:off x="0" y="0"/>
                      <a:ext cx="7058025" cy="5524500"/>
                    </a:xfrm>
                    <a:prstGeom prst="rect">
                      <a:avLst/>
                    </a:prstGeom>
                  </pic:spPr>
                </pic:pic>
              </a:graphicData>
            </a:graphic>
          </wp:inline>
        </w:drawing>
      </w:r>
    </w:p>
    <w:p w14:paraId="03293ED9" w14:textId="77777777" w:rsidR="00446AF1" w:rsidRDefault="00000000">
      <w:pPr>
        <w:pStyle w:val="ListNumber"/>
        <w:numPr>
          <w:ilvl w:val="0"/>
          <w:numId w:val="294"/>
        </w:numPr>
      </w:pPr>
      <w:r>
        <w:t>On the Service Account window, perform one of the following actions to choose the account that starts the service:</w:t>
      </w:r>
    </w:p>
    <w:p w14:paraId="605CA9ED" w14:textId="77777777" w:rsidR="00446AF1" w:rsidRDefault="00000000">
      <w:pPr>
        <w:pStyle w:val="ListBullet2"/>
        <w:numPr>
          <w:ilvl w:val="1"/>
          <w:numId w:val="295"/>
        </w:numPr>
      </w:pPr>
      <w:bookmarkStart w:id="1058" w:name="_Refd22e34906"/>
      <w:bookmarkStart w:id="1059" w:name="_Tocd22e34906"/>
      <w:r>
        <w:t>Accept the default service account NTAuthority\LocalService, click Next.</w:t>
      </w:r>
    </w:p>
    <w:p w14:paraId="5DEFD18C" w14:textId="77777777" w:rsidR="00446AF1" w:rsidRDefault="00000000">
      <w:pPr>
        <w:pStyle w:val="ListBullet2"/>
        <w:numPr>
          <w:ilvl w:val="1"/>
          <w:numId w:val="295"/>
        </w:numPr>
      </w:pPr>
      <w:r>
        <w:t>For non-English Windows Operating Systems and for Nymi WebAPI configurations where you install the centralized Nymi Agent on the NES server, choose the LocalSystem account from the drop list, and then click Next.</w:t>
      </w:r>
      <w:bookmarkEnd w:id="1058"/>
      <w:bookmarkEnd w:id="1059"/>
    </w:p>
    <w:p w14:paraId="5446E0A5" w14:textId="77777777" w:rsidR="00446AF1" w:rsidRDefault="00000000">
      <w:pPr>
        <w:pStyle w:val="BodyText"/>
        <w:ind w:left="720"/>
      </w:pPr>
      <w:r>
        <w:rPr>
          <w:b/>
          <w:caps/>
        </w:rPr>
        <w:t xml:space="preserve">Note: </w:t>
      </w:r>
      <w:r>
        <w:t xml:space="preserve">The service account must have permission to run as a service. </w:t>
      </w:r>
      <w:hyperlink r:id="rId132">
        <w:r>
          <w:t>Enable Service Log On</w:t>
        </w:r>
      </w:hyperlink>
      <w:r>
        <w:t xml:space="preserve"> provides more information about how to modify the local policy to enable this permission for the service account.</w:t>
      </w:r>
    </w:p>
    <w:p w14:paraId="3E24EC4A" w14:textId="77777777" w:rsidR="00446AF1" w:rsidRDefault="00000000">
      <w:pPr>
        <w:pStyle w:val="BodyText"/>
        <w:ind w:left="720"/>
      </w:pPr>
      <w:r>
        <w:t>The following figure shows the Service Account window.</w:t>
      </w:r>
    </w:p>
    <w:p w14:paraId="29899E43" w14:textId="77777777" w:rsidR="00446AF1" w:rsidRDefault="00000000">
      <w:pPr>
        <w:pStyle w:val="Caption"/>
        <w:keepNext/>
      </w:pPr>
      <w:bookmarkStart w:id="1060" w:name="_Refd22e34944"/>
      <w:bookmarkStart w:id="1061" w:name="_Tocd22e34944"/>
      <w:r>
        <w:t xml:space="preserve">Figure </w:t>
      </w:r>
      <w:bookmarkStart w:id="1062" w:name="_Numd22e34944"/>
      <w:r>
        <w:fldChar w:fldCharType="begin"/>
      </w:r>
      <w:r>
        <w:instrText xml:space="preserve"> SEQ Figure \* ARABIC </w:instrText>
      </w:r>
      <w:r>
        <w:fldChar w:fldCharType="separate"/>
      </w:r>
      <w:r w:rsidR="00A0456B">
        <w:rPr>
          <w:noProof/>
        </w:rPr>
        <w:t>129</w:t>
      </w:r>
      <w:r>
        <w:rPr>
          <w:noProof/>
        </w:rPr>
        <w:fldChar w:fldCharType="end"/>
      </w:r>
      <w:bookmarkEnd w:id="1060"/>
      <w:bookmarkEnd w:id="1061"/>
      <w:bookmarkEnd w:id="1062"/>
      <w:r>
        <w:t>: Nymi Runtime Service Account window</w:t>
      </w:r>
    </w:p>
    <w:p w14:paraId="1F893FD7" w14:textId="77777777" w:rsidR="00446AF1" w:rsidRDefault="00000000">
      <w:pPr>
        <w:pStyle w:val="BodyText"/>
      </w:pPr>
      <w:r>
        <w:rPr>
          <w:noProof/>
        </w:rPr>
        <w:drawing>
          <wp:inline distT="0" distB="0" distL="0" distR="0" wp14:anchorId="3108E082" wp14:editId="3C99AD0C">
            <wp:extent cx="4953000" cy="3905250"/>
            <wp:effectExtent l="0" t="0" r="0" b="0"/>
            <wp:docPr id="1922925499" name="Picture 1922925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6F62EA3A" w14:textId="77777777" w:rsidR="00446AF1" w:rsidRDefault="00000000">
      <w:pPr>
        <w:pStyle w:val="ListNumber"/>
        <w:numPr>
          <w:ilvl w:val="0"/>
          <w:numId w:val="294"/>
        </w:numPr>
      </w:pPr>
      <w:r>
        <w:t>On the Ready to install page, click Install.</w:t>
      </w:r>
    </w:p>
    <w:p w14:paraId="40C0AC14" w14:textId="77777777" w:rsidR="00446AF1" w:rsidRDefault="00000000">
      <w:pPr>
        <w:pStyle w:val="ListNumber"/>
        <w:numPr>
          <w:ilvl w:val="0"/>
          <w:numId w:val="294"/>
        </w:numPr>
      </w:pPr>
      <w:r>
        <w:t>Click Finish.</w:t>
      </w:r>
    </w:p>
    <w:p w14:paraId="3A966298" w14:textId="77777777" w:rsidR="00446AF1" w:rsidRDefault="00000000">
      <w:pPr>
        <w:pStyle w:val="ListNumber"/>
        <w:numPr>
          <w:ilvl w:val="0"/>
          <w:numId w:val="294"/>
        </w:numPr>
      </w:pPr>
      <w:r>
        <w:t>On the Installation Completed Successfully  page, click Close.</w:t>
      </w:r>
    </w:p>
    <w:p w14:paraId="36512734" w14:textId="77777777" w:rsidR="00446AF1" w:rsidRDefault="00000000">
      <w:pPr>
        <w:pStyle w:val="ListNumber"/>
        <w:numPr>
          <w:ilvl w:val="0"/>
          <w:numId w:val="294"/>
        </w:numPr>
      </w:pPr>
      <w:r>
        <w:t>Stop the Nymi Bluetooth Endpoint service.</w:t>
      </w:r>
    </w:p>
    <w:p w14:paraId="6259C264" w14:textId="77777777" w:rsidR="00446AF1" w:rsidRDefault="00000000">
      <w:pPr>
        <w:pStyle w:val="ListNumber"/>
        <w:numPr>
          <w:ilvl w:val="0"/>
          <w:numId w:val="294"/>
        </w:numPr>
      </w:pPr>
      <w:r>
        <w:t>C:\Nymi\Bluetooth_Endpoint\nbe.toml file with your backup copy.</w:t>
      </w:r>
    </w:p>
    <w:p w14:paraId="288361A1" w14:textId="77777777" w:rsidR="00446AF1" w:rsidRDefault="00000000">
      <w:pPr>
        <w:pStyle w:val="ListNumber"/>
        <w:numPr>
          <w:ilvl w:val="0"/>
          <w:numId w:val="294"/>
        </w:numPr>
      </w:pPr>
      <w:r>
        <w:t>Start the Nymi Bluetooth Endpoint service.</w:t>
      </w:r>
    </w:p>
    <w:p w14:paraId="53451529" w14:textId="77777777" w:rsidR="00446AF1" w:rsidRDefault="00000000">
      <w:pPr>
        <w:pStyle w:val="Heading4"/>
      </w:pPr>
      <w:bookmarkStart w:id="1063" w:name="_Refd22e34999"/>
      <w:bookmarkStart w:id="1064" w:name="_Numd22e34999"/>
      <w:bookmarkStart w:id="1065" w:name="_Toc181882451"/>
      <w:r>
        <w:t>Installing Nymi Bluetooth Endpoint Silently</w:t>
      </w:r>
      <w:bookmarkEnd w:id="1063"/>
      <w:bookmarkEnd w:id="1064"/>
      <w:bookmarkEnd w:id="1065"/>
    </w:p>
    <w:p w14:paraId="1C499E2A" w14:textId="77777777" w:rsidR="00446AF1" w:rsidRDefault="00000000">
      <w:pPr>
        <w:pStyle w:val="BodyText"/>
      </w:pPr>
      <w:r>
        <w:t>Uninstall the previous version of Nymi Runtime.</w:t>
      </w:r>
    </w:p>
    <w:p w14:paraId="4F4563AF" w14:textId="77777777" w:rsidR="00446AF1" w:rsidRDefault="00000000">
      <w:pPr>
        <w:pStyle w:val="ListNumber"/>
        <w:numPr>
          <w:ilvl w:val="0"/>
          <w:numId w:val="296"/>
        </w:numPr>
      </w:pPr>
      <w:r>
        <w:t>Create a backup copy of the C:\Nymi\Bluetooth_Endpoint\nbe.toml file.</w:t>
      </w:r>
    </w:p>
    <w:p w14:paraId="340E13C8" w14:textId="77777777" w:rsidR="00446AF1" w:rsidRDefault="00000000">
      <w:pPr>
        <w:pStyle w:val="ListNumber"/>
        <w:numPr>
          <w:ilvl w:val="0"/>
          <w:numId w:val="296"/>
        </w:numPr>
      </w:pPr>
      <w:r>
        <w:t>Run a Command Prompt as administrator.</w:t>
      </w:r>
    </w:p>
    <w:p w14:paraId="1B19A604" w14:textId="77777777" w:rsidR="00446AF1" w:rsidRDefault="00000000">
      <w:pPr>
        <w:pStyle w:val="BodyText"/>
        <w:ind w:left="720"/>
      </w:pPr>
      <w:r>
        <w:t>You can install the Nymi Bluetooth Endpoint silently by typing one of the following commands:</w:t>
      </w:r>
    </w:p>
    <w:p w14:paraId="4202B06F" w14:textId="77777777" w:rsidR="00446AF1" w:rsidRDefault="00000000">
      <w:pPr>
        <w:pStyle w:val="HTMLPreformatted"/>
        <w:numPr>
          <w:ilvl w:val="1"/>
          <w:numId w:val="297"/>
        </w:numPr>
      </w:pPr>
      <w:r>
        <w:rPr>
          <w:rStyle w:val="HTMLCode"/>
        </w:rPr>
        <w:t>"Nymi Runtime Installer version.exe" /exenoui InstallAgent=0 /q /log NymiRuntimeInstallation.log</w:t>
      </w:r>
    </w:p>
    <w:p w14:paraId="7C376903" w14:textId="77777777" w:rsidR="00446AF1" w:rsidRDefault="00000000">
      <w:pPr>
        <w:pStyle w:val="ListBullet2"/>
        <w:numPr>
          <w:ilvl w:val="1"/>
          <w:numId w:val="297"/>
        </w:numPr>
      </w:pPr>
      <w:r>
        <w:t>For installations on non-English operating systems,</w:t>
      </w:r>
    </w:p>
    <w:p w14:paraId="74C49E5C" w14:textId="77777777" w:rsidR="00446AF1" w:rsidRDefault="00000000">
      <w:pPr>
        <w:pStyle w:val="HTMLPreformatted"/>
        <w:ind w:left="1440"/>
      </w:pPr>
      <w:r>
        <w:rPr>
          <w:rStyle w:val="HTMLCode"/>
        </w:rPr>
        <w:t>"Nymi Runtime Installer version.exe" ServiceAccount="LocalSystem" /exenoui InstallAgent=0 /q /log NymiRuntimeInstallation.log</w:t>
      </w:r>
    </w:p>
    <w:p w14:paraId="35FC1C72" w14:textId="77777777" w:rsidR="00446AF1" w:rsidRDefault="00000000">
      <w:pPr>
        <w:pStyle w:val="BodyText"/>
        <w:ind w:left="720"/>
      </w:pPr>
      <w:r>
        <w:t>Where you replace version with the version of the Nymi installation file.</w:t>
      </w:r>
    </w:p>
    <w:p w14:paraId="23DBFFFB" w14:textId="77777777" w:rsidR="00446AF1" w:rsidRDefault="00000000">
      <w:pPr>
        <w:pStyle w:val="BodyText"/>
        <w:ind w:left="720"/>
      </w:pPr>
      <w:r>
        <w:rPr>
          <w:b/>
          <w:caps/>
        </w:rPr>
        <w:t xml:space="preserve">Note: </w:t>
      </w:r>
      <w:r>
        <w:t>Ensure that you enclose the filename in double quotes.</w:t>
      </w:r>
    </w:p>
    <w:p w14:paraId="49F80D5C" w14:textId="77777777" w:rsidR="00446AF1"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4C255FB5" w14:textId="77777777" w:rsidR="00446AF1"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50D58210" w14:textId="77777777" w:rsidR="00446AF1" w:rsidRDefault="00000000">
      <w:pPr>
        <w:pStyle w:val="ListNumber"/>
        <w:numPr>
          <w:ilvl w:val="0"/>
          <w:numId w:val="296"/>
        </w:numPr>
      </w:pPr>
      <w:r>
        <w:t>Stop the Nymi Bluetooth Endpoint service.</w:t>
      </w:r>
    </w:p>
    <w:p w14:paraId="29EB7B74" w14:textId="77777777" w:rsidR="00446AF1" w:rsidRDefault="00000000">
      <w:pPr>
        <w:pStyle w:val="ListNumber"/>
        <w:numPr>
          <w:ilvl w:val="0"/>
          <w:numId w:val="296"/>
        </w:numPr>
      </w:pPr>
      <w:r>
        <w:t>C:\Nymi\Bluetooth_Endpoint\nbe.toml file with your backup copy.</w:t>
      </w:r>
    </w:p>
    <w:p w14:paraId="49EBCA3C" w14:textId="77777777" w:rsidR="00446AF1" w:rsidRDefault="00000000">
      <w:pPr>
        <w:pStyle w:val="ListNumber"/>
        <w:numPr>
          <w:ilvl w:val="0"/>
          <w:numId w:val="296"/>
        </w:numPr>
      </w:pPr>
      <w:r>
        <w:t>Start the Nymi Bluetooth Endpoint service.</w:t>
      </w:r>
    </w:p>
    <w:p w14:paraId="75BA495E" w14:textId="77777777" w:rsidR="00446AF1" w:rsidRDefault="00000000">
      <w:pPr>
        <w:pStyle w:val="Heading4"/>
      </w:pPr>
      <w:bookmarkStart w:id="1066" w:name="_Refd22e35126"/>
      <w:bookmarkStart w:id="1067" w:name="_Numd22e35126"/>
      <w:bookmarkStart w:id="1068" w:name="_Toc181882452"/>
      <w:r>
        <w:t>Update Nymi Bluetooth Endpoint TOML File</w:t>
      </w:r>
      <w:bookmarkEnd w:id="1066"/>
      <w:bookmarkEnd w:id="1067"/>
      <w:bookmarkEnd w:id="1068"/>
    </w:p>
    <w:p w14:paraId="069D98BB" w14:textId="77777777" w:rsidR="00446AF1" w:rsidRDefault="00000000">
      <w:pPr>
        <w:pStyle w:val="BodyText"/>
      </w:pPr>
      <w:r>
        <w:t>This section applies only if you updated the centralized Nymi Agent and changed the protocol from ws to wss or changed the default connection port.</w:t>
      </w:r>
    </w:p>
    <w:p w14:paraId="66F901E4" w14:textId="77777777" w:rsidR="00446AF1" w:rsidRDefault="00000000">
      <w:pPr>
        <w:pStyle w:val="BodyText"/>
      </w:pPr>
      <w:r>
        <w:t>On each user terminal, edit the nbe.toml file and change the protocol in the agent_url parameter from ws to wss, and the restart the Nymi Bluetooth Endpoint service.</w:t>
      </w:r>
    </w:p>
    <w:p w14:paraId="79CA7E5D" w14:textId="77777777" w:rsidR="00446AF1" w:rsidRDefault="00000000">
      <w:pPr>
        <w:pStyle w:val="BodyText"/>
      </w:pPr>
      <w:r>
        <w:t>For example:</w:t>
      </w:r>
    </w:p>
    <w:p w14:paraId="685E9D42" w14:textId="77777777" w:rsidR="00446AF1" w:rsidRDefault="00000000">
      <w:pPr>
        <w:pStyle w:val="HTMLPreformatted"/>
      </w:pPr>
      <w:r>
        <w:rPr>
          <w:rStyle w:val="HTMLCode"/>
        </w:rPr>
        <w:t>agent_url = "wss://agent.nymi.com:port/socket/websocket"</w:t>
      </w:r>
    </w:p>
    <w:p w14:paraId="10C3E756" w14:textId="77777777" w:rsidR="00446AF1" w:rsidRDefault="00000000">
      <w:pPr>
        <w:pStyle w:val="BodyText"/>
      </w:pPr>
      <w:r>
        <w:t>where:</w:t>
      </w:r>
    </w:p>
    <w:p w14:paraId="468E9978" w14:textId="77777777" w:rsidR="00446AF1" w:rsidRDefault="00000000">
      <w:pPr>
        <w:pStyle w:val="ListBullet"/>
        <w:numPr>
          <w:ilvl w:val="0"/>
          <w:numId w:val="298"/>
        </w:numPr>
      </w:pPr>
      <w:r>
        <w:t>agent.nymi.com is the FQDN of the centralized Nymi Agent machine.</w:t>
      </w:r>
    </w:p>
    <w:p w14:paraId="67A27884" w14:textId="77777777" w:rsidR="00446AF1" w:rsidRDefault="00000000">
      <w:pPr>
        <w:pStyle w:val="ListBullet"/>
        <w:numPr>
          <w:ilvl w:val="0"/>
          <w:numId w:val="298"/>
        </w:numPr>
      </w:pPr>
      <w:r>
        <w:t>port is the port number on which to communicate with the centralized Nymi Agent machine. The port number must match the port number defined in the C:\Nymi\NymiAgent\nymi_agent.toml on the centralized Nymi Agent machine.</w:t>
      </w:r>
    </w:p>
    <w:p w14:paraId="5EF65DAE" w14:textId="77777777" w:rsidR="00446AF1" w:rsidRDefault="00000000">
      <w:pPr>
        <w:pStyle w:val="Heading3"/>
      </w:pPr>
      <w:bookmarkStart w:id="1069" w:name="_Refd22e35221"/>
      <w:bookmarkStart w:id="1070" w:name="_Numd22e35221"/>
      <w:bookmarkStart w:id="1071" w:name="_Toc181882453"/>
      <w:r>
        <w:t>Update User Terminals for Lock and Unlock</w:t>
      </w:r>
      <w:bookmarkEnd w:id="1069"/>
      <w:bookmarkEnd w:id="1070"/>
      <w:bookmarkEnd w:id="1071"/>
    </w:p>
    <w:p w14:paraId="2C74D479" w14:textId="77777777" w:rsidR="00446AF1" w:rsidRDefault="00000000">
      <w:pPr>
        <w:pStyle w:val="BodyText"/>
      </w:pPr>
      <w:r>
        <w:t>If you use Nymi Lock Control on the user terminal, you can update Nymi Lock Control silently or by using the installation wizard. The Nymi Lock Control update installs Nymi Runtime.</w:t>
      </w:r>
    </w:p>
    <w:p w14:paraId="1907EDE4" w14:textId="77777777" w:rsidR="00446AF1" w:rsidRDefault="00000000">
      <w:pPr>
        <w:pStyle w:val="Heading4"/>
      </w:pPr>
      <w:bookmarkStart w:id="1072" w:name="_Refd22e35264"/>
      <w:bookmarkStart w:id="1073" w:name="_Numd22e35264"/>
      <w:bookmarkStart w:id="1074" w:name="_Toc181882454"/>
      <w:r>
        <w:t>Updating Nymi Lock Control with the Installation Wizard</w:t>
      </w:r>
      <w:bookmarkEnd w:id="1072"/>
      <w:bookmarkEnd w:id="1073"/>
      <w:bookmarkEnd w:id="1074"/>
    </w:p>
    <w:p w14:paraId="603E05B0" w14:textId="77777777" w:rsidR="00446AF1" w:rsidRDefault="00000000">
      <w:pPr>
        <w:pStyle w:val="BodyText"/>
      </w:pPr>
      <w:r>
        <w:t>Perform the following steps on each user terminal in the environment.</w:t>
      </w:r>
    </w:p>
    <w:p w14:paraId="466D242D" w14:textId="77777777" w:rsidR="00446AF1" w:rsidRDefault="00000000">
      <w:pPr>
        <w:pStyle w:val="ListNumber"/>
        <w:numPr>
          <w:ilvl w:val="0"/>
          <w:numId w:val="299"/>
        </w:numPr>
      </w:pPr>
      <w:r>
        <w:t>Create a backup copy of the C:\Nymi\Bluetooth_Endpoint\nbe.toml file.</w:t>
      </w:r>
    </w:p>
    <w:p w14:paraId="6411BA1F" w14:textId="77777777" w:rsidR="00446AF1" w:rsidRDefault="00000000">
      <w:pPr>
        <w:pStyle w:val="ListNumber"/>
        <w:numPr>
          <w:ilvl w:val="0"/>
          <w:numId w:val="299"/>
        </w:numPr>
      </w:pPr>
      <w:r>
        <w:t>Right-click NymiLockControl-installer-vw.x.y.z and select Run as administrator.</w:t>
      </w:r>
    </w:p>
    <w:p w14:paraId="171E270F" w14:textId="77777777" w:rsidR="00446AF1" w:rsidRDefault="00000000">
      <w:pPr>
        <w:pStyle w:val="ListNumber"/>
        <w:numPr>
          <w:ilvl w:val="0"/>
          <w:numId w:val="299"/>
        </w:numPr>
      </w:pPr>
      <w:r>
        <w:t>On the User Account Control window, click Yes.</w:t>
      </w:r>
    </w:p>
    <w:p w14:paraId="7ACD1E39" w14:textId="77777777" w:rsidR="00446AF1" w:rsidRDefault="00000000">
      <w:pPr>
        <w:pStyle w:val="ListNumber"/>
        <w:numPr>
          <w:ilvl w:val="0"/>
          <w:numId w:val="299"/>
        </w:numPr>
      </w:pPr>
      <w:r>
        <w:t>On the Welcome to the Prerequisites Setup Wizard window, click Next.</w:t>
      </w:r>
    </w:p>
    <w:p w14:paraId="2A0D5E41" w14:textId="77777777" w:rsidR="00446AF1" w:rsidRDefault="00000000">
      <w:pPr>
        <w:pStyle w:val="ListNumber"/>
        <w:numPr>
          <w:ilvl w:val="0"/>
          <w:numId w:val="299"/>
        </w:numPr>
      </w:pPr>
      <w:r>
        <w:t>On the Prerequisites window, click Next.</w:t>
      </w:r>
    </w:p>
    <w:p w14:paraId="5DE5ACAB" w14:textId="77777777" w:rsidR="00446AF1" w:rsidRDefault="00000000">
      <w:pPr>
        <w:pStyle w:val="ListNumber"/>
        <w:numPr>
          <w:ilvl w:val="0"/>
          <w:numId w:val="299"/>
        </w:numPr>
      </w:pPr>
      <w:r>
        <w:t>On the Welcome page, click Install.</w:t>
      </w:r>
    </w:p>
    <w:p w14:paraId="4F1DF9C8" w14:textId="77777777" w:rsidR="00446AF1" w:rsidRDefault="00000000">
      <w:pPr>
        <w:pStyle w:val="ListNumber"/>
        <w:numPr>
          <w:ilvl w:val="0"/>
          <w:numId w:val="299"/>
        </w:numPr>
      </w:pPr>
      <w:r>
        <w:t>On the Welcome to the Nymi Runtime Setup Wizard page, click Next.</w:t>
      </w:r>
    </w:p>
    <w:p w14:paraId="4C044971" w14:textId="77777777" w:rsidR="00446AF1" w:rsidRDefault="00000000">
      <w:pPr>
        <w:pStyle w:val="ListNumber"/>
        <w:numPr>
          <w:ilvl w:val="0"/>
          <w:numId w:val="299"/>
        </w:numPr>
      </w:pPr>
      <w:r>
        <w:t>On the Nymi Runtime Setup window, expand Nymi Runtime.</w:t>
      </w:r>
    </w:p>
    <w:p w14:paraId="5B826172" w14:textId="77777777" w:rsidR="00446AF1" w:rsidRDefault="00000000">
      <w:pPr>
        <w:pStyle w:val="ListNumber"/>
        <w:numPr>
          <w:ilvl w:val="0"/>
          <w:numId w:val="299"/>
        </w:numPr>
      </w:pPr>
      <w:r>
        <w:t>Select Nymi Agent, and then select Entire feature will be unavailable, as shown in the following figure, and then click Next.</w:t>
      </w:r>
    </w:p>
    <w:p w14:paraId="33E133BF" w14:textId="77777777" w:rsidR="00446AF1" w:rsidRDefault="00000000">
      <w:pPr>
        <w:pStyle w:val="Caption"/>
        <w:keepNext/>
      </w:pPr>
      <w:bookmarkStart w:id="1075" w:name="_Refd22e35393"/>
      <w:bookmarkStart w:id="1076" w:name="_Tocd22e35393"/>
      <w:r>
        <w:t xml:space="preserve">Figure </w:t>
      </w:r>
      <w:bookmarkStart w:id="1077" w:name="_Numd22e35393"/>
      <w:r>
        <w:fldChar w:fldCharType="begin"/>
      </w:r>
      <w:r>
        <w:instrText xml:space="preserve"> SEQ Figure \* ARABIC </w:instrText>
      </w:r>
      <w:r>
        <w:fldChar w:fldCharType="separate"/>
      </w:r>
      <w:r w:rsidR="00A0456B">
        <w:rPr>
          <w:noProof/>
        </w:rPr>
        <w:t>130</w:t>
      </w:r>
      <w:r>
        <w:rPr>
          <w:noProof/>
        </w:rPr>
        <w:fldChar w:fldCharType="end"/>
      </w:r>
      <w:bookmarkEnd w:id="1075"/>
      <w:bookmarkEnd w:id="1076"/>
      <w:bookmarkEnd w:id="1077"/>
      <w:r>
        <w:t>: Nymi Agent feature will be unavailable</w:t>
      </w:r>
    </w:p>
    <w:p w14:paraId="618AFE5A" w14:textId="77777777" w:rsidR="00446AF1" w:rsidRDefault="00000000">
      <w:pPr>
        <w:pStyle w:val="BodyText"/>
      </w:pPr>
      <w:r>
        <w:rPr>
          <w:noProof/>
        </w:rPr>
        <w:drawing>
          <wp:inline distT="0" distB="0" distL="0" distR="0" wp14:anchorId="6E908CAF" wp14:editId="3A7201EC">
            <wp:extent cx="4714875" cy="3686175"/>
            <wp:effectExtent l="0" t="0" r="0" b="0"/>
            <wp:docPr id="1602006243" name="Picture 1602006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png"/>
                    <pic:cNvPicPr/>
                  </pic:nvPicPr>
                  <pic:blipFill>
                    <a:blip r:embed="rId110">
                      <a:extLst>
                        <a:ext uri="{28A0092B-C50C-407E-A947-70E740481C1C}">
                          <a14:useLocalDpi xmlns:a14="http://schemas.microsoft.com/office/drawing/2010/main" val="0"/>
                        </a:ext>
                      </a:extLst>
                    </a:blip>
                    <a:stretch>
                      <a:fillRect/>
                    </a:stretch>
                  </pic:blipFill>
                  <pic:spPr>
                    <a:xfrm>
                      <a:off x="0" y="0"/>
                      <a:ext cx="4714875" cy="3686175"/>
                    </a:xfrm>
                    <a:prstGeom prst="rect">
                      <a:avLst/>
                    </a:prstGeom>
                  </pic:spPr>
                </pic:pic>
              </a:graphicData>
            </a:graphic>
          </wp:inline>
        </w:drawing>
      </w:r>
    </w:p>
    <w:p w14:paraId="2C4CA5FA" w14:textId="77777777" w:rsidR="00446AF1" w:rsidRDefault="00000000">
      <w:pPr>
        <w:pStyle w:val="ListNumber"/>
        <w:numPr>
          <w:ilvl w:val="0"/>
          <w:numId w:val="299"/>
        </w:numPr>
      </w:pPr>
      <w:r>
        <w:t>On the Service Account window, perform one of the following actions to choose the account that starts the service:</w:t>
      </w:r>
    </w:p>
    <w:p w14:paraId="13883526" w14:textId="77777777" w:rsidR="00446AF1" w:rsidRDefault="00000000">
      <w:pPr>
        <w:pStyle w:val="ListBullet2"/>
        <w:numPr>
          <w:ilvl w:val="1"/>
          <w:numId w:val="300"/>
        </w:numPr>
      </w:pPr>
      <w:r>
        <w:t>Accept the default service account NTAuthority\LocalService, click Next.</w:t>
      </w:r>
    </w:p>
    <w:p w14:paraId="6B6BB7A9" w14:textId="77777777" w:rsidR="00446AF1" w:rsidRDefault="00000000">
      <w:pPr>
        <w:pStyle w:val="ListBullet2"/>
        <w:numPr>
          <w:ilvl w:val="1"/>
          <w:numId w:val="300"/>
        </w:numPr>
      </w:pPr>
      <w:r>
        <w:t>For non-English Windows Operating Systems and for Nymi WebAPI configurations where you install the centralized Nymi Agent on the NES server, choose the LocalSystem account from the drop list, and then click Next.</w:t>
      </w:r>
    </w:p>
    <w:p w14:paraId="1E71CBD4" w14:textId="77777777" w:rsidR="00446AF1" w:rsidRDefault="00000000">
      <w:pPr>
        <w:pStyle w:val="BodyText"/>
        <w:ind w:left="720"/>
      </w:pPr>
      <w:r>
        <w:rPr>
          <w:b/>
          <w:caps/>
        </w:rPr>
        <w:t xml:space="preserve">Note: </w:t>
      </w:r>
      <w:r>
        <w:t xml:space="preserve">The service account must have permission to run as a service. </w:t>
      </w:r>
      <w:hyperlink r:id="rId133">
        <w:r>
          <w:t>Enable Service Log On</w:t>
        </w:r>
      </w:hyperlink>
      <w:r>
        <w:t xml:space="preserve"> provides more information about how to modify the local policy to enable this permission for the service account.</w:t>
      </w:r>
    </w:p>
    <w:p w14:paraId="0EA53A31" w14:textId="77777777" w:rsidR="00446AF1" w:rsidRDefault="00000000">
      <w:pPr>
        <w:pStyle w:val="BodyText"/>
        <w:ind w:left="720"/>
      </w:pPr>
      <w:r>
        <w:t>The following figure shows the Service Account window.</w:t>
      </w:r>
    </w:p>
    <w:p w14:paraId="73B629C9" w14:textId="77777777" w:rsidR="00446AF1" w:rsidRDefault="00000000">
      <w:pPr>
        <w:pStyle w:val="Caption"/>
        <w:keepNext/>
      </w:pPr>
      <w:bookmarkStart w:id="1078" w:name="_Refd22e35445"/>
      <w:bookmarkStart w:id="1079" w:name="_Tocd22e35445"/>
      <w:r>
        <w:t xml:space="preserve">Figure </w:t>
      </w:r>
      <w:bookmarkStart w:id="1080" w:name="_Numd22e35445"/>
      <w:r>
        <w:fldChar w:fldCharType="begin"/>
      </w:r>
      <w:r>
        <w:instrText xml:space="preserve"> SEQ Figure \* ARABIC </w:instrText>
      </w:r>
      <w:r>
        <w:fldChar w:fldCharType="separate"/>
      </w:r>
      <w:r w:rsidR="00A0456B">
        <w:rPr>
          <w:noProof/>
        </w:rPr>
        <w:t>131</w:t>
      </w:r>
      <w:r>
        <w:rPr>
          <w:noProof/>
        </w:rPr>
        <w:fldChar w:fldCharType="end"/>
      </w:r>
      <w:bookmarkEnd w:id="1078"/>
      <w:bookmarkEnd w:id="1079"/>
      <w:bookmarkEnd w:id="1080"/>
      <w:r>
        <w:t>: Nymi Runtime Service Account window</w:t>
      </w:r>
    </w:p>
    <w:p w14:paraId="2E6E08DE" w14:textId="77777777" w:rsidR="00446AF1" w:rsidRDefault="00000000">
      <w:pPr>
        <w:pStyle w:val="BodyText"/>
      </w:pPr>
      <w:r>
        <w:rPr>
          <w:noProof/>
        </w:rPr>
        <w:drawing>
          <wp:inline distT="0" distB="0" distL="0" distR="0" wp14:anchorId="42C08763" wp14:editId="6F16B3D5">
            <wp:extent cx="4953000" cy="3905250"/>
            <wp:effectExtent l="0" t="0" r="0" b="0"/>
            <wp:docPr id="1176424707" name="Picture 1176424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4E57086F" w14:textId="77777777" w:rsidR="00446AF1" w:rsidRDefault="00000000">
      <w:pPr>
        <w:pStyle w:val="ListNumber"/>
        <w:numPr>
          <w:ilvl w:val="0"/>
          <w:numId w:val="299"/>
        </w:numPr>
      </w:pPr>
      <w:r>
        <w:t>On the (Optional) Nymi Infrastructure Service Account, click Next.</w:t>
      </w:r>
    </w:p>
    <w:p w14:paraId="7BEB77B7" w14:textId="77777777" w:rsidR="00446AF1" w:rsidRDefault="00000000">
      <w:pPr>
        <w:pStyle w:val="BodyText"/>
        <w:ind w:left="720"/>
      </w:pPr>
      <w:r>
        <w:t>Only deployments that use web-based Nymi-enabled Applications(NEAs) with a centralized Nymi Agent require you to configure the Nymi Infrastructure Service Account.</w:t>
      </w:r>
    </w:p>
    <w:p w14:paraId="135CAF2E" w14:textId="77777777" w:rsidR="00446AF1" w:rsidRDefault="00000000">
      <w:pPr>
        <w:pStyle w:val="ListNumber"/>
        <w:numPr>
          <w:ilvl w:val="0"/>
          <w:numId w:val="299"/>
        </w:numPr>
      </w:pPr>
      <w:r>
        <w:t>On the Ready to install page, click Install.</w:t>
      </w:r>
    </w:p>
    <w:p w14:paraId="65B92963" w14:textId="77777777" w:rsidR="00446AF1" w:rsidRDefault="00000000">
      <w:pPr>
        <w:pStyle w:val="ListNumber"/>
        <w:numPr>
          <w:ilvl w:val="0"/>
          <w:numId w:val="299"/>
        </w:numPr>
      </w:pPr>
      <w:r>
        <w:t>Click Finish.</w:t>
      </w:r>
    </w:p>
    <w:p w14:paraId="0B75A537" w14:textId="77777777" w:rsidR="00446AF1" w:rsidRDefault="00000000">
      <w:pPr>
        <w:pStyle w:val="ListNumber"/>
        <w:numPr>
          <w:ilvl w:val="0"/>
          <w:numId w:val="299"/>
        </w:numPr>
      </w:pPr>
      <w:r>
        <w:t>On the Installation Completed Successfully  page, click Close.</w:t>
      </w:r>
    </w:p>
    <w:p w14:paraId="3B4FF830" w14:textId="77777777" w:rsidR="00446AF1" w:rsidRDefault="00000000">
      <w:pPr>
        <w:pStyle w:val="ListNumber"/>
        <w:numPr>
          <w:ilvl w:val="0"/>
          <w:numId w:val="299"/>
        </w:numPr>
      </w:pPr>
      <w:r>
        <w:t>On the Welcome to Nymi Lock Control Setup Wizard window, click Next.</w:t>
      </w:r>
    </w:p>
    <w:p w14:paraId="05F10EAD" w14:textId="77777777" w:rsidR="00446AF1" w:rsidRDefault="00000000">
      <w:pPr>
        <w:pStyle w:val="ListNumber"/>
        <w:numPr>
          <w:ilvl w:val="0"/>
          <w:numId w:val="299"/>
        </w:numPr>
      </w:pPr>
      <w:r>
        <w:t>On the Select Installation Folder window, perform the following actions:</w:t>
      </w:r>
    </w:p>
    <w:p w14:paraId="0BCCB008" w14:textId="77777777" w:rsidR="00446AF1" w:rsidRDefault="00000000">
      <w:pPr>
        <w:pStyle w:val="ListNumber2"/>
        <w:numPr>
          <w:ilvl w:val="1"/>
          <w:numId w:val="301"/>
        </w:numPr>
      </w:pPr>
      <w:r>
        <w:t>To change the installation location, click Browse, navigate to a new installation folder, and then click Select Folder</w:t>
      </w:r>
    </w:p>
    <w:p w14:paraId="4689EAB0" w14:textId="77777777" w:rsidR="00446AF1" w:rsidRDefault="00000000">
      <w:pPr>
        <w:pStyle w:val="ListNumber2"/>
        <w:numPr>
          <w:ilvl w:val="1"/>
          <w:numId w:val="301"/>
        </w:numPr>
      </w:pPr>
      <w:r>
        <w:t>To keep the default installation location, click Next.</w:t>
      </w:r>
    </w:p>
    <w:p w14:paraId="33FD3C3A" w14:textId="77777777" w:rsidR="00446AF1" w:rsidRDefault="00000000">
      <w:pPr>
        <w:pStyle w:val="ListNumber"/>
        <w:numPr>
          <w:ilvl w:val="0"/>
          <w:numId w:val="299"/>
        </w:numPr>
      </w:pPr>
      <w:r>
        <w:t>On the Ready to Install window, click Install.</w:t>
      </w:r>
    </w:p>
    <w:p w14:paraId="14FC5231" w14:textId="77777777" w:rsidR="00446AF1" w:rsidRDefault="00000000">
      <w:pPr>
        <w:pStyle w:val="ListNumber"/>
        <w:numPr>
          <w:ilvl w:val="0"/>
          <w:numId w:val="299"/>
        </w:numPr>
      </w:pPr>
      <w:r>
        <w:t>On the Completing the Nymi Lock Control Setup Wizard window, click Finish.</w:t>
      </w:r>
    </w:p>
    <w:p w14:paraId="2EE9E277" w14:textId="77777777" w:rsidR="00446AF1" w:rsidRDefault="00000000">
      <w:pPr>
        <w:pStyle w:val="ListNumber"/>
        <w:numPr>
          <w:ilvl w:val="0"/>
          <w:numId w:val="299"/>
        </w:numPr>
      </w:pPr>
      <w:r>
        <w:t>Stop the Nymi Bluetooth Endpoint service.</w:t>
      </w:r>
    </w:p>
    <w:p w14:paraId="5DA1BFB4" w14:textId="77777777" w:rsidR="00446AF1" w:rsidRDefault="00000000">
      <w:pPr>
        <w:pStyle w:val="ListNumber"/>
        <w:numPr>
          <w:ilvl w:val="0"/>
          <w:numId w:val="299"/>
        </w:numPr>
      </w:pPr>
      <w:r>
        <w:t>C:\Nymi\Bluetooth_Endpoint\nbe.toml file with your backup copy.</w:t>
      </w:r>
    </w:p>
    <w:p w14:paraId="21443961" w14:textId="77777777" w:rsidR="00446AF1" w:rsidRDefault="00000000">
      <w:pPr>
        <w:pStyle w:val="ListNumber"/>
        <w:numPr>
          <w:ilvl w:val="0"/>
          <w:numId w:val="299"/>
        </w:numPr>
      </w:pPr>
      <w:r>
        <w:t>Start the Nymi Bluetooth Endpoint service.</w:t>
      </w:r>
    </w:p>
    <w:p w14:paraId="515A01AC" w14:textId="77777777" w:rsidR="00446AF1" w:rsidRDefault="00000000">
      <w:pPr>
        <w:pStyle w:val="Heading4"/>
      </w:pPr>
      <w:bookmarkStart w:id="1081" w:name="_Refd22e35578"/>
      <w:bookmarkStart w:id="1082" w:name="_Numd22e35578"/>
      <w:bookmarkStart w:id="1083" w:name="_Toc181882455"/>
      <w:r>
        <w:t>Installing or Updating Nymi Lock Control Silently</w:t>
      </w:r>
      <w:bookmarkEnd w:id="1081"/>
      <w:bookmarkEnd w:id="1082"/>
      <w:bookmarkEnd w:id="1083"/>
    </w:p>
    <w:p w14:paraId="04FF0F9C" w14:textId="77777777" w:rsidR="00446AF1" w:rsidRDefault="00000000">
      <w:pPr>
        <w:pStyle w:val="BodyText"/>
      </w:pPr>
      <w:r>
        <w:t>Perform the following steps to install or update the Nymi Lock Control silently, for example, when you want to install the software remotely by using a software distribution application.</w:t>
      </w:r>
    </w:p>
    <w:p w14:paraId="48068B45" w14:textId="77777777" w:rsidR="00446AF1" w:rsidRDefault="00000000">
      <w:pPr>
        <w:pStyle w:val="ListNumber"/>
        <w:numPr>
          <w:ilvl w:val="0"/>
          <w:numId w:val="302"/>
        </w:numPr>
      </w:pPr>
      <w:r>
        <w:t>Create a backup copy of the C:\Nymi\Bluetooth_Endpoint\nbe.toml file.</w:t>
      </w:r>
    </w:p>
    <w:p w14:paraId="3E19A75D" w14:textId="77777777" w:rsidR="00446AF1" w:rsidRDefault="00000000">
      <w:pPr>
        <w:pStyle w:val="ListNumber"/>
        <w:numPr>
          <w:ilvl w:val="0"/>
          <w:numId w:val="302"/>
        </w:numPr>
      </w:pPr>
      <w:r>
        <w:t>Save the Nymi Lock Control package, provided to you by your Nymi Solution Consultant.</w:t>
      </w:r>
    </w:p>
    <w:p w14:paraId="793677B1" w14:textId="77777777" w:rsidR="00446AF1" w:rsidRDefault="00000000">
      <w:pPr>
        <w:pStyle w:val="ListNumber"/>
        <w:numPr>
          <w:ilvl w:val="0"/>
          <w:numId w:val="302"/>
        </w:numPr>
      </w:pPr>
      <w:r>
        <w:t>Launch the command prompt as administrator.</w:t>
      </w:r>
    </w:p>
    <w:p w14:paraId="399ACA7F" w14:textId="77777777" w:rsidR="00446AF1" w:rsidRDefault="00000000">
      <w:pPr>
        <w:pStyle w:val="ListNumber"/>
        <w:numPr>
          <w:ilvl w:val="0"/>
          <w:numId w:val="302"/>
        </w:numPr>
      </w:pPr>
      <w:r>
        <w:t>From the folder that contains the Nymi Lock Control, type NymiLockControl-installer-vversion.exe /exenoui /q</w:t>
      </w:r>
    </w:p>
    <w:p w14:paraId="02573418" w14:textId="77777777" w:rsidR="00446AF1" w:rsidRDefault="00000000">
      <w:pPr>
        <w:pStyle w:val="BodyText"/>
        <w:ind w:left="720"/>
      </w:pPr>
      <w:r>
        <w:t>Where you replace version with the version of the Nymi installation file.</w:t>
      </w:r>
    </w:p>
    <w:p w14:paraId="66763AE8" w14:textId="77777777" w:rsidR="00446AF1" w:rsidRDefault="00000000">
      <w:pPr>
        <w:pStyle w:val="BodyText"/>
        <w:ind w:left="720"/>
      </w:pPr>
      <w:r>
        <w:t>The installation command returns to a command prompt immediately, and the installation completes silently. When the installation completes, the Nymi Lock Control application appears in the Program and Features applet.</w:t>
      </w:r>
    </w:p>
    <w:p w14:paraId="60BECD58" w14:textId="77777777" w:rsidR="00446AF1"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12D88B81" w14:textId="77777777" w:rsidR="00446AF1" w:rsidRDefault="00000000">
      <w:pPr>
        <w:pStyle w:val="ListNumber"/>
        <w:numPr>
          <w:ilvl w:val="0"/>
          <w:numId w:val="302"/>
        </w:numPr>
      </w:pPr>
      <w:r>
        <w:t>Stop the Nymi Bluetooth Endpoint service.</w:t>
      </w:r>
    </w:p>
    <w:p w14:paraId="186C81DF" w14:textId="77777777" w:rsidR="00446AF1" w:rsidRDefault="00000000">
      <w:pPr>
        <w:pStyle w:val="ListNumber"/>
        <w:numPr>
          <w:ilvl w:val="0"/>
          <w:numId w:val="302"/>
        </w:numPr>
      </w:pPr>
      <w:r>
        <w:t>C:\Nymi\Bluetooth_Endpoint\nbe.toml file with your backup copy.</w:t>
      </w:r>
    </w:p>
    <w:p w14:paraId="15BF0FB9" w14:textId="77777777" w:rsidR="00446AF1" w:rsidRDefault="00000000">
      <w:pPr>
        <w:pStyle w:val="ListNumber"/>
        <w:numPr>
          <w:ilvl w:val="0"/>
          <w:numId w:val="302"/>
        </w:numPr>
      </w:pPr>
      <w:r>
        <w:t>Start the Nymi Bluetooth Endpoint service.</w:t>
      </w:r>
    </w:p>
    <w:p w14:paraId="5DCAD92A" w14:textId="77777777" w:rsidR="00446AF1" w:rsidRDefault="00000000">
      <w:pPr>
        <w:pStyle w:val="ListNumber"/>
        <w:numPr>
          <w:ilvl w:val="0"/>
          <w:numId w:val="302"/>
        </w:numPr>
      </w:pPr>
      <w:r>
        <w:t>Log out and log back into the user terminal.</w:t>
      </w:r>
    </w:p>
    <w:p w14:paraId="49F9F97F" w14:textId="77777777" w:rsidR="00446AF1" w:rsidRDefault="00000000">
      <w:pPr>
        <w:pStyle w:val="Heading4"/>
      </w:pPr>
      <w:bookmarkStart w:id="1084" w:name="_Refd22e35701"/>
      <w:bookmarkStart w:id="1085" w:name="_Numd22e35701"/>
      <w:bookmarkStart w:id="1086" w:name="_Toc181882456"/>
      <w:r>
        <w:t>Update Nymi Bluetooth Endpoint TOML File</w:t>
      </w:r>
      <w:bookmarkEnd w:id="1084"/>
      <w:bookmarkEnd w:id="1085"/>
      <w:bookmarkEnd w:id="1086"/>
    </w:p>
    <w:p w14:paraId="15E563CB" w14:textId="77777777" w:rsidR="00446AF1" w:rsidRDefault="00000000">
      <w:pPr>
        <w:pStyle w:val="BodyText"/>
      </w:pPr>
      <w:r>
        <w:t>This section applies only if you updated the centralized Nymi Agent and changed the protocol from ws to wss or changed the default connection port.</w:t>
      </w:r>
    </w:p>
    <w:p w14:paraId="1C321061" w14:textId="77777777" w:rsidR="00446AF1" w:rsidRDefault="00000000">
      <w:pPr>
        <w:pStyle w:val="BodyText"/>
      </w:pPr>
      <w:r>
        <w:t>On each user terminal, edit the nbe.toml file and change the protocol in the agent_url parameter from ws to wss, and the restart the Nymi Bluetooth Endpoint service.</w:t>
      </w:r>
    </w:p>
    <w:p w14:paraId="47AB2477" w14:textId="77777777" w:rsidR="00446AF1" w:rsidRDefault="00000000">
      <w:pPr>
        <w:pStyle w:val="BodyText"/>
      </w:pPr>
      <w:r>
        <w:t>For example:</w:t>
      </w:r>
    </w:p>
    <w:p w14:paraId="0BA2D129" w14:textId="77777777" w:rsidR="00446AF1" w:rsidRDefault="00000000">
      <w:pPr>
        <w:pStyle w:val="HTMLPreformatted"/>
      </w:pPr>
      <w:r>
        <w:rPr>
          <w:rStyle w:val="HTMLCode"/>
        </w:rPr>
        <w:t>agent_url = "wss://agent.nymi.com:port/socket/websocket"</w:t>
      </w:r>
    </w:p>
    <w:p w14:paraId="003EC2E7" w14:textId="77777777" w:rsidR="00446AF1" w:rsidRDefault="00000000">
      <w:pPr>
        <w:pStyle w:val="BodyText"/>
      </w:pPr>
      <w:r>
        <w:t>where:</w:t>
      </w:r>
    </w:p>
    <w:p w14:paraId="02C7C375" w14:textId="77777777" w:rsidR="00446AF1" w:rsidRDefault="00000000">
      <w:pPr>
        <w:pStyle w:val="ListBullet"/>
        <w:numPr>
          <w:ilvl w:val="0"/>
          <w:numId w:val="303"/>
        </w:numPr>
      </w:pPr>
      <w:r>
        <w:t>agent.nymi.com is the FQDN of the centralized Nymi Agent machine.</w:t>
      </w:r>
    </w:p>
    <w:p w14:paraId="44A20113" w14:textId="77777777" w:rsidR="00446AF1" w:rsidRDefault="00000000">
      <w:pPr>
        <w:pStyle w:val="ListBullet"/>
        <w:numPr>
          <w:ilvl w:val="0"/>
          <w:numId w:val="303"/>
        </w:numPr>
      </w:pPr>
      <w:r>
        <w:t>port is the port number on which to communicate with the centralized Nymi Agent machine. The port number must match the port number defined in the C:\Nymi\NymiAgent\nymi_agent.toml on the centralized Nymi Agent machine.</w:t>
      </w:r>
    </w:p>
    <w:p w14:paraId="16100624" w14:textId="77777777" w:rsidR="00446AF1" w:rsidRDefault="00000000">
      <w:pPr>
        <w:pStyle w:val="Heading2"/>
      </w:pPr>
      <w:bookmarkStart w:id="1087" w:name="_Refd22e35796"/>
      <w:bookmarkStart w:id="1088" w:name="_Numd22e35796"/>
      <w:bookmarkStart w:id="1089" w:name="_Toc181882457"/>
      <w:r>
        <w:t>Update IGEL Clients</w:t>
      </w:r>
      <w:bookmarkEnd w:id="1087"/>
      <w:bookmarkEnd w:id="1088"/>
      <w:bookmarkEnd w:id="1089"/>
    </w:p>
    <w:p w14:paraId="7FC85B3B" w14:textId="77777777" w:rsidR="00446AF1" w:rsidRDefault="00000000">
      <w:pPr>
        <w:pStyle w:val="BodyText"/>
      </w:pPr>
      <w:r>
        <w:t>Update the Nymi Bluetooth Endpoint software on the IGEL clients.</w:t>
      </w:r>
    </w:p>
    <w:p w14:paraId="4460E390" w14:textId="77777777" w:rsidR="00446AF1" w:rsidRDefault="00000000">
      <w:pPr>
        <w:pStyle w:val="Heading3"/>
      </w:pPr>
      <w:bookmarkStart w:id="1090" w:name="_Refd22e35830"/>
      <w:bookmarkStart w:id="1091" w:name="_Numd22e35830"/>
      <w:bookmarkStart w:id="1092" w:name="_Toc181882458"/>
      <w:r>
        <w:t>Uploading Nymi Packages to Universal Management Suite</w:t>
      </w:r>
      <w:bookmarkEnd w:id="1090"/>
      <w:bookmarkEnd w:id="1091"/>
      <w:bookmarkEnd w:id="1092"/>
    </w:p>
    <w:p w14:paraId="5406F257" w14:textId="77777777" w:rsidR="00446AF1" w:rsidRDefault="00000000">
      <w:pPr>
        <w:pStyle w:val="BodyText"/>
      </w:pPr>
      <w:r>
        <w:t>Follow the instructions below to upload the Nymi Bluetooth Endpoint package to the Universal Management Suite (UMS) server.</w:t>
      </w:r>
    </w:p>
    <w:p w14:paraId="298BC415" w14:textId="77777777" w:rsidR="00446AF1" w:rsidRDefault="00000000">
      <w:pPr>
        <w:pStyle w:val="BodyText"/>
      </w:pPr>
      <w:r>
        <w:t>Obtain the installation package from Nymi.</w:t>
      </w:r>
    </w:p>
    <w:p w14:paraId="71EE1040" w14:textId="77777777" w:rsidR="00446AF1" w:rsidRDefault="00000000">
      <w:pPr>
        <w:pStyle w:val="ListNumber"/>
        <w:numPr>
          <w:ilvl w:val="0"/>
          <w:numId w:val="304"/>
        </w:numPr>
      </w:pPr>
      <w:r>
        <w:t>Extract the installation package to a machine that has access to the UMS Console.</w:t>
      </w:r>
    </w:p>
    <w:p w14:paraId="54F2510C" w14:textId="77777777" w:rsidR="00446AF1" w:rsidRDefault="00000000">
      <w:pPr>
        <w:pStyle w:val="ListNumber"/>
        <w:numPr>
          <w:ilvl w:val="0"/>
          <w:numId w:val="304"/>
        </w:numPr>
      </w:pPr>
      <w:r>
        <w:t>Connect to the UMS Console.</w:t>
      </w:r>
    </w:p>
    <w:p w14:paraId="6F1C257A" w14:textId="77777777" w:rsidR="00446AF1" w:rsidRDefault="00000000">
      <w:pPr>
        <w:pStyle w:val="ListNumber"/>
        <w:numPr>
          <w:ilvl w:val="0"/>
          <w:numId w:val="304"/>
        </w:numPr>
      </w:pPr>
      <w:r>
        <w:t>In UMS Console, right-click the Files folder in the left navigation pane, and then select New File.</w:t>
      </w:r>
    </w:p>
    <w:p w14:paraId="25D6BDA5" w14:textId="77777777" w:rsidR="00446AF1" w:rsidRDefault="00000000">
      <w:pPr>
        <w:pStyle w:val="BodyText"/>
        <w:ind w:left="720"/>
      </w:pPr>
      <w:r>
        <w:t>The New file window appears.</w:t>
      </w:r>
    </w:p>
    <w:p w14:paraId="3A363464" w14:textId="77777777" w:rsidR="00446AF1" w:rsidRDefault="00000000">
      <w:pPr>
        <w:pStyle w:val="ListNumber"/>
        <w:numPr>
          <w:ilvl w:val="0"/>
          <w:numId w:val="304"/>
        </w:numPr>
      </w:pPr>
      <w:r>
        <w:t>In the File Source section, select the appropriate source option, for example, Upload Local File to UMS Server, and then navigate to the folder location that contains the nymi.tar.bz2 file, select the file, and then click Open.</w:t>
      </w:r>
    </w:p>
    <w:p w14:paraId="4C84A4D0" w14:textId="77777777" w:rsidR="00446AF1" w:rsidRDefault="00000000">
      <w:pPr>
        <w:pStyle w:val="ListNumber"/>
        <w:numPr>
          <w:ilvl w:val="0"/>
          <w:numId w:val="304"/>
        </w:numPr>
      </w:pPr>
      <w:r>
        <w:t>Click OK.</w:t>
      </w:r>
    </w:p>
    <w:p w14:paraId="17B39A27" w14:textId="77777777" w:rsidR="00446AF1" w:rsidRDefault="00000000">
      <w:pPr>
        <w:pStyle w:val="ListNumber"/>
        <w:numPr>
          <w:ilvl w:val="0"/>
          <w:numId w:val="304"/>
        </w:numPr>
      </w:pPr>
      <w:r>
        <w:t>Right-click the Files folder in the left navigation pane, and then select New File.</w:t>
      </w:r>
    </w:p>
    <w:p w14:paraId="602D94CB" w14:textId="77777777" w:rsidR="00446AF1" w:rsidRDefault="00000000">
      <w:pPr>
        <w:pStyle w:val="BodyText"/>
        <w:ind w:left="720"/>
      </w:pPr>
      <w:r>
        <w:t>The New file window appears.</w:t>
      </w:r>
    </w:p>
    <w:p w14:paraId="4FB22CA7" w14:textId="77777777" w:rsidR="00446AF1" w:rsidRDefault="00000000">
      <w:pPr>
        <w:pStyle w:val="ListNumber"/>
        <w:numPr>
          <w:ilvl w:val="0"/>
          <w:numId w:val="304"/>
        </w:numPr>
      </w:pPr>
      <w:r>
        <w:t>In the File Source section, select the appropriate source option, for example, Upload Local File to UMS Server , and then navigate to the folder location that contains the nymi.inf file, select the file, and then click Open.</w:t>
      </w:r>
    </w:p>
    <w:p w14:paraId="0167D4A5" w14:textId="77777777" w:rsidR="00446AF1" w:rsidRDefault="00000000">
      <w:pPr>
        <w:pStyle w:val="ListNumber"/>
        <w:numPr>
          <w:ilvl w:val="0"/>
          <w:numId w:val="304"/>
        </w:numPr>
      </w:pPr>
      <w:r>
        <w:t>Click OK.</w:t>
      </w:r>
    </w:p>
    <w:p w14:paraId="0755667B" w14:textId="77777777" w:rsidR="00446AF1" w:rsidRDefault="00000000">
      <w:pPr>
        <w:pStyle w:val="BodyText"/>
      </w:pPr>
      <w:r>
        <w:t>The following figure provides a example of the Files folder with the files. Make note of the value in Download URL field for each file, as you will require is information in the Customizing the Custom Partition section.</w:t>
      </w:r>
    </w:p>
    <w:p w14:paraId="72493A6C" w14:textId="77777777" w:rsidR="00446AF1" w:rsidRDefault="00000000">
      <w:pPr>
        <w:pStyle w:val="Caption"/>
        <w:keepNext/>
      </w:pPr>
      <w:bookmarkStart w:id="1093" w:name="_Refd22e35972"/>
      <w:bookmarkStart w:id="1094" w:name="_Tocd22e35972"/>
      <w:r>
        <w:t xml:space="preserve">Figure </w:t>
      </w:r>
      <w:bookmarkStart w:id="1095" w:name="_Numd22e35972"/>
      <w:r>
        <w:fldChar w:fldCharType="begin"/>
      </w:r>
      <w:r>
        <w:instrText xml:space="preserve"> SEQ Figure \* ARABIC </w:instrText>
      </w:r>
      <w:r>
        <w:fldChar w:fldCharType="separate"/>
      </w:r>
      <w:r w:rsidR="00A0456B">
        <w:rPr>
          <w:noProof/>
        </w:rPr>
        <w:t>132</w:t>
      </w:r>
      <w:r>
        <w:rPr>
          <w:noProof/>
        </w:rPr>
        <w:fldChar w:fldCharType="end"/>
      </w:r>
      <w:bookmarkEnd w:id="1093"/>
      <w:bookmarkEnd w:id="1094"/>
      <w:bookmarkEnd w:id="1095"/>
      <w:r>
        <w:t>: Files window</w:t>
      </w:r>
    </w:p>
    <w:p w14:paraId="7E534059" w14:textId="77777777" w:rsidR="00446AF1" w:rsidRDefault="00000000">
      <w:pPr>
        <w:pStyle w:val="BodyText"/>
      </w:pPr>
      <w:r>
        <w:rPr>
          <w:noProof/>
        </w:rPr>
        <w:drawing>
          <wp:inline distT="0" distB="0" distL="0" distR="0" wp14:anchorId="54FDEE89" wp14:editId="2CB4D6DC">
            <wp:extent cx="6120000" cy="2052820"/>
            <wp:effectExtent l="0" t="0" r="0" b="0"/>
            <wp:docPr id="1560031225" name="Picture 156003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file_upload.png"/>
                    <pic:cNvPicPr/>
                  </pic:nvPicPr>
                  <pic:blipFill>
                    <a:blip r:embed="rId112">
                      <a:extLst>
                        <a:ext uri="{28A0092B-C50C-407E-A947-70E740481C1C}">
                          <a14:useLocalDpi xmlns:a14="http://schemas.microsoft.com/office/drawing/2010/main" val="0"/>
                        </a:ext>
                      </a:extLst>
                    </a:blip>
                    <a:stretch>
                      <a:fillRect/>
                    </a:stretch>
                  </pic:blipFill>
                  <pic:spPr>
                    <a:xfrm>
                      <a:off x="0" y="0"/>
                      <a:ext cx="12125325" cy="4067175"/>
                    </a:xfrm>
                    <a:prstGeom prst="rect">
                      <a:avLst/>
                    </a:prstGeom>
                  </pic:spPr>
                </pic:pic>
              </a:graphicData>
            </a:graphic>
          </wp:inline>
        </w:drawing>
      </w:r>
    </w:p>
    <w:p w14:paraId="5AD88958" w14:textId="77777777" w:rsidR="00446AF1" w:rsidRDefault="00000000">
      <w:pPr>
        <w:pStyle w:val="Heading3"/>
      </w:pPr>
      <w:bookmarkStart w:id="1096" w:name="_Refd22e35980"/>
      <w:bookmarkStart w:id="1097" w:name="_Numd22e35980"/>
      <w:bookmarkStart w:id="1098" w:name="_Toc181882459"/>
      <w:r>
        <w:t>Updating Nymi Bluetooth Endpoint on IGEL</w:t>
      </w:r>
      <w:bookmarkEnd w:id="1096"/>
      <w:bookmarkEnd w:id="1097"/>
      <w:bookmarkEnd w:id="1098"/>
    </w:p>
    <w:p w14:paraId="4019EE47" w14:textId="77777777" w:rsidR="00446AF1" w:rsidRDefault="00000000">
      <w:pPr>
        <w:pStyle w:val="BodyText"/>
      </w:pPr>
      <w:r>
        <w:t>Perform the following steps to update the Nymi software on an IGEL user terminal.</w:t>
      </w:r>
    </w:p>
    <w:p w14:paraId="3DD6F68E" w14:textId="77777777" w:rsidR="00446AF1" w:rsidRDefault="00000000">
      <w:pPr>
        <w:pStyle w:val="BodyText"/>
      </w:pPr>
      <w:r>
        <w:t>The procedure requires you to reboot the client.</w:t>
      </w:r>
    </w:p>
    <w:p w14:paraId="7ABD7A7A" w14:textId="77777777" w:rsidR="00446AF1" w:rsidRDefault="00000000">
      <w:pPr>
        <w:pStyle w:val="ListNumber"/>
        <w:numPr>
          <w:ilvl w:val="0"/>
          <w:numId w:val="305"/>
        </w:numPr>
      </w:pPr>
      <w:r>
        <w:t>Perform the following steps to take the partition offline.</w:t>
      </w:r>
    </w:p>
    <w:p w14:paraId="521092CE" w14:textId="77777777" w:rsidR="00446AF1" w:rsidRDefault="00000000">
      <w:pPr>
        <w:pStyle w:val="ListNumber2"/>
        <w:numPr>
          <w:ilvl w:val="1"/>
          <w:numId w:val="306"/>
        </w:numPr>
      </w:pPr>
      <w:bookmarkStart w:id="1099" w:name="_Refd22e36023"/>
      <w:bookmarkStart w:id="1100" w:name="_Tocd22e36023"/>
      <w:r>
        <w:t>From the UMS console, in the Profiles section, right-click the profile that contains the Nymi custom partition, and then select Edit Configuration.</w:t>
      </w:r>
    </w:p>
    <w:p w14:paraId="60DCC5AC" w14:textId="77777777" w:rsidR="00446AF1" w:rsidRDefault="00000000">
      <w:pPr>
        <w:pStyle w:val="ListNumber2"/>
        <w:numPr>
          <w:ilvl w:val="1"/>
          <w:numId w:val="306"/>
        </w:numPr>
      </w:pPr>
      <w:r>
        <w:t>Navigate to System</w:t>
      </w:r>
      <w:r>
        <w:rPr>
          <w:b/>
          <w:caps/>
        </w:rPr>
        <w:t xml:space="preserve"> &gt; </w:t>
      </w:r>
      <w:r>
        <w:t>Firmware Customization</w:t>
      </w:r>
      <w:r>
        <w:rPr>
          <w:b/>
          <w:caps/>
        </w:rPr>
        <w:t xml:space="preserve"> &gt; </w:t>
      </w:r>
      <w:r>
        <w:t>Custom Partition</w:t>
      </w:r>
      <w:r>
        <w:rPr>
          <w:b/>
          <w:caps/>
        </w:rPr>
        <w:t xml:space="preserve"> &gt; </w:t>
      </w:r>
      <w:r>
        <w:t>Partition.</w:t>
      </w:r>
    </w:p>
    <w:p w14:paraId="1098335A" w14:textId="77777777" w:rsidR="00446AF1" w:rsidRDefault="00000000">
      <w:pPr>
        <w:pStyle w:val="ListNumber2"/>
        <w:numPr>
          <w:ilvl w:val="1"/>
          <w:numId w:val="306"/>
        </w:numPr>
      </w:pPr>
      <w:r>
        <w:t>Clear the Enable Partition option, as shown in the following figure.</w:t>
      </w:r>
    </w:p>
    <w:p w14:paraId="39F6AB55" w14:textId="77777777" w:rsidR="00446AF1" w:rsidRDefault="00000000">
      <w:pPr>
        <w:pStyle w:val="Caption"/>
        <w:keepNext/>
      </w:pPr>
      <w:bookmarkStart w:id="1101" w:name="_Refd22e36058"/>
      <w:bookmarkStart w:id="1102" w:name="_Tocd22e36058"/>
      <w:r>
        <w:t xml:space="preserve">Figure </w:t>
      </w:r>
      <w:bookmarkStart w:id="1103" w:name="_Numd22e36058"/>
      <w:r>
        <w:fldChar w:fldCharType="begin"/>
      </w:r>
      <w:r>
        <w:instrText xml:space="preserve"> SEQ Figure \* ARABIC </w:instrText>
      </w:r>
      <w:r>
        <w:fldChar w:fldCharType="separate"/>
      </w:r>
      <w:r w:rsidR="00A0456B">
        <w:rPr>
          <w:noProof/>
        </w:rPr>
        <w:t>133</w:t>
      </w:r>
      <w:r>
        <w:rPr>
          <w:noProof/>
        </w:rPr>
        <w:fldChar w:fldCharType="end"/>
      </w:r>
      <w:bookmarkEnd w:id="1101"/>
      <w:bookmarkEnd w:id="1102"/>
      <w:bookmarkEnd w:id="1103"/>
      <w:r>
        <w:t>: Disable the Partition option</w:t>
      </w:r>
    </w:p>
    <w:p w14:paraId="4717B917" w14:textId="77777777" w:rsidR="00446AF1" w:rsidRDefault="00000000">
      <w:pPr>
        <w:pStyle w:val="BodyText"/>
      </w:pPr>
      <w:r>
        <w:rPr>
          <w:noProof/>
        </w:rPr>
        <w:drawing>
          <wp:inline distT="0" distB="0" distL="0" distR="0" wp14:anchorId="30A38EA3" wp14:editId="0DA3DF74">
            <wp:extent cx="6120000" cy="2956181"/>
            <wp:effectExtent l="0" t="0" r="0" b="0"/>
            <wp:docPr id="567866793" name="Picture 567866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gel_disable_partition.png"/>
                    <pic:cNvPicPr/>
                  </pic:nvPicPr>
                  <pic:blipFill>
                    <a:blip r:embed="rId134">
                      <a:extLst>
                        <a:ext uri="{28A0092B-C50C-407E-A947-70E740481C1C}">
                          <a14:useLocalDpi xmlns:a14="http://schemas.microsoft.com/office/drawing/2010/main" val="0"/>
                        </a:ext>
                      </a:extLst>
                    </a:blip>
                    <a:stretch>
                      <a:fillRect/>
                    </a:stretch>
                  </pic:blipFill>
                  <pic:spPr>
                    <a:xfrm>
                      <a:off x="0" y="0"/>
                      <a:ext cx="13251180" cy="6400800"/>
                    </a:xfrm>
                    <a:prstGeom prst="rect">
                      <a:avLst/>
                    </a:prstGeom>
                  </pic:spPr>
                </pic:pic>
              </a:graphicData>
            </a:graphic>
          </wp:inline>
        </w:drawing>
      </w:r>
    </w:p>
    <w:p w14:paraId="74247FB1" w14:textId="77777777" w:rsidR="00446AF1" w:rsidRDefault="00000000">
      <w:pPr>
        <w:pStyle w:val="ListNumber2"/>
        <w:numPr>
          <w:ilvl w:val="1"/>
          <w:numId w:val="306"/>
        </w:numPr>
      </w:pPr>
      <w:r>
        <w:t>Click Apply and send to device.</w:t>
      </w:r>
    </w:p>
    <w:p w14:paraId="3743AF6C" w14:textId="77777777" w:rsidR="00446AF1" w:rsidRDefault="00000000">
      <w:pPr>
        <w:pStyle w:val="ListNumber2"/>
        <w:numPr>
          <w:ilvl w:val="1"/>
          <w:numId w:val="306"/>
        </w:numPr>
      </w:pPr>
      <w:r>
        <w:t>On the Update time dialog box, select Now, and then click Ok.</w:t>
      </w:r>
    </w:p>
    <w:p w14:paraId="3AADA178" w14:textId="77777777" w:rsidR="00446AF1" w:rsidRDefault="00000000">
      <w:pPr>
        <w:pStyle w:val="BodyText"/>
        <w:ind w:left="1440"/>
      </w:pPr>
      <w:r>
        <w:t>The following figure shows the Update time dialog.</w:t>
      </w:r>
    </w:p>
    <w:p w14:paraId="32184D44" w14:textId="77777777" w:rsidR="00446AF1" w:rsidRDefault="00000000">
      <w:pPr>
        <w:pStyle w:val="Caption"/>
        <w:keepNext/>
      </w:pPr>
      <w:bookmarkStart w:id="1104" w:name="_Refd22e36089"/>
      <w:bookmarkStart w:id="1105" w:name="_Tocd22e36089"/>
      <w:r>
        <w:t xml:space="preserve">Figure </w:t>
      </w:r>
      <w:bookmarkStart w:id="1106" w:name="_Numd22e36089"/>
      <w:r>
        <w:fldChar w:fldCharType="begin"/>
      </w:r>
      <w:r>
        <w:instrText xml:space="preserve"> SEQ Figure \* ARABIC </w:instrText>
      </w:r>
      <w:r>
        <w:fldChar w:fldCharType="separate"/>
      </w:r>
      <w:r w:rsidR="00A0456B">
        <w:rPr>
          <w:noProof/>
        </w:rPr>
        <w:t>134</w:t>
      </w:r>
      <w:r>
        <w:rPr>
          <w:noProof/>
        </w:rPr>
        <w:fldChar w:fldCharType="end"/>
      </w:r>
      <w:bookmarkEnd w:id="1104"/>
      <w:bookmarkEnd w:id="1105"/>
      <w:bookmarkEnd w:id="1106"/>
      <w:r>
        <w:t>: Update time window</w:t>
      </w:r>
    </w:p>
    <w:p w14:paraId="6958E6EB" w14:textId="77777777" w:rsidR="00446AF1" w:rsidRDefault="00000000">
      <w:pPr>
        <w:pStyle w:val="BodyText"/>
      </w:pPr>
      <w:r>
        <w:rPr>
          <w:noProof/>
        </w:rPr>
        <w:drawing>
          <wp:inline distT="0" distB="0" distL="0" distR="0" wp14:anchorId="62C02F9E" wp14:editId="01EFAF5F">
            <wp:extent cx="6120000" cy="4616842"/>
            <wp:effectExtent l="0" t="0" r="0" b="0"/>
            <wp:docPr id="127532390" name="Picture 127532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gel_update_time.png"/>
                    <pic:cNvPicPr/>
                  </pic:nvPicPr>
                  <pic:blipFill>
                    <a:blip r:embed="rId135">
                      <a:extLst>
                        <a:ext uri="{28A0092B-C50C-407E-A947-70E740481C1C}">
                          <a14:useLocalDpi xmlns:a14="http://schemas.microsoft.com/office/drawing/2010/main" val="0"/>
                        </a:ext>
                      </a:extLst>
                    </a:blip>
                    <a:stretch>
                      <a:fillRect/>
                    </a:stretch>
                  </pic:blipFill>
                  <pic:spPr>
                    <a:xfrm>
                      <a:off x="0" y="0"/>
                      <a:ext cx="6949440" cy="5242560"/>
                    </a:xfrm>
                    <a:prstGeom prst="rect">
                      <a:avLst/>
                    </a:prstGeom>
                  </pic:spPr>
                </pic:pic>
              </a:graphicData>
            </a:graphic>
          </wp:inline>
        </w:drawing>
      </w:r>
      <w:bookmarkEnd w:id="1099"/>
      <w:bookmarkEnd w:id="1100"/>
    </w:p>
    <w:p w14:paraId="129FAE93" w14:textId="77777777" w:rsidR="00446AF1" w:rsidRDefault="00000000">
      <w:pPr>
        <w:pStyle w:val="ListNumber"/>
        <w:numPr>
          <w:ilvl w:val="0"/>
          <w:numId w:val="305"/>
        </w:numPr>
      </w:pPr>
      <w:r>
        <w:t>Click Save.</w:t>
      </w:r>
    </w:p>
    <w:p w14:paraId="12F8F1C8" w14:textId="77777777" w:rsidR="00446AF1" w:rsidRDefault="00000000">
      <w:pPr>
        <w:pStyle w:val="ListNumber"/>
        <w:numPr>
          <w:ilvl w:val="0"/>
          <w:numId w:val="305"/>
        </w:numPr>
      </w:pPr>
      <w:r>
        <w:t>From the left navigation pane in the UMS console, right-click the device that contains the profile for the Nymi custom partition, and then select Reboot.</w:t>
      </w:r>
    </w:p>
    <w:p w14:paraId="736037DB" w14:textId="77777777" w:rsidR="00446AF1" w:rsidRDefault="00000000">
      <w:pPr>
        <w:pStyle w:val="Caption"/>
        <w:keepNext/>
      </w:pPr>
      <w:bookmarkStart w:id="1107" w:name="_Refd22e36110"/>
      <w:bookmarkStart w:id="1108" w:name="_Tocd22e36110"/>
      <w:r>
        <w:t xml:space="preserve">Figure </w:t>
      </w:r>
      <w:bookmarkStart w:id="1109" w:name="_Numd22e36110"/>
      <w:r>
        <w:fldChar w:fldCharType="begin"/>
      </w:r>
      <w:r>
        <w:instrText xml:space="preserve"> SEQ Figure \* ARABIC </w:instrText>
      </w:r>
      <w:r>
        <w:fldChar w:fldCharType="separate"/>
      </w:r>
      <w:r w:rsidR="00A0456B">
        <w:rPr>
          <w:noProof/>
        </w:rPr>
        <w:t>135</w:t>
      </w:r>
      <w:r>
        <w:rPr>
          <w:noProof/>
        </w:rPr>
        <w:fldChar w:fldCharType="end"/>
      </w:r>
      <w:bookmarkEnd w:id="1107"/>
      <w:bookmarkEnd w:id="1108"/>
      <w:bookmarkEnd w:id="1109"/>
      <w:r>
        <w:t>: Reboot option</w:t>
      </w:r>
    </w:p>
    <w:p w14:paraId="4D4BC139" w14:textId="77777777" w:rsidR="00446AF1" w:rsidRDefault="00000000">
      <w:pPr>
        <w:pStyle w:val="BodyText"/>
      </w:pPr>
      <w:r>
        <w:rPr>
          <w:noProof/>
        </w:rPr>
        <w:drawing>
          <wp:inline distT="0" distB="0" distL="0" distR="0" wp14:anchorId="6327835C" wp14:editId="7DE754EF">
            <wp:extent cx="1982585" cy="2614353"/>
            <wp:effectExtent l="0" t="0" r="0" b="0"/>
            <wp:docPr id="244408711" name="Picture 244408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gel_device_reboot.png"/>
                    <pic:cNvPicPr/>
                  </pic:nvPicPr>
                  <pic:blipFill>
                    <a:blip r:embed="rId136">
                      <a:extLst>
                        <a:ext uri="{28A0092B-C50C-407E-A947-70E740481C1C}">
                          <a14:useLocalDpi xmlns:a14="http://schemas.microsoft.com/office/drawing/2010/main" val="0"/>
                        </a:ext>
                      </a:extLst>
                    </a:blip>
                    <a:stretch>
                      <a:fillRect/>
                    </a:stretch>
                  </pic:blipFill>
                  <pic:spPr>
                    <a:xfrm>
                      <a:off x="0" y="0"/>
                      <a:ext cx="1982585" cy="2614353"/>
                    </a:xfrm>
                    <a:prstGeom prst="rect">
                      <a:avLst/>
                    </a:prstGeom>
                  </pic:spPr>
                </pic:pic>
              </a:graphicData>
            </a:graphic>
          </wp:inline>
        </w:drawing>
      </w:r>
    </w:p>
    <w:p w14:paraId="6E407A80" w14:textId="77777777" w:rsidR="00446AF1" w:rsidRDefault="00000000">
      <w:pPr>
        <w:pStyle w:val="ListNumber"/>
        <w:numPr>
          <w:ilvl w:val="0"/>
          <w:numId w:val="305"/>
        </w:numPr>
      </w:pPr>
      <w:r>
        <w:t>Perform the following steps after the device reboot completes to confirm that the custom partition does not appear:</w:t>
      </w:r>
    </w:p>
    <w:p w14:paraId="3AA875B0" w14:textId="77777777" w:rsidR="00446AF1" w:rsidRDefault="00000000">
      <w:pPr>
        <w:pStyle w:val="ListNumber2"/>
        <w:numPr>
          <w:ilvl w:val="1"/>
          <w:numId w:val="307"/>
        </w:numPr>
      </w:pPr>
      <w:r>
        <w:t>In the left navigation pane of the UMS Console, right-click on the device, and then select Shadow, as shown in the following figure.</w:t>
      </w:r>
    </w:p>
    <w:p w14:paraId="6BB7BE12" w14:textId="77777777" w:rsidR="00446AF1" w:rsidRDefault="00000000">
      <w:pPr>
        <w:pStyle w:val="Caption"/>
        <w:keepNext/>
      </w:pPr>
      <w:bookmarkStart w:id="1110" w:name="_Refd22e36130"/>
      <w:bookmarkStart w:id="1111" w:name="_Tocd22e36130"/>
      <w:r>
        <w:t xml:space="preserve">Figure </w:t>
      </w:r>
      <w:bookmarkStart w:id="1112" w:name="_Numd22e36130"/>
      <w:r>
        <w:fldChar w:fldCharType="begin"/>
      </w:r>
      <w:r>
        <w:instrText xml:space="preserve"> SEQ Figure \* ARABIC </w:instrText>
      </w:r>
      <w:r>
        <w:fldChar w:fldCharType="separate"/>
      </w:r>
      <w:r w:rsidR="00A0456B">
        <w:rPr>
          <w:noProof/>
        </w:rPr>
        <w:t>136</w:t>
      </w:r>
      <w:r>
        <w:rPr>
          <w:noProof/>
        </w:rPr>
        <w:fldChar w:fldCharType="end"/>
      </w:r>
      <w:bookmarkEnd w:id="1110"/>
      <w:bookmarkEnd w:id="1111"/>
      <w:bookmarkEnd w:id="1112"/>
      <w:r>
        <w:t>: Shadow option</w:t>
      </w:r>
    </w:p>
    <w:p w14:paraId="0303B047" w14:textId="77777777" w:rsidR="00446AF1" w:rsidRDefault="00000000">
      <w:pPr>
        <w:pStyle w:val="BodyText"/>
      </w:pPr>
      <w:r>
        <w:rPr>
          <w:noProof/>
        </w:rPr>
        <w:drawing>
          <wp:inline distT="0" distB="0" distL="0" distR="0" wp14:anchorId="2EB256FA" wp14:editId="0ABF7BEE">
            <wp:extent cx="4541520" cy="5532120"/>
            <wp:effectExtent l="0" t="0" r="0" b="0"/>
            <wp:docPr id="686887874" name="Picture 686887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shadow.png"/>
                    <pic:cNvPicPr/>
                  </pic:nvPicPr>
                  <pic:blipFill>
                    <a:blip r:embed="rId137">
                      <a:extLst>
                        <a:ext uri="{28A0092B-C50C-407E-A947-70E740481C1C}">
                          <a14:useLocalDpi xmlns:a14="http://schemas.microsoft.com/office/drawing/2010/main" val="0"/>
                        </a:ext>
                      </a:extLst>
                    </a:blip>
                    <a:stretch>
                      <a:fillRect/>
                    </a:stretch>
                  </pic:blipFill>
                  <pic:spPr>
                    <a:xfrm>
                      <a:off x="0" y="0"/>
                      <a:ext cx="4541520" cy="5532120"/>
                    </a:xfrm>
                    <a:prstGeom prst="rect">
                      <a:avLst/>
                    </a:prstGeom>
                  </pic:spPr>
                </pic:pic>
              </a:graphicData>
            </a:graphic>
          </wp:inline>
        </w:drawing>
      </w:r>
    </w:p>
    <w:p w14:paraId="3F8E5176" w14:textId="77777777" w:rsidR="00446AF1" w:rsidRDefault="00000000">
      <w:pPr>
        <w:pStyle w:val="ListNumber2"/>
        <w:numPr>
          <w:ilvl w:val="1"/>
          <w:numId w:val="307"/>
        </w:numPr>
      </w:pPr>
      <w:r>
        <w:t>When prompted, type the login credentials.</w:t>
      </w:r>
    </w:p>
    <w:p w14:paraId="51D7E227" w14:textId="77777777" w:rsidR="00446AF1" w:rsidRDefault="00000000">
      <w:pPr>
        <w:pStyle w:val="ListNumber2"/>
        <w:numPr>
          <w:ilvl w:val="1"/>
          <w:numId w:val="307"/>
        </w:numPr>
      </w:pPr>
      <w:r>
        <w:t>On the Desktop, open a terminal window.</w:t>
      </w:r>
    </w:p>
    <w:p w14:paraId="620BCB2E" w14:textId="77777777" w:rsidR="00446AF1" w:rsidRDefault="00000000">
      <w:pPr>
        <w:pStyle w:val="ListNumber2"/>
        <w:numPr>
          <w:ilvl w:val="1"/>
          <w:numId w:val="307"/>
        </w:numPr>
      </w:pPr>
      <w:r>
        <w:t>Type the following command to change to the root directory: cd /.</w:t>
      </w:r>
    </w:p>
    <w:p w14:paraId="797E9BD1" w14:textId="77777777" w:rsidR="00446AF1" w:rsidRDefault="00000000">
      <w:pPr>
        <w:pStyle w:val="ListNumber2"/>
        <w:numPr>
          <w:ilvl w:val="1"/>
          <w:numId w:val="307"/>
        </w:numPr>
      </w:pPr>
      <w:r>
        <w:t>Type ls -l and confirm that the /custom partition does not appear in the output.</w:t>
      </w:r>
    </w:p>
    <w:p w14:paraId="092CA7A7" w14:textId="77777777" w:rsidR="00446AF1" w:rsidRDefault="00000000">
      <w:pPr>
        <w:pStyle w:val="BodyText"/>
        <w:ind w:left="1440"/>
      </w:pPr>
      <w:r>
        <w:rPr>
          <w:b/>
          <w:caps/>
        </w:rPr>
        <w:t xml:space="preserve">Note: </w:t>
      </w:r>
      <w:r>
        <w:t>If the partition appears, repeat the steps to disable the partition on all devices that contain the Nymi custom partition</w:t>
      </w:r>
    </w:p>
    <w:p w14:paraId="11285590" w14:textId="77777777" w:rsidR="00446AF1" w:rsidRDefault="00000000">
      <w:pPr>
        <w:pStyle w:val="ListNumber"/>
        <w:numPr>
          <w:ilvl w:val="0"/>
          <w:numId w:val="305"/>
        </w:numPr>
      </w:pPr>
      <w:r>
        <w:t>In the left navigation pane of the UMS Console, in the Files section, right-click nymi.inf, and then select Delete, as shown in the following figure.</w:t>
      </w:r>
    </w:p>
    <w:p w14:paraId="53672903" w14:textId="77777777" w:rsidR="00446AF1" w:rsidRDefault="00000000">
      <w:pPr>
        <w:pStyle w:val="Caption"/>
        <w:keepNext/>
      </w:pPr>
      <w:bookmarkStart w:id="1113" w:name="_Refd22e36181"/>
      <w:bookmarkStart w:id="1114" w:name="_Tocd22e36181"/>
      <w:r>
        <w:t xml:space="preserve">Figure </w:t>
      </w:r>
      <w:bookmarkStart w:id="1115" w:name="_Numd22e36181"/>
      <w:r>
        <w:fldChar w:fldCharType="begin"/>
      </w:r>
      <w:r>
        <w:instrText xml:space="preserve"> SEQ Figure \* ARABIC </w:instrText>
      </w:r>
      <w:r>
        <w:fldChar w:fldCharType="separate"/>
      </w:r>
      <w:r w:rsidR="00A0456B">
        <w:rPr>
          <w:noProof/>
        </w:rPr>
        <w:t>137</w:t>
      </w:r>
      <w:r>
        <w:rPr>
          <w:noProof/>
        </w:rPr>
        <w:fldChar w:fldCharType="end"/>
      </w:r>
      <w:bookmarkEnd w:id="1113"/>
      <w:bookmarkEnd w:id="1114"/>
      <w:bookmarkEnd w:id="1115"/>
      <w:r>
        <w:t>: Delete menu option</w:t>
      </w:r>
    </w:p>
    <w:p w14:paraId="379D3EAB" w14:textId="77777777" w:rsidR="00446AF1" w:rsidRDefault="00000000">
      <w:pPr>
        <w:pStyle w:val="BodyText"/>
      </w:pPr>
      <w:r>
        <w:rPr>
          <w:noProof/>
        </w:rPr>
        <w:drawing>
          <wp:inline distT="0" distB="0" distL="0" distR="0" wp14:anchorId="6F021B65" wp14:editId="3EE1EBE6">
            <wp:extent cx="4046220" cy="6454140"/>
            <wp:effectExtent l="0" t="0" r="0" b="0"/>
            <wp:docPr id="629193810" name="Picture 629193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gel_delete_nymi_inf.png"/>
                    <pic:cNvPicPr/>
                  </pic:nvPicPr>
                  <pic:blipFill>
                    <a:blip r:embed="rId138">
                      <a:extLst>
                        <a:ext uri="{28A0092B-C50C-407E-A947-70E740481C1C}">
                          <a14:useLocalDpi xmlns:a14="http://schemas.microsoft.com/office/drawing/2010/main" val="0"/>
                        </a:ext>
                      </a:extLst>
                    </a:blip>
                    <a:stretch>
                      <a:fillRect/>
                    </a:stretch>
                  </pic:blipFill>
                  <pic:spPr>
                    <a:xfrm>
                      <a:off x="0" y="0"/>
                      <a:ext cx="4046220" cy="6454140"/>
                    </a:xfrm>
                    <a:prstGeom prst="rect">
                      <a:avLst/>
                    </a:prstGeom>
                  </pic:spPr>
                </pic:pic>
              </a:graphicData>
            </a:graphic>
          </wp:inline>
        </w:drawing>
      </w:r>
    </w:p>
    <w:p w14:paraId="2679F326" w14:textId="77777777" w:rsidR="00446AF1" w:rsidRDefault="00000000">
      <w:pPr>
        <w:pStyle w:val="ListNumber"/>
        <w:numPr>
          <w:ilvl w:val="0"/>
          <w:numId w:val="305"/>
        </w:numPr>
      </w:pPr>
      <w:r>
        <w:t>In the left navigation pane of the UMS Console, in the Files section, right-click nymi.tar.bz2, and then select Delete.</w:t>
      </w:r>
    </w:p>
    <w:p w14:paraId="2F71C828" w14:textId="77777777" w:rsidR="00446AF1" w:rsidRDefault="00000000">
      <w:pPr>
        <w:pStyle w:val="ListNumber"/>
        <w:numPr>
          <w:ilvl w:val="0"/>
          <w:numId w:val="305"/>
        </w:numPr>
      </w:pPr>
      <w:r>
        <w:t>In the left navigation pane of the UMS Console, right-click Files, and then select New File. Navigate to the folder that contains the new nymi.inf, and then select the file.</w:t>
      </w:r>
    </w:p>
    <w:p w14:paraId="3B1867B8" w14:textId="77777777" w:rsidR="00446AF1" w:rsidRDefault="00000000">
      <w:pPr>
        <w:pStyle w:val="ListNumber"/>
        <w:numPr>
          <w:ilvl w:val="0"/>
          <w:numId w:val="305"/>
        </w:numPr>
      </w:pPr>
      <w:r>
        <w:t>In the left navigation pane of the UMS Console, right-click Files, and then select New File. Navigate to the folder that contains the new nymi.tar.bz2, and then select the file.</w:t>
      </w:r>
    </w:p>
    <w:p w14:paraId="324FD8BC" w14:textId="77777777" w:rsidR="00446AF1" w:rsidRDefault="00000000">
      <w:pPr>
        <w:pStyle w:val="ListNumber"/>
        <w:numPr>
          <w:ilvl w:val="0"/>
          <w:numId w:val="305"/>
        </w:numPr>
      </w:pPr>
      <w:r>
        <w:t>From the left navigation pane in the UMS console, right-click the device that contains the profile for the Nymi custom partition, and then select Reboot.</w:t>
      </w:r>
    </w:p>
    <w:p w14:paraId="3C3A6470" w14:textId="77777777" w:rsidR="00446AF1" w:rsidRDefault="00000000">
      <w:pPr>
        <w:pStyle w:val="ListNumber"/>
        <w:numPr>
          <w:ilvl w:val="0"/>
          <w:numId w:val="305"/>
        </w:numPr>
      </w:pPr>
      <w:r>
        <w:t>From the UMS console, in the Profiles section, right-click the profile that contains the Nymi custom partition, and then select Edit Configuration.</w:t>
      </w:r>
    </w:p>
    <w:p w14:paraId="272BE2BF" w14:textId="77777777" w:rsidR="00446AF1" w:rsidRDefault="00000000">
      <w:pPr>
        <w:pStyle w:val="ListNumber"/>
        <w:numPr>
          <w:ilvl w:val="0"/>
          <w:numId w:val="305"/>
        </w:numPr>
      </w:pPr>
      <w:r>
        <w:t>Navigate to System</w:t>
      </w:r>
      <w:r>
        <w:rPr>
          <w:b/>
          <w:caps/>
        </w:rPr>
        <w:t xml:space="preserve"> &gt; </w:t>
      </w:r>
      <w:r>
        <w:t>Firmware Customization</w:t>
      </w:r>
      <w:r>
        <w:rPr>
          <w:b/>
          <w:caps/>
        </w:rPr>
        <w:t xml:space="preserve"> &gt; </w:t>
      </w:r>
      <w:r>
        <w:t>Custom Partition</w:t>
      </w:r>
      <w:r>
        <w:rPr>
          <w:b/>
          <w:caps/>
        </w:rPr>
        <w:t xml:space="preserve"> &gt; </w:t>
      </w:r>
      <w:r>
        <w:t>Partition.</w:t>
      </w:r>
    </w:p>
    <w:p w14:paraId="59A68CDB" w14:textId="77777777" w:rsidR="00446AF1" w:rsidRDefault="00000000">
      <w:pPr>
        <w:pStyle w:val="ListNumber"/>
        <w:numPr>
          <w:ilvl w:val="0"/>
          <w:numId w:val="305"/>
        </w:numPr>
      </w:pPr>
      <w:r>
        <w:t>Select the Enable Partition option.</w:t>
      </w:r>
    </w:p>
    <w:p w14:paraId="657694BC" w14:textId="77777777" w:rsidR="00446AF1" w:rsidRDefault="00000000">
      <w:pPr>
        <w:pStyle w:val="ListNumber"/>
        <w:numPr>
          <w:ilvl w:val="0"/>
          <w:numId w:val="305"/>
        </w:numPr>
      </w:pPr>
      <w:r>
        <w:t>Click Apply and send to device.</w:t>
      </w:r>
    </w:p>
    <w:p w14:paraId="1134CEB6" w14:textId="77777777" w:rsidR="00446AF1" w:rsidRDefault="00000000">
      <w:pPr>
        <w:pStyle w:val="ListNumber"/>
        <w:numPr>
          <w:ilvl w:val="0"/>
          <w:numId w:val="305"/>
        </w:numPr>
      </w:pPr>
      <w:r>
        <w:t>On the Update time dialog box, select Now, and then click Ok.</w:t>
      </w:r>
    </w:p>
    <w:p w14:paraId="31EACA80" w14:textId="77777777" w:rsidR="00446AF1" w:rsidRDefault="00000000">
      <w:pPr>
        <w:pStyle w:val="ListNumber"/>
        <w:numPr>
          <w:ilvl w:val="0"/>
          <w:numId w:val="305"/>
        </w:numPr>
      </w:pPr>
      <w:r>
        <w:t>From the left navigation pane in the UMS console, right-click the device that contains the profile for the Nymi custom partition, and then select Reboot.</w:t>
      </w:r>
    </w:p>
    <w:p w14:paraId="176754B0" w14:textId="77777777" w:rsidR="00446AF1" w:rsidRDefault="00000000">
      <w:pPr>
        <w:pStyle w:val="Heading2"/>
      </w:pPr>
      <w:bookmarkStart w:id="1116" w:name="_Refd22e36296"/>
      <w:bookmarkStart w:id="1117" w:name="_Numd22e36296"/>
      <w:bookmarkStart w:id="1118" w:name="_Toc181882460"/>
      <w:r>
        <w:t>Updating User Terminals for Authentication Tasks</w:t>
      </w:r>
      <w:bookmarkEnd w:id="1116"/>
      <w:bookmarkEnd w:id="1117"/>
      <w:bookmarkEnd w:id="1118"/>
    </w:p>
    <w:p w14:paraId="7228A2A6" w14:textId="77777777" w:rsidR="00446AF1" w:rsidRDefault="00000000">
      <w:pPr>
        <w:pStyle w:val="BodyText"/>
      </w:pPr>
      <w:r>
        <w:t>Update the Nymi Runtime software on Windows user terminals that use the Nymi Band to perform authentication tasks. In Citrix/RDP environments, update the Nymi Runtime software on server that acts as the centralized Nymi Agent.</w:t>
      </w:r>
    </w:p>
    <w:p w14:paraId="1BF4BBC9" w14:textId="77777777" w:rsidR="00446AF1" w:rsidRDefault="00000000">
      <w:pPr>
        <w:pStyle w:val="Heading3"/>
      </w:pPr>
      <w:bookmarkStart w:id="1119" w:name="_Refd22e36344"/>
      <w:bookmarkStart w:id="1120" w:name="_Numd22e36344"/>
      <w:bookmarkStart w:id="1121" w:name="_Toc181882461"/>
      <w:r>
        <w:t>(Windows) Install Nymi Runtime</w:t>
      </w:r>
      <w:bookmarkEnd w:id="1119"/>
      <w:bookmarkEnd w:id="1120"/>
      <w:bookmarkEnd w:id="1121"/>
    </w:p>
    <w:p w14:paraId="16D4BCB4" w14:textId="77777777" w:rsidR="00446AF1" w:rsidRDefault="00000000">
      <w:pPr>
        <w:pStyle w:val="BodyText"/>
      </w:pPr>
      <w:r>
        <w:t>Nymi Runtime facilitates communication between NES and the Nymi Bands.</w:t>
      </w:r>
    </w:p>
    <w:p w14:paraId="7A57FF15" w14:textId="77777777" w:rsidR="00446AF1" w:rsidRDefault="00000000">
      <w:pPr>
        <w:pStyle w:val="BodyText"/>
      </w:pPr>
      <w:r>
        <w:t>Install the Nymi Runtime on each user terminal on which you will also install a Nymi-enabled Application. You can perform a customizable installation or a silent installation.</w:t>
      </w:r>
    </w:p>
    <w:p w14:paraId="1CE1C397" w14:textId="77777777" w:rsidR="00446AF1" w:rsidRDefault="00000000">
      <w:pPr>
        <w:pStyle w:val="BodyText"/>
      </w:pPr>
      <w:bookmarkStart w:id="1122" w:name="_Refd22e36394"/>
      <w:bookmarkStart w:id="1123" w:name="_Tocd22e36394"/>
      <w:r>
        <w:rPr>
          <w:b/>
          <w:caps/>
        </w:rPr>
        <w:t xml:space="preserve">Note: </w:t>
      </w:r>
      <w:r>
        <w:t>The Bluetooth (BLE) driver is installed with the installation of Nymi Runtime. The BLE driver may also be installed separately by going to the Nymi SDK package and installing the BleDriver .msi file.</w:t>
      </w:r>
      <w:bookmarkEnd w:id="1122"/>
      <w:bookmarkEnd w:id="1123"/>
    </w:p>
    <w:p w14:paraId="1C192E2E" w14:textId="77777777" w:rsidR="00446AF1" w:rsidRDefault="00000000">
      <w:pPr>
        <w:pStyle w:val="Heading4"/>
      </w:pPr>
      <w:bookmarkStart w:id="1124" w:name="_Refd22e36407"/>
      <w:bookmarkStart w:id="1125" w:name="_Numd22e36407"/>
      <w:bookmarkStart w:id="1126" w:name="_Toc181882462"/>
      <w:r>
        <w:t>Installing Nymi Runtime with the Installation Wizard</w:t>
      </w:r>
      <w:bookmarkEnd w:id="1124"/>
      <w:bookmarkEnd w:id="1125"/>
      <w:bookmarkEnd w:id="1126"/>
    </w:p>
    <w:p w14:paraId="0D0D68A4" w14:textId="77777777" w:rsidR="00446AF1" w:rsidRDefault="00000000">
      <w:pPr>
        <w:pStyle w:val="BodyText"/>
      </w:pPr>
      <w:r>
        <w:t>Perform the following steps to install or update Nymi Runtime on a network device, on which you want to install a Nymi-enabled Application.</w:t>
      </w:r>
    </w:p>
    <w:p w14:paraId="56740B75" w14:textId="77777777" w:rsidR="00446AF1" w:rsidRDefault="00000000">
      <w:pPr>
        <w:pStyle w:val="ListNumber"/>
        <w:numPr>
          <w:ilvl w:val="0"/>
          <w:numId w:val="308"/>
        </w:numPr>
      </w:pPr>
      <w:r>
        <w:t>Create a backup copy of the C:\Nymi\Bluetooth_Endpoint\nbe.toml file.</w:t>
      </w:r>
    </w:p>
    <w:p w14:paraId="3CE863F7" w14:textId="77777777" w:rsidR="00446AF1" w:rsidRDefault="00000000">
      <w:pPr>
        <w:pStyle w:val="ListNumber"/>
        <w:numPr>
          <w:ilvl w:val="0"/>
          <w:numId w:val="308"/>
        </w:numPr>
      </w:pPr>
      <w:r>
        <w:t>Log in to the terminal, with an account that has administrator privileges.</w:t>
      </w:r>
    </w:p>
    <w:p w14:paraId="3A4FDA1D" w14:textId="77777777" w:rsidR="00446AF1" w:rsidRDefault="00000000">
      <w:pPr>
        <w:pStyle w:val="ListNumber"/>
        <w:numPr>
          <w:ilvl w:val="0"/>
          <w:numId w:val="308"/>
        </w:numPr>
      </w:pPr>
      <w:r>
        <w:t>Create a backup copy of the C:\Nymi\Bluetooth_Endpoint\nbe.toml file.</w:t>
      </w:r>
    </w:p>
    <w:p w14:paraId="246F6D25" w14:textId="77777777" w:rsidR="00446AF1" w:rsidRDefault="00000000">
      <w:pPr>
        <w:pStyle w:val="ListNumber"/>
        <w:numPr>
          <w:ilvl w:val="0"/>
          <w:numId w:val="308"/>
        </w:numPr>
      </w:pPr>
      <w:r>
        <w:t>Extract the Nymi SDK distribution package.</w:t>
      </w:r>
    </w:p>
    <w:p w14:paraId="61BAD96A" w14:textId="77777777" w:rsidR="00446AF1" w:rsidRDefault="00000000">
      <w:pPr>
        <w:pStyle w:val="ListNumber"/>
        <w:numPr>
          <w:ilvl w:val="0"/>
          <w:numId w:val="308"/>
        </w:numPr>
      </w:pPr>
      <w:r>
        <w:t>From the ..\nymi-sdk\windows\setup folder, right-click the Nymi Runtime Installer version.exe file, and select Run as administrator.</w:t>
      </w:r>
    </w:p>
    <w:p w14:paraId="5833A175" w14:textId="77777777" w:rsidR="00446AF1" w:rsidRDefault="00000000">
      <w:pPr>
        <w:pStyle w:val="ListNumber"/>
        <w:numPr>
          <w:ilvl w:val="0"/>
          <w:numId w:val="308"/>
        </w:numPr>
      </w:pPr>
      <w:r>
        <w:t>On the Welcome page, click Install.</w:t>
      </w:r>
    </w:p>
    <w:p w14:paraId="4FC5D933" w14:textId="77777777" w:rsidR="00446AF1" w:rsidRDefault="00000000">
      <w:pPr>
        <w:pStyle w:val="ListNumber"/>
        <w:numPr>
          <w:ilvl w:val="0"/>
          <w:numId w:val="308"/>
        </w:numPr>
      </w:pPr>
      <w:r>
        <w:t>On the User Account Control page, click Yes.</w:t>
      </w:r>
    </w:p>
    <w:p w14:paraId="742A4F3E" w14:textId="77777777" w:rsidR="00446AF1" w:rsidRDefault="00000000">
      <w:pPr>
        <w:pStyle w:val="BodyText"/>
        <w:ind w:left="720"/>
      </w:pPr>
      <w:r>
        <w:t>The installation wizard appears. If the installation detects missing prerequisites, perform the steps that appear in the prerequisite wizards.</w:t>
      </w:r>
    </w:p>
    <w:p w14:paraId="162EF5F0" w14:textId="77777777" w:rsidR="00446AF1" w:rsidRDefault="00000000">
      <w:pPr>
        <w:pStyle w:val="ListNumber"/>
        <w:numPr>
          <w:ilvl w:val="0"/>
          <w:numId w:val="308"/>
        </w:numPr>
      </w:pPr>
      <w:r>
        <w:t>On the Welcome to the Nymi Runtime Setup Wizard page, click Next.</w:t>
      </w:r>
    </w:p>
    <w:p w14:paraId="229DA7C5" w14:textId="77777777" w:rsidR="00446AF1" w:rsidRDefault="00000000">
      <w:pPr>
        <w:pStyle w:val="ListNumber"/>
        <w:numPr>
          <w:ilvl w:val="0"/>
          <w:numId w:val="308"/>
        </w:numPr>
      </w:pPr>
      <w:r>
        <w:t>On the Nymi Runtime Setup page, click Next.</w:t>
      </w:r>
    </w:p>
    <w:p w14:paraId="1539F128" w14:textId="77777777" w:rsidR="00446AF1" w:rsidRDefault="00000000">
      <w:pPr>
        <w:pStyle w:val="ListNumber"/>
        <w:numPr>
          <w:ilvl w:val="0"/>
          <w:numId w:val="308"/>
        </w:numPr>
      </w:pPr>
      <w:r>
        <w:t>On the Service Account window, perform one of the following actions to choose the account that starts the service:</w:t>
      </w:r>
    </w:p>
    <w:p w14:paraId="6AE55509" w14:textId="77777777" w:rsidR="00446AF1" w:rsidRDefault="00000000">
      <w:pPr>
        <w:pStyle w:val="ListBullet2"/>
        <w:numPr>
          <w:ilvl w:val="1"/>
          <w:numId w:val="309"/>
        </w:numPr>
      </w:pPr>
      <w:bookmarkStart w:id="1127" w:name="_Refd22e36532"/>
      <w:bookmarkStart w:id="1128" w:name="_Tocd22e36532"/>
      <w:r>
        <w:t>Accept the default service account NTAuthority\LocalService, click Next.</w:t>
      </w:r>
    </w:p>
    <w:p w14:paraId="7AFC1B60" w14:textId="77777777" w:rsidR="00446AF1" w:rsidRDefault="00000000">
      <w:pPr>
        <w:pStyle w:val="ListBullet2"/>
        <w:numPr>
          <w:ilvl w:val="1"/>
          <w:numId w:val="309"/>
        </w:numPr>
      </w:pPr>
      <w:r>
        <w:t>For non-English Windows Operating Systems, choose the LocalSystem account from the drop list, and then click Next.</w:t>
      </w:r>
      <w:bookmarkEnd w:id="1127"/>
      <w:bookmarkEnd w:id="1128"/>
    </w:p>
    <w:p w14:paraId="34B31B4D" w14:textId="77777777" w:rsidR="00446AF1" w:rsidRDefault="00000000">
      <w:pPr>
        <w:pStyle w:val="BodyText"/>
        <w:ind w:left="720"/>
      </w:pPr>
      <w:r>
        <w:rPr>
          <w:b/>
          <w:caps/>
        </w:rPr>
        <w:t xml:space="preserve">Note: </w:t>
      </w:r>
      <w:r>
        <w:t xml:space="preserve">The service account must have permission to run as a service. </w:t>
      </w:r>
      <w:hyperlink r:id="rId139">
        <w:r>
          <w:t>Enable Service Log On</w:t>
        </w:r>
      </w:hyperlink>
      <w:r>
        <w:t xml:space="preserve"> provides more information about how to modify the local policy to enable this permission for the service account.</w:t>
      </w:r>
    </w:p>
    <w:p w14:paraId="562B2254" w14:textId="77777777" w:rsidR="00446AF1" w:rsidRDefault="00000000">
      <w:pPr>
        <w:pStyle w:val="BodyText"/>
        <w:ind w:left="720"/>
      </w:pPr>
      <w:r>
        <w:t>The following figure shows the Service Account window.</w:t>
      </w:r>
    </w:p>
    <w:p w14:paraId="4FD0C3AF" w14:textId="77777777" w:rsidR="00446AF1" w:rsidRDefault="00000000">
      <w:pPr>
        <w:pStyle w:val="Caption"/>
        <w:keepNext/>
      </w:pPr>
      <w:bookmarkStart w:id="1129" w:name="_Refd22e36561"/>
      <w:bookmarkStart w:id="1130" w:name="_Tocd22e36561"/>
      <w:r>
        <w:t xml:space="preserve">Figure </w:t>
      </w:r>
      <w:bookmarkStart w:id="1131" w:name="_Numd22e36561"/>
      <w:r>
        <w:fldChar w:fldCharType="begin"/>
      </w:r>
      <w:r>
        <w:instrText xml:space="preserve"> SEQ Figure \* ARABIC </w:instrText>
      </w:r>
      <w:r>
        <w:fldChar w:fldCharType="separate"/>
      </w:r>
      <w:r w:rsidR="00A0456B">
        <w:rPr>
          <w:noProof/>
        </w:rPr>
        <w:t>138</w:t>
      </w:r>
      <w:r>
        <w:rPr>
          <w:noProof/>
        </w:rPr>
        <w:fldChar w:fldCharType="end"/>
      </w:r>
      <w:bookmarkEnd w:id="1129"/>
      <w:bookmarkEnd w:id="1130"/>
      <w:bookmarkEnd w:id="1131"/>
      <w:r>
        <w:t>: Nymi Runtime Service Account window</w:t>
      </w:r>
    </w:p>
    <w:p w14:paraId="16F0023E" w14:textId="77777777" w:rsidR="00446AF1" w:rsidRDefault="00000000">
      <w:pPr>
        <w:pStyle w:val="BodyText"/>
      </w:pPr>
      <w:r>
        <w:rPr>
          <w:noProof/>
        </w:rPr>
        <w:drawing>
          <wp:inline distT="0" distB="0" distL="0" distR="0" wp14:anchorId="7C23BA48" wp14:editId="01AE534C">
            <wp:extent cx="4953000" cy="3905250"/>
            <wp:effectExtent l="0" t="0" r="0" b="0"/>
            <wp:docPr id="206976344" name="Picture 206976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1092CD0F" w14:textId="77777777" w:rsidR="00446AF1" w:rsidRDefault="00000000">
      <w:pPr>
        <w:pStyle w:val="ListNumber"/>
        <w:numPr>
          <w:ilvl w:val="0"/>
          <w:numId w:val="308"/>
        </w:numPr>
      </w:pPr>
      <w:r>
        <w:t>On the (Optional) Nymi Infrastructure Service Account, click Next.</w:t>
      </w:r>
    </w:p>
    <w:p w14:paraId="6AD16554" w14:textId="77777777" w:rsidR="00446AF1" w:rsidRDefault="00000000">
      <w:pPr>
        <w:pStyle w:val="BodyText"/>
        <w:ind w:left="720"/>
      </w:pPr>
      <w:r>
        <w:t>Only deployments that use web-based Nymi-enabled Applications(NEAs) with a centralized Nymi Agent require you to configure the Nymi Infrastructure Service Account.</w:t>
      </w:r>
    </w:p>
    <w:p w14:paraId="7E294026" w14:textId="77777777" w:rsidR="00446AF1" w:rsidRDefault="00000000">
      <w:pPr>
        <w:pStyle w:val="ListNumber"/>
        <w:numPr>
          <w:ilvl w:val="0"/>
          <w:numId w:val="308"/>
        </w:numPr>
      </w:pPr>
      <w:r>
        <w:t>On the Ready to install page, click Install.</w:t>
      </w:r>
    </w:p>
    <w:p w14:paraId="0F8EDCBB" w14:textId="77777777" w:rsidR="00446AF1" w:rsidRDefault="00000000">
      <w:pPr>
        <w:pStyle w:val="ListNumber"/>
        <w:numPr>
          <w:ilvl w:val="0"/>
          <w:numId w:val="308"/>
        </w:numPr>
      </w:pPr>
      <w:r>
        <w:t>Click Finish.</w:t>
      </w:r>
    </w:p>
    <w:p w14:paraId="76B6AD33" w14:textId="77777777" w:rsidR="00446AF1" w:rsidRDefault="00000000">
      <w:pPr>
        <w:pStyle w:val="ListNumber"/>
        <w:numPr>
          <w:ilvl w:val="0"/>
          <w:numId w:val="308"/>
        </w:numPr>
      </w:pPr>
      <w:r>
        <w:t>On the Installation Completed Successfully  page, click Close.</w:t>
      </w:r>
    </w:p>
    <w:p w14:paraId="591F715E" w14:textId="77777777" w:rsidR="00446AF1" w:rsidRDefault="00000000">
      <w:pPr>
        <w:pStyle w:val="ListNumber"/>
        <w:numPr>
          <w:ilvl w:val="0"/>
          <w:numId w:val="308"/>
        </w:numPr>
      </w:pPr>
      <w:r>
        <w:t>Stop the Nymi Bluetooth Endpoint service.</w:t>
      </w:r>
    </w:p>
    <w:p w14:paraId="264CF619" w14:textId="77777777" w:rsidR="00446AF1" w:rsidRDefault="00000000">
      <w:pPr>
        <w:pStyle w:val="ListNumber"/>
        <w:numPr>
          <w:ilvl w:val="0"/>
          <w:numId w:val="308"/>
        </w:numPr>
      </w:pPr>
      <w:r>
        <w:t>C:\Nymi\Bluetooth_Endpoint\nbe.toml file with your backup copy.</w:t>
      </w:r>
    </w:p>
    <w:p w14:paraId="7189D37A" w14:textId="77777777" w:rsidR="00446AF1" w:rsidRDefault="00000000">
      <w:pPr>
        <w:pStyle w:val="ListNumber"/>
        <w:numPr>
          <w:ilvl w:val="0"/>
          <w:numId w:val="308"/>
        </w:numPr>
      </w:pPr>
      <w:r>
        <w:t>Start the Nymi Bluetooth Endpoint service.</w:t>
      </w:r>
    </w:p>
    <w:p w14:paraId="4F82EA94" w14:textId="77777777" w:rsidR="00446AF1" w:rsidRDefault="00000000">
      <w:pPr>
        <w:pStyle w:val="Heading4"/>
      </w:pPr>
      <w:bookmarkStart w:id="1132" w:name="_Refd22e36641"/>
      <w:bookmarkStart w:id="1133" w:name="_Numd22e36641"/>
      <w:bookmarkStart w:id="1134" w:name="_Toc181882463"/>
      <w:r>
        <w:t>Installing Nymi Runtime Silently</w:t>
      </w:r>
      <w:bookmarkEnd w:id="1132"/>
      <w:bookmarkEnd w:id="1133"/>
      <w:bookmarkEnd w:id="1134"/>
    </w:p>
    <w:p w14:paraId="6C6E01F6" w14:textId="77777777" w:rsidR="00446AF1" w:rsidRDefault="00000000">
      <w:pPr>
        <w:pStyle w:val="BodyText"/>
      </w:pPr>
      <w:r>
        <w:t>Perform the following steps to update the Nymi Runtime without user intervention.</w:t>
      </w:r>
    </w:p>
    <w:p w14:paraId="534E1E2C" w14:textId="77777777" w:rsidR="00446AF1" w:rsidRDefault="00000000">
      <w:pPr>
        <w:pStyle w:val="BodyText"/>
      </w:pPr>
      <w:r>
        <w:t>Uninstall the previous version of Nymi Runtime.</w:t>
      </w:r>
    </w:p>
    <w:p w14:paraId="76E855B9" w14:textId="77777777" w:rsidR="00446AF1" w:rsidRDefault="00000000">
      <w:pPr>
        <w:pStyle w:val="ListNumber"/>
        <w:numPr>
          <w:ilvl w:val="0"/>
          <w:numId w:val="310"/>
        </w:numPr>
      </w:pPr>
      <w:r>
        <w:t>Create a backup copy of the C:\Nymi\Bluetooth_Endpoint\nbe.toml file.</w:t>
      </w:r>
    </w:p>
    <w:p w14:paraId="4A2D8EF2" w14:textId="77777777" w:rsidR="00446AF1" w:rsidRDefault="00000000">
      <w:pPr>
        <w:pStyle w:val="ListNumber"/>
        <w:numPr>
          <w:ilvl w:val="0"/>
          <w:numId w:val="310"/>
        </w:numPr>
      </w:pPr>
      <w:r>
        <w:t>Log in to the user terminal with an account that has administrator privileges.</w:t>
      </w:r>
    </w:p>
    <w:p w14:paraId="50D1B3C1" w14:textId="77777777" w:rsidR="00446AF1" w:rsidRDefault="00000000">
      <w:pPr>
        <w:pStyle w:val="ListNumber"/>
        <w:numPr>
          <w:ilvl w:val="0"/>
          <w:numId w:val="310"/>
        </w:numPr>
      </w:pPr>
      <w:r>
        <w:t>Extract the Nymi SDK distribution package.</w:t>
      </w:r>
    </w:p>
    <w:p w14:paraId="17E9C4CA" w14:textId="77777777" w:rsidR="00446AF1" w:rsidRDefault="00000000">
      <w:pPr>
        <w:pStyle w:val="ListNumber"/>
        <w:numPr>
          <w:ilvl w:val="0"/>
          <w:numId w:val="310"/>
        </w:numPr>
      </w:pPr>
      <w:r>
        <w:t>Launch the command prompt as administrator.</w:t>
      </w:r>
    </w:p>
    <w:p w14:paraId="7E2F2C68" w14:textId="77777777" w:rsidR="00446AF1" w:rsidRDefault="00000000">
      <w:pPr>
        <w:pStyle w:val="ListNumber"/>
        <w:numPr>
          <w:ilvl w:val="0"/>
          <w:numId w:val="310"/>
        </w:numPr>
      </w:pPr>
      <w:r>
        <w:t>Change to the ..\nymi-sdk\windows\runtime folder, and then type one of the following commands:</w:t>
      </w:r>
    </w:p>
    <w:p w14:paraId="72C7865E" w14:textId="77777777" w:rsidR="00446AF1" w:rsidRDefault="00000000">
      <w:pPr>
        <w:pStyle w:val="HTMLPreformatted"/>
        <w:numPr>
          <w:ilvl w:val="1"/>
          <w:numId w:val="311"/>
        </w:numPr>
      </w:pPr>
      <w:bookmarkStart w:id="1135" w:name="_Refd22e36716"/>
      <w:bookmarkStart w:id="1136" w:name="_Tocd22e36716"/>
      <w:r>
        <w:rPr>
          <w:rStyle w:val="HTMLCode"/>
        </w:rPr>
        <w:t>"Nymi Runtime Installer version.exe" /exenoui /q /log NymiRuntimeInstallation.log</w:t>
      </w:r>
    </w:p>
    <w:p w14:paraId="6B7AB643" w14:textId="77777777" w:rsidR="00446AF1" w:rsidRDefault="00000000">
      <w:pPr>
        <w:pStyle w:val="ListBullet2"/>
        <w:numPr>
          <w:ilvl w:val="1"/>
          <w:numId w:val="311"/>
        </w:numPr>
      </w:pPr>
      <w:r>
        <w:t>For installations on non-English operating systems,</w:t>
      </w:r>
    </w:p>
    <w:p w14:paraId="5DAF1AC1" w14:textId="77777777" w:rsidR="00446AF1" w:rsidRDefault="00000000">
      <w:pPr>
        <w:pStyle w:val="HTMLPreformatted"/>
        <w:ind w:left="1440"/>
      </w:pPr>
      <w:r>
        <w:rPr>
          <w:rStyle w:val="HTMLCode"/>
        </w:rPr>
        <w:t>"Nymi Runtime Installer version.exe" ServiceAccount="LocalSystem" /exenoui /q /log NymiRuntimeInstallation.log</w:t>
      </w:r>
      <w:bookmarkEnd w:id="1135"/>
      <w:bookmarkEnd w:id="1136"/>
    </w:p>
    <w:p w14:paraId="21A2460A" w14:textId="77777777" w:rsidR="00446AF1" w:rsidRDefault="00000000">
      <w:pPr>
        <w:pStyle w:val="BodyText"/>
        <w:ind w:left="720"/>
      </w:pPr>
      <w:r>
        <w:t>Where you replace version with the version of the Nymi installation file.</w:t>
      </w:r>
    </w:p>
    <w:p w14:paraId="6965C4FF" w14:textId="77777777" w:rsidR="00446AF1" w:rsidRDefault="00000000">
      <w:pPr>
        <w:pStyle w:val="BodyText"/>
        <w:ind w:left="720"/>
      </w:pPr>
      <w:bookmarkStart w:id="1137" w:name="_Refd22e36742"/>
      <w:bookmarkStart w:id="1138" w:name="_Tocd22e36742"/>
      <w:r>
        <w:rPr>
          <w:b/>
          <w:caps/>
        </w:rPr>
        <w:t xml:space="preserve">Note: </w:t>
      </w:r>
      <w:r>
        <w:t>Ensure that you enclose the filename in double quotes.</w:t>
      </w:r>
      <w:bookmarkEnd w:id="1137"/>
      <w:bookmarkEnd w:id="1138"/>
    </w:p>
    <w:p w14:paraId="004362E7" w14:textId="77777777" w:rsidR="00446AF1"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3435D97D" w14:textId="77777777" w:rsidR="00446AF1" w:rsidRDefault="00000000">
      <w:pPr>
        <w:pStyle w:val="BodyText"/>
        <w:ind w:left="720"/>
      </w:pPr>
      <w:bookmarkStart w:id="1139" w:name="_Refd22e36757"/>
      <w:bookmarkStart w:id="1140" w:name="_Tocd22e36757"/>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1139"/>
      <w:bookmarkEnd w:id="1140"/>
    </w:p>
    <w:p w14:paraId="10E55247" w14:textId="77777777" w:rsidR="00446AF1" w:rsidRDefault="00000000">
      <w:pPr>
        <w:pStyle w:val="ListNumber"/>
        <w:numPr>
          <w:ilvl w:val="0"/>
          <w:numId w:val="310"/>
        </w:numPr>
      </w:pPr>
      <w:r>
        <w:t>Stop the Nymi Bluetooth Endpoint service.</w:t>
      </w:r>
    </w:p>
    <w:p w14:paraId="489222B1" w14:textId="77777777" w:rsidR="00446AF1" w:rsidRDefault="00000000">
      <w:pPr>
        <w:pStyle w:val="ListNumber"/>
        <w:numPr>
          <w:ilvl w:val="0"/>
          <w:numId w:val="310"/>
        </w:numPr>
      </w:pPr>
      <w:r>
        <w:t>C:\Nymi\Bluetooth_Endpoint\nbe.toml file with your backup copy.</w:t>
      </w:r>
    </w:p>
    <w:p w14:paraId="2949C348" w14:textId="77777777" w:rsidR="00446AF1" w:rsidRDefault="00000000">
      <w:pPr>
        <w:pStyle w:val="ListNumber"/>
        <w:numPr>
          <w:ilvl w:val="0"/>
          <w:numId w:val="310"/>
        </w:numPr>
      </w:pPr>
      <w:r>
        <w:t>Start the Nymi Bluetooth Endpoint service.</w:t>
      </w:r>
    </w:p>
    <w:p w14:paraId="0DD578FA" w14:textId="77777777" w:rsidR="00446AF1" w:rsidRDefault="00000000">
      <w:pPr>
        <w:pStyle w:val="BodyText"/>
      </w:pPr>
      <w:r>
        <w:t>If required, you can review the installation log file in the %temp% directory named Nymi Runtime_version_time.log</w:t>
      </w:r>
    </w:p>
    <w:p w14:paraId="518EBDCD" w14:textId="77777777" w:rsidR="00446AF1" w:rsidRDefault="00000000">
      <w:pPr>
        <w:pStyle w:val="Heading3"/>
      </w:pPr>
      <w:bookmarkStart w:id="1141" w:name="_Refd22e36805"/>
      <w:bookmarkStart w:id="1142" w:name="_Numd22e36805"/>
      <w:bookmarkStart w:id="1143" w:name="_Toc181882464"/>
      <w:r>
        <w:t>(HP Thin Pro) Installing Nymi Bluetooth Endpoint</w:t>
      </w:r>
      <w:bookmarkEnd w:id="1141"/>
      <w:bookmarkEnd w:id="1142"/>
      <w:bookmarkEnd w:id="1143"/>
    </w:p>
    <w:p w14:paraId="6C14370A" w14:textId="77777777" w:rsidR="00446AF1" w:rsidRDefault="00000000">
      <w:pPr>
        <w:pStyle w:val="BodyText"/>
      </w:pPr>
      <w:r>
        <w:t>Follow the instructions below to manually install Nymi Bluetooth Endpoint manually. Retrieve the installation file nbed-cron_x.y.z_amd64.deb from Nymi.</w:t>
      </w:r>
    </w:p>
    <w:p w14:paraId="5E90651B" w14:textId="77777777" w:rsidR="00446AF1" w:rsidRDefault="00000000">
      <w:pPr>
        <w:pStyle w:val="BodyText"/>
      </w:pPr>
      <w:r>
        <w:t>Retrieve the installation file nbed-cron_x.y.z_amd64.deb from Nymi.</w:t>
      </w:r>
    </w:p>
    <w:p w14:paraId="64839AFE" w14:textId="77777777" w:rsidR="00446AF1" w:rsidRDefault="00000000">
      <w:pPr>
        <w:pStyle w:val="ListNumber"/>
        <w:numPr>
          <w:ilvl w:val="0"/>
          <w:numId w:val="312"/>
        </w:numPr>
      </w:pPr>
      <w:r>
        <w:t>Switch your user mode to Administrator from the system menu, or log in by entering an the credentials of a person in the domain admin group.</w:t>
      </w:r>
    </w:p>
    <w:p w14:paraId="27DDE87A" w14:textId="77777777" w:rsidR="00446AF1" w:rsidRDefault="00000000">
      <w:pPr>
        <w:pStyle w:val="ListNumber2"/>
        <w:numPr>
          <w:ilvl w:val="1"/>
          <w:numId w:val="313"/>
        </w:numPr>
      </w:pPr>
      <w:r>
        <w:t>Right-click the desktop or click Start.</w:t>
      </w:r>
    </w:p>
    <w:p w14:paraId="072C60DF" w14:textId="77777777" w:rsidR="00446AF1" w:rsidRDefault="00000000">
      <w:pPr>
        <w:pStyle w:val="ListNumber2"/>
        <w:numPr>
          <w:ilvl w:val="1"/>
          <w:numId w:val="313"/>
        </w:numPr>
      </w:pPr>
      <w:r>
        <w:t>Click Switch to Administrator from the menu. You will be prompted to enter the administrator password.</w:t>
      </w:r>
    </w:p>
    <w:p w14:paraId="4C8D089A" w14:textId="77777777" w:rsidR="00446AF1" w:rsidRDefault="00000000">
      <w:pPr>
        <w:pStyle w:val="BodyText"/>
        <w:ind w:left="720"/>
      </w:pPr>
      <w:r>
        <w:t>The screen is surrounded by a red border when in administrator mode.</w:t>
      </w:r>
    </w:p>
    <w:p w14:paraId="598FE19F" w14:textId="77777777" w:rsidR="00446AF1" w:rsidRDefault="00000000">
      <w:pPr>
        <w:pStyle w:val="ListNumber"/>
        <w:numPr>
          <w:ilvl w:val="0"/>
          <w:numId w:val="312"/>
        </w:numPr>
      </w:pPr>
      <w:r>
        <w:t xml:space="preserve">Extract the file, nbed-cron_x.x.z_amd64.deb, from the Nymi distribution package and save it to the machine. Where </w:t>
      </w:r>
      <w:r>
        <w:rPr>
          <w:i/>
        </w:rPr>
        <w:t>x.y.z</w:t>
      </w:r>
      <w:r>
        <w:t xml:space="preserve"> is the version of the file. Note the file path.</w:t>
      </w:r>
    </w:p>
    <w:p w14:paraId="7FCF7D41" w14:textId="77777777" w:rsidR="00446AF1" w:rsidRDefault="00000000">
      <w:pPr>
        <w:pStyle w:val="ListNumber"/>
        <w:numPr>
          <w:ilvl w:val="0"/>
          <w:numId w:val="312"/>
        </w:numPr>
      </w:pPr>
      <w:r>
        <w:t>Unlock read/write access with X Terminal.</w:t>
      </w:r>
    </w:p>
    <w:p w14:paraId="5605276A" w14:textId="77777777" w:rsidR="00446AF1" w:rsidRDefault="00000000">
      <w:pPr>
        <w:pStyle w:val="ListNumber2"/>
        <w:numPr>
          <w:ilvl w:val="1"/>
          <w:numId w:val="314"/>
        </w:numPr>
      </w:pPr>
      <w:bookmarkStart w:id="1144" w:name="_Refd22e36903"/>
      <w:bookmarkStart w:id="1145" w:name="_Tocd22e36903"/>
      <w:r>
        <w:t>Click Start and go to Tools.</w:t>
      </w:r>
    </w:p>
    <w:p w14:paraId="1EC5F0A4" w14:textId="77777777" w:rsidR="00446AF1" w:rsidRDefault="00000000">
      <w:pPr>
        <w:pStyle w:val="ListNumber2"/>
        <w:numPr>
          <w:ilvl w:val="1"/>
          <w:numId w:val="314"/>
        </w:numPr>
      </w:pPr>
      <w:r>
        <w:t>Click X Terminal.</w:t>
      </w:r>
    </w:p>
    <w:p w14:paraId="2AAD82F8" w14:textId="77777777" w:rsidR="00446AF1" w:rsidRDefault="00000000">
      <w:pPr>
        <w:pStyle w:val="ListNumber2"/>
        <w:numPr>
          <w:ilvl w:val="1"/>
          <w:numId w:val="314"/>
        </w:numPr>
      </w:pPr>
      <w:r>
        <w:t>Type fsunlock</w:t>
      </w:r>
      <w:bookmarkEnd w:id="1144"/>
      <w:bookmarkEnd w:id="1145"/>
    </w:p>
    <w:p w14:paraId="5D863132" w14:textId="77777777" w:rsidR="00446AF1" w:rsidRDefault="00000000">
      <w:pPr>
        <w:pStyle w:val="ListNumber"/>
        <w:numPr>
          <w:ilvl w:val="0"/>
          <w:numId w:val="312"/>
        </w:numPr>
      </w:pPr>
      <w:r>
        <w:t>In X Terminal change the directory to the file location of nbed-cron_x.y.z_amd64.deb and install the extracted file.</w:t>
      </w:r>
    </w:p>
    <w:p w14:paraId="001A217C" w14:textId="77777777" w:rsidR="00446AF1" w:rsidRDefault="00000000">
      <w:pPr>
        <w:pStyle w:val="HTMLPreformatted"/>
        <w:ind w:left="720"/>
      </w:pPr>
      <w:r>
        <w:rPr>
          <w:rStyle w:val="HTMLCode"/>
        </w:rPr>
        <w:t>dpkg -i nbed-cron_x.y.z_amd64.deb</w:t>
      </w:r>
    </w:p>
    <w:p w14:paraId="05834F1E" w14:textId="77777777" w:rsidR="00446AF1" w:rsidRDefault="00000000">
      <w:pPr>
        <w:pStyle w:val="BodyText"/>
        <w:ind w:left="720"/>
      </w:pPr>
      <w:r>
        <w:t>Where you replace x.y.z with the actual version number of the file.</w:t>
      </w:r>
    </w:p>
    <w:p w14:paraId="197EE6CD" w14:textId="77777777" w:rsidR="00446AF1" w:rsidRDefault="00000000">
      <w:pPr>
        <w:pStyle w:val="ListNumber"/>
        <w:numPr>
          <w:ilvl w:val="0"/>
          <w:numId w:val="312"/>
        </w:numPr>
      </w:pPr>
      <w:r>
        <w:t>Reboot the client.</w:t>
      </w:r>
    </w:p>
    <w:p w14:paraId="34691176" w14:textId="77777777" w:rsidR="00446AF1" w:rsidRDefault="00000000">
      <w:pPr>
        <w:pStyle w:val="Heading2"/>
      </w:pPr>
      <w:bookmarkStart w:id="1146" w:name="_Refd22e36956"/>
      <w:bookmarkStart w:id="1147" w:name="_Numd22e36956"/>
      <w:bookmarkStart w:id="1148" w:name="_Toc181882465"/>
      <w:r>
        <w:t>Update User Terminals for Lock and Unlock</w:t>
      </w:r>
      <w:bookmarkEnd w:id="1146"/>
      <w:bookmarkEnd w:id="1147"/>
      <w:bookmarkEnd w:id="1148"/>
    </w:p>
    <w:p w14:paraId="3DCFBE5C" w14:textId="77777777" w:rsidR="00446AF1" w:rsidRDefault="00000000">
      <w:pPr>
        <w:pStyle w:val="BodyText"/>
      </w:pPr>
      <w:r>
        <w:t>If you use Nymi Lock Control on the user terminal, you can update Nymi Lock Control silently or by using the installation wizard. The Nymi Lock Control update installs Nymi Runtime.</w:t>
      </w:r>
    </w:p>
    <w:p w14:paraId="65C6B37D" w14:textId="77777777" w:rsidR="00446AF1" w:rsidRDefault="00000000">
      <w:pPr>
        <w:pStyle w:val="Heading3"/>
      </w:pPr>
      <w:bookmarkStart w:id="1149" w:name="_Refd22e36999"/>
      <w:bookmarkStart w:id="1150" w:name="_Numd22e36999"/>
      <w:bookmarkStart w:id="1151" w:name="_Toc181882466"/>
      <w:r>
        <w:t>Installing or Updating Nymi Lock Control with the Installation Wizard</w:t>
      </w:r>
      <w:bookmarkEnd w:id="1149"/>
      <w:bookmarkEnd w:id="1150"/>
      <w:bookmarkEnd w:id="1151"/>
    </w:p>
    <w:p w14:paraId="12E09F53" w14:textId="77777777" w:rsidR="00446AF1" w:rsidRDefault="00000000">
      <w:pPr>
        <w:pStyle w:val="BodyText"/>
      </w:pPr>
      <w:r>
        <w:t>Perform the following steps on each user terminal in the environment.</w:t>
      </w:r>
    </w:p>
    <w:p w14:paraId="4E4CEF9E" w14:textId="77777777" w:rsidR="00446AF1" w:rsidRDefault="00000000">
      <w:pPr>
        <w:pStyle w:val="ListNumber"/>
        <w:numPr>
          <w:ilvl w:val="0"/>
          <w:numId w:val="315"/>
        </w:numPr>
      </w:pPr>
      <w:r>
        <w:t>Create a backup copy of the C:\Nymi\Bluetooth_Endpoint\nbe.toml file.</w:t>
      </w:r>
    </w:p>
    <w:p w14:paraId="789170A3" w14:textId="77777777" w:rsidR="00446AF1" w:rsidRDefault="00000000">
      <w:pPr>
        <w:pStyle w:val="ListNumber"/>
        <w:numPr>
          <w:ilvl w:val="0"/>
          <w:numId w:val="315"/>
        </w:numPr>
      </w:pPr>
      <w:r>
        <w:t>Right-click NymiLockControl-installer-vw.x.y.z and select Run as administrator.</w:t>
      </w:r>
    </w:p>
    <w:p w14:paraId="7E9B2129" w14:textId="77777777" w:rsidR="00446AF1" w:rsidRDefault="00000000">
      <w:pPr>
        <w:pStyle w:val="ListNumber"/>
        <w:numPr>
          <w:ilvl w:val="0"/>
          <w:numId w:val="315"/>
        </w:numPr>
      </w:pPr>
      <w:r>
        <w:t>On the User Account Control window, click Yes.</w:t>
      </w:r>
    </w:p>
    <w:p w14:paraId="20541D27" w14:textId="77777777" w:rsidR="00446AF1" w:rsidRDefault="00000000">
      <w:pPr>
        <w:pStyle w:val="ListNumber"/>
        <w:numPr>
          <w:ilvl w:val="0"/>
          <w:numId w:val="315"/>
        </w:numPr>
      </w:pPr>
      <w:r>
        <w:t>On the Welcome to the Prerequisites Setup Wizard, click Next.</w:t>
      </w:r>
    </w:p>
    <w:p w14:paraId="55EF335D" w14:textId="77777777" w:rsidR="00446AF1" w:rsidRDefault="00000000">
      <w:pPr>
        <w:pStyle w:val="ListNumber"/>
        <w:numPr>
          <w:ilvl w:val="0"/>
          <w:numId w:val="315"/>
        </w:numPr>
      </w:pPr>
      <w:r>
        <w:t>On the Prerequisites window, leave the default selections, and then click Next.</w:t>
      </w:r>
    </w:p>
    <w:p w14:paraId="54925A97" w14:textId="77777777" w:rsidR="00446AF1" w:rsidRDefault="00000000">
      <w:pPr>
        <w:pStyle w:val="ListNumber"/>
        <w:numPr>
          <w:ilvl w:val="0"/>
          <w:numId w:val="315"/>
        </w:numPr>
      </w:pPr>
      <w:r>
        <w:t>On the Welcome window, click Install.</w:t>
      </w:r>
    </w:p>
    <w:p w14:paraId="0DAA2A9A" w14:textId="77777777" w:rsidR="00446AF1" w:rsidRDefault="00000000">
      <w:pPr>
        <w:pStyle w:val="ListNumber"/>
        <w:numPr>
          <w:ilvl w:val="0"/>
          <w:numId w:val="315"/>
        </w:numPr>
      </w:pPr>
      <w:r>
        <w:t>On the Welcome to the Nymi Runtime Setup Wizard page, click Next.</w:t>
      </w:r>
    </w:p>
    <w:p w14:paraId="5430FDF5" w14:textId="77777777" w:rsidR="00446AF1" w:rsidRDefault="00000000">
      <w:pPr>
        <w:pStyle w:val="ListNumber"/>
        <w:numPr>
          <w:ilvl w:val="0"/>
          <w:numId w:val="315"/>
        </w:numPr>
      </w:pPr>
      <w:r>
        <w:t>On the Nymi Runtime Setup window, leave the default options, and then click Next</w:t>
      </w:r>
    </w:p>
    <w:p w14:paraId="768B79B1" w14:textId="77777777" w:rsidR="00446AF1" w:rsidRDefault="00000000">
      <w:pPr>
        <w:pStyle w:val="ListNumber"/>
        <w:numPr>
          <w:ilvl w:val="0"/>
          <w:numId w:val="315"/>
        </w:numPr>
      </w:pPr>
      <w:r>
        <w:t>On the Service Account window, perform one of the following actions to choose the account that starts the service:</w:t>
      </w:r>
    </w:p>
    <w:p w14:paraId="5FC86566" w14:textId="77777777" w:rsidR="00446AF1" w:rsidRDefault="00000000">
      <w:pPr>
        <w:pStyle w:val="ListBullet2"/>
        <w:numPr>
          <w:ilvl w:val="1"/>
          <w:numId w:val="316"/>
        </w:numPr>
      </w:pPr>
      <w:bookmarkStart w:id="1152" w:name="_Refd22e37119"/>
      <w:bookmarkStart w:id="1153" w:name="_Tocd22e37119"/>
      <w:r>
        <w:t>Accept the default service account NTAuthority\LocalService, click Next.</w:t>
      </w:r>
    </w:p>
    <w:p w14:paraId="25E6DBB0" w14:textId="77777777" w:rsidR="00446AF1" w:rsidRDefault="00000000">
      <w:pPr>
        <w:pStyle w:val="ListBullet2"/>
        <w:numPr>
          <w:ilvl w:val="1"/>
          <w:numId w:val="316"/>
        </w:numPr>
      </w:pPr>
      <w:r>
        <w:t>For non-English Windows Operating Systems, choose the LocalSystem account from the drop list, and then click Next.</w:t>
      </w:r>
      <w:bookmarkEnd w:id="1152"/>
      <w:bookmarkEnd w:id="1153"/>
    </w:p>
    <w:p w14:paraId="2486BC6A" w14:textId="77777777" w:rsidR="00446AF1" w:rsidRDefault="00000000">
      <w:pPr>
        <w:pStyle w:val="BodyText"/>
        <w:ind w:left="720"/>
      </w:pPr>
      <w:r>
        <w:rPr>
          <w:b/>
          <w:caps/>
        </w:rPr>
        <w:t xml:space="preserve">Note: </w:t>
      </w:r>
      <w:r>
        <w:t xml:space="preserve">The service account must have permission to run as a service. </w:t>
      </w:r>
      <w:hyperlink r:id="rId140">
        <w:r>
          <w:t>Enable Service Log On</w:t>
        </w:r>
      </w:hyperlink>
      <w:r>
        <w:t xml:space="preserve"> provides more information about how to modify the local policy to enable this permission for the service account.</w:t>
      </w:r>
    </w:p>
    <w:p w14:paraId="5FF7014D" w14:textId="77777777" w:rsidR="00446AF1" w:rsidRDefault="00000000">
      <w:pPr>
        <w:pStyle w:val="BodyText"/>
        <w:ind w:left="720"/>
      </w:pPr>
      <w:r>
        <w:t>The following figure shows the Service Account window.</w:t>
      </w:r>
    </w:p>
    <w:p w14:paraId="21F9DC2A" w14:textId="77777777" w:rsidR="00446AF1" w:rsidRDefault="00000000">
      <w:pPr>
        <w:pStyle w:val="Caption"/>
        <w:keepNext/>
      </w:pPr>
      <w:bookmarkStart w:id="1154" w:name="_Refd22e37148"/>
      <w:bookmarkStart w:id="1155" w:name="_Tocd22e37148"/>
      <w:r>
        <w:t xml:space="preserve">Figure </w:t>
      </w:r>
      <w:bookmarkStart w:id="1156" w:name="_Numd22e37148"/>
      <w:r>
        <w:fldChar w:fldCharType="begin"/>
      </w:r>
      <w:r>
        <w:instrText xml:space="preserve"> SEQ Figure \* ARABIC </w:instrText>
      </w:r>
      <w:r>
        <w:fldChar w:fldCharType="separate"/>
      </w:r>
      <w:r w:rsidR="00A0456B">
        <w:rPr>
          <w:noProof/>
        </w:rPr>
        <w:t>139</w:t>
      </w:r>
      <w:r>
        <w:rPr>
          <w:noProof/>
        </w:rPr>
        <w:fldChar w:fldCharType="end"/>
      </w:r>
      <w:bookmarkEnd w:id="1154"/>
      <w:bookmarkEnd w:id="1155"/>
      <w:bookmarkEnd w:id="1156"/>
      <w:r>
        <w:t>: Nymi Runtime Service Account window</w:t>
      </w:r>
    </w:p>
    <w:p w14:paraId="097FEE09" w14:textId="77777777" w:rsidR="00446AF1" w:rsidRDefault="00000000">
      <w:pPr>
        <w:pStyle w:val="BodyText"/>
      </w:pPr>
      <w:r>
        <w:rPr>
          <w:noProof/>
        </w:rPr>
        <w:drawing>
          <wp:inline distT="0" distB="0" distL="0" distR="0" wp14:anchorId="17BE36E5" wp14:editId="774CB014">
            <wp:extent cx="4953000" cy="3905250"/>
            <wp:effectExtent l="0" t="0" r="0" b="0"/>
            <wp:docPr id="782372059" name="Picture 78237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0BDB7A48" w14:textId="77777777" w:rsidR="00446AF1" w:rsidRDefault="00000000">
      <w:pPr>
        <w:pStyle w:val="ListNumber"/>
        <w:numPr>
          <w:ilvl w:val="0"/>
          <w:numId w:val="315"/>
        </w:numPr>
      </w:pPr>
      <w:r>
        <w:t>On the Ready to install page, click Install.</w:t>
      </w:r>
    </w:p>
    <w:p w14:paraId="7DEED9AB" w14:textId="77777777" w:rsidR="00446AF1" w:rsidRDefault="00000000">
      <w:pPr>
        <w:pStyle w:val="ListNumber"/>
        <w:numPr>
          <w:ilvl w:val="0"/>
          <w:numId w:val="315"/>
        </w:numPr>
      </w:pPr>
      <w:r>
        <w:t>Click Finish.</w:t>
      </w:r>
    </w:p>
    <w:p w14:paraId="4F217A31" w14:textId="77777777" w:rsidR="00446AF1" w:rsidRDefault="00000000">
      <w:pPr>
        <w:pStyle w:val="ListNumber"/>
        <w:numPr>
          <w:ilvl w:val="0"/>
          <w:numId w:val="315"/>
        </w:numPr>
      </w:pPr>
      <w:r>
        <w:t>On the Installation Completed Successfully  page, click Close.</w:t>
      </w:r>
    </w:p>
    <w:p w14:paraId="52599A6B" w14:textId="77777777" w:rsidR="00446AF1" w:rsidRDefault="00000000">
      <w:pPr>
        <w:pStyle w:val="ListNumber"/>
        <w:numPr>
          <w:ilvl w:val="0"/>
          <w:numId w:val="315"/>
        </w:numPr>
      </w:pPr>
      <w:r>
        <w:t>On the Welcome to Nymi Lock Control Setup Wizard window, click Next.</w:t>
      </w:r>
    </w:p>
    <w:p w14:paraId="5285D4EF" w14:textId="77777777" w:rsidR="00446AF1" w:rsidRDefault="00000000">
      <w:pPr>
        <w:pStyle w:val="ListNumber"/>
        <w:numPr>
          <w:ilvl w:val="0"/>
          <w:numId w:val="315"/>
        </w:numPr>
      </w:pPr>
      <w:r>
        <w:t>On the Select Installation Folder window, perform the following actions:</w:t>
      </w:r>
    </w:p>
    <w:p w14:paraId="7346BB66" w14:textId="77777777" w:rsidR="00446AF1" w:rsidRDefault="00000000">
      <w:pPr>
        <w:pStyle w:val="ListNumber2"/>
        <w:numPr>
          <w:ilvl w:val="1"/>
          <w:numId w:val="317"/>
        </w:numPr>
      </w:pPr>
      <w:r>
        <w:t>To change the installation location, click Browse, navigate to a new installation folder, and then click Select Folder</w:t>
      </w:r>
    </w:p>
    <w:p w14:paraId="7B902B71" w14:textId="77777777" w:rsidR="00446AF1" w:rsidRDefault="00000000">
      <w:pPr>
        <w:pStyle w:val="ListNumber2"/>
        <w:numPr>
          <w:ilvl w:val="1"/>
          <w:numId w:val="317"/>
        </w:numPr>
      </w:pPr>
      <w:r>
        <w:t>To keep the default installation location, click Next.</w:t>
      </w:r>
    </w:p>
    <w:p w14:paraId="64DF83C3" w14:textId="77777777" w:rsidR="00446AF1" w:rsidRDefault="00000000">
      <w:pPr>
        <w:pStyle w:val="ListNumber"/>
        <w:numPr>
          <w:ilvl w:val="0"/>
          <w:numId w:val="315"/>
        </w:numPr>
      </w:pPr>
      <w:r>
        <w:t>On the Ready to Install window, click Install.</w:t>
      </w:r>
    </w:p>
    <w:p w14:paraId="6DCEB777" w14:textId="77777777" w:rsidR="00446AF1" w:rsidRDefault="00000000">
      <w:pPr>
        <w:pStyle w:val="ListNumber"/>
        <w:numPr>
          <w:ilvl w:val="0"/>
          <w:numId w:val="315"/>
        </w:numPr>
      </w:pPr>
      <w:r>
        <w:t>On the Completing the Nymi Lock Control Setup Wizard window, click Finish.</w:t>
      </w:r>
    </w:p>
    <w:p w14:paraId="2E613217" w14:textId="77777777" w:rsidR="00446AF1" w:rsidRDefault="00000000">
      <w:pPr>
        <w:pStyle w:val="ListNumber"/>
        <w:numPr>
          <w:ilvl w:val="0"/>
          <w:numId w:val="315"/>
        </w:numPr>
      </w:pPr>
      <w:r>
        <w:t>Stop the Nymi Bluetooth Endpoint service.</w:t>
      </w:r>
    </w:p>
    <w:p w14:paraId="61CB5885" w14:textId="77777777" w:rsidR="00446AF1" w:rsidRDefault="00000000">
      <w:pPr>
        <w:pStyle w:val="ListNumber"/>
        <w:numPr>
          <w:ilvl w:val="0"/>
          <w:numId w:val="315"/>
        </w:numPr>
      </w:pPr>
      <w:r>
        <w:t>C:\Nymi\Bluetooth_Endpoint\nbe.toml file with your backup copy.</w:t>
      </w:r>
    </w:p>
    <w:p w14:paraId="510FE10C" w14:textId="77777777" w:rsidR="00446AF1" w:rsidRDefault="00000000">
      <w:pPr>
        <w:pStyle w:val="ListNumber"/>
        <w:numPr>
          <w:ilvl w:val="0"/>
          <w:numId w:val="315"/>
        </w:numPr>
      </w:pPr>
      <w:r>
        <w:t>Start the Nymi Bluetooth Endpoint service.</w:t>
      </w:r>
    </w:p>
    <w:p w14:paraId="6939776D" w14:textId="77777777" w:rsidR="00446AF1" w:rsidRDefault="00000000">
      <w:pPr>
        <w:pStyle w:val="ListNumber"/>
        <w:numPr>
          <w:ilvl w:val="0"/>
          <w:numId w:val="315"/>
        </w:numPr>
      </w:pPr>
      <w:r>
        <w:t>Log out and log back into the user terminal.</w:t>
      </w:r>
    </w:p>
    <w:p w14:paraId="5CA78A48" w14:textId="77777777" w:rsidR="00446AF1" w:rsidRDefault="00000000">
      <w:pPr>
        <w:pStyle w:val="Heading3"/>
      </w:pPr>
      <w:bookmarkStart w:id="1157" w:name="_Refd22e37260"/>
      <w:bookmarkStart w:id="1158" w:name="_Numd22e37260"/>
      <w:bookmarkStart w:id="1159" w:name="_Toc181882467"/>
      <w:r>
        <w:t>Installing or Updating Nymi Lock Control Silently</w:t>
      </w:r>
      <w:bookmarkEnd w:id="1157"/>
      <w:bookmarkEnd w:id="1158"/>
      <w:bookmarkEnd w:id="1159"/>
    </w:p>
    <w:p w14:paraId="2270C566" w14:textId="77777777" w:rsidR="00446AF1" w:rsidRDefault="00000000">
      <w:pPr>
        <w:pStyle w:val="BodyText"/>
      </w:pPr>
      <w:r>
        <w:t>Perform the following steps to install or update the Nymi Lock Control silently, for example, when you want to install the software remotely by using a software distribution application.</w:t>
      </w:r>
    </w:p>
    <w:p w14:paraId="5B519A58" w14:textId="77777777" w:rsidR="00446AF1" w:rsidRDefault="00000000">
      <w:pPr>
        <w:pStyle w:val="ListNumber"/>
        <w:numPr>
          <w:ilvl w:val="0"/>
          <w:numId w:val="318"/>
        </w:numPr>
      </w:pPr>
      <w:r>
        <w:t>Create a backup copy of the C:\Nymi\Bluetooth_Endpoint\nbe.toml file.</w:t>
      </w:r>
    </w:p>
    <w:p w14:paraId="649AF5F6" w14:textId="77777777" w:rsidR="00446AF1" w:rsidRDefault="00000000">
      <w:pPr>
        <w:pStyle w:val="ListNumber"/>
        <w:numPr>
          <w:ilvl w:val="0"/>
          <w:numId w:val="318"/>
        </w:numPr>
      </w:pPr>
      <w:r>
        <w:t>Save the Nymi Lock Control package, provided to you by your Nymi Solution Consultant.</w:t>
      </w:r>
    </w:p>
    <w:p w14:paraId="27DACFF6" w14:textId="77777777" w:rsidR="00446AF1" w:rsidRDefault="00000000">
      <w:pPr>
        <w:pStyle w:val="ListNumber"/>
        <w:numPr>
          <w:ilvl w:val="0"/>
          <w:numId w:val="318"/>
        </w:numPr>
      </w:pPr>
      <w:r>
        <w:t>Launch the command prompt as administrator.</w:t>
      </w:r>
    </w:p>
    <w:p w14:paraId="1068D1EF" w14:textId="77777777" w:rsidR="00446AF1" w:rsidRDefault="00000000">
      <w:pPr>
        <w:pStyle w:val="ListNumber"/>
        <w:numPr>
          <w:ilvl w:val="0"/>
          <w:numId w:val="318"/>
        </w:numPr>
      </w:pPr>
      <w:r>
        <w:t>From the folder that contains the Nymi Lock Control, type NymiLockControl-installer-vversion.exe /exenoui /q</w:t>
      </w:r>
    </w:p>
    <w:p w14:paraId="204A6ED4" w14:textId="77777777" w:rsidR="00446AF1" w:rsidRDefault="00000000">
      <w:pPr>
        <w:pStyle w:val="BodyText"/>
        <w:ind w:left="720"/>
      </w:pPr>
      <w:r>
        <w:t>Where you replace version with the version of the Nymi installation file.</w:t>
      </w:r>
    </w:p>
    <w:p w14:paraId="628A8CE9" w14:textId="77777777" w:rsidR="00446AF1" w:rsidRDefault="00000000">
      <w:pPr>
        <w:pStyle w:val="BodyText"/>
        <w:ind w:left="720"/>
      </w:pPr>
      <w:r>
        <w:t>The installation command returns to a command prompt immediately, and the installation completes silently. When the installation completes, the Nymi Lock Control application appears in the Program and Features applet.</w:t>
      </w:r>
    </w:p>
    <w:p w14:paraId="784CB4F0" w14:textId="77777777" w:rsidR="00446AF1"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31C6436A" w14:textId="77777777" w:rsidR="00446AF1" w:rsidRDefault="00000000">
      <w:pPr>
        <w:pStyle w:val="ListNumber"/>
        <w:numPr>
          <w:ilvl w:val="0"/>
          <w:numId w:val="318"/>
        </w:numPr>
      </w:pPr>
      <w:r>
        <w:t>Stop the Nymi Bluetooth Endpoint service.</w:t>
      </w:r>
    </w:p>
    <w:p w14:paraId="1E150676" w14:textId="77777777" w:rsidR="00446AF1" w:rsidRDefault="00000000">
      <w:pPr>
        <w:pStyle w:val="ListNumber"/>
        <w:numPr>
          <w:ilvl w:val="0"/>
          <w:numId w:val="318"/>
        </w:numPr>
      </w:pPr>
      <w:r>
        <w:t>C:\Nymi\Bluetooth_Endpoint\nbe.toml file with your backup copy.</w:t>
      </w:r>
    </w:p>
    <w:p w14:paraId="27A5A540" w14:textId="77777777" w:rsidR="00446AF1" w:rsidRDefault="00000000">
      <w:pPr>
        <w:pStyle w:val="ListNumber"/>
        <w:numPr>
          <w:ilvl w:val="0"/>
          <w:numId w:val="318"/>
        </w:numPr>
      </w:pPr>
      <w:r>
        <w:t>Start the Nymi Bluetooth Endpoint service.</w:t>
      </w:r>
    </w:p>
    <w:p w14:paraId="18C14D90" w14:textId="77777777" w:rsidR="00446AF1" w:rsidRDefault="00000000">
      <w:pPr>
        <w:pStyle w:val="ListNumber"/>
        <w:numPr>
          <w:ilvl w:val="0"/>
          <w:numId w:val="318"/>
        </w:numPr>
      </w:pPr>
      <w:r>
        <w:t>Log out and log back into the user terminal.</w:t>
      </w:r>
    </w:p>
    <w:p w14:paraId="4AC94176" w14:textId="77777777" w:rsidR="00446AF1" w:rsidRDefault="00000000">
      <w:pPr>
        <w:pStyle w:val="Heading2"/>
      </w:pPr>
      <w:bookmarkStart w:id="1160" w:name="_Refd22e37383"/>
      <w:bookmarkStart w:id="1161" w:name="_Numd22e37383"/>
      <w:bookmarkStart w:id="1162" w:name="_Toc181882468"/>
      <w:r>
        <w:t>Updating the Nymi Band Firmware</w:t>
      </w:r>
      <w:bookmarkEnd w:id="1160"/>
      <w:bookmarkEnd w:id="1161"/>
      <w:bookmarkEnd w:id="1162"/>
    </w:p>
    <w:p w14:paraId="25E135E5" w14:textId="77777777" w:rsidR="00446AF1" w:rsidRDefault="00000000">
      <w:pPr>
        <w:pStyle w:val="BodyText"/>
      </w:pPr>
      <w:r>
        <w:t>Nymi provides a firmware updater utility to update Nymi Bands.</w:t>
      </w:r>
    </w:p>
    <w:p w14:paraId="4BDD467E" w14:textId="77777777" w:rsidR="00446AF1" w:rsidRDefault="00000000">
      <w:pPr>
        <w:pStyle w:val="BodyText"/>
      </w:pPr>
      <w:r>
        <w:t>You can update one Nymi Band at a time or up to 5 consecutive Nymi Bands that are on charge and within bluetooth range of the computer that runs the utility.</w:t>
      </w:r>
    </w:p>
    <w:p w14:paraId="02E62160" w14:textId="77777777" w:rsidR="00446AF1" w:rsidRDefault="00000000">
      <w:pPr>
        <w:pStyle w:val="BodyText"/>
      </w:pPr>
      <w:r>
        <w:t>During the update process, the utility provides the operator with high-level status information about the process. The upgrade process generates a log file that details the Nymi Bands that were updated, including serial numbers and firmware versions.</w:t>
      </w:r>
    </w:p>
    <w:p w14:paraId="519B0BEF" w14:textId="77777777" w:rsidR="00446AF1" w:rsidRDefault="00000000">
      <w:pPr>
        <w:pStyle w:val="BodyText"/>
      </w:pPr>
      <w:r>
        <w:t>When the utility completes a Nymi Band update, the utility scans for other Nymi Bands in the vicinity (within Bluetooth range) that require an update. If a Nymi Band is found, the update is started on another Nymi Band. The utility keeps running until terminated by the user.</w:t>
      </w:r>
    </w:p>
    <w:p w14:paraId="4425A22C" w14:textId="77777777" w:rsidR="00446AF1" w:rsidRDefault="00000000">
      <w:pPr>
        <w:pStyle w:val="Heading3"/>
      </w:pPr>
      <w:bookmarkStart w:id="1163" w:name="_Refd22e37451"/>
      <w:bookmarkStart w:id="1164" w:name="_Numd22e37451"/>
      <w:bookmarkStart w:id="1165" w:name="_Toc181882469"/>
      <w:r>
        <w:t>Updating the Firmware on Multiple Nymi Bands</w:t>
      </w:r>
      <w:bookmarkEnd w:id="1163"/>
      <w:bookmarkEnd w:id="1164"/>
      <w:bookmarkEnd w:id="1165"/>
    </w:p>
    <w:p w14:paraId="72CB545D" w14:textId="77777777" w:rsidR="00446AF1" w:rsidRDefault="00000000">
      <w:pPr>
        <w:pStyle w:val="BodyText"/>
      </w:pPr>
      <w:r>
        <w:t>You can update the firmware on a maximum of five Nymi Bands at one time. Attempting to update more than five concurrently may require the user to stop and manually restart the firmware update utility.</w:t>
      </w:r>
    </w:p>
    <w:p w14:paraId="7D706094" w14:textId="77777777" w:rsidR="00446AF1" w:rsidRDefault="00000000">
      <w:pPr>
        <w:pStyle w:val="BodyText"/>
      </w:pPr>
      <w:r>
        <w:t>Updating the firmware on multiple Nymi Bands concurrently requires the following:</w:t>
      </w:r>
    </w:p>
    <w:p w14:paraId="5B360413" w14:textId="77777777" w:rsidR="00446AF1" w:rsidRDefault="00000000">
      <w:pPr>
        <w:pStyle w:val="ListBullet"/>
        <w:numPr>
          <w:ilvl w:val="0"/>
          <w:numId w:val="319"/>
        </w:numPr>
      </w:pPr>
      <w:r>
        <w:t>Windows 10 computer.</w:t>
      </w:r>
    </w:p>
    <w:p w14:paraId="424745E9" w14:textId="77777777" w:rsidR="00446AF1" w:rsidRDefault="00000000">
      <w:pPr>
        <w:pStyle w:val="ListBullet"/>
        <w:numPr>
          <w:ilvl w:val="0"/>
          <w:numId w:val="319"/>
        </w:numPr>
      </w:pPr>
      <w:r>
        <w:t>USB hub.</w:t>
      </w:r>
    </w:p>
    <w:p w14:paraId="4351E2E5" w14:textId="77777777" w:rsidR="00446AF1" w:rsidRDefault="00000000">
      <w:pPr>
        <w:pStyle w:val="ListBullet"/>
        <w:numPr>
          <w:ilvl w:val="0"/>
          <w:numId w:val="319"/>
        </w:numPr>
      </w:pPr>
      <w:r>
        <w:t>Up to 5 Bluetooth adapters.</w:t>
      </w:r>
    </w:p>
    <w:p w14:paraId="377A5092" w14:textId="77777777" w:rsidR="00446AF1" w:rsidRDefault="00000000">
      <w:pPr>
        <w:pStyle w:val="ListBullet"/>
        <w:numPr>
          <w:ilvl w:val="0"/>
          <w:numId w:val="319"/>
        </w:numPr>
      </w:pPr>
      <w:r>
        <w:t>Enough charging cradles to fill the ports in the USB hub (less the ports for the Bluetooth Adpaters).</w:t>
      </w:r>
    </w:p>
    <w:p w14:paraId="6A71C1A9" w14:textId="77777777" w:rsidR="00446AF1" w:rsidRDefault="00000000">
      <w:pPr>
        <w:pStyle w:val="ListNumber"/>
        <w:numPr>
          <w:ilvl w:val="0"/>
          <w:numId w:val="320"/>
        </w:numPr>
      </w:pPr>
      <w:r>
        <w:t>Download and extract the firmware package into a directory of your choice on a Windows computer. For example, C:\Nymi_firmware.</w:t>
      </w:r>
    </w:p>
    <w:p w14:paraId="291F5B52" w14:textId="77777777" w:rsidR="00446AF1" w:rsidRDefault="00000000">
      <w:pPr>
        <w:pStyle w:val="ListNumber"/>
        <w:numPr>
          <w:ilvl w:val="0"/>
          <w:numId w:val="320"/>
        </w:numPr>
      </w:pPr>
      <w:r>
        <w:t>If the Windows machine has the Nymi Band Application or Nymi Runtime installed on it, stop the Nymi Bluetooth Endpoint service.</w:t>
      </w:r>
    </w:p>
    <w:p w14:paraId="32FF13FC" w14:textId="77777777" w:rsidR="00446AF1" w:rsidRDefault="00000000">
      <w:pPr>
        <w:pStyle w:val="ListNumber"/>
        <w:numPr>
          <w:ilvl w:val="0"/>
          <w:numId w:val="320"/>
        </w:numPr>
      </w:pPr>
      <w:r>
        <w:t>Disable or extend sleep mode on computer to prevent the utility from terminating when the computer goes to sleep.</w:t>
      </w:r>
    </w:p>
    <w:p w14:paraId="7EAE710D" w14:textId="77777777" w:rsidR="00446AF1" w:rsidRDefault="00000000">
      <w:pPr>
        <w:pStyle w:val="ListNumber"/>
        <w:numPr>
          <w:ilvl w:val="0"/>
          <w:numId w:val="320"/>
        </w:numPr>
      </w:pPr>
      <w:r>
        <w:t>Plug the USB hub into an electrical outlet, and then into a USB port on the Windows machine.</w:t>
      </w:r>
    </w:p>
    <w:p w14:paraId="0533FD02" w14:textId="77777777" w:rsidR="00446AF1" w:rsidRDefault="00000000">
      <w:pPr>
        <w:pStyle w:val="ListNumber"/>
        <w:numPr>
          <w:ilvl w:val="0"/>
          <w:numId w:val="320"/>
        </w:numPr>
      </w:pPr>
      <w:r>
        <w:t>Plug up to 5 Bluetooth Adapters into the USB hub.</w:t>
      </w:r>
    </w:p>
    <w:p w14:paraId="367DDDD0" w14:textId="77777777" w:rsidR="00446AF1" w:rsidRDefault="00000000">
      <w:pPr>
        <w:pStyle w:val="ListNumber"/>
        <w:numPr>
          <w:ilvl w:val="0"/>
          <w:numId w:val="320"/>
        </w:numPr>
      </w:pPr>
      <w:r>
        <w:t>Plug Nymi Band charging cradles into the remaining ports on the USB hub, and put a Nymi Band on each cradle.</w:t>
      </w:r>
    </w:p>
    <w:p w14:paraId="15B35539" w14:textId="77777777" w:rsidR="00446AF1" w:rsidRDefault="00000000">
      <w:pPr>
        <w:pStyle w:val="BodyText"/>
        <w:ind w:left="720"/>
      </w:pPr>
      <w:r>
        <w:rPr>
          <w:b/>
          <w:caps/>
        </w:rPr>
        <w:t xml:space="preserve">Note: </w:t>
      </w:r>
      <w:r>
        <w:t>If you put a drained Nymi Band on charge, the charging icon appears, and the update process starts when there is a sufficient battery charge on the Nymi Band.</w:t>
      </w:r>
    </w:p>
    <w:p w14:paraId="1BD92B53" w14:textId="77777777" w:rsidR="00446AF1" w:rsidRDefault="00000000">
      <w:pPr>
        <w:pStyle w:val="ListNumber"/>
        <w:numPr>
          <w:ilvl w:val="0"/>
          <w:numId w:val="320"/>
        </w:numPr>
      </w:pPr>
      <w:r>
        <w:t>From a command prompt on the Windows computer, change to the directory that contains the fw_updater_GOLD_&lt;version&gt;.exe file.</w:t>
      </w:r>
    </w:p>
    <w:p w14:paraId="755FCACB" w14:textId="77777777" w:rsidR="00446AF1" w:rsidRDefault="00000000">
      <w:pPr>
        <w:pStyle w:val="BodyText"/>
        <w:ind w:left="720"/>
      </w:pPr>
      <w:r>
        <w:t>The firmware update utility interface appears and provides the following information:</w:t>
      </w:r>
    </w:p>
    <w:p w14:paraId="76F3BE10" w14:textId="77777777" w:rsidR="00446AF1" w:rsidRDefault="00000000">
      <w:pPr>
        <w:pStyle w:val="ListBullet2"/>
        <w:numPr>
          <w:ilvl w:val="1"/>
          <w:numId w:val="321"/>
        </w:numPr>
      </w:pPr>
      <w:r>
        <w:t>Firmware version—The version of firmware version that the utility applies to eligible Nymi Bands.</w:t>
      </w:r>
    </w:p>
    <w:p w14:paraId="7FCF5070" w14:textId="77777777" w:rsidR="00446AF1" w:rsidRDefault="00000000">
      <w:pPr>
        <w:pStyle w:val="ListBullet2"/>
        <w:numPr>
          <w:ilvl w:val="1"/>
          <w:numId w:val="321"/>
        </w:numPr>
      </w:pPr>
      <w:r>
        <w:t>Number of available BLE adapters—Number of Bluetooth Adapters that the utility detects in bluetooth range.</w:t>
      </w:r>
    </w:p>
    <w:p w14:paraId="4F4DD6CB" w14:textId="77777777" w:rsidR="00446AF1" w:rsidRDefault="00000000">
      <w:pPr>
        <w:pStyle w:val="ListBullet2"/>
        <w:numPr>
          <w:ilvl w:val="1"/>
          <w:numId w:val="321"/>
        </w:numPr>
      </w:pPr>
      <w:r>
        <w:t xml:space="preserve">Number of in progress updates—Number of Nymi Band that are in </w:t>
      </w:r>
      <w:r>
        <w:rPr>
          <w:b/>
        </w:rPr>
        <w:t>STAND BY</w:t>
      </w:r>
      <w:r>
        <w:t xml:space="preserve"> or </w:t>
      </w:r>
      <w:r>
        <w:rPr>
          <w:b/>
        </w:rPr>
        <w:t>DOWNLOAD</w:t>
      </w:r>
      <w:r>
        <w:t xml:space="preserve"> state</w:t>
      </w:r>
    </w:p>
    <w:p w14:paraId="7835F831" w14:textId="77777777" w:rsidR="00446AF1" w:rsidRDefault="00000000">
      <w:pPr>
        <w:pStyle w:val="ListBullet2"/>
        <w:numPr>
          <w:ilvl w:val="1"/>
          <w:numId w:val="321"/>
        </w:numPr>
      </w:pPr>
      <w:r>
        <w:t>Total number of Nymi Bands that are updated during the session. The following figure provides an example of the interface.</w:t>
      </w:r>
    </w:p>
    <w:p w14:paraId="497F76D2" w14:textId="77777777" w:rsidR="00446AF1" w:rsidRDefault="00000000">
      <w:pPr>
        <w:pStyle w:val="Caption"/>
        <w:keepNext/>
      </w:pPr>
      <w:bookmarkStart w:id="1166" w:name="_Refd22e37609"/>
      <w:bookmarkStart w:id="1167" w:name="_Tocd22e37609"/>
      <w:r>
        <w:t xml:space="preserve">Figure </w:t>
      </w:r>
      <w:bookmarkStart w:id="1168" w:name="_Numd22e37609"/>
      <w:r>
        <w:fldChar w:fldCharType="begin"/>
      </w:r>
      <w:r>
        <w:instrText xml:space="preserve"> SEQ Figure \* ARABIC </w:instrText>
      </w:r>
      <w:r>
        <w:fldChar w:fldCharType="separate"/>
      </w:r>
      <w:r w:rsidR="00A0456B">
        <w:rPr>
          <w:noProof/>
        </w:rPr>
        <w:t>140</w:t>
      </w:r>
      <w:r>
        <w:rPr>
          <w:noProof/>
        </w:rPr>
        <w:fldChar w:fldCharType="end"/>
      </w:r>
      <w:bookmarkEnd w:id="1166"/>
      <w:bookmarkEnd w:id="1167"/>
      <w:bookmarkEnd w:id="1168"/>
      <w:r>
        <w:t>: Firmware update utility interface</w:t>
      </w:r>
    </w:p>
    <w:p w14:paraId="39FE3C6B" w14:textId="77777777" w:rsidR="00446AF1" w:rsidRDefault="00000000">
      <w:pPr>
        <w:pStyle w:val="BodyText"/>
      </w:pPr>
      <w:r>
        <w:rPr>
          <w:noProof/>
        </w:rPr>
        <w:drawing>
          <wp:inline distT="0" distB="0" distL="0" distR="0" wp14:anchorId="540BEBA5" wp14:editId="685C06DC">
            <wp:extent cx="1790700" cy="768350"/>
            <wp:effectExtent l="0" t="0" r="0" b="0"/>
            <wp:docPr id="1972297540" name="Picture 1972297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fw_update_one_band.png"/>
                    <pic:cNvPicPr/>
                  </pic:nvPicPr>
                  <pic:blipFill>
                    <a:blip r:embed="rId141">
                      <a:extLst>
                        <a:ext uri="{28A0092B-C50C-407E-A947-70E740481C1C}">
                          <a14:useLocalDpi xmlns:a14="http://schemas.microsoft.com/office/drawing/2010/main" val="0"/>
                        </a:ext>
                      </a:extLst>
                    </a:blip>
                    <a:stretch>
                      <a:fillRect/>
                    </a:stretch>
                  </pic:blipFill>
                  <pic:spPr>
                    <a:xfrm>
                      <a:off x="0" y="0"/>
                      <a:ext cx="1790700" cy="768350"/>
                    </a:xfrm>
                    <a:prstGeom prst="rect">
                      <a:avLst/>
                    </a:prstGeom>
                  </pic:spPr>
                </pic:pic>
              </a:graphicData>
            </a:graphic>
          </wp:inline>
        </w:drawing>
      </w:r>
    </w:p>
    <w:p w14:paraId="69609E73" w14:textId="77777777" w:rsidR="00446AF1" w:rsidRDefault="00000000">
      <w:pPr>
        <w:pStyle w:val="BodyText"/>
        <w:ind w:left="720"/>
      </w:pPr>
      <w:r>
        <w:t xml:space="preserve">The utility scans the Bluetooth adapters on the USB hub for a Nymi Band that has a firmware version that is older than the version in the firmware package, or a Nymi Band with recovery firmware. When the utility detects a Nymi Band that requires the update, the Nymi Band screen displays </w:t>
      </w:r>
      <w:r>
        <w:rPr>
          <w:b/>
        </w:rPr>
        <w:t>STAND BY</w:t>
      </w:r>
      <w:r>
        <w:t xml:space="preserve">, and when the utility starts the transfer of the firmware to the Nymi Band, the Nymi Band screen displays </w:t>
      </w:r>
      <w:r>
        <w:rPr>
          <w:b/>
        </w:rPr>
        <w:t>DOWNLOAD</w:t>
      </w:r>
      <w:r>
        <w:t>.</w:t>
      </w:r>
    </w:p>
    <w:p w14:paraId="3AAB89DA" w14:textId="77777777" w:rsidR="00446AF1" w:rsidRDefault="00000000">
      <w:pPr>
        <w:pStyle w:val="BodyText"/>
        <w:ind w:left="720"/>
      </w:pPr>
      <w:r>
        <w:rPr>
          <w:b/>
          <w:caps/>
        </w:rPr>
        <w:t xml:space="preserve">Note: </w:t>
      </w:r>
      <w:r>
        <w:t>The utility requires the Nymi Bands to be in close proximity of the Bluetooth adapter(s) before the firmware update transfers to the Nymi Band. The range varies with the environment, and the default range is approximately 6-18 inches. The default range is limited to avoid unintended updates of Nymi Bands. If an increased range is desired, run the utility with the --rssi value argument, where value is in the range of -50 to -99. A lower RSSI value (closer to -99) provides longer range, while a larger value (eg. -50) will decrease it. By default a value of -60 is used.</w:t>
      </w:r>
    </w:p>
    <w:p w14:paraId="61D4557F" w14:textId="77777777" w:rsidR="00446AF1" w:rsidRDefault="00000000">
      <w:pPr>
        <w:pStyle w:val="ListNumber"/>
        <w:numPr>
          <w:ilvl w:val="0"/>
          <w:numId w:val="320"/>
        </w:numPr>
      </w:pPr>
      <w:r>
        <w:t>When the Nymi Band firmware download completes, the Nymi Band automatically restarts and applies the update. A brief SUCCESS message appears when the update completes. Take the completed Nymi Band off charge and plug in another Nymi Band that requires updating.</w:t>
      </w:r>
    </w:p>
    <w:p w14:paraId="29E0D928" w14:textId="77777777" w:rsidR="00446AF1" w:rsidRDefault="00000000">
      <w:pPr>
        <w:pStyle w:val="BodyText"/>
        <w:ind w:left="720"/>
      </w:pPr>
      <w:r>
        <w:t>The firmware update process takes about 5 minutes.</w:t>
      </w:r>
    </w:p>
    <w:p w14:paraId="31F79C36" w14:textId="77777777" w:rsidR="00446AF1" w:rsidRDefault="00000000">
      <w:pPr>
        <w:pStyle w:val="ListNumber"/>
        <w:numPr>
          <w:ilvl w:val="0"/>
          <w:numId w:val="320"/>
        </w:numPr>
      </w:pPr>
      <w:r>
        <w:t>To stop the application, press Ctrl+C.</w:t>
      </w:r>
    </w:p>
    <w:p w14:paraId="0330A4CE" w14:textId="77777777" w:rsidR="00446AF1" w:rsidRDefault="00000000">
      <w:pPr>
        <w:pStyle w:val="BodyText"/>
        <w:ind w:left="720"/>
      </w:pPr>
      <w:r>
        <w:t>When the utility terminates, Nymi Bands that were in the process of downloading software will revert back to the previous firmware version.</w:t>
      </w:r>
    </w:p>
    <w:p w14:paraId="7C2F1680" w14:textId="77777777" w:rsidR="00446AF1" w:rsidRDefault="00000000">
      <w:pPr>
        <w:pStyle w:val="ListNumber"/>
        <w:numPr>
          <w:ilvl w:val="0"/>
          <w:numId w:val="320"/>
        </w:numPr>
      </w:pPr>
      <w:r>
        <w:t>If required, restart the Nymi Bluetooth Endpoint service.</w:t>
      </w:r>
    </w:p>
    <w:p w14:paraId="357F1807" w14:textId="77777777" w:rsidR="00446AF1" w:rsidRDefault="00000000">
      <w:pPr>
        <w:pStyle w:val="BodyText"/>
      </w:pPr>
      <w:r>
        <w:t>Some firmware updates, require you to re-enroll the Nymi Band, review Updating Nymi Connected Worker Platform for more information.</w:t>
      </w:r>
    </w:p>
    <w:p w14:paraId="67C981C2" w14:textId="77777777" w:rsidR="00446AF1" w:rsidRDefault="00000000">
      <w:pPr>
        <w:pStyle w:val="Heading3"/>
      </w:pPr>
      <w:bookmarkStart w:id="1169" w:name="_Refd22e37711"/>
      <w:bookmarkStart w:id="1170" w:name="_Numd22e37711"/>
      <w:bookmarkStart w:id="1171" w:name="_Toc181882470"/>
      <w:r>
        <w:t>Updating the Firmware on a Nymi Band</w:t>
      </w:r>
      <w:bookmarkEnd w:id="1169"/>
      <w:bookmarkEnd w:id="1170"/>
      <w:bookmarkEnd w:id="1171"/>
    </w:p>
    <w:p w14:paraId="3883D8AD" w14:textId="77777777" w:rsidR="00446AF1" w:rsidRDefault="00000000">
      <w:pPr>
        <w:pStyle w:val="BodyText"/>
      </w:pPr>
      <w:r>
        <w:t>You can update the firmware on a Nymi Band that you plug into a machine that has access to the firmware update utility.</w:t>
      </w:r>
    </w:p>
    <w:p w14:paraId="351C3F96" w14:textId="77777777" w:rsidR="00446AF1" w:rsidRDefault="00000000">
      <w:pPr>
        <w:pStyle w:val="BodyText"/>
      </w:pPr>
      <w:r>
        <w:t>Updating the firmware on a Nymi Band requires the following:</w:t>
      </w:r>
    </w:p>
    <w:p w14:paraId="17C0360F" w14:textId="77777777" w:rsidR="00446AF1" w:rsidRDefault="00000000">
      <w:pPr>
        <w:pStyle w:val="ListBullet"/>
        <w:numPr>
          <w:ilvl w:val="0"/>
          <w:numId w:val="322"/>
        </w:numPr>
      </w:pPr>
      <w:r>
        <w:t>Windows 10 computer with 2 USB ports.</w:t>
      </w:r>
    </w:p>
    <w:p w14:paraId="43E6ABC0" w14:textId="77777777" w:rsidR="00446AF1" w:rsidRDefault="00000000">
      <w:pPr>
        <w:pStyle w:val="ListBullet"/>
        <w:numPr>
          <w:ilvl w:val="0"/>
          <w:numId w:val="322"/>
        </w:numPr>
      </w:pPr>
      <w:r>
        <w:t>One Bluetooth adapter.</w:t>
      </w:r>
    </w:p>
    <w:p w14:paraId="0357B77A" w14:textId="77777777" w:rsidR="00446AF1" w:rsidRDefault="00000000">
      <w:pPr>
        <w:pStyle w:val="ListBullet"/>
        <w:numPr>
          <w:ilvl w:val="0"/>
          <w:numId w:val="322"/>
        </w:numPr>
      </w:pPr>
      <w:r>
        <w:t>One charging cradle.</w:t>
      </w:r>
    </w:p>
    <w:p w14:paraId="572664D0" w14:textId="77777777" w:rsidR="00446AF1" w:rsidRDefault="00000000">
      <w:pPr>
        <w:pStyle w:val="ListNumber"/>
        <w:numPr>
          <w:ilvl w:val="0"/>
          <w:numId w:val="323"/>
        </w:numPr>
      </w:pPr>
      <w:r>
        <w:t>Download and extract the firmware package into a directory of your choice on a Windows computer. For example, C:\Nymi_firmware.</w:t>
      </w:r>
    </w:p>
    <w:p w14:paraId="76F660D1" w14:textId="77777777" w:rsidR="00446AF1" w:rsidRDefault="00000000">
      <w:pPr>
        <w:pStyle w:val="ListNumber"/>
        <w:numPr>
          <w:ilvl w:val="0"/>
          <w:numId w:val="323"/>
        </w:numPr>
      </w:pPr>
      <w:r>
        <w:t>Disable or extend sleep mode on computer to prevent the utility from terminating when the computer goes to sleep.</w:t>
      </w:r>
    </w:p>
    <w:p w14:paraId="64ED2949" w14:textId="77777777" w:rsidR="00446AF1" w:rsidRDefault="00000000">
      <w:pPr>
        <w:pStyle w:val="ListNumber"/>
        <w:numPr>
          <w:ilvl w:val="0"/>
          <w:numId w:val="323"/>
        </w:numPr>
      </w:pPr>
      <w:r>
        <w:t>If the Windows machine has the Nymi Band Application or Nymi Runtime installed on it, stop the Nymi Bluetooth Endpoint service.</w:t>
      </w:r>
    </w:p>
    <w:p w14:paraId="7955BCFE" w14:textId="77777777" w:rsidR="00446AF1" w:rsidRDefault="00000000">
      <w:pPr>
        <w:pStyle w:val="ListNumber"/>
        <w:numPr>
          <w:ilvl w:val="0"/>
          <w:numId w:val="323"/>
        </w:numPr>
      </w:pPr>
      <w:r>
        <w:t>Plug the Bluetooth Adapter into a USB port on the Windows machine.</w:t>
      </w:r>
    </w:p>
    <w:p w14:paraId="6940568E" w14:textId="77777777" w:rsidR="00446AF1" w:rsidRDefault="00000000">
      <w:pPr>
        <w:pStyle w:val="ListNumber"/>
        <w:numPr>
          <w:ilvl w:val="0"/>
          <w:numId w:val="323"/>
        </w:numPr>
      </w:pPr>
      <w:r>
        <w:t>Plug Nymi Band charging cradles into other USB port, and put the Nymi Band on the cradle.</w:t>
      </w:r>
    </w:p>
    <w:p w14:paraId="64457035" w14:textId="77777777" w:rsidR="00446AF1" w:rsidRDefault="00000000">
      <w:pPr>
        <w:pStyle w:val="BodyText"/>
        <w:ind w:left="720"/>
      </w:pPr>
      <w:r>
        <w:rPr>
          <w:b/>
          <w:caps/>
        </w:rPr>
        <w:t xml:space="preserve">Note: </w:t>
      </w:r>
      <w:r>
        <w:t>If you put a drained Nymi Band on charge, the charging icon appears, and the update process starts when there is a sufficient battery charge on the Nymi Band.</w:t>
      </w:r>
    </w:p>
    <w:p w14:paraId="56EE8D4D" w14:textId="77777777" w:rsidR="00446AF1" w:rsidRDefault="00000000">
      <w:pPr>
        <w:pStyle w:val="ListNumber"/>
        <w:numPr>
          <w:ilvl w:val="0"/>
          <w:numId w:val="323"/>
        </w:numPr>
      </w:pPr>
      <w:r>
        <w:t>Change to the directory that contains the fw_updater_GOLD_version.exe file, right-click on the file, and then select Run as administrator.</w:t>
      </w:r>
    </w:p>
    <w:p w14:paraId="18AF99F8" w14:textId="77777777" w:rsidR="00446AF1" w:rsidRDefault="00000000">
      <w:pPr>
        <w:pStyle w:val="BodyText"/>
        <w:ind w:left="720"/>
      </w:pPr>
      <w:r>
        <w:t>The firmware update utility interface appears and provides the following information:</w:t>
      </w:r>
    </w:p>
    <w:p w14:paraId="23B26E27" w14:textId="77777777" w:rsidR="00446AF1" w:rsidRDefault="00000000">
      <w:pPr>
        <w:pStyle w:val="ListBullet2"/>
        <w:numPr>
          <w:ilvl w:val="1"/>
          <w:numId w:val="324"/>
        </w:numPr>
      </w:pPr>
      <w:r>
        <w:t>Firmware version—The version of firmware version that the utility applies to eligible Nymi Bands.</w:t>
      </w:r>
    </w:p>
    <w:p w14:paraId="0F388458" w14:textId="77777777" w:rsidR="00446AF1" w:rsidRDefault="00000000">
      <w:pPr>
        <w:pStyle w:val="ListBullet2"/>
        <w:numPr>
          <w:ilvl w:val="1"/>
          <w:numId w:val="324"/>
        </w:numPr>
      </w:pPr>
      <w:r>
        <w:t>Number of available BLE adapters—Number of Bluetooth Adapters that the utility detects in bluetooth range.</w:t>
      </w:r>
    </w:p>
    <w:p w14:paraId="0639E3F6" w14:textId="77777777" w:rsidR="00446AF1" w:rsidRDefault="00000000">
      <w:pPr>
        <w:pStyle w:val="ListBullet2"/>
        <w:numPr>
          <w:ilvl w:val="1"/>
          <w:numId w:val="324"/>
        </w:numPr>
      </w:pPr>
      <w:r>
        <w:t xml:space="preserve">Number of in progress updates—Number of Nymi Band that are in </w:t>
      </w:r>
      <w:r>
        <w:rPr>
          <w:b/>
        </w:rPr>
        <w:t>STAND BY</w:t>
      </w:r>
      <w:r>
        <w:t xml:space="preserve"> or </w:t>
      </w:r>
      <w:r>
        <w:rPr>
          <w:b/>
        </w:rPr>
        <w:t>DOWNLOAD</w:t>
      </w:r>
      <w:r>
        <w:t xml:space="preserve"> state</w:t>
      </w:r>
    </w:p>
    <w:p w14:paraId="75EB0C7C" w14:textId="77777777" w:rsidR="00446AF1" w:rsidRDefault="00000000">
      <w:pPr>
        <w:pStyle w:val="ListBullet2"/>
        <w:numPr>
          <w:ilvl w:val="1"/>
          <w:numId w:val="324"/>
        </w:numPr>
      </w:pPr>
      <w:r>
        <w:t>Total number of Nymi Bands that are updated during the session. The following figure provides an example of the interface.</w:t>
      </w:r>
    </w:p>
    <w:p w14:paraId="554AF31F" w14:textId="77777777" w:rsidR="00446AF1" w:rsidRDefault="00000000">
      <w:pPr>
        <w:pStyle w:val="Caption"/>
        <w:keepNext/>
      </w:pPr>
      <w:bookmarkStart w:id="1172" w:name="_Refd22e37866"/>
      <w:bookmarkStart w:id="1173" w:name="_Tocd22e37866"/>
      <w:r>
        <w:t xml:space="preserve">Figure </w:t>
      </w:r>
      <w:bookmarkStart w:id="1174" w:name="_Numd22e37866"/>
      <w:r>
        <w:fldChar w:fldCharType="begin"/>
      </w:r>
      <w:r>
        <w:instrText xml:space="preserve"> SEQ Figure \* ARABIC </w:instrText>
      </w:r>
      <w:r>
        <w:fldChar w:fldCharType="separate"/>
      </w:r>
      <w:r w:rsidR="00A0456B">
        <w:rPr>
          <w:noProof/>
        </w:rPr>
        <w:t>141</w:t>
      </w:r>
      <w:r>
        <w:rPr>
          <w:noProof/>
        </w:rPr>
        <w:fldChar w:fldCharType="end"/>
      </w:r>
      <w:bookmarkEnd w:id="1172"/>
      <w:bookmarkEnd w:id="1173"/>
      <w:bookmarkEnd w:id="1174"/>
      <w:r>
        <w:t>: Firmware update utility interface</w:t>
      </w:r>
    </w:p>
    <w:p w14:paraId="375DD2B1" w14:textId="77777777" w:rsidR="00446AF1" w:rsidRDefault="00000000">
      <w:pPr>
        <w:pStyle w:val="BodyText"/>
      </w:pPr>
      <w:r>
        <w:rPr>
          <w:noProof/>
        </w:rPr>
        <w:drawing>
          <wp:inline distT="0" distB="0" distL="0" distR="0" wp14:anchorId="2D8011AC" wp14:editId="2532AE9B">
            <wp:extent cx="1790700" cy="768350"/>
            <wp:effectExtent l="0" t="0" r="0" b="0"/>
            <wp:docPr id="1184678113" name="Picture 1184678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fw_update_one_band.png"/>
                    <pic:cNvPicPr/>
                  </pic:nvPicPr>
                  <pic:blipFill>
                    <a:blip r:embed="rId141">
                      <a:extLst>
                        <a:ext uri="{28A0092B-C50C-407E-A947-70E740481C1C}">
                          <a14:useLocalDpi xmlns:a14="http://schemas.microsoft.com/office/drawing/2010/main" val="0"/>
                        </a:ext>
                      </a:extLst>
                    </a:blip>
                    <a:stretch>
                      <a:fillRect/>
                    </a:stretch>
                  </pic:blipFill>
                  <pic:spPr>
                    <a:xfrm>
                      <a:off x="0" y="0"/>
                      <a:ext cx="1790700" cy="768350"/>
                    </a:xfrm>
                    <a:prstGeom prst="rect">
                      <a:avLst/>
                    </a:prstGeom>
                  </pic:spPr>
                </pic:pic>
              </a:graphicData>
            </a:graphic>
          </wp:inline>
        </w:drawing>
      </w:r>
    </w:p>
    <w:p w14:paraId="25688F64" w14:textId="77777777" w:rsidR="00446AF1" w:rsidRDefault="00000000">
      <w:pPr>
        <w:pStyle w:val="BodyText"/>
        <w:ind w:left="720"/>
      </w:pPr>
      <w:r>
        <w:t xml:space="preserve">The utility scans the Bluetooth adapter for a Nymi Band that has a firmware version that is older than the version in the firmware package, or a Nymi Band with recovery firmware. When the utility detects a Nymi Band that requires the update, the Nymi Band screen displays </w:t>
      </w:r>
      <w:r>
        <w:rPr>
          <w:b/>
        </w:rPr>
        <w:t>STAND BY</w:t>
      </w:r>
      <w:r>
        <w:t xml:space="preserve">, and when the utility starts the transfer of the firmware to the Nymi Band, the Nymi Band screen displays </w:t>
      </w:r>
      <w:r>
        <w:rPr>
          <w:b/>
        </w:rPr>
        <w:t>DOWNLOAD</w:t>
      </w:r>
      <w:r>
        <w:t>.</w:t>
      </w:r>
    </w:p>
    <w:p w14:paraId="3751C6EC" w14:textId="77777777" w:rsidR="00446AF1" w:rsidRDefault="00000000">
      <w:pPr>
        <w:pStyle w:val="ListNumber"/>
        <w:numPr>
          <w:ilvl w:val="0"/>
          <w:numId w:val="323"/>
        </w:numPr>
      </w:pPr>
      <w:r>
        <w:t>When the Nymi Band firmware download completes, the Nymi Band automatically restarts and applies the update. A brief SUCCESS message appears when the update completes. Take the completed Nymi Band off charge and plug in another Nymi Band that requires updating.</w:t>
      </w:r>
    </w:p>
    <w:p w14:paraId="57490C2C" w14:textId="77777777" w:rsidR="00446AF1" w:rsidRDefault="00000000">
      <w:pPr>
        <w:pStyle w:val="BodyText"/>
        <w:ind w:left="720"/>
      </w:pPr>
      <w:r>
        <w:t>The firmware update process takes about 5 minutes.</w:t>
      </w:r>
    </w:p>
    <w:p w14:paraId="2864D5EB" w14:textId="77777777" w:rsidR="00446AF1" w:rsidRDefault="00000000">
      <w:pPr>
        <w:pStyle w:val="ListNumber"/>
        <w:numPr>
          <w:ilvl w:val="0"/>
          <w:numId w:val="323"/>
        </w:numPr>
      </w:pPr>
      <w:r>
        <w:t>The firmware update utility continues to scan the Bluetooth Adapter for a Nymi Band that requires an update. To stop the utility, press Ctrl+C.</w:t>
      </w:r>
    </w:p>
    <w:p w14:paraId="3F6F5B5B" w14:textId="77777777" w:rsidR="00446AF1" w:rsidRDefault="00000000">
      <w:pPr>
        <w:pStyle w:val="BodyText"/>
        <w:ind w:left="720"/>
      </w:pPr>
      <w:r>
        <w:t>If you stop the utility while a firmware update was in progress of downloading the software, the Nymi Band reverts back to the previous firmware version.</w:t>
      </w:r>
    </w:p>
    <w:p w14:paraId="2E109ABC" w14:textId="77777777" w:rsidR="00446AF1" w:rsidRDefault="00000000">
      <w:pPr>
        <w:pStyle w:val="ListNumber"/>
        <w:numPr>
          <w:ilvl w:val="0"/>
          <w:numId w:val="323"/>
        </w:numPr>
      </w:pPr>
      <w:r>
        <w:t>If required, restart the Nymi Bluetooth Endpoint service.</w:t>
      </w:r>
    </w:p>
    <w:p w14:paraId="4E0CEE9F" w14:textId="77777777" w:rsidR="00446AF1" w:rsidRDefault="00000000">
      <w:pPr>
        <w:pStyle w:val="BodyText"/>
      </w:pPr>
      <w:r>
        <w:t>Some firmware updates, require you to re-enroll the Nymi Band, review Updating Nymi Connected Worker Platform for more information.</w:t>
      </w:r>
    </w:p>
    <w:p w14:paraId="612B18CF" w14:textId="77777777" w:rsidR="00446AF1" w:rsidRDefault="00000000">
      <w:pPr>
        <w:pStyle w:val="Heading3"/>
      </w:pPr>
      <w:bookmarkStart w:id="1175" w:name="_Refd22e37953"/>
      <w:bookmarkStart w:id="1176" w:name="_Numd22e37953"/>
      <w:bookmarkStart w:id="1177" w:name="_Toc181882471"/>
      <w:r>
        <w:t>Firmware updater log files</w:t>
      </w:r>
      <w:bookmarkEnd w:id="1175"/>
      <w:bookmarkEnd w:id="1176"/>
      <w:bookmarkEnd w:id="1177"/>
    </w:p>
    <w:p w14:paraId="4D63AF3D" w14:textId="77777777" w:rsidR="00446AF1" w:rsidRDefault="00446AF1">
      <w:pPr>
        <w:pStyle w:val="BodyText"/>
      </w:pPr>
    </w:p>
    <w:p w14:paraId="0446A289" w14:textId="77777777" w:rsidR="00446AF1" w:rsidRDefault="00000000">
      <w:pPr>
        <w:pStyle w:val="BodyText"/>
      </w:pPr>
      <w:r>
        <w:t>By default, the firmware update utility creates two files in the same location as that contains the fw_updater_gold_v&lt;version&gt;.exe file, which you can view at any time during the firmware update process.</w:t>
      </w:r>
    </w:p>
    <w:p w14:paraId="24D62069" w14:textId="77777777" w:rsidR="00446AF1" w:rsidRDefault="00000000">
      <w:pPr>
        <w:pStyle w:val="BodyText"/>
      </w:pPr>
      <w:r>
        <w:rPr>
          <w:b/>
          <w:caps/>
        </w:rPr>
        <w:t xml:space="preserve">Note: </w:t>
      </w:r>
      <w:r>
        <w:t xml:space="preserve"> You can use the --log argument to define an alternate location for the files.</w:t>
      </w:r>
    </w:p>
    <w:p w14:paraId="45A6304A" w14:textId="77777777" w:rsidR="00446AF1" w:rsidRDefault="00000000">
      <w:pPr>
        <w:pStyle w:val="ListBullet"/>
        <w:numPr>
          <w:ilvl w:val="0"/>
          <w:numId w:val="325"/>
        </w:numPr>
      </w:pPr>
      <w:r>
        <w:t>result_log.csv—Contains summary information about the Nymi Bands that the firmware update utility updates.</w:t>
      </w:r>
    </w:p>
    <w:p w14:paraId="1397600D" w14:textId="77777777" w:rsidR="00446AF1" w:rsidRDefault="00000000">
      <w:pPr>
        <w:pStyle w:val="ListBullet"/>
        <w:numPr>
          <w:ilvl w:val="0"/>
          <w:numId w:val="325"/>
        </w:numPr>
      </w:pPr>
      <w:r>
        <w:t>fw_updater.log—Contains system diagnostic information about actions that utility runs during Nymi Band firmware updates. The utility creates a maximum of 5 rotating log files. Each of these log files cannot exceed 10MB.</w:t>
      </w:r>
    </w:p>
    <w:p w14:paraId="314C8C0B" w14:textId="77777777" w:rsidR="00446AF1" w:rsidRDefault="00000000">
      <w:pPr>
        <w:pStyle w:val="Heading2"/>
      </w:pPr>
      <w:bookmarkStart w:id="1178" w:name="_Refd22e38014"/>
      <w:bookmarkStart w:id="1179" w:name="_Numd22e38014"/>
      <w:bookmarkStart w:id="1180" w:name="_Toc181882472"/>
      <w:r>
        <w:t>Changing the Connected Worker Platform Communication Protocol</w:t>
      </w:r>
      <w:bookmarkEnd w:id="1178"/>
      <w:bookmarkEnd w:id="1179"/>
      <w:bookmarkEnd w:id="1180"/>
    </w:p>
    <w:p w14:paraId="60A55A1C" w14:textId="77777777" w:rsidR="00446AF1" w:rsidRDefault="00000000">
      <w:pPr>
        <w:pStyle w:val="BodyText"/>
      </w:pPr>
      <w:r>
        <w:t>Starting with Connected Worker Platform(CWP) 1.15, the Nymi solution supports a new, high performance protocol over Bluetooth between the Nymi Runtime and Nymi Bands.</w:t>
      </w:r>
    </w:p>
    <w:p w14:paraId="427ED564" w14:textId="77777777" w:rsidR="00446AF1" w:rsidRDefault="00000000">
      <w:pPr>
        <w:pStyle w:val="BodyText"/>
      </w:pPr>
      <w:r>
        <w:t>After you update all CWP components, including Nymi Band firmware on all Nymi Bands to CWP 1.15.x and later, perform the following steps on all Windows user terminals (for Evidian environments on Wearable user terminals only) where users access Nymi-enabled Applications(NEAs) to disable the legacy protocol. The enrollment terminal only requires the environment variable if users access NEAs on the enrollment terminal.</w:t>
      </w:r>
    </w:p>
    <w:p w14:paraId="16CD226A" w14:textId="77777777" w:rsidR="00446AF1" w:rsidRDefault="00000000">
      <w:pPr>
        <w:pStyle w:val="BodyText"/>
      </w:pPr>
      <w:r>
        <w:rPr>
          <w:b/>
          <w:caps/>
        </w:rPr>
        <w:t xml:space="preserve">Note: </w:t>
      </w:r>
      <w:r>
        <w:t>After you set this environment variable, user terminals cannot communicate with Nymi Bands that use pre-CWP 1.15.x firmware</w:t>
      </w:r>
    </w:p>
    <w:p w14:paraId="56AE021D" w14:textId="77777777" w:rsidR="00446AF1" w:rsidRDefault="00000000">
      <w:pPr>
        <w:pStyle w:val="ListNumber"/>
        <w:numPr>
          <w:ilvl w:val="0"/>
          <w:numId w:val="326"/>
        </w:numPr>
      </w:pPr>
      <w:r>
        <w:t>In the Windows search field, type env, and then from the pop-up menu, select Edit the System Environment Variables.</w:t>
      </w:r>
    </w:p>
    <w:p w14:paraId="6C9408EB" w14:textId="77777777" w:rsidR="00446AF1" w:rsidRDefault="00000000">
      <w:pPr>
        <w:pStyle w:val="ListNumber"/>
        <w:numPr>
          <w:ilvl w:val="0"/>
          <w:numId w:val="326"/>
        </w:numPr>
      </w:pPr>
      <w:r>
        <w:t>Click Environment Variables.</w:t>
      </w:r>
    </w:p>
    <w:p w14:paraId="06271F47" w14:textId="77777777" w:rsidR="00446AF1" w:rsidRDefault="00000000">
      <w:pPr>
        <w:pStyle w:val="ListNumber"/>
        <w:numPr>
          <w:ilvl w:val="0"/>
          <w:numId w:val="326"/>
        </w:numPr>
      </w:pPr>
      <w:r>
        <w:t>In the System Variables section, click New, and the perform the following actions:</w:t>
      </w:r>
    </w:p>
    <w:p w14:paraId="25E79CAB" w14:textId="77777777" w:rsidR="00446AF1" w:rsidRDefault="00000000">
      <w:pPr>
        <w:pStyle w:val="ListNumber2"/>
        <w:numPr>
          <w:ilvl w:val="1"/>
          <w:numId w:val="327"/>
        </w:numPr>
      </w:pPr>
      <w:r>
        <w:t>In the Variable Name field, type NYMI_NEA_SUPPORT_LEGACY_MODE</w:t>
      </w:r>
    </w:p>
    <w:p w14:paraId="4172169A" w14:textId="77777777" w:rsidR="00446AF1" w:rsidRDefault="00000000">
      <w:pPr>
        <w:pStyle w:val="ListNumber2"/>
        <w:numPr>
          <w:ilvl w:val="1"/>
          <w:numId w:val="327"/>
        </w:numPr>
      </w:pPr>
      <w:r>
        <w:t>In the Variable Value field, type 0.</w:t>
      </w:r>
    </w:p>
    <w:p w14:paraId="50D9DA8D" w14:textId="77777777" w:rsidR="00446AF1" w:rsidRDefault="00000000">
      <w:pPr>
        <w:pStyle w:val="BodyText"/>
        <w:ind w:left="1440"/>
      </w:pPr>
      <w:r>
        <w:t>The following figure provides an example of the new variable.</w:t>
      </w:r>
    </w:p>
    <w:p w14:paraId="50A22D70" w14:textId="77777777" w:rsidR="00446AF1" w:rsidRDefault="00000000">
      <w:pPr>
        <w:pStyle w:val="Caption"/>
        <w:keepNext/>
      </w:pPr>
      <w:bookmarkStart w:id="1181" w:name="_Refd22e38146"/>
      <w:bookmarkStart w:id="1182" w:name="_Tocd22e38146"/>
      <w:r>
        <w:t xml:space="preserve">Figure </w:t>
      </w:r>
      <w:bookmarkStart w:id="1183" w:name="_Numd22e38146"/>
      <w:r>
        <w:fldChar w:fldCharType="begin"/>
      </w:r>
      <w:r>
        <w:instrText xml:space="preserve"> SEQ Figure \* ARABIC </w:instrText>
      </w:r>
      <w:r>
        <w:fldChar w:fldCharType="separate"/>
      </w:r>
      <w:r w:rsidR="00A0456B">
        <w:rPr>
          <w:noProof/>
        </w:rPr>
        <w:t>142</w:t>
      </w:r>
      <w:r>
        <w:rPr>
          <w:noProof/>
        </w:rPr>
        <w:fldChar w:fldCharType="end"/>
      </w:r>
      <w:bookmarkEnd w:id="1181"/>
      <w:bookmarkEnd w:id="1182"/>
      <w:bookmarkEnd w:id="1183"/>
      <w:r>
        <w:t>: New System Variable window</w:t>
      </w:r>
    </w:p>
    <w:p w14:paraId="78B5EFD6" w14:textId="77777777" w:rsidR="00446AF1" w:rsidRDefault="00000000">
      <w:pPr>
        <w:pStyle w:val="BodyText"/>
      </w:pPr>
      <w:r>
        <w:rPr>
          <w:noProof/>
        </w:rPr>
        <w:drawing>
          <wp:inline distT="0" distB="0" distL="0" distR="0" wp14:anchorId="24612FDA" wp14:editId="3F7572DF">
            <wp:extent cx="5615940" cy="1600200"/>
            <wp:effectExtent l="0" t="0" r="0" b="0"/>
            <wp:docPr id="1742540803" name="Picture 1742540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ys_var_legacy.png"/>
                    <pic:cNvPicPr/>
                  </pic:nvPicPr>
                  <pic:blipFill>
                    <a:blip r:embed="rId96">
                      <a:extLst>
                        <a:ext uri="{28A0092B-C50C-407E-A947-70E740481C1C}">
                          <a14:useLocalDpi xmlns:a14="http://schemas.microsoft.com/office/drawing/2010/main" val="0"/>
                        </a:ext>
                      </a:extLst>
                    </a:blip>
                    <a:stretch>
                      <a:fillRect/>
                    </a:stretch>
                  </pic:blipFill>
                  <pic:spPr>
                    <a:xfrm>
                      <a:off x="0" y="0"/>
                      <a:ext cx="5615940" cy="1600200"/>
                    </a:xfrm>
                    <a:prstGeom prst="rect">
                      <a:avLst/>
                    </a:prstGeom>
                  </pic:spPr>
                </pic:pic>
              </a:graphicData>
            </a:graphic>
          </wp:inline>
        </w:drawing>
      </w:r>
    </w:p>
    <w:p w14:paraId="76BECFE3" w14:textId="77777777" w:rsidR="00446AF1" w:rsidRDefault="00000000">
      <w:pPr>
        <w:pStyle w:val="ListNumber2"/>
        <w:numPr>
          <w:ilvl w:val="1"/>
          <w:numId w:val="327"/>
        </w:numPr>
      </w:pPr>
      <w:r>
        <w:t>Click OK.</w:t>
      </w:r>
    </w:p>
    <w:p w14:paraId="113A2E14" w14:textId="77777777" w:rsidR="00446AF1" w:rsidRDefault="00000000">
      <w:pPr>
        <w:pStyle w:val="Heading1"/>
      </w:pPr>
      <w:bookmarkStart w:id="1184" w:name="_Refd22e38161"/>
      <w:bookmarkStart w:id="1185" w:name="_Numd22e38161"/>
      <w:bookmarkStart w:id="1186" w:name="_Toc181882473"/>
      <w:r>
        <w:t>Appendix—Recording the CWP Variables</w:t>
      </w:r>
      <w:bookmarkEnd w:id="1184"/>
      <w:bookmarkEnd w:id="1185"/>
      <w:bookmarkEnd w:id="1186"/>
    </w:p>
    <w:p w14:paraId="00067D6D" w14:textId="77777777" w:rsidR="00446AF1" w:rsidRDefault="00000000">
      <w:pPr>
        <w:pStyle w:val="BodyText"/>
      </w:pPr>
      <w:r>
        <w:t>Throughout the deployment process, you will perform configuration tasks that you will be required to remember later on.</w:t>
      </w:r>
    </w:p>
    <w:p w14:paraId="14066F01" w14:textId="77777777" w:rsidR="00446AF1" w:rsidRDefault="00000000">
      <w:pPr>
        <w:pStyle w:val="BodyText"/>
      </w:pPr>
      <w:r>
        <w:t>Use the following table to keep track of values for variables that you define when you deploy the CWP solution.</w:t>
      </w:r>
    </w:p>
    <w:p w14:paraId="55DD39E0" w14:textId="77777777" w:rsidR="00446AF1" w:rsidRDefault="00000000">
      <w:pPr>
        <w:pStyle w:val="Caption"/>
        <w:keepNext/>
      </w:pPr>
      <w:bookmarkStart w:id="1187" w:name="_Refd22e38202"/>
      <w:bookmarkStart w:id="1188" w:name="_Tocd22e38202"/>
      <w:r>
        <w:t xml:space="preserve">Table </w:t>
      </w:r>
      <w:bookmarkStart w:id="1189" w:name="_Numd22e38202"/>
      <w:r>
        <w:fldChar w:fldCharType="begin"/>
      </w:r>
      <w:r>
        <w:instrText xml:space="preserve"> SEQ Table \* ARABIC </w:instrText>
      </w:r>
      <w:r>
        <w:fldChar w:fldCharType="separate"/>
      </w:r>
      <w:r w:rsidR="00A0456B">
        <w:rPr>
          <w:noProof/>
        </w:rPr>
        <w:t>8</w:t>
      </w:r>
      <w:r>
        <w:rPr>
          <w:noProof/>
        </w:rPr>
        <w:fldChar w:fldCharType="end"/>
      </w:r>
      <w:bookmarkEnd w:id="1187"/>
      <w:bookmarkEnd w:id="1188"/>
      <w:bookmarkEnd w:id="1189"/>
      <w:r>
        <w:t>: CWP Values</w:t>
      </w:r>
    </w:p>
    <w:tbl>
      <w:tblPr>
        <w:tblStyle w:val="TableGrid"/>
        <w:tblW w:w="0" w:type="auto"/>
        <w:tblLook w:val="0620" w:firstRow="1" w:lastRow="0" w:firstColumn="0" w:lastColumn="0" w:noHBand="1" w:noVBand="1"/>
      </w:tblPr>
      <w:tblGrid>
        <w:gridCol w:w="2752"/>
        <w:gridCol w:w="2334"/>
        <w:gridCol w:w="3768"/>
        <w:gridCol w:w="768"/>
      </w:tblGrid>
      <w:tr w:rsidR="00446AF1" w14:paraId="65DE14B7" w14:textId="77777777">
        <w:trPr>
          <w:cantSplit/>
          <w:tblHeader/>
        </w:trPr>
        <w:tc>
          <w:tcPr>
            <w:tcW w:w="0" w:type="auto"/>
          </w:tcPr>
          <w:p w14:paraId="23023CEF" w14:textId="77777777" w:rsidR="00446AF1" w:rsidRDefault="00000000">
            <w:pPr>
              <w:pStyle w:val="BodyText"/>
            </w:pPr>
            <w:r>
              <w:t>Component</w:t>
            </w:r>
          </w:p>
        </w:tc>
        <w:tc>
          <w:tcPr>
            <w:tcW w:w="0" w:type="auto"/>
          </w:tcPr>
          <w:p w14:paraId="27E85612" w14:textId="77777777" w:rsidR="00446AF1" w:rsidRDefault="00000000">
            <w:pPr>
              <w:pStyle w:val="BodyText"/>
            </w:pPr>
            <w:r>
              <w:t>CWP Backend Variable Name</w:t>
            </w:r>
          </w:p>
        </w:tc>
        <w:tc>
          <w:tcPr>
            <w:tcW w:w="0" w:type="auto"/>
          </w:tcPr>
          <w:p w14:paraId="173AC1B0" w14:textId="77777777" w:rsidR="00446AF1" w:rsidRDefault="00000000">
            <w:pPr>
              <w:pStyle w:val="BodyText"/>
            </w:pPr>
            <w:r>
              <w:t>When Used</w:t>
            </w:r>
          </w:p>
        </w:tc>
        <w:tc>
          <w:tcPr>
            <w:tcW w:w="0" w:type="auto"/>
          </w:tcPr>
          <w:p w14:paraId="44254BE9" w14:textId="77777777" w:rsidR="00446AF1" w:rsidRDefault="00000000">
            <w:pPr>
              <w:pStyle w:val="BodyText"/>
            </w:pPr>
            <w:r>
              <w:t>Value</w:t>
            </w:r>
          </w:p>
        </w:tc>
      </w:tr>
      <w:tr w:rsidR="00446AF1" w14:paraId="1C9C5B5C" w14:textId="77777777">
        <w:trPr>
          <w:cantSplit/>
        </w:trPr>
        <w:tc>
          <w:tcPr>
            <w:tcW w:w="0" w:type="auto"/>
          </w:tcPr>
          <w:p w14:paraId="13CD9FFA" w14:textId="77777777" w:rsidR="00446AF1" w:rsidRDefault="00000000">
            <w:pPr>
              <w:pStyle w:val="BodyText"/>
            </w:pPr>
            <w:r>
              <w:t>Nymi Enterprise Server(NES) FDQN</w:t>
            </w:r>
          </w:p>
        </w:tc>
        <w:tc>
          <w:tcPr>
            <w:tcW w:w="0" w:type="auto"/>
          </w:tcPr>
          <w:p w14:paraId="527EF816" w14:textId="77777777" w:rsidR="00446AF1" w:rsidRDefault="00446AF1"/>
        </w:tc>
        <w:tc>
          <w:tcPr>
            <w:tcW w:w="0" w:type="auto"/>
          </w:tcPr>
          <w:p w14:paraId="6C003BA8" w14:textId="77777777" w:rsidR="00446AF1" w:rsidRDefault="00000000">
            <w:pPr>
              <w:pStyle w:val="BodyText"/>
            </w:pPr>
            <w:r>
              <w:t>NES deployment</w:t>
            </w:r>
          </w:p>
        </w:tc>
        <w:tc>
          <w:tcPr>
            <w:tcW w:w="0" w:type="auto"/>
          </w:tcPr>
          <w:p w14:paraId="5FFD89CD" w14:textId="77777777" w:rsidR="00446AF1" w:rsidRDefault="00446AF1"/>
        </w:tc>
      </w:tr>
      <w:tr w:rsidR="00446AF1" w14:paraId="1829A718" w14:textId="77777777">
        <w:trPr>
          <w:cantSplit/>
        </w:trPr>
        <w:tc>
          <w:tcPr>
            <w:tcW w:w="0" w:type="auto"/>
          </w:tcPr>
          <w:p w14:paraId="3569A2C0" w14:textId="77777777" w:rsidR="00446AF1" w:rsidRDefault="00000000">
            <w:pPr>
              <w:pStyle w:val="BodyText"/>
            </w:pPr>
            <w:r>
              <w:t>NES URL</w:t>
            </w:r>
          </w:p>
        </w:tc>
        <w:tc>
          <w:tcPr>
            <w:tcW w:w="0" w:type="auto"/>
          </w:tcPr>
          <w:p w14:paraId="309580C9" w14:textId="77777777" w:rsidR="00446AF1" w:rsidRDefault="00000000">
            <w:pPr>
              <w:pStyle w:val="BodyText"/>
            </w:pPr>
            <w:r>
              <w:t>NES_URL</w:t>
            </w:r>
          </w:p>
        </w:tc>
        <w:tc>
          <w:tcPr>
            <w:tcW w:w="0" w:type="auto"/>
          </w:tcPr>
          <w:p w14:paraId="727A5B1C" w14:textId="77777777" w:rsidR="00446AF1" w:rsidRDefault="00000000">
            <w:pPr>
              <w:pStyle w:val="BodyText"/>
            </w:pPr>
            <w:r>
              <w:t>Connect to the NES Administrator Console</w:t>
            </w:r>
          </w:p>
        </w:tc>
        <w:tc>
          <w:tcPr>
            <w:tcW w:w="0" w:type="auto"/>
          </w:tcPr>
          <w:p w14:paraId="5B0634EF" w14:textId="77777777" w:rsidR="00446AF1" w:rsidRDefault="00446AF1"/>
        </w:tc>
      </w:tr>
      <w:tr w:rsidR="00446AF1" w14:paraId="145F13E4" w14:textId="77777777">
        <w:trPr>
          <w:cantSplit/>
        </w:trPr>
        <w:tc>
          <w:tcPr>
            <w:tcW w:w="0" w:type="auto"/>
          </w:tcPr>
          <w:p w14:paraId="10FBF746" w14:textId="77777777" w:rsidR="00446AF1" w:rsidRDefault="00000000">
            <w:pPr>
              <w:pStyle w:val="BodyText"/>
            </w:pPr>
            <w:r>
              <w:t>NES Communication port number (LDAP/LDAPS)</w:t>
            </w:r>
          </w:p>
        </w:tc>
        <w:tc>
          <w:tcPr>
            <w:tcW w:w="0" w:type="auto"/>
          </w:tcPr>
          <w:p w14:paraId="2D49EAB5" w14:textId="77777777" w:rsidR="00446AF1" w:rsidRDefault="00000000">
            <w:pPr>
              <w:pStyle w:val="BodyText"/>
            </w:pPr>
            <w:r>
              <w:t>CORP_LDAP_PORT</w:t>
            </w:r>
          </w:p>
        </w:tc>
        <w:tc>
          <w:tcPr>
            <w:tcW w:w="0" w:type="auto"/>
          </w:tcPr>
          <w:p w14:paraId="07BDF707" w14:textId="77777777" w:rsidR="00446AF1" w:rsidRDefault="00000000">
            <w:pPr>
              <w:pStyle w:val="BodyText"/>
            </w:pPr>
            <w:r>
              <w:t>CWP Backend deployment (cca script)</w:t>
            </w:r>
          </w:p>
        </w:tc>
        <w:tc>
          <w:tcPr>
            <w:tcW w:w="0" w:type="auto"/>
          </w:tcPr>
          <w:p w14:paraId="1DBA6FC8" w14:textId="77777777" w:rsidR="00446AF1" w:rsidRDefault="00446AF1"/>
        </w:tc>
      </w:tr>
      <w:tr w:rsidR="00446AF1" w14:paraId="2A837D5A" w14:textId="77777777">
        <w:trPr>
          <w:cantSplit/>
        </w:trPr>
        <w:tc>
          <w:tcPr>
            <w:tcW w:w="0" w:type="auto"/>
          </w:tcPr>
          <w:p w14:paraId="1E8AC934" w14:textId="77777777" w:rsidR="00446AF1" w:rsidRDefault="00000000">
            <w:pPr>
              <w:pStyle w:val="BodyText"/>
            </w:pPr>
            <w:r>
              <w:t>NES Administrators group name and user accounts</w:t>
            </w:r>
          </w:p>
        </w:tc>
        <w:tc>
          <w:tcPr>
            <w:tcW w:w="0" w:type="auto"/>
          </w:tcPr>
          <w:p w14:paraId="4D558C48" w14:textId="77777777" w:rsidR="00446AF1" w:rsidRDefault="00446AF1"/>
        </w:tc>
        <w:tc>
          <w:tcPr>
            <w:tcW w:w="0" w:type="auto"/>
          </w:tcPr>
          <w:p w14:paraId="65F38F6E" w14:textId="77777777" w:rsidR="00446AF1" w:rsidRDefault="00000000">
            <w:pPr>
              <w:pStyle w:val="BodyText"/>
            </w:pPr>
            <w:r>
              <w:t>NES deployment</w:t>
            </w:r>
          </w:p>
          <w:p w14:paraId="4BD250AB" w14:textId="77777777" w:rsidR="00446AF1" w:rsidRDefault="00000000">
            <w:pPr>
              <w:pStyle w:val="BodyText"/>
            </w:pPr>
            <w:r>
              <w:t>CWP Backend deployment (cca script)</w:t>
            </w:r>
          </w:p>
        </w:tc>
        <w:tc>
          <w:tcPr>
            <w:tcW w:w="0" w:type="auto"/>
          </w:tcPr>
          <w:p w14:paraId="5E6D8490" w14:textId="77777777" w:rsidR="00446AF1" w:rsidRDefault="00446AF1"/>
        </w:tc>
      </w:tr>
      <w:tr w:rsidR="00446AF1" w14:paraId="7B955625" w14:textId="77777777">
        <w:trPr>
          <w:cantSplit/>
        </w:trPr>
        <w:tc>
          <w:tcPr>
            <w:tcW w:w="0" w:type="auto"/>
          </w:tcPr>
          <w:p w14:paraId="116CB4E6" w14:textId="77777777" w:rsidR="00446AF1" w:rsidRDefault="00000000">
            <w:pPr>
              <w:pStyle w:val="BodyText"/>
            </w:pPr>
            <w:r>
              <w:t>NES Administrator accounts</w:t>
            </w:r>
          </w:p>
        </w:tc>
        <w:tc>
          <w:tcPr>
            <w:tcW w:w="0" w:type="auto"/>
          </w:tcPr>
          <w:p w14:paraId="12648ECF" w14:textId="77777777" w:rsidR="00446AF1" w:rsidRDefault="00446AF1"/>
        </w:tc>
        <w:tc>
          <w:tcPr>
            <w:tcW w:w="0" w:type="auto"/>
          </w:tcPr>
          <w:p w14:paraId="36C757F8" w14:textId="77777777" w:rsidR="00446AF1" w:rsidRDefault="00000000">
            <w:pPr>
              <w:pStyle w:val="BodyText"/>
            </w:pPr>
            <w:r>
              <w:t>Access to NES Administrator Console</w:t>
            </w:r>
          </w:p>
        </w:tc>
        <w:tc>
          <w:tcPr>
            <w:tcW w:w="0" w:type="auto"/>
          </w:tcPr>
          <w:p w14:paraId="1886847C" w14:textId="77777777" w:rsidR="00446AF1" w:rsidRDefault="00446AF1"/>
        </w:tc>
      </w:tr>
      <w:tr w:rsidR="00446AF1" w14:paraId="40A8C710" w14:textId="77777777">
        <w:trPr>
          <w:cantSplit/>
        </w:trPr>
        <w:tc>
          <w:tcPr>
            <w:tcW w:w="0" w:type="auto"/>
          </w:tcPr>
          <w:p w14:paraId="2B16C620" w14:textId="77777777" w:rsidR="00446AF1" w:rsidRDefault="00000000">
            <w:pPr>
              <w:pStyle w:val="BodyText"/>
            </w:pPr>
            <w:r>
              <w:t>Nymi Infrastructure service account</w:t>
            </w:r>
          </w:p>
        </w:tc>
        <w:tc>
          <w:tcPr>
            <w:tcW w:w="0" w:type="auto"/>
          </w:tcPr>
          <w:p w14:paraId="23BB76B2" w14:textId="77777777" w:rsidR="00446AF1" w:rsidRDefault="00446AF1"/>
        </w:tc>
        <w:tc>
          <w:tcPr>
            <w:tcW w:w="0" w:type="auto"/>
          </w:tcPr>
          <w:p w14:paraId="69C53F90" w14:textId="77777777" w:rsidR="00446AF1" w:rsidRDefault="00000000">
            <w:pPr>
              <w:pStyle w:val="BodyText"/>
            </w:pPr>
            <w:r>
              <w:t>Nymi Agent communications with NES and NES communications with the SQL server.</w:t>
            </w:r>
          </w:p>
        </w:tc>
        <w:tc>
          <w:tcPr>
            <w:tcW w:w="0" w:type="auto"/>
          </w:tcPr>
          <w:p w14:paraId="4F245A4B" w14:textId="77777777" w:rsidR="00446AF1" w:rsidRDefault="00446AF1"/>
        </w:tc>
      </w:tr>
    </w:tbl>
    <w:p w14:paraId="25E98628" w14:textId="77777777" w:rsidR="00446AF1" w:rsidRDefault="00000000">
      <w:pPr>
        <w:pStyle w:val="Heading1"/>
      </w:pPr>
      <w:bookmarkStart w:id="1190" w:name="_Refd22e38374"/>
      <w:bookmarkStart w:id="1191" w:name="_Numd22e38374"/>
      <w:bookmarkStart w:id="1192" w:name="_Toc181882474"/>
      <w:r>
        <w:t>Appendix—Recording the CWP Component FQDNs</w:t>
      </w:r>
      <w:bookmarkEnd w:id="1190"/>
      <w:bookmarkEnd w:id="1191"/>
      <w:bookmarkEnd w:id="1192"/>
    </w:p>
    <w:p w14:paraId="0ACC821A" w14:textId="77777777" w:rsidR="00446AF1" w:rsidRDefault="00000000">
      <w:pPr>
        <w:pStyle w:val="BodyText"/>
      </w:pPr>
      <w:r>
        <w:t>Throughout the deployment process, you will perform configuration tasks that you will be required to remember later on.</w:t>
      </w:r>
    </w:p>
    <w:p w14:paraId="62A7E38E" w14:textId="77777777" w:rsidR="00446AF1" w:rsidRDefault="00000000">
      <w:pPr>
        <w:pStyle w:val="BodyText"/>
      </w:pPr>
      <w:r>
        <w:t>Use the following table to keep track of FQDNs for various components in the CWP solution.</w:t>
      </w:r>
    </w:p>
    <w:p w14:paraId="5DD19CB2" w14:textId="77777777" w:rsidR="00446AF1" w:rsidRDefault="00000000">
      <w:pPr>
        <w:pStyle w:val="Caption"/>
        <w:keepNext/>
      </w:pPr>
      <w:bookmarkStart w:id="1193" w:name="_Refd22e38415"/>
      <w:bookmarkStart w:id="1194" w:name="_Tocd22e38415"/>
      <w:r>
        <w:t xml:space="preserve">Table </w:t>
      </w:r>
      <w:bookmarkStart w:id="1195" w:name="_Numd22e38415"/>
      <w:r>
        <w:fldChar w:fldCharType="begin"/>
      </w:r>
      <w:r>
        <w:instrText xml:space="preserve"> SEQ Table \* ARABIC </w:instrText>
      </w:r>
      <w:r>
        <w:fldChar w:fldCharType="separate"/>
      </w:r>
      <w:r w:rsidR="00A0456B">
        <w:rPr>
          <w:noProof/>
        </w:rPr>
        <w:t>9</w:t>
      </w:r>
      <w:r>
        <w:rPr>
          <w:noProof/>
        </w:rPr>
        <w:fldChar w:fldCharType="end"/>
      </w:r>
      <w:bookmarkEnd w:id="1193"/>
      <w:bookmarkEnd w:id="1194"/>
      <w:bookmarkEnd w:id="1195"/>
      <w:r>
        <w:t>: CWP Values</w:t>
      </w:r>
    </w:p>
    <w:tbl>
      <w:tblPr>
        <w:tblStyle w:val="TableGrid"/>
        <w:tblW w:w="0" w:type="auto"/>
        <w:tblLook w:val="0620" w:firstRow="1" w:lastRow="0" w:firstColumn="0" w:lastColumn="0" w:noHBand="1" w:noVBand="1"/>
      </w:tblPr>
      <w:tblGrid>
        <w:gridCol w:w="6885"/>
        <w:gridCol w:w="791"/>
      </w:tblGrid>
      <w:tr w:rsidR="00446AF1" w14:paraId="642F3949" w14:textId="77777777">
        <w:trPr>
          <w:cantSplit/>
          <w:tblHeader/>
        </w:trPr>
        <w:tc>
          <w:tcPr>
            <w:tcW w:w="0" w:type="auto"/>
          </w:tcPr>
          <w:p w14:paraId="4D7537E6" w14:textId="77777777" w:rsidR="00446AF1" w:rsidRDefault="00000000">
            <w:pPr>
              <w:pStyle w:val="BodyText"/>
            </w:pPr>
            <w:r>
              <w:t>Component</w:t>
            </w:r>
          </w:p>
        </w:tc>
        <w:tc>
          <w:tcPr>
            <w:tcW w:w="0" w:type="auto"/>
          </w:tcPr>
          <w:p w14:paraId="24EE473A" w14:textId="77777777" w:rsidR="00446AF1" w:rsidRDefault="00000000">
            <w:pPr>
              <w:pStyle w:val="BodyText"/>
            </w:pPr>
            <w:r>
              <w:t>FQDN</w:t>
            </w:r>
          </w:p>
        </w:tc>
      </w:tr>
      <w:tr w:rsidR="00446AF1" w14:paraId="156343B3" w14:textId="77777777">
        <w:trPr>
          <w:cantSplit/>
        </w:trPr>
        <w:tc>
          <w:tcPr>
            <w:tcW w:w="0" w:type="auto"/>
          </w:tcPr>
          <w:p w14:paraId="02B58EB9" w14:textId="77777777" w:rsidR="00446AF1" w:rsidRDefault="00000000">
            <w:pPr>
              <w:pStyle w:val="BodyText"/>
            </w:pPr>
            <w:r>
              <w:t>Nymi Enterprise Server(NES) FDQN</w:t>
            </w:r>
          </w:p>
        </w:tc>
        <w:tc>
          <w:tcPr>
            <w:tcW w:w="0" w:type="auto"/>
          </w:tcPr>
          <w:p w14:paraId="0A310396" w14:textId="77777777" w:rsidR="00446AF1" w:rsidRDefault="00446AF1"/>
        </w:tc>
      </w:tr>
      <w:tr w:rsidR="00446AF1" w14:paraId="3FFE8C2E" w14:textId="77777777">
        <w:trPr>
          <w:cantSplit/>
        </w:trPr>
        <w:tc>
          <w:tcPr>
            <w:tcW w:w="0" w:type="auto"/>
          </w:tcPr>
          <w:p w14:paraId="1C28E8F6" w14:textId="77777777" w:rsidR="00446AF1" w:rsidRDefault="00000000">
            <w:pPr>
              <w:pStyle w:val="BodyText"/>
            </w:pPr>
            <w:r>
              <w:t>Centralized Nymi Agent &amp; virtual server port #</w:t>
            </w:r>
          </w:p>
        </w:tc>
        <w:tc>
          <w:tcPr>
            <w:tcW w:w="0" w:type="auto"/>
          </w:tcPr>
          <w:p w14:paraId="687DDFC6" w14:textId="77777777" w:rsidR="00446AF1" w:rsidRDefault="00446AF1"/>
        </w:tc>
      </w:tr>
      <w:tr w:rsidR="00446AF1" w14:paraId="7492459E" w14:textId="77777777">
        <w:trPr>
          <w:cantSplit/>
        </w:trPr>
        <w:tc>
          <w:tcPr>
            <w:tcW w:w="0" w:type="auto"/>
          </w:tcPr>
          <w:p w14:paraId="23548965" w14:textId="77777777" w:rsidR="00446AF1" w:rsidRDefault="00000000">
            <w:pPr>
              <w:pStyle w:val="BodyText"/>
            </w:pPr>
            <w:r>
              <w:t>Centralized Nymi Agent with WebAPI enabled &amp; virtual server port #</w:t>
            </w:r>
          </w:p>
        </w:tc>
        <w:tc>
          <w:tcPr>
            <w:tcW w:w="0" w:type="auto"/>
          </w:tcPr>
          <w:p w14:paraId="7D27A282" w14:textId="77777777" w:rsidR="00446AF1" w:rsidRDefault="00446AF1"/>
        </w:tc>
      </w:tr>
    </w:tbl>
    <w:p w14:paraId="2A85A9EC" w14:textId="77777777" w:rsidR="00446AF1" w:rsidRDefault="00000000">
      <w:pPr>
        <w:pStyle w:val="Heading1"/>
      </w:pPr>
      <w:bookmarkStart w:id="1196" w:name="_Refd22e38486"/>
      <w:bookmarkStart w:id="1197" w:name="_Numd22e38486"/>
      <w:bookmarkStart w:id="1198" w:name="_Toc181882475"/>
      <w:r>
        <w:t>Appendix—TLS Certificates Expiration Dates</w:t>
      </w:r>
      <w:bookmarkEnd w:id="1196"/>
      <w:bookmarkEnd w:id="1197"/>
      <w:bookmarkEnd w:id="1198"/>
    </w:p>
    <w:p w14:paraId="64D48F62" w14:textId="77777777" w:rsidR="00446AF1" w:rsidRDefault="00446AF1">
      <w:pPr>
        <w:pStyle w:val="BodyText"/>
      </w:pPr>
    </w:p>
    <w:p w14:paraId="498D9BD6" w14:textId="77777777" w:rsidR="00446AF1" w:rsidRDefault="00000000">
      <w:pPr>
        <w:pStyle w:val="BodyText"/>
      </w:pPr>
      <w:r>
        <w:t>The Connected Worker Platform(CWP) makes use of a server TLS certificates. Each certificate has an expiration date. Record the expiration date of each certificate as you go through the deployment procedure and keep this sheet for your records. Renew certificates before the expiration date to avoid disruption of CWP services. For more details on certificate management, see the Nymi Connected Worker Platform—Administration Guide.</w:t>
      </w:r>
    </w:p>
    <w:p w14:paraId="58A03689" w14:textId="77777777" w:rsidR="00446AF1" w:rsidRDefault="00000000">
      <w:pPr>
        <w:pStyle w:val="Caption"/>
        <w:keepNext/>
      </w:pPr>
      <w:bookmarkStart w:id="1199" w:name="_Refd22e38532"/>
      <w:bookmarkStart w:id="1200" w:name="_Tocd22e38532"/>
      <w:r>
        <w:t xml:space="preserve">Table </w:t>
      </w:r>
      <w:bookmarkStart w:id="1201" w:name="_Numd22e38532"/>
      <w:r>
        <w:fldChar w:fldCharType="begin"/>
      </w:r>
      <w:r>
        <w:instrText xml:space="preserve"> SEQ Table \* ARABIC </w:instrText>
      </w:r>
      <w:r>
        <w:fldChar w:fldCharType="separate"/>
      </w:r>
      <w:r w:rsidR="00A0456B">
        <w:rPr>
          <w:noProof/>
        </w:rPr>
        <w:t>10</w:t>
      </w:r>
      <w:r>
        <w:rPr>
          <w:noProof/>
        </w:rPr>
        <w:fldChar w:fldCharType="end"/>
      </w:r>
      <w:bookmarkEnd w:id="1199"/>
      <w:bookmarkEnd w:id="1200"/>
      <w:bookmarkEnd w:id="1201"/>
      <w:r>
        <w:t>: Certificate Expiration Dates</w:t>
      </w:r>
    </w:p>
    <w:tbl>
      <w:tblPr>
        <w:tblStyle w:val="TableGrid"/>
        <w:tblW w:w="0" w:type="auto"/>
        <w:tblLook w:val="0620" w:firstRow="1" w:lastRow="0" w:firstColumn="0" w:lastColumn="0" w:noHBand="1" w:noVBand="1"/>
      </w:tblPr>
      <w:tblGrid>
        <w:gridCol w:w="5120"/>
        <w:gridCol w:w="1722"/>
      </w:tblGrid>
      <w:tr w:rsidR="00446AF1" w14:paraId="51C8DD8F" w14:textId="77777777">
        <w:trPr>
          <w:cantSplit/>
          <w:tblHeader/>
        </w:trPr>
        <w:tc>
          <w:tcPr>
            <w:tcW w:w="0" w:type="auto"/>
          </w:tcPr>
          <w:p w14:paraId="1558FECA" w14:textId="77777777" w:rsidR="00446AF1" w:rsidRDefault="00000000">
            <w:pPr>
              <w:pStyle w:val="BodyText"/>
            </w:pPr>
            <w:r>
              <w:t>Certificate Type</w:t>
            </w:r>
          </w:p>
        </w:tc>
        <w:tc>
          <w:tcPr>
            <w:tcW w:w="0" w:type="auto"/>
          </w:tcPr>
          <w:p w14:paraId="123336C5" w14:textId="77777777" w:rsidR="00446AF1" w:rsidRDefault="00000000">
            <w:pPr>
              <w:pStyle w:val="BodyText"/>
            </w:pPr>
            <w:r>
              <w:t>Expiration Date</w:t>
            </w:r>
          </w:p>
        </w:tc>
      </w:tr>
      <w:tr w:rsidR="00446AF1" w14:paraId="381A4875" w14:textId="77777777">
        <w:trPr>
          <w:cantSplit/>
        </w:trPr>
        <w:tc>
          <w:tcPr>
            <w:tcW w:w="0" w:type="auto"/>
          </w:tcPr>
          <w:p w14:paraId="21E8A76B" w14:textId="77777777" w:rsidR="00446AF1" w:rsidRDefault="00000000">
            <w:pPr>
              <w:pStyle w:val="BodyText"/>
            </w:pPr>
            <w:r>
              <w:t>Nymi Enterprise Server(NES) TLS Server Certificate</w:t>
            </w:r>
          </w:p>
        </w:tc>
        <w:tc>
          <w:tcPr>
            <w:tcW w:w="0" w:type="auto"/>
          </w:tcPr>
          <w:p w14:paraId="756B7FFF" w14:textId="77777777" w:rsidR="00446AF1" w:rsidRDefault="00446AF1"/>
        </w:tc>
      </w:tr>
      <w:tr w:rsidR="00446AF1" w14:paraId="1633AFA7" w14:textId="77777777">
        <w:trPr>
          <w:cantSplit/>
        </w:trPr>
        <w:tc>
          <w:tcPr>
            <w:tcW w:w="0" w:type="auto"/>
          </w:tcPr>
          <w:p w14:paraId="635A7CDB" w14:textId="77777777" w:rsidR="00446AF1" w:rsidRDefault="00000000">
            <w:pPr>
              <w:pStyle w:val="BodyText"/>
            </w:pPr>
            <w:r>
              <w:t>Nymi Agent(WebAPI)</w:t>
            </w:r>
          </w:p>
        </w:tc>
        <w:tc>
          <w:tcPr>
            <w:tcW w:w="0" w:type="auto"/>
          </w:tcPr>
          <w:p w14:paraId="2174BAEC" w14:textId="77777777" w:rsidR="00446AF1" w:rsidRDefault="00446AF1"/>
        </w:tc>
      </w:tr>
    </w:tbl>
    <w:p w14:paraId="57E64AD2" w14:textId="77777777" w:rsidR="004F632A" w:rsidRDefault="004F632A"/>
    <w:sectPr w:rsidR="004F632A">
      <w:headerReference w:type="default" r:id="rId142"/>
      <w:footerReference w:type="even" r:id="rId143"/>
      <w:footerReference w:type="default" r:id="rId144"/>
      <w:pgSz w:w="11900" w:h="16840"/>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8AE000" w14:textId="77777777" w:rsidR="004F632A" w:rsidRDefault="004F632A" w:rsidP="001D56CE">
      <w:r>
        <w:separator/>
      </w:r>
    </w:p>
  </w:endnote>
  <w:endnote w:type="continuationSeparator" w:id="0">
    <w:p w14:paraId="4DFF5B3A" w14:textId="77777777" w:rsidR="004F632A" w:rsidRDefault="004F632A" w:rsidP="001D5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A6880C" w14:textId="77777777" w:rsidR="00C26E10" w:rsidRDefault="00C26E10" w:rsidP="0078763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sidR="00A0456B">
      <w:rPr>
        <w:rStyle w:val="PageNumber"/>
      </w:rPr>
      <w:fldChar w:fldCharType="separate"/>
    </w:r>
    <w:r w:rsidR="00A0456B">
      <w:rPr>
        <w:rStyle w:val="PageNumber"/>
        <w:noProof/>
      </w:rPr>
      <w:t>100</w:t>
    </w:r>
    <w:r>
      <w:rPr>
        <w:rStyle w:val="PageNumber"/>
      </w:rPr>
      <w:fldChar w:fldCharType="end"/>
    </w:r>
  </w:p>
  <w:p w14:paraId="67BE12FE" w14:textId="77777777" w:rsidR="004E230A" w:rsidRDefault="004E230A" w:rsidP="0078763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sidR="00A0456B">
      <w:rPr>
        <w:rStyle w:val="PageNumber"/>
      </w:rPr>
      <w:fldChar w:fldCharType="separate"/>
    </w:r>
    <w:r w:rsidR="00A0456B">
      <w:rPr>
        <w:rStyle w:val="PageNumber"/>
        <w:noProof/>
      </w:rPr>
      <w:t>100</w:t>
    </w:r>
    <w:r>
      <w:rPr>
        <w:rStyle w:val="PageNumber"/>
      </w:rPr>
      <w:fldChar w:fldCharType="end"/>
    </w:r>
  </w:p>
  <w:p w14:paraId="01EB83ED" w14:textId="77777777" w:rsidR="004E230A" w:rsidRDefault="004E230A" w:rsidP="004E23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186793" w14:textId="77777777" w:rsidR="00C26E10" w:rsidRDefault="00C26E10" w:rsidP="0078763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034FC">
      <w:rPr>
        <w:rStyle w:val="PageNumber"/>
        <w:noProof/>
      </w:rPr>
      <w:t>1</w:t>
    </w:r>
    <w:r>
      <w:rPr>
        <w:rStyle w:val="PageNumber"/>
      </w:rPr>
      <w:fldChar w:fldCharType="end"/>
    </w:r>
  </w:p>
  <w:p w14:paraId="1A4A59F5" w14:textId="77777777" w:rsidR="004E230A" w:rsidRPr="00C26E10" w:rsidRDefault="004E230A" w:rsidP="004E230A">
    <w:pPr>
      <w:pStyle w:val="Footer"/>
      <w:ind w:right="360"/>
      <w:rPr>
        <w:lang w:val="fi-F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C072B1" w14:textId="77777777" w:rsidR="004F632A" w:rsidRDefault="004F632A">
      <w:r>
        <w:separator/>
      </w:r>
    </w:p>
  </w:footnote>
  <w:footnote w:type="continuationSeparator" w:id="0">
    <w:p w14:paraId="39C7DF1B" w14:textId="77777777" w:rsidR="004F632A" w:rsidRDefault="004F63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0ABE7B" w14:textId="77777777" w:rsidR="004E230A" w:rsidRDefault="00F034FC">
    <w:pPr>
      <w:pStyle w:val="Header"/>
    </w:pPr>
    <w:fldSimple w:instr=" TITLE  \* MERGEFORMAT ">
      <w:r w:rsidR="00A0456B">
        <w:t>Deployment Guide—Windows and Linux</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C8D88F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6BA7A30"/>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3EFCB094"/>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1FE050E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9664F066"/>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78340084"/>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BB638DC"/>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1207CEA"/>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D86A976"/>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182DB96"/>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E32242FE"/>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12D5356"/>
    <w:multiLevelType w:val="hybridMultilevel"/>
    <w:tmpl w:val="883AB31E"/>
    <w:lvl w:ilvl="0" w:tplc="169E1E34">
      <w:start w:val="1"/>
      <w:numFmt w:val="bullet"/>
      <w:lvlText w:val=""/>
      <w:lvlJc w:val="left"/>
      <w:pPr>
        <w:ind w:left="720" w:hanging="360"/>
      </w:pPr>
      <w:rPr>
        <w:rFonts w:ascii="Symbol" w:hAnsi="Symbol" w:hint="default"/>
      </w:rPr>
    </w:lvl>
    <w:lvl w:ilvl="1" w:tplc="07CC7AD0" w:tentative="1">
      <w:start w:val="1"/>
      <w:numFmt w:val="bullet"/>
      <w:lvlText w:val="o"/>
      <w:lvlJc w:val="left"/>
      <w:pPr>
        <w:ind w:left="1440" w:hanging="360"/>
      </w:pPr>
      <w:rPr>
        <w:rFonts w:ascii="Courier New" w:hAnsi="Courier New" w:cs="Courier New" w:hint="default"/>
      </w:rPr>
    </w:lvl>
    <w:lvl w:ilvl="2" w:tplc="01BCCBC6" w:tentative="1">
      <w:start w:val="1"/>
      <w:numFmt w:val="bullet"/>
      <w:lvlText w:val=""/>
      <w:lvlJc w:val="left"/>
      <w:pPr>
        <w:ind w:left="2160" w:hanging="360"/>
      </w:pPr>
      <w:rPr>
        <w:rFonts w:ascii="Wingdings" w:hAnsi="Wingdings" w:hint="default"/>
      </w:rPr>
    </w:lvl>
    <w:lvl w:ilvl="3" w:tplc="EAECEA24" w:tentative="1">
      <w:start w:val="1"/>
      <w:numFmt w:val="bullet"/>
      <w:lvlText w:val=""/>
      <w:lvlJc w:val="left"/>
      <w:pPr>
        <w:ind w:left="2880" w:hanging="360"/>
      </w:pPr>
      <w:rPr>
        <w:rFonts w:ascii="Symbol" w:hAnsi="Symbol" w:hint="default"/>
      </w:rPr>
    </w:lvl>
    <w:lvl w:ilvl="4" w:tplc="13E46C8A" w:tentative="1">
      <w:start w:val="1"/>
      <w:numFmt w:val="bullet"/>
      <w:lvlText w:val="o"/>
      <w:lvlJc w:val="left"/>
      <w:pPr>
        <w:ind w:left="3600" w:hanging="360"/>
      </w:pPr>
      <w:rPr>
        <w:rFonts w:ascii="Courier New" w:hAnsi="Courier New" w:cs="Courier New" w:hint="default"/>
      </w:rPr>
    </w:lvl>
    <w:lvl w:ilvl="5" w:tplc="49B86DD2" w:tentative="1">
      <w:start w:val="1"/>
      <w:numFmt w:val="bullet"/>
      <w:lvlText w:val=""/>
      <w:lvlJc w:val="left"/>
      <w:pPr>
        <w:ind w:left="4320" w:hanging="360"/>
      </w:pPr>
      <w:rPr>
        <w:rFonts w:ascii="Wingdings" w:hAnsi="Wingdings" w:hint="default"/>
      </w:rPr>
    </w:lvl>
    <w:lvl w:ilvl="6" w:tplc="A62EAF5A" w:tentative="1">
      <w:start w:val="1"/>
      <w:numFmt w:val="bullet"/>
      <w:lvlText w:val=""/>
      <w:lvlJc w:val="left"/>
      <w:pPr>
        <w:ind w:left="5040" w:hanging="360"/>
      </w:pPr>
      <w:rPr>
        <w:rFonts w:ascii="Symbol" w:hAnsi="Symbol" w:hint="default"/>
      </w:rPr>
    </w:lvl>
    <w:lvl w:ilvl="7" w:tplc="C45C808C" w:tentative="1">
      <w:start w:val="1"/>
      <w:numFmt w:val="bullet"/>
      <w:lvlText w:val="o"/>
      <w:lvlJc w:val="left"/>
      <w:pPr>
        <w:ind w:left="5760" w:hanging="360"/>
      </w:pPr>
      <w:rPr>
        <w:rFonts w:ascii="Courier New" w:hAnsi="Courier New" w:cs="Courier New" w:hint="default"/>
      </w:rPr>
    </w:lvl>
    <w:lvl w:ilvl="8" w:tplc="E15E5110" w:tentative="1">
      <w:start w:val="1"/>
      <w:numFmt w:val="bullet"/>
      <w:lvlText w:val=""/>
      <w:lvlJc w:val="left"/>
      <w:pPr>
        <w:ind w:left="6480" w:hanging="360"/>
      </w:pPr>
      <w:rPr>
        <w:rFonts w:ascii="Wingdings" w:hAnsi="Wingdings" w:hint="default"/>
      </w:rPr>
    </w:lvl>
  </w:abstractNum>
  <w:abstractNum w:abstractNumId="12" w15:restartNumberingAfterBreak="0">
    <w:nsid w:val="01E02161"/>
    <w:multiLevelType w:val="hybridMultilevel"/>
    <w:tmpl w:val="782E1AAA"/>
    <w:lvl w:ilvl="0" w:tplc="569C1978">
      <w:start w:val="1"/>
      <w:numFmt w:val="decimal"/>
      <w:lvlText w:val="%1."/>
      <w:lvlJc w:val="left"/>
      <w:pPr>
        <w:ind w:left="720" w:hanging="360"/>
      </w:pPr>
    </w:lvl>
    <w:lvl w:ilvl="1" w:tplc="65283BFE">
      <w:start w:val="1"/>
      <w:numFmt w:val="lowerLetter"/>
      <w:lvlText w:val="%2."/>
      <w:lvlJc w:val="left"/>
      <w:pPr>
        <w:ind w:left="1440" w:hanging="360"/>
      </w:pPr>
    </w:lvl>
    <w:lvl w:ilvl="2" w:tplc="0332E4F6" w:tentative="1">
      <w:start w:val="1"/>
      <w:numFmt w:val="lowerRoman"/>
      <w:lvlText w:val="%3."/>
      <w:lvlJc w:val="right"/>
      <w:pPr>
        <w:ind w:left="2160" w:hanging="180"/>
      </w:pPr>
    </w:lvl>
    <w:lvl w:ilvl="3" w:tplc="3F56595E" w:tentative="1">
      <w:start w:val="1"/>
      <w:numFmt w:val="decimal"/>
      <w:lvlText w:val="%4."/>
      <w:lvlJc w:val="left"/>
      <w:pPr>
        <w:ind w:left="2880" w:hanging="360"/>
      </w:pPr>
    </w:lvl>
    <w:lvl w:ilvl="4" w:tplc="DE54EA7C" w:tentative="1">
      <w:start w:val="1"/>
      <w:numFmt w:val="lowerLetter"/>
      <w:lvlText w:val="%5."/>
      <w:lvlJc w:val="left"/>
      <w:pPr>
        <w:ind w:left="3600" w:hanging="360"/>
      </w:pPr>
    </w:lvl>
    <w:lvl w:ilvl="5" w:tplc="3D264294" w:tentative="1">
      <w:start w:val="1"/>
      <w:numFmt w:val="lowerRoman"/>
      <w:lvlText w:val="%6."/>
      <w:lvlJc w:val="right"/>
      <w:pPr>
        <w:ind w:left="4320" w:hanging="180"/>
      </w:pPr>
    </w:lvl>
    <w:lvl w:ilvl="6" w:tplc="8DF4582E" w:tentative="1">
      <w:start w:val="1"/>
      <w:numFmt w:val="decimal"/>
      <w:lvlText w:val="%7."/>
      <w:lvlJc w:val="left"/>
      <w:pPr>
        <w:ind w:left="5040" w:hanging="360"/>
      </w:pPr>
    </w:lvl>
    <w:lvl w:ilvl="7" w:tplc="727CA3E4" w:tentative="1">
      <w:start w:val="1"/>
      <w:numFmt w:val="lowerLetter"/>
      <w:lvlText w:val="%8."/>
      <w:lvlJc w:val="left"/>
      <w:pPr>
        <w:ind w:left="5760" w:hanging="360"/>
      </w:pPr>
    </w:lvl>
    <w:lvl w:ilvl="8" w:tplc="07C8C26E" w:tentative="1">
      <w:start w:val="1"/>
      <w:numFmt w:val="lowerRoman"/>
      <w:lvlText w:val="%9."/>
      <w:lvlJc w:val="right"/>
      <w:pPr>
        <w:ind w:left="6480" w:hanging="180"/>
      </w:pPr>
    </w:lvl>
  </w:abstractNum>
  <w:abstractNum w:abstractNumId="13" w15:restartNumberingAfterBreak="0">
    <w:nsid w:val="01E31CDA"/>
    <w:multiLevelType w:val="hybridMultilevel"/>
    <w:tmpl w:val="26E46E98"/>
    <w:lvl w:ilvl="0" w:tplc="4C6ACF48">
      <w:start w:val="1"/>
      <w:numFmt w:val="bullet"/>
      <w:lvlText w:val=""/>
      <w:lvlJc w:val="left"/>
      <w:pPr>
        <w:ind w:left="720" w:hanging="360"/>
      </w:pPr>
      <w:rPr>
        <w:rFonts w:ascii="Symbol" w:hAnsi="Symbol" w:hint="default"/>
      </w:rPr>
    </w:lvl>
    <w:lvl w:ilvl="1" w:tplc="BA700F48" w:tentative="1">
      <w:start w:val="1"/>
      <w:numFmt w:val="bullet"/>
      <w:lvlText w:val="o"/>
      <w:lvlJc w:val="left"/>
      <w:pPr>
        <w:ind w:left="1440" w:hanging="360"/>
      </w:pPr>
      <w:rPr>
        <w:rFonts w:ascii="Courier New" w:hAnsi="Courier New" w:cs="Courier New" w:hint="default"/>
      </w:rPr>
    </w:lvl>
    <w:lvl w:ilvl="2" w:tplc="A2D8D460" w:tentative="1">
      <w:start w:val="1"/>
      <w:numFmt w:val="bullet"/>
      <w:lvlText w:val=""/>
      <w:lvlJc w:val="left"/>
      <w:pPr>
        <w:ind w:left="2160" w:hanging="360"/>
      </w:pPr>
      <w:rPr>
        <w:rFonts w:ascii="Wingdings" w:hAnsi="Wingdings" w:hint="default"/>
      </w:rPr>
    </w:lvl>
    <w:lvl w:ilvl="3" w:tplc="25EE61D4" w:tentative="1">
      <w:start w:val="1"/>
      <w:numFmt w:val="bullet"/>
      <w:lvlText w:val=""/>
      <w:lvlJc w:val="left"/>
      <w:pPr>
        <w:ind w:left="2880" w:hanging="360"/>
      </w:pPr>
      <w:rPr>
        <w:rFonts w:ascii="Symbol" w:hAnsi="Symbol" w:hint="default"/>
      </w:rPr>
    </w:lvl>
    <w:lvl w:ilvl="4" w:tplc="756AC69C" w:tentative="1">
      <w:start w:val="1"/>
      <w:numFmt w:val="bullet"/>
      <w:lvlText w:val="o"/>
      <w:lvlJc w:val="left"/>
      <w:pPr>
        <w:ind w:left="3600" w:hanging="360"/>
      </w:pPr>
      <w:rPr>
        <w:rFonts w:ascii="Courier New" w:hAnsi="Courier New" w:cs="Courier New" w:hint="default"/>
      </w:rPr>
    </w:lvl>
    <w:lvl w:ilvl="5" w:tplc="F356AE68" w:tentative="1">
      <w:start w:val="1"/>
      <w:numFmt w:val="bullet"/>
      <w:lvlText w:val=""/>
      <w:lvlJc w:val="left"/>
      <w:pPr>
        <w:ind w:left="4320" w:hanging="360"/>
      </w:pPr>
      <w:rPr>
        <w:rFonts w:ascii="Wingdings" w:hAnsi="Wingdings" w:hint="default"/>
      </w:rPr>
    </w:lvl>
    <w:lvl w:ilvl="6" w:tplc="673A7D5A" w:tentative="1">
      <w:start w:val="1"/>
      <w:numFmt w:val="bullet"/>
      <w:lvlText w:val=""/>
      <w:lvlJc w:val="left"/>
      <w:pPr>
        <w:ind w:left="5040" w:hanging="360"/>
      </w:pPr>
      <w:rPr>
        <w:rFonts w:ascii="Symbol" w:hAnsi="Symbol" w:hint="default"/>
      </w:rPr>
    </w:lvl>
    <w:lvl w:ilvl="7" w:tplc="44784556" w:tentative="1">
      <w:start w:val="1"/>
      <w:numFmt w:val="bullet"/>
      <w:lvlText w:val="o"/>
      <w:lvlJc w:val="left"/>
      <w:pPr>
        <w:ind w:left="5760" w:hanging="360"/>
      </w:pPr>
      <w:rPr>
        <w:rFonts w:ascii="Courier New" w:hAnsi="Courier New" w:cs="Courier New" w:hint="default"/>
      </w:rPr>
    </w:lvl>
    <w:lvl w:ilvl="8" w:tplc="84D8C744" w:tentative="1">
      <w:start w:val="1"/>
      <w:numFmt w:val="bullet"/>
      <w:lvlText w:val=""/>
      <w:lvlJc w:val="left"/>
      <w:pPr>
        <w:ind w:left="6480" w:hanging="360"/>
      </w:pPr>
      <w:rPr>
        <w:rFonts w:ascii="Wingdings" w:hAnsi="Wingdings" w:hint="default"/>
      </w:rPr>
    </w:lvl>
  </w:abstractNum>
  <w:abstractNum w:abstractNumId="14" w15:restartNumberingAfterBreak="0">
    <w:nsid w:val="01F2548F"/>
    <w:multiLevelType w:val="hybridMultilevel"/>
    <w:tmpl w:val="966C3F32"/>
    <w:lvl w:ilvl="0" w:tplc="AF086B42">
      <w:start w:val="1"/>
      <w:numFmt w:val="decimal"/>
      <w:lvlText w:val="%1."/>
      <w:lvlJc w:val="left"/>
      <w:pPr>
        <w:ind w:left="720" w:hanging="360"/>
      </w:pPr>
    </w:lvl>
    <w:lvl w:ilvl="1" w:tplc="63226658">
      <w:start w:val="1"/>
      <w:numFmt w:val="lowerLetter"/>
      <w:lvlText w:val="%2."/>
      <w:lvlJc w:val="left"/>
      <w:pPr>
        <w:ind w:left="1440" w:hanging="360"/>
      </w:pPr>
    </w:lvl>
    <w:lvl w:ilvl="2" w:tplc="BFBE8C80" w:tentative="1">
      <w:start w:val="1"/>
      <w:numFmt w:val="lowerRoman"/>
      <w:lvlText w:val="%3."/>
      <w:lvlJc w:val="right"/>
      <w:pPr>
        <w:ind w:left="2160" w:hanging="180"/>
      </w:pPr>
    </w:lvl>
    <w:lvl w:ilvl="3" w:tplc="9676DB14" w:tentative="1">
      <w:start w:val="1"/>
      <w:numFmt w:val="decimal"/>
      <w:lvlText w:val="%4."/>
      <w:lvlJc w:val="left"/>
      <w:pPr>
        <w:ind w:left="2880" w:hanging="360"/>
      </w:pPr>
    </w:lvl>
    <w:lvl w:ilvl="4" w:tplc="22242910" w:tentative="1">
      <w:start w:val="1"/>
      <w:numFmt w:val="lowerLetter"/>
      <w:lvlText w:val="%5."/>
      <w:lvlJc w:val="left"/>
      <w:pPr>
        <w:ind w:left="3600" w:hanging="360"/>
      </w:pPr>
    </w:lvl>
    <w:lvl w:ilvl="5" w:tplc="D3505A9C" w:tentative="1">
      <w:start w:val="1"/>
      <w:numFmt w:val="lowerRoman"/>
      <w:lvlText w:val="%6."/>
      <w:lvlJc w:val="right"/>
      <w:pPr>
        <w:ind w:left="4320" w:hanging="180"/>
      </w:pPr>
    </w:lvl>
    <w:lvl w:ilvl="6" w:tplc="711CA490" w:tentative="1">
      <w:start w:val="1"/>
      <w:numFmt w:val="decimal"/>
      <w:lvlText w:val="%7."/>
      <w:lvlJc w:val="left"/>
      <w:pPr>
        <w:ind w:left="5040" w:hanging="360"/>
      </w:pPr>
    </w:lvl>
    <w:lvl w:ilvl="7" w:tplc="A0660CC4" w:tentative="1">
      <w:start w:val="1"/>
      <w:numFmt w:val="lowerLetter"/>
      <w:lvlText w:val="%8."/>
      <w:lvlJc w:val="left"/>
      <w:pPr>
        <w:ind w:left="5760" w:hanging="360"/>
      </w:pPr>
    </w:lvl>
    <w:lvl w:ilvl="8" w:tplc="2C0A0460" w:tentative="1">
      <w:start w:val="1"/>
      <w:numFmt w:val="lowerRoman"/>
      <w:lvlText w:val="%9."/>
      <w:lvlJc w:val="right"/>
      <w:pPr>
        <w:ind w:left="6480" w:hanging="180"/>
      </w:pPr>
    </w:lvl>
  </w:abstractNum>
  <w:abstractNum w:abstractNumId="15" w15:restartNumberingAfterBreak="0">
    <w:nsid w:val="02454AA6"/>
    <w:multiLevelType w:val="hybridMultilevel"/>
    <w:tmpl w:val="11880060"/>
    <w:lvl w:ilvl="0" w:tplc="BEF2E62A">
      <w:start w:val="1"/>
      <w:numFmt w:val="bullet"/>
      <w:lvlText w:val=""/>
      <w:lvlJc w:val="left"/>
      <w:pPr>
        <w:ind w:left="720" w:hanging="360"/>
      </w:pPr>
      <w:rPr>
        <w:rFonts w:ascii="Symbol" w:hAnsi="Symbol" w:hint="default"/>
      </w:rPr>
    </w:lvl>
    <w:lvl w:ilvl="1" w:tplc="5A5C0EF8" w:tentative="1">
      <w:start w:val="1"/>
      <w:numFmt w:val="bullet"/>
      <w:lvlText w:val="o"/>
      <w:lvlJc w:val="left"/>
      <w:pPr>
        <w:ind w:left="1440" w:hanging="360"/>
      </w:pPr>
      <w:rPr>
        <w:rFonts w:ascii="Courier New" w:hAnsi="Courier New" w:cs="Courier New" w:hint="default"/>
      </w:rPr>
    </w:lvl>
    <w:lvl w:ilvl="2" w:tplc="AC5A7CA0" w:tentative="1">
      <w:start w:val="1"/>
      <w:numFmt w:val="bullet"/>
      <w:lvlText w:val=""/>
      <w:lvlJc w:val="left"/>
      <w:pPr>
        <w:ind w:left="2160" w:hanging="360"/>
      </w:pPr>
      <w:rPr>
        <w:rFonts w:ascii="Wingdings" w:hAnsi="Wingdings" w:hint="default"/>
      </w:rPr>
    </w:lvl>
    <w:lvl w:ilvl="3" w:tplc="937C94B0" w:tentative="1">
      <w:start w:val="1"/>
      <w:numFmt w:val="bullet"/>
      <w:lvlText w:val=""/>
      <w:lvlJc w:val="left"/>
      <w:pPr>
        <w:ind w:left="2880" w:hanging="360"/>
      </w:pPr>
      <w:rPr>
        <w:rFonts w:ascii="Symbol" w:hAnsi="Symbol" w:hint="default"/>
      </w:rPr>
    </w:lvl>
    <w:lvl w:ilvl="4" w:tplc="C3DC5200" w:tentative="1">
      <w:start w:val="1"/>
      <w:numFmt w:val="bullet"/>
      <w:lvlText w:val="o"/>
      <w:lvlJc w:val="left"/>
      <w:pPr>
        <w:ind w:left="3600" w:hanging="360"/>
      </w:pPr>
      <w:rPr>
        <w:rFonts w:ascii="Courier New" w:hAnsi="Courier New" w:cs="Courier New" w:hint="default"/>
      </w:rPr>
    </w:lvl>
    <w:lvl w:ilvl="5" w:tplc="31F03496" w:tentative="1">
      <w:start w:val="1"/>
      <w:numFmt w:val="bullet"/>
      <w:lvlText w:val=""/>
      <w:lvlJc w:val="left"/>
      <w:pPr>
        <w:ind w:left="4320" w:hanging="360"/>
      </w:pPr>
      <w:rPr>
        <w:rFonts w:ascii="Wingdings" w:hAnsi="Wingdings" w:hint="default"/>
      </w:rPr>
    </w:lvl>
    <w:lvl w:ilvl="6" w:tplc="ABC897B8" w:tentative="1">
      <w:start w:val="1"/>
      <w:numFmt w:val="bullet"/>
      <w:lvlText w:val=""/>
      <w:lvlJc w:val="left"/>
      <w:pPr>
        <w:ind w:left="5040" w:hanging="360"/>
      </w:pPr>
      <w:rPr>
        <w:rFonts w:ascii="Symbol" w:hAnsi="Symbol" w:hint="default"/>
      </w:rPr>
    </w:lvl>
    <w:lvl w:ilvl="7" w:tplc="F604B540" w:tentative="1">
      <w:start w:val="1"/>
      <w:numFmt w:val="bullet"/>
      <w:lvlText w:val="o"/>
      <w:lvlJc w:val="left"/>
      <w:pPr>
        <w:ind w:left="5760" w:hanging="360"/>
      </w:pPr>
      <w:rPr>
        <w:rFonts w:ascii="Courier New" w:hAnsi="Courier New" w:cs="Courier New" w:hint="default"/>
      </w:rPr>
    </w:lvl>
    <w:lvl w:ilvl="8" w:tplc="09707FBE" w:tentative="1">
      <w:start w:val="1"/>
      <w:numFmt w:val="bullet"/>
      <w:lvlText w:val=""/>
      <w:lvlJc w:val="left"/>
      <w:pPr>
        <w:ind w:left="6480" w:hanging="360"/>
      </w:pPr>
      <w:rPr>
        <w:rFonts w:ascii="Wingdings" w:hAnsi="Wingdings" w:hint="default"/>
      </w:rPr>
    </w:lvl>
  </w:abstractNum>
  <w:abstractNum w:abstractNumId="16" w15:restartNumberingAfterBreak="0">
    <w:nsid w:val="02D1318D"/>
    <w:multiLevelType w:val="hybridMultilevel"/>
    <w:tmpl w:val="341A497A"/>
    <w:lvl w:ilvl="0" w:tplc="2152AAA6">
      <w:start w:val="1"/>
      <w:numFmt w:val="decimal"/>
      <w:lvlText w:val="%1."/>
      <w:lvlJc w:val="left"/>
      <w:pPr>
        <w:ind w:left="720" w:hanging="360"/>
      </w:pPr>
    </w:lvl>
    <w:lvl w:ilvl="1" w:tplc="512EE70A">
      <w:start w:val="1"/>
      <w:numFmt w:val="lowerLetter"/>
      <w:lvlText w:val="%2."/>
      <w:lvlJc w:val="left"/>
      <w:pPr>
        <w:ind w:left="1440" w:hanging="360"/>
      </w:pPr>
    </w:lvl>
    <w:lvl w:ilvl="2" w:tplc="0EC02394" w:tentative="1">
      <w:start w:val="1"/>
      <w:numFmt w:val="lowerRoman"/>
      <w:lvlText w:val="%3."/>
      <w:lvlJc w:val="right"/>
      <w:pPr>
        <w:ind w:left="2160" w:hanging="180"/>
      </w:pPr>
    </w:lvl>
    <w:lvl w:ilvl="3" w:tplc="4AA8A55C" w:tentative="1">
      <w:start w:val="1"/>
      <w:numFmt w:val="decimal"/>
      <w:lvlText w:val="%4."/>
      <w:lvlJc w:val="left"/>
      <w:pPr>
        <w:ind w:left="2880" w:hanging="360"/>
      </w:pPr>
    </w:lvl>
    <w:lvl w:ilvl="4" w:tplc="497EFED8" w:tentative="1">
      <w:start w:val="1"/>
      <w:numFmt w:val="lowerLetter"/>
      <w:lvlText w:val="%5."/>
      <w:lvlJc w:val="left"/>
      <w:pPr>
        <w:ind w:left="3600" w:hanging="360"/>
      </w:pPr>
    </w:lvl>
    <w:lvl w:ilvl="5" w:tplc="32BCE47C" w:tentative="1">
      <w:start w:val="1"/>
      <w:numFmt w:val="lowerRoman"/>
      <w:lvlText w:val="%6."/>
      <w:lvlJc w:val="right"/>
      <w:pPr>
        <w:ind w:left="4320" w:hanging="180"/>
      </w:pPr>
    </w:lvl>
    <w:lvl w:ilvl="6" w:tplc="E42AC598" w:tentative="1">
      <w:start w:val="1"/>
      <w:numFmt w:val="decimal"/>
      <w:lvlText w:val="%7."/>
      <w:lvlJc w:val="left"/>
      <w:pPr>
        <w:ind w:left="5040" w:hanging="360"/>
      </w:pPr>
    </w:lvl>
    <w:lvl w:ilvl="7" w:tplc="EFD2E2E6" w:tentative="1">
      <w:start w:val="1"/>
      <w:numFmt w:val="lowerLetter"/>
      <w:lvlText w:val="%8."/>
      <w:lvlJc w:val="left"/>
      <w:pPr>
        <w:ind w:left="5760" w:hanging="360"/>
      </w:pPr>
    </w:lvl>
    <w:lvl w:ilvl="8" w:tplc="1434614A" w:tentative="1">
      <w:start w:val="1"/>
      <w:numFmt w:val="lowerRoman"/>
      <w:lvlText w:val="%9."/>
      <w:lvlJc w:val="right"/>
      <w:pPr>
        <w:ind w:left="6480" w:hanging="180"/>
      </w:pPr>
    </w:lvl>
  </w:abstractNum>
  <w:abstractNum w:abstractNumId="17" w15:restartNumberingAfterBreak="0">
    <w:nsid w:val="036C6F50"/>
    <w:multiLevelType w:val="hybridMultilevel"/>
    <w:tmpl w:val="3E8E1DE8"/>
    <w:lvl w:ilvl="0" w:tplc="9CD65B68">
      <w:start w:val="1"/>
      <w:numFmt w:val="decimal"/>
      <w:lvlText w:val="%1."/>
      <w:lvlJc w:val="left"/>
      <w:pPr>
        <w:ind w:left="720" w:hanging="360"/>
      </w:pPr>
    </w:lvl>
    <w:lvl w:ilvl="1" w:tplc="F6E8D9E8">
      <w:start w:val="1"/>
      <w:numFmt w:val="lowerLetter"/>
      <w:lvlText w:val="%2."/>
      <w:lvlJc w:val="left"/>
      <w:pPr>
        <w:ind w:left="1440" w:hanging="360"/>
      </w:pPr>
    </w:lvl>
    <w:lvl w:ilvl="2" w:tplc="502E5FB4" w:tentative="1">
      <w:start w:val="1"/>
      <w:numFmt w:val="lowerRoman"/>
      <w:lvlText w:val="%3."/>
      <w:lvlJc w:val="right"/>
      <w:pPr>
        <w:ind w:left="2160" w:hanging="180"/>
      </w:pPr>
    </w:lvl>
    <w:lvl w:ilvl="3" w:tplc="D24AEFE8" w:tentative="1">
      <w:start w:val="1"/>
      <w:numFmt w:val="decimal"/>
      <w:lvlText w:val="%4."/>
      <w:lvlJc w:val="left"/>
      <w:pPr>
        <w:ind w:left="2880" w:hanging="360"/>
      </w:pPr>
    </w:lvl>
    <w:lvl w:ilvl="4" w:tplc="4EC40BCE" w:tentative="1">
      <w:start w:val="1"/>
      <w:numFmt w:val="lowerLetter"/>
      <w:lvlText w:val="%5."/>
      <w:lvlJc w:val="left"/>
      <w:pPr>
        <w:ind w:left="3600" w:hanging="360"/>
      </w:pPr>
    </w:lvl>
    <w:lvl w:ilvl="5" w:tplc="2ADEDFC4" w:tentative="1">
      <w:start w:val="1"/>
      <w:numFmt w:val="lowerRoman"/>
      <w:lvlText w:val="%6."/>
      <w:lvlJc w:val="right"/>
      <w:pPr>
        <w:ind w:left="4320" w:hanging="180"/>
      </w:pPr>
    </w:lvl>
    <w:lvl w:ilvl="6" w:tplc="F0D22816" w:tentative="1">
      <w:start w:val="1"/>
      <w:numFmt w:val="decimal"/>
      <w:lvlText w:val="%7."/>
      <w:lvlJc w:val="left"/>
      <w:pPr>
        <w:ind w:left="5040" w:hanging="360"/>
      </w:pPr>
    </w:lvl>
    <w:lvl w:ilvl="7" w:tplc="21589E9E" w:tentative="1">
      <w:start w:val="1"/>
      <w:numFmt w:val="lowerLetter"/>
      <w:lvlText w:val="%8."/>
      <w:lvlJc w:val="left"/>
      <w:pPr>
        <w:ind w:left="5760" w:hanging="360"/>
      </w:pPr>
    </w:lvl>
    <w:lvl w:ilvl="8" w:tplc="A66ABBDC" w:tentative="1">
      <w:start w:val="1"/>
      <w:numFmt w:val="lowerRoman"/>
      <w:lvlText w:val="%9."/>
      <w:lvlJc w:val="right"/>
      <w:pPr>
        <w:ind w:left="6480" w:hanging="180"/>
      </w:pPr>
    </w:lvl>
  </w:abstractNum>
  <w:abstractNum w:abstractNumId="18" w15:restartNumberingAfterBreak="0">
    <w:nsid w:val="04D6454F"/>
    <w:multiLevelType w:val="hybridMultilevel"/>
    <w:tmpl w:val="68B8F2E0"/>
    <w:lvl w:ilvl="0" w:tplc="1C707F96">
      <w:start w:val="1"/>
      <w:numFmt w:val="bullet"/>
      <w:lvlText w:val=""/>
      <w:lvlJc w:val="left"/>
      <w:pPr>
        <w:ind w:left="720" w:hanging="360"/>
      </w:pPr>
      <w:rPr>
        <w:rFonts w:ascii="Symbol" w:hAnsi="Symbol" w:hint="default"/>
      </w:rPr>
    </w:lvl>
    <w:lvl w:ilvl="1" w:tplc="1EA646EA" w:tentative="1">
      <w:start w:val="1"/>
      <w:numFmt w:val="bullet"/>
      <w:lvlText w:val="o"/>
      <w:lvlJc w:val="left"/>
      <w:pPr>
        <w:ind w:left="1440" w:hanging="360"/>
      </w:pPr>
      <w:rPr>
        <w:rFonts w:ascii="Courier New" w:hAnsi="Courier New" w:cs="Courier New" w:hint="default"/>
      </w:rPr>
    </w:lvl>
    <w:lvl w:ilvl="2" w:tplc="FC0AD750" w:tentative="1">
      <w:start w:val="1"/>
      <w:numFmt w:val="bullet"/>
      <w:lvlText w:val=""/>
      <w:lvlJc w:val="left"/>
      <w:pPr>
        <w:ind w:left="2160" w:hanging="360"/>
      </w:pPr>
      <w:rPr>
        <w:rFonts w:ascii="Wingdings" w:hAnsi="Wingdings" w:hint="default"/>
      </w:rPr>
    </w:lvl>
    <w:lvl w:ilvl="3" w:tplc="B2C6D468" w:tentative="1">
      <w:start w:val="1"/>
      <w:numFmt w:val="bullet"/>
      <w:lvlText w:val=""/>
      <w:lvlJc w:val="left"/>
      <w:pPr>
        <w:ind w:left="2880" w:hanging="360"/>
      </w:pPr>
      <w:rPr>
        <w:rFonts w:ascii="Symbol" w:hAnsi="Symbol" w:hint="default"/>
      </w:rPr>
    </w:lvl>
    <w:lvl w:ilvl="4" w:tplc="4BF43B88" w:tentative="1">
      <w:start w:val="1"/>
      <w:numFmt w:val="bullet"/>
      <w:lvlText w:val="o"/>
      <w:lvlJc w:val="left"/>
      <w:pPr>
        <w:ind w:left="3600" w:hanging="360"/>
      </w:pPr>
      <w:rPr>
        <w:rFonts w:ascii="Courier New" w:hAnsi="Courier New" w:cs="Courier New" w:hint="default"/>
      </w:rPr>
    </w:lvl>
    <w:lvl w:ilvl="5" w:tplc="52EEDDA4" w:tentative="1">
      <w:start w:val="1"/>
      <w:numFmt w:val="bullet"/>
      <w:lvlText w:val=""/>
      <w:lvlJc w:val="left"/>
      <w:pPr>
        <w:ind w:left="4320" w:hanging="360"/>
      </w:pPr>
      <w:rPr>
        <w:rFonts w:ascii="Wingdings" w:hAnsi="Wingdings" w:hint="default"/>
      </w:rPr>
    </w:lvl>
    <w:lvl w:ilvl="6" w:tplc="9174A192" w:tentative="1">
      <w:start w:val="1"/>
      <w:numFmt w:val="bullet"/>
      <w:lvlText w:val=""/>
      <w:lvlJc w:val="left"/>
      <w:pPr>
        <w:ind w:left="5040" w:hanging="360"/>
      </w:pPr>
      <w:rPr>
        <w:rFonts w:ascii="Symbol" w:hAnsi="Symbol" w:hint="default"/>
      </w:rPr>
    </w:lvl>
    <w:lvl w:ilvl="7" w:tplc="02421338" w:tentative="1">
      <w:start w:val="1"/>
      <w:numFmt w:val="bullet"/>
      <w:lvlText w:val="o"/>
      <w:lvlJc w:val="left"/>
      <w:pPr>
        <w:ind w:left="5760" w:hanging="360"/>
      </w:pPr>
      <w:rPr>
        <w:rFonts w:ascii="Courier New" w:hAnsi="Courier New" w:cs="Courier New" w:hint="default"/>
      </w:rPr>
    </w:lvl>
    <w:lvl w:ilvl="8" w:tplc="A12A309E" w:tentative="1">
      <w:start w:val="1"/>
      <w:numFmt w:val="bullet"/>
      <w:lvlText w:val=""/>
      <w:lvlJc w:val="left"/>
      <w:pPr>
        <w:ind w:left="6480" w:hanging="360"/>
      </w:pPr>
      <w:rPr>
        <w:rFonts w:ascii="Wingdings" w:hAnsi="Wingdings" w:hint="default"/>
      </w:rPr>
    </w:lvl>
  </w:abstractNum>
  <w:abstractNum w:abstractNumId="19" w15:restartNumberingAfterBreak="0">
    <w:nsid w:val="05EB3B0E"/>
    <w:multiLevelType w:val="hybridMultilevel"/>
    <w:tmpl w:val="6E960B0A"/>
    <w:lvl w:ilvl="0" w:tplc="C568E270">
      <w:start w:val="1"/>
      <w:numFmt w:val="decimal"/>
      <w:lvlText w:val="%1."/>
      <w:lvlJc w:val="left"/>
      <w:pPr>
        <w:ind w:left="720" w:hanging="360"/>
      </w:pPr>
    </w:lvl>
    <w:lvl w:ilvl="1" w:tplc="6BFAEA02">
      <w:start w:val="1"/>
      <w:numFmt w:val="lowerLetter"/>
      <w:lvlText w:val="%2."/>
      <w:lvlJc w:val="left"/>
      <w:pPr>
        <w:ind w:left="1440" w:hanging="360"/>
      </w:pPr>
    </w:lvl>
    <w:lvl w:ilvl="2" w:tplc="FF727062" w:tentative="1">
      <w:start w:val="1"/>
      <w:numFmt w:val="lowerRoman"/>
      <w:lvlText w:val="%3."/>
      <w:lvlJc w:val="right"/>
      <w:pPr>
        <w:ind w:left="2160" w:hanging="180"/>
      </w:pPr>
    </w:lvl>
    <w:lvl w:ilvl="3" w:tplc="D4A43F00" w:tentative="1">
      <w:start w:val="1"/>
      <w:numFmt w:val="decimal"/>
      <w:lvlText w:val="%4."/>
      <w:lvlJc w:val="left"/>
      <w:pPr>
        <w:ind w:left="2880" w:hanging="360"/>
      </w:pPr>
    </w:lvl>
    <w:lvl w:ilvl="4" w:tplc="3B441B66" w:tentative="1">
      <w:start w:val="1"/>
      <w:numFmt w:val="lowerLetter"/>
      <w:lvlText w:val="%5."/>
      <w:lvlJc w:val="left"/>
      <w:pPr>
        <w:ind w:left="3600" w:hanging="360"/>
      </w:pPr>
    </w:lvl>
    <w:lvl w:ilvl="5" w:tplc="9C62E328" w:tentative="1">
      <w:start w:val="1"/>
      <w:numFmt w:val="lowerRoman"/>
      <w:lvlText w:val="%6."/>
      <w:lvlJc w:val="right"/>
      <w:pPr>
        <w:ind w:left="4320" w:hanging="180"/>
      </w:pPr>
    </w:lvl>
    <w:lvl w:ilvl="6" w:tplc="EFDC4BE2" w:tentative="1">
      <w:start w:val="1"/>
      <w:numFmt w:val="decimal"/>
      <w:lvlText w:val="%7."/>
      <w:lvlJc w:val="left"/>
      <w:pPr>
        <w:ind w:left="5040" w:hanging="360"/>
      </w:pPr>
    </w:lvl>
    <w:lvl w:ilvl="7" w:tplc="A4ACE09E" w:tentative="1">
      <w:start w:val="1"/>
      <w:numFmt w:val="lowerLetter"/>
      <w:lvlText w:val="%8."/>
      <w:lvlJc w:val="left"/>
      <w:pPr>
        <w:ind w:left="5760" w:hanging="360"/>
      </w:pPr>
    </w:lvl>
    <w:lvl w:ilvl="8" w:tplc="AD9E0992" w:tentative="1">
      <w:start w:val="1"/>
      <w:numFmt w:val="lowerRoman"/>
      <w:lvlText w:val="%9."/>
      <w:lvlJc w:val="right"/>
      <w:pPr>
        <w:ind w:left="6480" w:hanging="180"/>
      </w:pPr>
    </w:lvl>
  </w:abstractNum>
  <w:abstractNum w:abstractNumId="20" w15:restartNumberingAfterBreak="0">
    <w:nsid w:val="062746E9"/>
    <w:multiLevelType w:val="hybridMultilevel"/>
    <w:tmpl w:val="420A01CE"/>
    <w:lvl w:ilvl="0" w:tplc="AEC41AFC">
      <w:start w:val="1"/>
      <w:numFmt w:val="bullet"/>
      <w:lvlText w:val=""/>
      <w:lvlJc w:val="left"/>
      <w:pPr>
        <w:ind w:left="720" w:hanging="360"/>
      </w:pPr>
      <w:rPr>
        <w:rFonts w:ascii="Symbol" w:hAnsi="Symbol" w:hint="default"/>
      </w:rPr>
    </w:lvl>
    <w:lvl w:ilvl="1" w:tplc="A2F2A95A" w:tentative="1">
      <w:start w:val="1"/>
      <w:numFmt w:val="bullet"/>
      <w:lvlText w:val="o"/>
      <w:lvlJc w:val="left"/>
      <w:pPr>
        <w:ind w:left="1440" w:hanging="360"/>
      </w:pPr>
      <w:rPr>
        <w:rFonts w:ascii="Courier New" w:hAnsi="Courier New" w:cs="Courier New" w:hint="default"/>
      </w:rPr>
    </w:lvl>
    <w:lvl w:ilvl="2" w:tplc="75A480C2" w:tentative="1">
      <w:start w:val="1"/>
      <w:numFmt w:val="bullet"/>
      <w:lvlText w:val=""/>
      <w:lvlJc w:val="left"/>
      <w:pPr>
        <w:ind w:left="2160" w:hanging="360"/>
      </w:pPr>
      <w:rPr>
        <w:rFonts w:ascii="Wingdings" w:hAnsi="Wingdings" w:hint="default"/>
      </w:rPr>
    </w:lvl>
    <w:lvl w:ilvl="3" w:tplc="F7CCE01C" w:tentative="1">
      <w:start w:val="1"/>
      <w:numFmt w:val="bullet"/>
      <w:lvlText w:val=""/>
      <w:lvlJc w:val="left"/>
      <w:pPr>
        <w:ind w:left="2880" w:hanging="360"/>
      </w:pPr>
      <w:rPr>
        <w:rFonts w:ascii="Symbol" w:hAnsi="Symbol" w:hint="default"/>
      </w:rPr>
    </w:lvl>
    <w:lvl w:ilvl="4" w:tplc="26D0505A" w:tentative="1">
      <w:start w:val="1"/>
      <w:numFmt w:val="bullet"/>
      <w:lvlText w:val="o"/>
      <w:lvlJc w:val="left"/>
      <w:pPr>
        <w:ind w:left="3600" w:hanging="360"/>
      </w:pPr>
      <w:rPr>
        <w:rFonts w:ascii="Courier New" w:hAnsi="Courier New" w:cs="Courier New" w:hint="default"/>
      </w:rPr>
    </w:lvl>
    <w:lvl w:ilvl="5" w:tplc="04A8EF70" w:tentative="1">
      <w:start w:val="1"/>
      <w:numFmt w:val="bullet"/>
      <w:lvlText w:val=""/>
      <w:lvlJc w:val="left"/>
      <w:pPr>
        <w:ind w:left="4320" w:hanging="360"/>
      </w:pPr>
      <w:rPr>
        <w:rFonts w:ascii="Wingdings" w:hAnsi="Wingdings" w:hint="default"/>
      </w:rPr>
    </w:lvl>
    <w:lvl w:ilvl="6" w:tplc="35902232" w:tentative="1">
      <w:start w:val="1"/>
      <w:numFmt w:val="bullet"/>
      <w:lvlText w:val=""/>
      <w:lvlJc w:val="left"/>
      <w:pPr>
        <w:ind w:left="5040" w:hanging="360"/>
      </w:pPr>
      <w:rPr>
        <w:rFonts w:ascii="Symbol" w:hAnsi="Symbol" w:hint="default"/>
      </w:rPr>
    </w:lvl>
    <w:lvl w:ilvl="7" w:tplc="3E8CCC02" w:tentative="1">
      <w:start w:val="1"/>
      <w:numFmt w:val="bullet"/>
      <w:lvlText w:val="o"/>
      <w:lvlJc w:val="left"/>
      <w:pPr>
        <w:ind w:left="5760" w:hanging="360"/>
      </w:pPr>
      <w:rPr>
        <w:rFonts w:ascii="Courier New" w:hAnsi="Courier New" w:cs="Courier New" w:hint="default"/>
      </w:rPr>
    </w:lvl>
    <w:lvl w:ilvl="8" w:tplc="E10C48EA" w:tentative="1">
      <w:start w:val="1"/>
      <w:numFmt w:val="bullet"/>
      <w:lvlText w:val=""/>
      <w:lvlJc w:val="left"/>
      <w:pPr>
        <w:ind w:left="6480" w:hanging="360"/>
      </w:pPr>
      <w:rPr>
        <w:rFonts w:ascii="Wingdings" w:hAnsi="Wingdings" w:hint="default"/>
      </w:rPr>
    </w:lvl>
  </w:abstractNum>
  <w:abstractNum w:abstractNumId="21" w15:restartNumberingAfterBreak="0">
    <w:nsid w:val="06AF133B"/>
    <w:multiLevelType w:val="hybridMultilevel"/>
    <w:tmpl w:val="D78818DC"/>
    <w:lvl w:ilvl="0" w:tplc="34D431A4">
      <w:start w:val="1"/>
      <w:numFmt w:val="bullet"/>
      <w:lvlText w:val=""/>
      <w:lvlJc w:val="left"/>
      <w:pPr>
        <w:ind w:left="720" w:hanging="360"/>
      </w:pPr>
      <w:rPr>
        <w:rFonts w:ascii="Symbol" w:hAnsi="Symbol" w:hint="default"/>
      </w:rPr>
    </w:lvl>
    <w:lvl w:ilvl="1" w:tplc="C7E66748" w:tentative="1">
      <w:start w:val="1"/>
      <w:numFmt w:val="bullet"/>
      <w:lvlText w:val="o"/>
      <w:lvlJc w:val="left"/>
      <w:pPr>
        <w:ind w:left="1440" w:hanging="360"/>
      </w:pPr>
      <w:rPr>
        <w:rFonts w:ascii="Courier New" w:hAnsi="Courier New" w:cs="Courier New" w:hint="default"/>
      </w:rPr>
    </w:lvl>
    <w:lvl w:ilvl="2" w:tplc="BFEE8F76" w:tentative="1">
      <w:start w:val="1"/>
      <w:numFmt w:val="bullet"/>
      <w:lvlText w:val=""/>
      <w:lvlJc w:val="left"/>
      <w:pPr>
        <w:ind w:left="2160" w:hanging="360"/>
      </w:pPr>
      <w:rPr>
        <w:rFonts w:ascii="Wingdings" w:hAnsi="Wingdings" w:hint="default"/>
      </w:rPr>
    </w:lvl>
    <w:lvl w:ilvl="3" w:tplc="29EA6D50" w:tentative="1">
      <w:start w:val="1"/>
      <w:numFmt w:val="bullet"/>
      <w:lvlText w:val=""/>
      <w:lvlJc w:val="left"/>
      <w:pPr>
        <w:ind w:left="2880" w:hanging="360"/>
      </w:pPr>
      <w:rPr>
        <w:rFonts w:ascii="Symbol" w:hAnsi="Symbol" w:hint="default"/>
      </w:rPr>
    </w:lvl>
    <w:lvl w:ilvl="4" w:tplc="ED3CC6A2" w:tentative="1">
      <w:start w:val="1"/>
      <w:numFmt w:val="bullet"/>
      <w:lvlText w:val="o"/>
      <w:lvlJc w:val="left"/>
      <w:pPr>
        <w:ind w:left="3600" w:hanging="360"/>
      </w:pPr>
      <w:rPr>
        <w:rFonts w:ascii="Courier New" w:hAnsi="Courier New" w:cs="Courier New" w:hint="default"/>
      </w:rPr>
    </w:lvl>
    <w:lvl w:ilvl="5" w:tplc="F0220744" w:tentative="1">
      <w:start w:val="1"/>
      <w:numFmt w:val="bullet"/>
      <w:lvlText w:val=""/>
      <w:lvlJc w:val="left"/>
      <w:pPr>
        <w:ind w:left="4320" w:hanging="360"/>
      </w:pPr>
      <w:rPr>
        <w:rFonts w:ascii="Wingdings" w:hAnsi="Wingdings" w:hint="default"/>
      </w:rPr>
    </w:lvl>
    <w:lvl w:ilvl="6" w:tplc="3DFC40EE" w:tentative="1">
      <w:start w:val="1"/>
      <w:numFmt w:val="bullet"/>
      <w:lvlText w:val=""/>
      <w:lvlJc w:val="left"/>
      <w:pPr>
        <w:ind w:left="5040" w:hanging="360"/>
      </w:pPr>
      <w:rPr>
        <w:rFonts w:ascii="Symbol" w:hAnsi="Symbol" w:hint="default"/>
      </w:rPr>
    </w:lvl>
    <w:lvl w:ilvl="7" w:tplc="5A32B1B6" w:tentative="1">
      <w:start w:val="1"/>
      <w:numFmt w:val="bullet"/>
      <w:lvlText w:val="o"/>
      <w:lvlJc w:val="left"/>
      <w:pPr>
        <w:ind w:left="5760" w:hanging="360"/>
      </w:pPr>
      <w:rPr>
        <w:rFonts w:ascii="Courier New" w:hAnsi="Courier New" w:cs="Courier New" w:hint="default"/>
      </w:rPr>
    </w:lvl>
    <w:lvl w:ilvl="8" w:tplc="15CC8266" w:tentative="1">
      <w:start w:val="1"/>
      <w:numFmt w:val="bullet"/>
      <w:lvlText w:val=""/>
      <w:lvlJc w:val="left"/>
      <w:pPr>
        <w:ind w:left="6480" w:hanging="360"/>
      </w:pPr>
      <w:rPr>
        <w:rFonts w:ascii="Wingdings" w:hAnsi="Wingdings" w:hint="default"/>
      </w:rPr>
    </w:lvl>
  </w:abstractNum>
  <w:abstractNum w:abstractNumId="22" w15:restartNumberingAfterBreak="0">
    <w:nsid w:val="07CD69BB"/>
    <w:multiLevelType w:val="hybridMultilevel"/>
    <w:tmpl w:val="08C4944E"/>
    <w:lvl w:ilvl="0" w:tplc="210E84E6">
      <w:start w:val="1"/>
      <w:numFmt w:val="bullet"/>
      <w:lvlText w:val=""/>
      <w:lvlJc w:val="left"/>
      <w:pPr>
        <w:ind w:left="720" w:hanging="360"/>
      </w:pPr>
      <w:rPr>
        <w:rFonts w:ascii="Symbol" w:hAnsi="Symbol" w:hint="default"/>
      </w:rPr>
    </w:lvl>
    <w:lvl w:ilvl="1" w:tplc="DF0A0DA8" w:tentative="1">
      <w:start w:val="1"/>
      <w:numFmt w:val="bullet"/>
      <w:lvlText w:val="o"/>
      <w:lvlJc w:val="left"/>
      <w:pPr>
        <w:ind w:left="1440" w:hanging="360"/>
      </w:pPr>
      <w:rPr>
        <w:rFonts w:ascii="Courier New" w:hAnsi="Courier New" w:cs="Courier New" w:hint="default"/>
      </w:rPr>
    </w:lvl>
    <w:lvl w:ilvl="2" w:tplc="46E2B87C" w:tentative="1">
      <w:start w:val="1"/>
      <w:numFmt w:val="bullet"/>
      <w:lvlText w:val=""/>
      <w:lvlJc w:val="left"/>
      <w:pPr>
        <w:ind w:left="2160" w:hanging="360"/>
      </w:pPr>
      <w:rPr>
        <w:rFonts w:ascii="Wingdings" w:hAnsi="Wingdings" w:hint="default"/>
      </w:rPr>
    </w:lvl>
    <w:lvl w:ilvl="3" w:tplc="02B06CAA" w:tentative="1">
      <w:start w:val="1"/>
      <w:numFmt w:val="bullet"/>
      <w:lvlText w:val=""/>
      <w:lvlJc w:val="left"/>
      <w:pPr>
        <w:ind w:left="2880" w:hanging="360"/>
      </w:pPr>
      <w:rPr>
        <w:rFonts w:ascii="Symbol" w:hAnsi="Symbol" w:hint="default"/>
      </w:rPr>
    </w:lvl>
    <w:lvl w:ilvl="4" w:tplc="3A46F976" w:tentative="1">
      <w:start w:val="1"/>
      <w:numFmt w:val="bullet"/>
      <w:lvlText w:val="o"/>
      <w:lvlJc w:val="left"/>
      <w:pPr>
        <w:ind w:left="3600" w:hanging="360"/>
      </w:pPr>
      <w:rPr>
        <w:rFonts w:ascii="Courier New" w:hAnsi="Courier New" w:cs="Courier New" w:hint="default"/>
      </w:rPr>
    </w:lvl>
    <w:lvl w:ilvl="5" w:tplc="DA6AC02C" w:tentative="1">
      <w:start w:val="1"/>
      <w:numFmt w:val="bullet"/>
      <w:lvlText w:val=""/>
      <w:lvlJc w:val="left"/>
      <w:pPr>
        <w:ind w:left="4320" w:hanging="360"/>
      </w:pPr>
      <w:rPr>
        <w:rFonts w:ascii="Wingdings" w:hAnsi="Wingdings" w:hint="default"/>
      </w:rPr>
    </w:lvl>
    <w:lvl w:ilvl="6" w:tplc="DB2A64E0" w:tentative="1">
      <w:start w:val="1"/>
      <w:numFmt w:val="bullet"/>
      <w:lvlText w:val=""/>
      <w:lvlJc w:val="left"/>
      <w:pPr>
        <w:ind w:left="5040" w:hanging="360"/>
      </w:pPr>
      <w:rPr>
        <w:rFonts w:ascii="Symbol" w:hAnsi="Symbol" w:hint="default"/>
      </w:rPr>
    </w:lvl>
    <w:lvl w:ilvl="7" w:tplc="450A1262" w:tentative="1">
      <w:start w:val="1"/>
      <w:numFmt w:val="bullet"/>
      <w:lvlText w:val="o"/>
      <w:lvlJc w:val="left"/>
      <w:pPr>
        <w:ind w:left="5760" w:hanging="360"/>
      </w:pPr>
      <w:rPr>
        <w:rFonts w:ascii="Courier New" w:hAnsi="Courier New" w:cs="Courier New" w:hint="default"/>
      </w:rPr>
    </w:lvl>
    <w:lvl w:ilvl="8" w:tplc="9EF4953E" w:tentative="1">
      <w:start w:val="1"/>
      <w:numFmt w:val="bullet"/>
      <w:lvlText w:val=""/>
      <w:lvlJc w:val="left"/>
      <w:pPr>
        <w:ind w:left="6480" w:hanging="360"/>
      </w:pPr>
      <w:rPr>
        <w:rFonts w:ascii="Wingdings" w:hAnsi="Wingdings" w:hint="default"/>
      </w:rPr>
    </w:lvl>
  </w:abstractNum>
  <w:abstractNum w:abstractNumId="23" w15:restartNumberingAfterBreak="0">
    <w:nsid w:val="07E746FC"/>
    <w:multiLevelType w:val="hybridMultilevel"/>
    <w:tmpl w:val="06F2B57A"/>
    <w:lvl w:ilvl="0" w:tplc="BE36A9B0">
      <w:start w:val="1"/>
      <w:numFmt w:val="bullet"/>
      <w:lvlText w:val=""/>
      <w:lvlJc w:val="left"/>
      <w:pPr>
        <w:ind w:left="720" w:hanging="360"/>
      </w:pPr>
      <w:rPr>
        <w:rFonts w:ascii="Symbol" w:hAnsi="Symbol" w:hint="default"/>
      </w:rPr>
    </w:lvl>
    <w:lvl w:ilvl="1" w:tplc="64966EEC" w:tentative="1">
      <w:start w:val="1"/>
      <w:numFmt w:val="bullet"/>
      <w:lvlText w:val="o"/>
      <w:lvlJc w:val="left"/>
      <w:pPr>
        <w:ind w:left="1440" w:hanging="360"/>
      </w:pPr>
      <w:rPr>
        <w:rFonts w:ascii="Courier New" w:hAnsi="Courier New" w:cs="Courier New" w:hint="default"/>
      </w:rPr>
    </w:lvl>
    <w:lvl w:ilvl="2" w:tplc="BBA2DAE8" w:tentative="1">
      <w:start w:val="1"/>
      <w:numFmt w:val="bullet"/>
      <w:lvlText w:val=""/>
      <w:lvlJc w:val="left"/>
      <w:pPr>
        <w:ind w:left="2160" w:hanging="360"/>
      </w:pPr>
      <w:rPr>
        <w:rFonts w:ascii="Wingdings" w:hAnsi="Wingdings" w:hint="default"/>
      </w:rPr>
    </w:lvl>
    <w:lvl w:ilvl="3" w:tplc="78EC69A2" w:tentative="1">
      <w:start w:val="1"/>
      <w:numFmt w:val="bullet"/>
      <w:lvlText w:val=""/>
      <w:lvlJc w:val="left"/>
      <w:pPr>
        <w:ind w:left="2880" w:hanging="360"/>
      </w:pPr>
      <w:rPr>
        <w:rFonts w:ascii="Symbol" w:hAnsi="Symbol" w:hint="default"/>
      </w:rPr>
    </w:lvl>
    <w:lvl w:ilvl="4" w:tplc="DD2EE2F6" w:tentative="1">
      <w:start w:val="1"/>
      <w:numFmt w:val="bullet"/>
      <w:lvlText w:val="o"/>
      <w:lvlJc w:val="left"/>
      <w:pPr>
        <w:ind w:left="3600" w:hanging="360"/>
      </w:pPr>
      <w:rPr>
        <w:rFonts w:ascii="Courier New" w:hAnsi="Courier New" w:cs="Courier New" w:hint="default"/>
      </w:rPr>
    </w:lvl>
    <w:lvl w:ilvl="5" w:tplc="A8C051CC" w:tentative="1">
      <w:start w:val="1"/>
      <w:numFmt w:val="bullet"/>
      <w:lvlText w:val=""/>
      <w:lvlJc w:val="left"/>
      <w:pPr>
        <w:ind w:left="4320" w:hanging="360"/>
      </w:pPr>
      <w:rPr>
        <w:rFonts w:ascii="Wingdings" w:hAnsi="Wingdings" w:hint="default"/>
      </w:rPr>
    </w:lvl>
    <w:lvl w:ilvl="6" w:tplc="7A881390" w:tentative="1">
      <w:start w:val="1"/>
      <w:numFmt w:val="bullet"/>
      <w:lvlText w:val=""/>
      <w:lvlJc w:val="left"/>
      <w:pPr>
        <w:ind w:left="5040" w:hanging="360"/>
      </w:pPr>
      <w:rPr>
        <w:rFonts w:ascii="Symbol" w:hAnsi="Symbol" w:hint="default"/>
      </w:rPr>
    </w:lvl>
    <w:lvl w:ilvl="7" w:tplc="C74C5E84" w:tentative="1">
      <w:start w:val="1"/>
      <w:numFmt w:val="bullet"/>
      <w:lvlText w:val="o"/>
      <w:lvlJc w:val="left"/>
      <w:pPr>
        <w:ind w:left="5760" w:hanging="360"/>
      </w:pPr>
      <w:rPr>
        <w:rFonts w:ascii="Courier New" w:hAnsi="Courier New" w:cs="Courier New" w:hint="default"/>
      </w:rPr>
    </w:lvl>
    <w:lvl w:ilvl="8" w:tplc="4940A19A" w:tentative="1">
      <w:start w:val="1"/>
      <w:numFmt w:val="bullet"/>
      <w:lvlText w:val=""/>
      <w:lvlJc w:val="left"/>
      <w:pPr>
        <w:ind w:left="6480" w:hanging="360"/>
      </w:pPr>
      <w:rPr>
        <w:rFonts w:ascii="Wingdings" w:hAnsi="Wingdings" w:hint="default"/>
      </w:rPr>
    </w:lvl>
  </w:abstractNum>
  <w:abstractNum w:abstractNumId="24" w15:restartNumberingAfterBreak="0">
    <w:nsid w:val="07EC2514"/>
    <w:multiLevelType w:val="hybridMultilevel"/>
    <w:tmpl w:val="455C3914"/>
    <w:lvl w:ilvl="0" w:tplc="FF4499B8">
      <w:start w:val="1"/>
      <w:numFmt w:val="bullet"/>
      <w:lvlText w:val=""/>
      <w:lvlJc w:val="left"/>
      <w:pPr>
        <w:ind w:left="720" w:hanging="360"/>
      </w:pPr>
      <w:rPr>
        <w:rFonts w:ascii="Symbol" w:hAnsi="Symbol" w:hint="default"/>
      </w:rPr>
    </w:lvl>
    <w:lvl w:ilvl="1" w:tplc="9E3A8560" w:tentative="1">
      <w:start w:val="1"/>
      <w:numFmt w:val="bullet"/>
      <w:lvlText w:val="o"/>
      <w:lvlJc w:val="left"/>
      <w:pPr>
        <w:ind w:left="1440" w:hanging="360"/>
      </w:pPr>
      <w:rPr>
        <w:rFonts w:ascii="Courier New" w:hAnsi="Courier New" w:cs="Courier New" w:hint="default"/>
      </w:rPr>
    </w:lvl>
    <w:lvl w:ilvl="2" w:tplc="2BE0AEFA" w:tentative="1">
      <w:start w:val="1"/>
      <w:numFmt w:val="bullet"/>
      <w:lvlText w:val=""/>
      <w:lvlJc w:val="left"/>
      <w:pPr>
        <w:ind w:left="2160" w:hanging="360"/>
      </w:pPr>
      <w:rPr>
        <w:rFonts w:ascii="Wingdings" w:hAnsi="Wingdings" w:hint="default"/>
      </w:rPr>
    </w:lvl>
    <w:lvl w:ilvl="3" w:tplc="2CAC4C60" w:tentative="1">
      <w:start w:val="1"/>
      <w:numFmt w:val="bullet"/>
      <w:lvlText w:val=""/>
      <w:lvlJc w:val="left"/>
      <w:pPr>
        <w:ind w:left="2880" w:hanging="360"/>
      </w:pPr>
      <w:rPr>
        <w:rFonts w:ascii="Symbol" w:hAnsi="Symbol" w:hint="default"/>
      </w:rPr>
    </w:lvl>
    <w:lvl w:ilvl="4" w:tplc="74D0D288" w:tentative="1">
      <w:start w:val="1"/>
      <w:numFmt w:val="bullet"/>
      <w:lvlText w:val="o"/>
      <w:lvlJc w:val="left"/>
      <w:pPr>
        <w:ind w:left="3600" w:hanging="360"/>
      </w:pPr>
      <w:rPr>
        <w:rFonts w:ascii="Courier New" w:hAnsi="Courier New" w:cs="Courier New" w:hint="default"/>
      </w:rPr>
    </w:lvl>
    <w:lvl w:ilvl="5" w:tplc="3036EF88" w:tentative="1">
      <w:start w:val="1"/>
      <w:numFmt w:val="bullet"/>
      <w:lvlText w:val=""/>
      <w:lvlJc w:val="left"/>
      <w:pPr>
        <w:ind w:left="4320" w:hanging="360"/>
      </w:pPr>
      <w:rPr>
        <w:rFonts w:ascii="Wingdings" w:hAnsi="Wingdings" w:hint="default"/>
      </w:rPr>
    </w:lvl>
    <w:lvl w:ilvl="6" w:tplc="F5C63BEE" w:tentative="1">
      <w:start w:val="1"/>
      <w:numFmt w:val="bullet"/>
      <w:lvlText w:val=""/>
      <w:lvlJc w:val="left"/>
      <w:pPr>
        <w:ind w:left="5040" w:hanging="360"/>
      </w:pPr>
      <w:rPr>
        <w:rFonts w:ascii="Symbol" w:hAnsi="Symbol" w:hint="default"/>
      </w:rPr>
    </w:lvl>
    <w:lvl w:ilvl="7" w:tplc="8AB025EC" w:tentative="1">
      <w:start w:val="1"/>
      <w:numFmt w:val="bullet"/>
      <w:lvlText w:val="o"/>
      <w:lvlJc w:val="left"/>
      <w:pPr>
        <w:ind w:left="5760" w:hanging="360"/>
      </w:pPr>
      <w:rPr>
        <w:rFonts w:ascii="Courier New" w:hAnsi="Courier New" w:cs="Courier New" w:hint="default"/>
      </w:rPr>
    </w:lvl>
    <w:lvl w:ilvl="8" w:tplc="2FAC54A2" w:tentative="1">
      <w:start w:val="1"/>
      <w:numFmt w:val="bullet"/>
      <w:lvlText w:val=""/>
      <w:lvlJc w:val="left"/>
      <w:pPr>
        <w:ind w:left="6480" w:hanging="360"/>
      </w:pPr>
      <w:rPr>
        <w:rFonts w:ascii="Wingdings" w:hAnsi="Wingdings" w:hint="default"/>
      </w:rPr>
    </w:lvl>
  </w:abstractNum>
  <w:abstractNum w:abstractNumId="25" w15:restartNumberingAfterBreak="0">
    <w:nsid w:val="087C3EE0"/>
    <w:multiLevelType w:val="hybridMultilevel"/>
    <w:tmpl w:val="AB2E82B6"/>
    <w:lvl w:ilvl="0" w:tplc="E16A229E">
      <w:start w:val="1"/>
      <w:numFmt w:val="decimal"/>
      <w:lvlText w:val="%1."/>
      <w:lvlJc w:val="left"/>
      <w:pPr>
        <w:ind w:left="720" w:hanging="360"/>
      </w:pPr>
    </w:lvl>
    <w:lvl w:ilvl="1" w:tplc="6BB6998A">
      <w:start w:val="1"/>
      <w:numFmt w:val="lowerLetter"/>
      <w:lvlText w:val="%2."/>
      <w:lvlJc w:val="left"/>
      <w:pPr>
        <w:ind w:left="1440" w:hanging="360"/>
      </w:pPr>
    </w:lvl>
    <w:lvl w:ilvl="2" w:tplc="E85C9232" w:tentative="1">
      <w:start w:val="1"/>
      <w:numFmt w:val="lowerRoman"/>
      <w:lvlText w:val="%3."/>
      <w:lvlJc w:val="right"/>
      <w:pPr>
        <w:ind w:left="2160" w:hanging="180"/>
      </w:pPr>
    </w:lvl>
    <w:lvl w:ilvl="3" w:tplc="EE42F740" w:tentative="1">
      <w:start w:val="1"/>
      <w:numFmt w:val="decimal"/>
      <w:lvlText w:val="%4."/>
      <w:lvlJc w:val="left"/>
      <w:pPr>
        <w:ind w:left="2880" w:hanging="360"/>
      </w:pPr>
    </w:lvl>
    <w:lvl w:ilvl="4" w:tplc="FBA0B788" w:tentative="1">
      <w:start w:val="1"/>
      <w:numFmt w:val="lowerLetter"/>
      <w:lvlText w:val="%5."/>
      <w:lvlJc w:val="left"/>
      <w:pPr>
        <w:ind w:left="3600" w:hanging="360"/>
      </w:pPr>
    </w:lvl>
    <w:lvl w:ilvl="5" w:tplc="6444FBEC" w:tentative="1">
      <w:start w:val="1"/>
      <w:numFmt w:val="lowerRoman"/>
      <w:lvlText w:val="%6."/>
      <w:lvlJc w:val="right"/>
      <w:pPr>
        <w:ind w:left="4320" w:hanging="180"/>
      </w:pPr>
    </w:lvl>
    <w:lvl w:ilvl="6" w:tplc="17C2D5F0" w:tentative="1">
      <w:start w:val="1"/>
      <w:numFmt w:val="decimal"/>
      <w:lvlText w:val="%7."/>
      <w:lvlJc w:val="left"/>
      <w:pPr>
        <w:ind w:left="5040" w:hanging="360"/>
      </w:pPr>
    </w:lvl>
    <w:lvl w:ilvl="7" w:tplc="E75C64C0" w:tentative="1">
      <w:start w:val="1"/>
      <w:numFmt w:val="lowerLetter"/>
      <w:lvlText w:val="%8."/>
      <w:lvlJc w:val="left"/>
      <w:pPr>
        <w:ind w:left="5760" w:hanging="360"/>
      </w:pPr>
    </w:lvl>
    <w:lvl w:ilvl="8" w:tplc="A9465DF0" w:tentative="1">
      <w:start w:val="1"/>
      <w:numFmt w:val="lowerRoman"/>
      <w:lvlText w:val="%9."/>
      <w:lvlJc w:val="right"/>
      <w:pPr>
        <w:ind w:left="6480" w:hanging="180"/>
      </w:pPr>
    </w:lvl>
  </w:abstractNum>
  <w:abstractNum w:abstractNumId="26" w15:restartNumberingAfterBreak="0">
    <w:nsid w:val="08CF1F70"/>
    <w:multiLevelType w:val="hybridMultilevel"/>
    <w:tmpl w:val="71565060"/>
    <w:lvl w:ilvl="0" w:tplc="06DC8D96">
      <w:start w:val="1"/>
      <w:numFmt w:val="bullet"/>
      <w:lvlText w:val=""/>
      <w:lvlJc w:val="left"/>
      <w:pPr>
        <w:ind w:left="720" w:hanging="360"/>
      </w:pPr>
      <w:rPr>
        <w:rFonts w:ascii="Symbol" w:hAnsi="Symbol" w:hint="default"/>
      </w:rPr>
    </w:lvl>
    <w:lvl w:ilvl="1" w:tplc="29D2A304" w:tentative="1">
      <w:start w:val="1"/>
      <w:numFmt w:val="bullet"/>
      <w:lvlText w:val="o"/>
      <w:lvlJc w:val="left"/>
      <w:pPr>
        <w:ind w:left="1440" w:hanging="360"/>
      </w:pPr>
      <w:rPr>
        <w:rFonts w:ascii="Courier New" w:hAnsi="Courier New" w:cs="Courier New" w:hint="default"/>
      </w:rPr>
    </w:lvl>
    <w:lvl w:ilvl="2" w:tplc="64D24F3A" w:tentative="1">
      <w:start w:val="1"/>
      <w:numFmt w:val="bullet"/>
      <w:lvlText w:val=""/>
      <w:lvlJc w:val="left"/>
      <w:pPr>
        <w:ind w:left="2160" w:hanging="360"/>
      </w:pPr>
      <w:rPr>
        <w:rFonts w:ascii="Wingdings" w:hAnsi="Wingdings" w:hint="default"/>
      </w:rPr>
    </w:lvl>
    <w:lvl w:ilvl="3" w:tplc="F2600686" w:tentative="1">
      <w:start w:val="1"/>
      <w:numFmt w:val="bullet"/>
      <w:lvlText w:val=""/>
      <w:lvlJc w:val="left"/>
      <w:pPr>
        <w:ind w:left="2880" w:hanging="360"/>
      </w:pPr>
      <w:rPr>
        <w:rFonts w:ascii="Symbol" w:hAnsi="Symbol" w:hint="default"/>
      </w:rPr>
    </w:lvl>
    <w:lvl w:ilvl="4" w:tplc="7BF62104" w:tentative="1">
      <w:start w:val="1"/>
      <w:numFmt w:val="bullet"/>
      <w:lvlText w:val="o"/>
      <w:lvlJc w:val="left"/>
      <w:pPr>
        <w:ind w:left="3600" w:hanging="360"/>
      </w:pPr>
      <w:rPr>
        <w:rFonts w:ascii="Courier New" w:hAnsi="Courier New" w:cs="Courier New" w:hint="default"/>
      </w:rPr>
    </w:lvl>
    <w:lvl w:ilvl="5" w:tplc="F35C9020" w:tentative="1">
      <w:start w:val="1"/>
      <w:numFmt w:val="bullet"/>
      <w:lvlText w:val=""/>
      <w:lvlJc w:val="left"/>
      <w:pPr>
        <w:ind w:left="4320" w:hanging="360"/>
      </w:pPr>
      <w:rPr>
        <w:rFonts w:ascii="Wingdings" w:hAnsi="Wingdings" w:hint="default"/>
      </w:rPr>
    </w:lvl>
    <w:lvl w:ilvl="6" w:tplc="90208056" w:tentative="1">
      <w:start w:val="1"/>
      <w:numFmt w:val="bullet"/>
      <w:lvlText w:val=""/>
      <w:lvlJc w:val="left"/>
      <w:pPr>
        <w:ind w:left="5040" w:hanging="360"/>
      </w:pPr>
      <w:rPr>
        <w:rFonts w:ascii="Symbol" w:hAnsi="Symbol" w:hint="default"/>
      </w:rPr>
    </w:lvl>
    <w:lvl w:ilvl="7" w:tplc="C2BE9D9C" w:tentative="1">
      <w:start w:val="1"/>
      <w:numFmt w:val="bullet"/>
      <w:lvlText w:val="o"/>
      <w:lvlJc w:val="left"/>
      <w:pPr>
        <w:ind w:left="5760" w:hanging="360"/>
      </w:pPr>
      <w:rPr>
        <w:rFonts w:ascii="Courier New" w:hAnsi="Courier New" w:cs="Courier New" w:hint="default"/>
      </w:rPr>
    </w:lvl>
    <w:lvl w:ilvl="8" w:tplc="FB4EA27C" w:tentative="1">
      <w:start w:val="1"/>
      <w:numFmt w:val="bullet"/>
      <w:lvlText w:val=""/>
      <w:lvlJc w:val="left"/>
      <w:pPr>
        <w:ind w:left="6480" w:hanging="360"/>
      </w:pPr>
      <w:rPr>
        <w:rFonts w:ascii="Wingdings" w:hAnsi="Wingdings" w:hint="default"/>
      </w:rPr>
    </w:lvl>
  </w:abstractNum>
  <w:abstractNum w:abstractNumId="27" w15:restartNumberingAfterBreak="0">
    <w:nsid w:val="08E57D10"/>
    <w:multiLevelType w:val="hybridMultilevel"/>
    <w:tmpl w:val="270427AC"/>
    <w:lvl w:ilvl="0" w:tplc="6BAAB206">
      <w:start w:val="1"/>
      <w:numFmt w:val="decimal"/>
      <w:lvlText w:val="%1."/>
      <w:lvlJc w:val="left"/>
      <w:pPr>
        <w:ind w:left="720" w:hanging="360"/>
      </w:pPr>
    </w:lvl>
    <w:lvl w:ilvl="1" w:tplc="1C7AE190">
      <w:start w:val="1"/>
      <w:numFmt w:val="lowerLetter"/>
      <w:lvlText w:val="%2."/>
      <w:lvlJc w:val="left"/>
      <w:pPr>
        <w:ind w:left="1440" w:hanging="360"/>
      </w:pPr>
    </w:lvl>
    <w:lvl w:ilvl="2" w:tplc="14A69C70" w:tentative="1">
      <w:start w:val="1"/>
      <w:numFmt w:val="lowerRoman"/>
      <w:lvlText w:val="%3."/>
      <w:lvlJc w:val="right"/>
      <w:pPr>
        <w:ind w:left="2160" w:hanging="180"/>
      </w:pPr>
    </w:lvl>
    <w:lvl w:ilvl="3" w:tplc="E13A060C" w:tentative="1">
      <w:start w:val="1"/>
      <w:numFmt w:val="decimal"/>
      <w:lvlText w:val="%4."/>
      <w:lvlJc w:val="left"/>
      <w:pPr>
        <w:ind w:left="2880" w:hanging="360"/>
      </w:pPr>
    </w:lvl>
    <w:lvl w:ilvl="4" w:tplc="47888E9A" w:tentative="1">
      <w:start w:val="1"/>
      <w:numFmt w:val="lowerLetter"/>
      <w:lvlText w:val="%5."/>
      <w:lvlJc w:val="left"/>
      <w:pPr>
        <w:ind w:left="3600" w:hanging="360"/>
      </w:pPr>
    </w:lvl>
    <w:lvl w:ilvl="5" w:tplc="2D487204" w:tentative="1">
      <w:start w:val="1"/>
      <w:numFmt w:val="lowerRoman"/>
      <w:lvlText w:val="%6."/>
      <w:lvlJc w:val="right"/>
      <w:pPr>
        <w:ind w:left="4320" w:hanging="180"/>
      </w:pPr>
    </w:lvl>
    <w:lvl w:ilvl="6" w:tplc="5F3CF708" w:tentative="1">
      <w:start w:val="1"/>
      <w:numFmt w:val="decimal"/>
      <w:lvlText w:val="%7."/>
      <w:lvlJc w:val="left"/>
      <w:pPr>
        <w:ind w:left="5040" w:hanging="360"/>
      </w:pPr>
    </w:lvl>
    <w:lvl w:ilvl="7" w:tplc="7612F274" w:tentative="1">
      <w:start w:val="1"/>
      <w:numFmt w:val="lowerLetter"/>
      <w:lvlText w:val="%8."/>
      <w:lvlJc w:val="left"/>
      <w:pPr>
        <w:ind w:left="5760" w:hanging="360"/>
      </w:pPr>
    </w:lvl>
    <w:lvl w:ilvl="8" w:tplc="13D8C4E2" w:tentative="1">
      <w:start w:val="1"/>
      <w:numFmt w:val="lowerRoman"/>
      <w:lvlText w:val="%9."/>
      <w:lvlJc w:val="right"/>
      <w:pPr>
        <w:ind w:left="6480" w:hanging="180"/>
      </w:pPr>
    </w:lvl>
  </w:abstractNum>
  <w:abstractNum w:abstractNumId="28" w15:restartNumberingAfterBreak="0">
    <w:nsid w:val="091C2FAE"/>
    <w:multiLevelType w:val="hybridMultilevel"/>
    <w:tmpl w:val="B84485A0"/>
    <w:lvl w:ilvl="0" w:tplc="BC84A0DC">
      <w:start w:val="1"/>
      <w:numFmt w:val="decimal"/>
      <w:lvlText w:val="%1."/>
      <w:lvlJc w:val="left"/>
      <w:pPr>
        <w:ind w:left="720" w:hanging="360"/>
      </w:pPr>
    </w:lvl>
    <w:lvl w:ilvl="1" w:tplc="843C56A4">
      <w:start w:val="1"/>
      <w:numFmt w:val="lowerLetter"/>
      <w:lvlText w:val="%2."/>
      <w:lvlJc w:val="left"/>
      <w:pPr>
        <w:ind w:left="1440" w:hanging="360"/>
      </w:pPr>
    </w:lvl>
    <w:lvl w:ilvl="2" w:tplc="67F0FD5A" w:tentative="1">
      <w:start w:val="1"/>
      <w:numFmt w:val="lowerRoman"/>
      <w:lvlText w:val="%3."/>
      <w:lvlJc w:val="right"/>
      <w:pPr>
        <w:ind w:left="2160" w:hanging="180"/>
      </w:pPr>
    </w:lvl>
    <w:lvl w:ilvl="3" w:tplc="0D086276" w:tentative="1">
      <w:start w:val="1"/>
      <w:numFmt w:val="decimal"/>
      <w:lvlText w:val="%4."/>
      <w:lvlJc w:val="left"/>
      <w:pPr>
        <w:ind w:left="2880" w:hanging="360"/>
      </w:pPr>
    </w:lvl>
    <w:lvl w:ilvl="4" w:tplc="A2647458" w:tentative="1">
      <w:start w:val="1"/>
      <w:numFmt w:val="lowerLetter"/>
      <w:lvlText w:val="%5."/>
      <w:lvlJc w:val="left"/>
      <w:pPr>
        <w:ind w:left="3600" w:hanging="360"/>
      </w:pPr>
    </w:lvl>
    <w:lvl w:ilvl="5" w:tplc="E8FE15B0" w:tentative="1">
      <w:start w:val="1"/>
      <w:numFmt w:val="lowerRoman"/>
      <w:lvlText w:val="%6."/>
      <w:lvlJc w:val="right"/>
      <w:pPr>
        <w:ind w:left="4320" w:hanging="180"/>
      </w:pPr>
    </w:lvl>
    <w:lvl w:ilvl="6" w:tplc="3EC69DC0" w:tentative="1">
      <w:start w:val="1"/>
      <w:numFmt w:val="decimal"/>
      <w:lvlText w:val="%7."/>
      <w:lvlJc w:val="left"/>
      <w:pPr>
        <w:ind w:left="5040" w:hanging="360"/>
      </w:pPr>
    </w:lvl>
    <w:lvl w:ilvl="7" w:tplc="382C7D80" w:tentative="1">
      <w:start w:val="1"/>
      <w:numFmt w:val="lowerLetter"/>
      <w:lvlText w:val="%8."/>
      <w:lvlJc w:val="left"/>
      <w:pPr>
        <w:ind w:left="5760" w:hanging="360"/>
      </w:pPr>
    </w:lvl>
    <w:lvl w:ilvl="8" w:tplc="33E076CA" w:tentative="1">
      <w:start w:val="1"/>
      <w:numFmt w:val="lowerRoman"/>
      <w:lvlText w:val="%9."/>
      <w:lvlJc w:val="right"/>
      <w:pPr>
        <w:ind w:left="6480" w:hanging="180"/>
      </w:pPr>
    </w:lvl>
  </w:abstractNum>
  <w:abstractNum w:abstractNumId="29" w15:restartNumberingAfterBreak="0">
    <w:nsid w:val="09506401"/>
    <w:multiLevelType w:val="hybridMultilevel"/>
    <w:tmpl w:val="A17A37E0"/>
    <w:lvl w:ilvl="0" w:tplc="F72C1CD0">
      <w:start w:val="1"/>
      <w:numFmt w:val="decimal"/>
      <w:lvlText w:val="%1."/>
      <w:lvlJc w:val="left"/>
      <w:pPr>
        <w:ind w:left="720" w:hanging="360"/>
      </w:pPr>
    </w:lvl>
    <w:lvl w:ilvl="1" w:tplc="A6B04076">
      <w:start w:val="1"/>
      <w:numFmt w:val="lowerLetter"/>
      <w:lvlText w:val="%2."/>
      <w:lvlJc w:val="left"/>
      <w:pPr>
        <w:ind w:left="1440" w:hanging="360"/>
      </w:pPr>
    </w:lvl>
    <w:lvl w:ilvl="2" w:tplc="586CAE52" w:tentative="1">
      <w:start w:val="1"/>
      <w:numFmt w:val="lowerRoman"/>
      <w:lvlText w:val="%3."/>
      <w:lvlJc w:val="right"/>
      <w:pPr>
        <w:ind w:left="2160" w:hanging="180"/>
      </w:pPr>
    </w:lvl>
    <w:lvl w:ilvl="3" w:tplc="3362B936" w:tentative="1">
      <w:start w:val="1"/>
      <w:numFmt w:val="decimal"/>
      <w:lvlText w:val="%4."/>
      <w:lvlJc w:val="left"/>
      <w:pPr>
        <w:ind w:left="2880" w:hanging="360"/>
      </w:pPr>
    </w:lvl>
    <w:lvl w:ilvl="4" w:tplc="E0FE153A" w:tentative="1">
      <w:start w:val="1"/>
      <w:numFmt w:val="lowerLetter"/>
      <w:lvlText w:val="%5."/>
      <w:lvlJc w:val="left"/>
      <w:pPr>
        <w:ind w:left="3600" w:hanging="360"/>
      </w:pPr>
    </w:lvl>
    <w:lvl w:ilvl="5" w:tplc="9DEE5130" w:tentative="1">
      <w:start w:val="1"/>
      <w:numFmt w:val="lowerRoman"/>
      <w:lvlText w:val="%6."/>
      <w:lvlJc w:val="right"/>
      <w:pPr>
        <w:ind w:left="4320" w:hanging="180"/>
      </w:pPr>
    </w:lvl>
    <w:lvl w:ilvl="6" w:tplc="186AFF54" w:tentative="1">
      <w:start w:val="1"/>
      <w:numFmt w:val="decimal"/>
      <w:lvlText w:val="%7."/>
      <w:lvlJc w:val="left"/>
      <w:pPr>
        <w:ind w:left="5040" w:hanging="360"/>
      </w:pPr>
    </w:lvl>
    <w:lvl w:ilvl="7" w:tplc="D84A45F4" w:tentative="1">
      <w:start w:val="1"/>
      <w:numFmt w:val="lowerLetter"/>
      <w:lvlText w:val="%8."/>
      <w:lvlJc w:val="left"/>
      <w:pPr>
        <w:ind w:left="5760" w:hanging="360"/>
      </w:pPr>
    </w:lvl>
    <w:lvl w:ilvl="8" w:tplc="1728D8F6" w:tentative="1">
      <w:start w:val="1"/>
      <w:numFmt w:val="lowerRoman"/>
      <w:lvlText w:val="%9."/>
      <w:lvlJc w:val="right"/>
      <w:pPr>
        <w:ind w:left="6480" w:hanging="180"/>
      </w:pPr>
    </w:lvl>
  </w:abstractNum>
  <w:abstractNum w:abstractNumId="30" w15:restartNumberingAfterBreak="0">
    <w:nsid w:val="09C6315D"/>
    <w:multiLevelType w:val="hybridMultilevel"/>
    <w:tmpl w:val="EDE621C8"/>
    <w:lvl w:ilvl="0" w:tplc="4950D9D4">
      <w:start w:val="1"/>
      <w:numFmt w:val="decimal"/>
      <w:lvlText w:val="%1."/>
      <w:lvlJc w:val="left"/>
      <w:pPr>
        <w:ind w:left="720" w:hanging="360"/>
      </w:pPr>
    </w:lvl>
    <w:lvl w:ilvl="1" w:tplc="3CB086FC">
      <w:start w:val="1"/>
      <w:numFmt w:val="lowerLetter"/>
      <w:lvlText w:val="%2."/>
      <w:lvlJc w:val="left"/>
      <w:pPr>
        <w:ind w:left="1440" w:hanging="360"/>
      </w:pPr>
    </w:lvl>
    <w:lvl w:ilvl="2" w:tplc="1124DBF6" w:tentative="1">
      <w:start w:val="1"/>
      <w:numFmt w:val="lowerRoman"/>
      <w:lvlText w:val="%3."/>
      <w:lvlJc w:val="right"/>
      <w:pPr>
        <w:ind w:left="2160" w:hanging="180"/>
      </w:pPr>
    </w:lvl>
    <w:lvl w:ilvl="3" w:tplc="E9A8918C" w:tentative="1">
      <w:start w:val="1"/>
      <w:numFmt w:val="decimal"/>
      <w:lvlText w:val="%4."/>
      <w:lvlJc w:val="left"/>
      <w:pPr>
        <w:ind w:left="2880" w:hanging="360"/>
      </w:pPr>
    </w:lvl>
    <w:lvl w:ilvl="4" w:tplc="214E3542" w:tentative="1">
      <w:start w:val="1"/>
      <w:numFmt w:val="lowerLetter"/>
      <w:lvlText w:val="%5."/>
      <w:lvlJc w:val="left"/>
      <w:pPr>
        <w:ind w:left="3600" w:hanging="360"/>
      </w:pPr>
    </w:lvl>
    <w:lvl w:ilvl="5" w:tplc="9036D2EC" w:tentative="1">
      <w:start w:val="1"/>
      <w:numFmt w:val="lowerRoman"/>
      <w:lvlText w:val="%6."/>
      <w:lvlJc w:val="right"/>
      <w:pPr>
        <w:ind w:left="4320" w:hanging="180"/>
      </w:pPr>
    </w:lvl>
    <w:lvl w:ilvl="6" w:tplc="5E16FA88" w:tentative="1">
      <w:start w:val="1"/>
      <w:numFmt w:val="decimal"/>
      <w:lvlText w:val="%7."/>
      <w:lvlJc w:val="left"/>
      <w:pPr>
        <w:ind w:left="5040" w:hanging="360"/>
      </w:pPr>
    </w:lvl>
    <w:lvl w:ilvl="7" w:tplc="CEB48C6A" w:tentative="1">
      <w:start w:val="1"/>
      <w:numFmt w:val="lowerLetter"/>
      <w:lvlText w:val="%8."/>
      <w:lvlJc w:val="left"/>
      <w:pPr>
        <w:ind w:left="5760" w:hanging="360"/>
      </w:pPr>
    </w:lvl>
    <w:lvl w:ilvl="8" w:tplc="4224C950" w:tentative="1">
      <w:start w:val="1"/>
      <w:numFmt w:val="lowerRoman"/>
      <w:lvlText w:val="%9."/>
      <w:lvlJc w:val="right"/>
      <w:pPr>
        <w:ind w:left="6480" w:hanging="180"/>
      </w:pPr>
    </w:lvl>
  </w:abstractNum>
  <w:abstractNum w:abstractNumId="31" w15:restartNumberingAfterBreak="0">
    <w:nsid w:val="0A2C6294"/>
    <w:multiLevelType w:val="hybridMultilevel"/>
    <w:tmpl w:val="46FCA530"/>
    <w:lvl w:ilvl="0" w:tplc="B29A312A">
      <w:start w:val="1"/>
      <w:numFmt w:val="bullet"/>
      <w:lvlText w:val=""/>
      <w:lvlJc w:val="left"/>
      <w:pPr>
        <w:ind w:left="720" w:hanging="360"/>
      </w:pPr>
      <w:rPr>
        <w:rFonts w:ascii="Symbol" w:hAnsi="Symbol" w:hint="default"/>
      </w:rPr>
    </w:lvl>
    <w:lvl w:ilvl="1" w:tplc="984E73D2" w:tentative="1">
      <w:start w:val="1"/>
      <w:numFmt w:val="bullet"/>
      <w:lvlText w:val="o"/>
      <w:lvlJc w:val="left"/>
      <w:pPr>
        <w:ind w:left="1440" w:hanging="360"/>
      </w:pPr>
      <w:rPr>
        <w:rFonts w:ascii="Courier New" w:hAnsi="Courier New" w:cs="Courier New" w:hint="default"/>
      </w:rPr>
    </w:lvl>
    <w:lvl w:ilvl="2" w:tplc="BA281646" w:tentative="1">
      <w:start w:val="1"/>
      <w:numFmt w:val="bullet"/>
      <w:lvlText w:val=""/>
      <w:lvlJc w:val="left"/>
      <w:pPr>
        <w:ind w:left="2160" w:hanging="360"/>
      </w:pPr>
      <w:rPr>
        <w:rFonts w:ascii="Wingdings" w:hAnsi="Wingdings" w:hint="default"/>
      </w:rPr>
    </w:lvl>
    <w:lvl w:ilvl="3" w:tplc="BA024E6E" w:tentative="1">
      <w:start w:val="1"/>
      <w:numFmt w:val="bullet"/>
      <w:lvlText w:val=""/>
      <w:lvlJc w:val="left"/>
      <w:pPr>
        <w:ind w:left="2880" w:hanging="360"/>
      </w:pPr>
      <w:rPr>
        <w:rFonts w:ascii="Symbol" w:hAnsi="Symbol" w:hint="default"/>
      </w:rPr>
    </w:lvl>
    <w:lvl w:ilvl="4" w:tplc="4A32F520" w:tentative="1">
      <w:start w:val="1"/>
      <w:numFmt w:val="bullet"/>
      <w:lvlText w:val="o"/>
      <w:lvlJc w:val="left"/>
      <w:pPr>
        <w:ind w:left="3600" w:hanging="360"/>
      </w:pPr>
      <w:rPr>
        <w:rFonts w:ascii="Courier New" w:hAnsi="Courier New" w:cs="Courier New" w:hint="default"/>
      </w:rPr>
    </w:lvl>
    <w:lvl w:ilvl="5" w:tplc="96ACBDAC" w:tentative="1">
      <w:start w:val="1"/>
      <w:numFmt w:val="bullet"/>
      <w:lvlText w:val=""/>
      <w:lvlJc w:val="left"/>
      <w:pPr>
        <w:ind w:left="4320" w:hanging="360"/>
      </w:pPr>
      <w:rPr>
        <w:rFonts w:ascii="Wingdings" w:hAnsi="Wingdings" w:hint="default"/>
      </w:rPr>
    </w:lvl>
    <w:lvl w:ilvl="6" w:tplc="26840C8C" w:tentative="1">
      <w:start w:val="1"/>
      <w:numFmt w:val="bullet"/>
      <w:lvlText w:val=""/>
      <w:lvlJc w:val="left"/>
      <w:pPr>
        <w:ind w:left="5040" w:hanging="360"/>
      </w:pPr>
      <w:rPr>
        <w:rFonts w:ascii="Symbol" w:hAnsi="Symbol" w:hint="default"/>
      </w:rPr>
    </w:lvl>
    <w:lvl w:ilvl="7" w:tplc="D4CAC4F6" w:tentative="1">
      <w:start w:val="1"/>
      <w:numFmt w:val="bullet"/>
      <w:lvlText w:val="o"/>
      <w:lvlJc w:val="left"/>
      <w:pPr>
        <w:ind w:left="5760" w:hanging="360"/>
      </w:pPr>
      <w:rPr>
        <w:rFonts w:ascii="Courier New" w:hAnsi="Courier New" w:cs="Courier New" w:hint="default"/>
      </w:rPr>
    </w:lvl>
    <w:lvl w:ilvl="8" w:tplc="8A844C6A" w:tentative="1">
      <w:start w:val="1"/>
      <w:numFmt w:val="bullet"/>
      <w:lvlText w:val=""/>
      <w:lvlJc w:val="left"/>
      <w:pPr>
        <w:ind w:left="6480" w:hanging="360"/>
      </w:pPr>
      <w:rPr>
        <w:rFonts w:ascii="Wingdings" w:hAnsi="Wingdings" w:hint="default"/>
      </w:rPr>
    </w:lvl>
  </w:abstractNum>
  <w:abstractNum w:abstractNumId="32" w15:restartNumberingAfterBreak="0">
    <w:nsid w:val="0A5A4FAD"/>
    <w:multiLevelType w:val="hybridMultilevel"/>
    <w:tmpl w:val="B7AE425C"/>
    <w:lvl w:ilvl="0" w:tplc="132274FE">
      <w:start w:val="1"/>
      <w:numFmt w:val="decimal"/>
      <w:lvlText w:val="%1."/>
      <w:lvlJc w:val="left"/>
      <w:pPr>
        <w:ind w:left="720" w:hanging="360"/>
      </w:pPr>
    </w:lvl>
    <w:lvl w:ilvl="1" w:tplc="B6C40992">
      <w:start w:val="1"/>
      <w:numFmt w:val="lowerLetter"/>
      <w:lvlText w:val="%2."/>
      <w:lvlJc w:val="left"/>
      <w:pPr>
        <w:ind w:left="1440" w:hanging="360"/>
      </w:pPr>
    </w:lvl>
    <w:lvl w:ilvl="2" w:tplc="70783EEC" w:tentative="1">
      <w:start w:val="1"/>
      <w:numFmt w:val="lowerRoman"/>
      <w:lvlText w:val="%3."/>
      <w:lvlJc w:val="right"/>
      <w:pPr>
        <w:ind w:left="2160" w:hanging="180"/>
      </w:pPr>
    </w:lvl>
    <w:lvl w:ilvl="3" w:tplc="47EED3BE" w:tentative="1">
      <w:start w:val="1"/>
      <w:numFmt w:val="decimal"/>
      <w:lvlText w:val="%4."/>
      <w:lvlJc w:val="left"/>
      <w:pPr>
        <w:ind w:left="2880" w:hanging="360"/>
      </w:pPr>
    </w:lvl>
    <w:lvl w:ilvl="4" w:tplc="B312277E" w:tentative="1">
      <w:start w:val="1"/>
      <w:numFmt w:val="lowerLetter"/>
      <w:lvlText w:val="%5."/>
      <w:lvlJc w:val="left"/>
      <w:pPr>
        <w:ind w:left="3600" w:hanging="360"/>
      </w:pPr>
    </w:lvl>
    <w:lvl w:ilvl="5" w:tplc="8168E772" w:tentative="1">
      <w:start w:val="1"/>
      <w:numFmt w:val="lowerRoman"/>
      <w:lvlText w:val="%6."/>
      <w:lvlJc w:val="right"/>
      <w:pPr>
        <w:ind w:left="4320" w:hanging="180"/>
      </w:pPr>
    </w:lvl>
    <w:lvl w:ilvl="6" w:tplc="B9FEE598" w:tentative="1">
      <w:start w:val="1"/>
      <w:numFmt w:val="decimal"/>
      <w:lvlText w:val="%7."/>
      <w:lvlJc w:val="left"/>
      <w:pPr>
        <w:ind w:left="5040" w:hanging="360"/>
      </w:pPr>
    </w:lvl>
    <w:lvl w:ilvl="7" w:tplc="A70C0E7C" w:tentative="1">
      <w:start w:val="1"/>
      <w:numFmt w:val="lowerLetter"/>
      <w:lvlText w:val="%8."/>
      <w:lvlJc w:val="left"/>
      <w:pPr>
        <w:ind w:left="5760" w:hanging="360"/>
      </w:pPr>
    </w:lvl>
    <w:lvl w:ilvl="8" w:tplc="F45633E4" w:tentative="1">
      <w:start w:val="1"/>
      <w:numFmt w:val="lowerRoman"/>
      <w:lvlText w:val="%9."/>
      <w:lvlJc w:val="right"/>
      <w:pPr>
        <w:ind w:left="6480" w:hanging="180"/>
      </w:pPr>
    </w:lvl>
  </w:abstractNum>
  <w:abstractNum w:abstractNumId="33" w15:restartNumberingAfterBreak="0">
    <w:nsid w:val="0A5D41FF"/>
    <w:multiLevelType w:val="hybridMultilevel"/>
    <w:tmpl w:val="3E9EC638"/>
    <w:lvl w:ilvl="0" w:tplc="E39A4372">
      <w:start w:val="1"/>
      <w:numFmt w:val="decimal"/>
      <w:lvlText w:val="%1."/>
      <w:lvlJc w:val="left"/>
      <w:pPr>
        <w:ind w:left="720" w:hanging="360"/>
      </w:pPr>
    </w:lvl>
    <w:lvl w:ilvl="1" w:tplc="D3B2D042">
      <w:start w:val="1"/>
      <w:numFmt w:val="lowerLetter"/>
      <w:lvlText w:val="%2."/>
      <w:lvlJc w:val="left"/>
      <w:pPr>
        <w:ind w:left="1440" w:hanging="360"/>
      </w:pPr>
    </w:lvl>
    <w:lvl w:ilvl="2" w:tplc="1472C464" w:tentative="1">
      <w:start w:val="1"/>
      <w:numFmt w:val="lowerRoman"/>
      <w:lvlText w:val="%3."/>
      <w:lvlJc w:val="right"/>
      <w:pPr>
        <w:ind w:left="2160" w:hanging="180"/>
      </w:pPr>
    </w:lvl>
    <w:lvl w:ilvl="3" w:tplc="C61A46DE" w:tentative="1">
      <w:start w:val="1"/>
      <w:numFmt w:val="decimal"/>
      <w:lvlText w:val="%4."/>
      <w:lvlJc w:val="left"/>
      <w:pPr>
        <w:ind w:left="2880" w:hanging="360"/>
      </w:pPr>
    </w:lvl>
    <w:lvl w:ilvl="4" w:tplc="1E0C1E4A" w:tentative="1">
      <w:start w:val="1"/>
      <w:numFmt w:val="lowerLetter"/>
      <w:lvlText w:val="%5."/>
      <w:lvlJc w:val="left"/>
      <w:pPr>
        <w:ind w:left="3600" w:hanging="360"/>
      </w:pPr>
    </w:lvl>
    <w:lvl w:ilvl="5" w:tplc="52948792" w:tentative="1">
      <w:start w:val="1"/>
      <w:numFmt w:val="lowerRoman"/>
      <w:lvlText w:val="%6."/>
      <w:lvlJc w:val="right"/>
      <w:pPr>
        <w:ind w:left="4320" w:hanging="180"/>
      </w:pPr>
    </w:lvl>
    <w:lvl w:ilvl="6" w:tplc="7BE203B4" w:tentative="1">
      <w:start w:val="1"/>
      <w:numFmt w:val="decimal"/>
      <w:lvlText w:val="%7."/>
      <w:lvlJc w:val="left"/>
      <w:pPr>
        <w:ind w:left="5040" w:hanging="360"/>
      </w:pPr>
    </w:lvl>
    <w:lvl w:ilvl="7" w:tplc="8BD035E6" w:tentative="1">
      <w:start w:val="1"/>
      <w:numFmt w:val="lowerLetter"/>
      <w:lvlText w:val="%8."/>
      <w:lvlJc w:val="left"/>
      <w:pPr>
        <w:ind w:left="5760" w:hanging="360"/>
      </w:pPr>
    </w:lvl>
    <w:lvl w:ilvl="8" w:tplc="36B0884C" w:tentative="1">
      <w:start w:val="1"/>
      <w:numFmt w:val="lowerRoman"/>
      <w:lvlText w:val="%9."/>
      <w:lvlJc w:val="right"/>
      <w:pPr>
        <w:ind w:left="6480" w:hanging="180"/>
      </w:pPr>
    </w:lvl>
  </w:abstractNum>
  <w:abstractNum w:abstractNumId="34" w15:restartNumberingAfterBreak="0">
    <w:nsid w:val="0A68674A"/>
    <w:multiLevelType w:val="hybridMultilevel"/>
    <w:tmpl w:val="BD6C8A4C"/>
    <w:lvl w:ilvl="0" w:tplc="283266D2">
      <w:start w:val="1"/>
      <w:numFmt w:val="decimal"/>
      <w:lvlText w:val="%1."/>
      <w:lvlJc w:val="left"/>
      <w:pPr>
        <w:ind w:left="720" w:hanging="360"/>
      </w:pPr>
    </w:lvl>
    <w:lvl w:ilvl="1" w:tplc="FE546988">
      <w:start w:val="1"/>
      <w:numFmt w:val="lowerLetter"/>
      <w:lvlText w:val="%2."/>
      <w:lvlJc w:val="left"/>
      <w:pPr>
        <w:ind w:left="1440" w:hanging="360"/>
      </w:pPr>
    </w:lvl>
    <w:lvl w:ilvl="2" w:tplc="268AEE10" w:tentative="1">
      <w:start w:val="1"/>
      <w:numFmt w:val="lowerRoman"/>
      <w:lvlText w:val="%3."/>
      <w:lvlJc w:val="right"/>
      <w:pPr>
        <w:ind w:left="2160" w:hanging="180"/>
      </w:pPr>
    </w:lvl>
    <w:lvl w:ilvl="3" w:tplc="9CA61E10" w:tentative="1">
      <w:start w:val="1"/>
      <w:numFmt w:val="decimal"/>
      <w:lvlText w:val="%4."/>
      <w:lvlJc w:val="left"/>
      <w:pPr>
        <w:ind w:left="2880" w:hanging="360"/>
      </w:pPr>
    </w:lvl>
    <w:lvl w:ilvl="4" w:tplc="C1508E44" w:tentative="1">
      <w:start w:val="1"/>
      <w:numFmt w:val="lowerLetter"/>
      <w:lvlText w:val="%5."/>
      <w:lvlJc w:val="left"/>
      <w:pPr>
        <w:ind w:left="3600" w:hanging="360"/>
      </w:pPr>
    </w:lvl>
    <w:lvl w:ilvl="5" w:tplc="6758200A" w:tentative="1">
      <w:start w:val="1"/>
      <w:numFmt w:val="lowerRoman"/>
      <w:lvlText w:val="%6."/>
      <w:lvlJc w:val="right"/>
      <w:pPr>
        <w:ind w:left="4320" w:hanging="180"/>
      </w:pPr>
    </w:lvl>
    <w:lvl w:ilvl="6" w:tplc="941EE078" w:tentative="1">
      <w:start w:val="1"/>
      <w:numFmt w:val="decimal"/>
      <w:lvlText w:val="%7."/>
      <w:lvlJc w:val="left"/>
      <w:pPr>
        <w:ind w:left="5040" w:hanging="360"/>
      </w:pPr>
    </w:lvl>
    <w:lvl w:ilvl="7" w:tplc="F84E6F68" w:tentative="1">
      <w:start w:val="1"/>
      <w:numFmt w:val="lowerLetter"/>
      <w:lvlText w:val="%8."/>
      <w:lvlJc w:val="left"/>
      <w:pPr>
        <w:ind w:left="5760" w:hanging="360"/>
      </w:pPr>
    </w:lvl>
    <w:lvl w:ilvl="8" w:tplc="566E1438" w:tentative="1">
      <w:start w:val="1"/>
      <w:numFmt w:val="lowerRoman"/>
      <w:lvlText w:val="%9."/>
      <w:lvlJc w:val="right"/>
      <w:pPr>
        <w:ind w:left="6480" w:hanging="180"/>
      </w:pPr>
    </w:lvl>
  </w:abstractNum>
  <w:abstractNum w:abstractNumId="35" w15:restartNumberingAfterBreak="0">
    <w:nsid w:val="0A713733"/>
    <w:multiLevelType w:val="hybridMultilevel"/>
    <w:tmpl w:val="CF3E32DC"/>
    <w:lvl w:ilvl="0" w:tplc="A8766924">
      <w:start w:val="1"/>
      <w:numFmt w:val="decimal"/>
      <w:lvlText w:val="%1."/>
      <w:lvlJc w:val="left"/>
      <w:pPr>
        <w:ind w:left="720" w:hanging="360"/>
      </w:pPr>
    </w:lvl>
    <w:lvl w:ilvl="1" w:tplc="E45E6972">
      <w:start w:val="1"/>
      <w:numFmt w:val="lowerLetter"/>
      <w:lvlText w:val="%2."/>
      <w:lvlJc w:val="left"/>
      <w:pPr>
        <w:ind w:left="1440" w:hanging="360"/>
      </w:pPr>
    </w:lvl>
    <w:lvl w:ilvl="2" w:tplc="DC5E9530" w:tentative="1">
      <w:start w:val="1"/>
      <w:numFmt w:val="lowerRoman"/>
      <w:lvlText w:val="%3."/>
      <w:lvlJc w:val="right"/>
      <w:pPr>
        <w:ind w:left="2160" w:hanging="180"/>
      </w:pPr>
    </w:lvl>
    <w:lvl w:ilvl="3" w:tplc="E146FAC4" w:tentative="1">
      <w:start w:val="1"/>
      <w:numFmt w:val="decimal"/>
      <w:lvlText w:val="%4."/>
      <w:lvlJc w:val="left"/>
      <w:pPr>
        <w:ind w:left="2880" w:hanging="360"/>
      </w:pPr>
    </w:lvl>
    <w:lvl w:ilvl="4" w:tplc="BF662E88" w:tentative="1">
      <w:start w:val="1"/>
      <w:numFmt w:val="lowerLetter"/>
      <w:lvlText w:val="%5."/>
      <w:lvlJc w:val="left"/>
      <w:pPr>
        <w:ind w:left="3600" w:hanging="360"/>
      </w:pPr>
    </w:lvl>
    <w:lvl w:ilvl="5" w:tplc="7960CB06" w:tentative="1">
      <w:start w:val="1"/>
      <w:numFmt w:val="lowerRoman"/>
      <w:lvlText w:val="%6."/>
      <w:lvlJc w:val="right"/>
      <w:pPr>
        <w:ind w:left="4320" w:hanging="180"/>
      </w:pPr>
    </w:lvl>
    <w:lvl w:ilvl="6" w:tplc="2064EFA2" w:tentative="1">
      <w:start w:val="1"/>
      <w:numFmt w:val="decimal"/>
      <w:lvlText w:val="%7."/>
      <w:lvlJc w:val="left"/>
      <w:pPr>
        <w:ind w:left="5040" w:hanging="360"/>
      </w:pPr>
    </w:lvl>
    <w:lvl w:ilvl="7" w:tplc="D08C09CE" w:tentative="1">
      <w:start w:val="1"/>
      <w:numFmt w:val="lowerLetter"/>
      <w:lvlText w:val="%8."/>
      <w:lvlJc w:val="left"/>
      <w:pPr>
        <w:ind w:left="5760" w:hanging="360"/>
      </w:pPr>
    </w:lvl>
    <w:lvl w:ilvl="8" w:tplc="90EE65E8" w:tentative="1">
      <w:start w:val="1"/>
      <w:numFmt w:val="lowerRoman"/>
      <w:lvlText w:val="%9."/>
      <w:lvlJc w:val="right"/>
      <w:pPr>
        <w:ind w:left="6480" w:hanging="180"/>
      </w:pPr>
    </w:lvl>
  </w:abstractNum>
  <w:abstractNum w:abstractNumId="36" w15:restartNumberingAfterBreak="0">
    <w:nsid w:val="0A9E0116"/>
    <w:multiLevelType w:val="hybridMultilevel"/>
    <w:tmpl w:val="99746CDC"/>
    <w:lvl w:ilvl="0" w:tplc="9D5A19A0">
      <w:start w:val="1"/>
      <w:numFmt w:val="bullet"/>
      <w:lvlText w:val=""/>
      <w:lvlJc w:val="left"/>
      <w:pPr>
        <w:ind w:left="720" w:hanging="360"/>
      </w:pPr>
      <w:rPr>
        <w:rFonts w:ascii="Symbol" w:hAnsi="Symbol" w:hint="default"/>
      </w:rPr>
    </w:lvl>
    <w:lvl w:ilvl="1" w:tplc="7BEA33C6" w:tentative="1">
      <w:start w:val="1"/>
      <w:numFmt w:val="bullet"/>
      <w:lvlText w:val="o"/>
      <w:lvlJc w:val="left"/>
      <w:pPr>
        <w:ind w:left="1440" w:hanging="360"/>
      </w:pPr>
      <w:rPr>
        <w:rFonts w:ascii="Courier New" w:hAnsi="Courier New" w:cs="Courier New" w:hint="default"/>
      </w:rPr>
    </w:lvl>
    <w:lvl w:ilvl="2" w:tplc="B6649A94" w:tentative="1">
      <w:start w:val="1"/>
      <w:numFmt w:val="bullet"/>
      <w:lvlText w:val=""/>
      <w:lvlJc w:val="left"/>
      <w:pPr>
        <w:ind w:left="2160" w:hanging="360"/>
      </w:pPr>
      <w:rPr>
        <w:rFonts w:ascii="Wingdings" w:hAnsi="Wingdings" w:hint="default"/>
      </w:rPr>
    </w:lvl>
    <w:lvl w:ilvl="3" w:tplc="86E6B8BA" w:tentative="1">
      <w:start w:val="1"/>
      <w:numFmt w:val="bullet"/>
      <w:lvlText w:val=""/>
      <w:lvlJc w:val="left"/>
      <w:pPr>
        <w:ind w:left="2880" w:hanging="360"/>
      </w:pPr>
      <w:rPr>
        <w:rFonts w:ascii="Symbol" w:hAnsi="Symbol" w:hint="default"/>
      </w:rPr>
    </w:lvl>
    <w:lvl w:ilvl="4" w:tplc="5ACCDA28" w:tentative="1">
      <w:start w:val="1"/>
      <w:numFmt w:val="bullet"/>
      <w:lvlText w:val="o"/>
      <w:lvlJc w:val="left"/>
      <w:pPr>
        <w:ind w:left="3600" w:hanging="360"/>
      </w:pPr>
      <w:rPr>
        <w:rFonts w:ascii="Courier New" w:hAnsi="Courier New" w:cs="Courier New" w:hint="default"/>
      </w:rPr>
    </w:lvl>
    <w:lvl w:ilvl="5" w:tplc="ED06966A" w:tentative="1">
      <w:start w:val="1"/>
      <w:numFmt w:val="bullet"/>
      <w:lvlText w:val=""/>
      <w:lvlJc w:val="left"/>
      <w:pPr>
        <w:ind w:left="4320" w:hanging="360"/>
      </w:pPr>
      <w:rPr>
        <w:rFonts w:ascii="Wingdings" w:hAnsi="Wingdings" w:hint="default"/>
      </w:rPr>
    </w:lvl>
    <w:lvl w:ilvl="6" w:tplc="C524A086" w:tentative="1">
      <w:start w:val="1"/>
      <w:numFmt w:val="bullet"/>
      <w:lvlText w:val=""/>
      <w:lvlJc w:val="left"/>
      <w:pPr>
        <w:ind w:left="5040" w:hanging="360"/>
      </w:pPr>
      <w:rPr>
        <w:rFonts w:ascii="Symbol" w:hAnsi="Symbol" w:hint="default"/>
      </w:rPr>
    </w:lvl>
    <w:lvl w:ilvl="7" w:tplc="A1D2898C" w:tentative="1">
      <w:start w:val="1"/>
      <w:numFmt w:val="bullet"/>
      <w:lvlText w:val="o"/>
      <w:lvlJc w:val="left"/>
      <w:pPr>
        <w:ind w:left="5760" w:hanging="360"/>
      </w:pPr>
      <w:rPr>
        <w:rFonts w:ascii="Courier New" w:hAnsi="Courier New" w:cs="Courier New" w:hint="default"/>
      </w:rPr>
    </w:lvl>
    <w:lvl w:ilvl="8" w:tplc="5E1E10A4" w:tentative="1">
      <w:start w:val="1"/>
      <w:numFmt w:val="bullet"/>
      <w:lvlText w:val=""/>
      <w:lvlJc w:val="left"/>
      <w:pPr>
        <w:ind w:left="6480" w:hanging="360"/>
      </w:pPr>
      <w:rPr>
        <w:rFonts w:ascii="Wingdings" w:hAnsi="Wingdings" w:hint="default"/>
      </w:rPr>
    </w:lvl>
  </w:abstractNum>
  <w:abstractNum w:abstractNumId="37" w15:restartNumberingAfterBreak="0">
    <w:nsid w:val="0AB02BDF"/>
    <w:multiLevelType w:val="hybridMultilevel"/>
    <w:tmpl w:val="750A8B86"/>
    <w:lvl w:ilvl="0" w:tplc="11C076D8">
      <w:start w:val="1"/>
      <w:numFmt w:val="bullet"/>
      <w:lvlText w:val=""/>
      <w:lvlJc w:val="left"/>
      <w:pPr>
        <w:ind w:left="720" w:hanging="360"/>
      </w:pPr>
      <w:rPr>
        <w:rFonts w:ascii="Symbol" w:hAnsi="Symbol" w:hint="default"/>
      </w:rPr>
    </w:lvl>
    <w:lvl w:ilvl="1" w:tplc="B4E2EC06" w:tentative="1">
      <w:start w:val="1"/>
      <w:numFmt w:val="bullet"/>
      <w:lvlText w:val="o"/>
      <w:lvlJc w:val="left"/>
      <w:pPr>
        <w:ind w:left="1440" w:hanging="360"/>
      </w:pPr>
      <w:rPr>
        <w:rFonts w:ascii="Courier New" w:hAnsi="Courier New" w:cs="Courier New" w:hint="default"/>
      </w:rPr>
    </w:lvl>
    <w:lvl w:ilvl="2" w:tplc="427632DE" w:tentative="1">
      <w:start w:val="1"/>
      <w:numFmt w:val="bullet"/>
      <w:lvlText w:val=""/>
      <w:lvlJc w:val="left"/>
      <w:pPr>
        <w:ind w:left="2160" w:hanging="360"/>
      </w:pPr>
      <w:rPr>
        <w:rFonts w:ascii="Wingdings" w:hAnsi="Wingdings" w:hint="default"/>
      </w:rPr>
    </w:lvl>
    <w:lvl w:ilvl="3" w:tplc="F8FC9838" w:tentative="1">
      <w:start w:val="1"/>
      <w:numFmt w:val="bullet"/>
      <w:lvlText w:val=""/>
      <w:lvlJc w:val="left"/>
      <w:pPr>
        <w:ind w:left="2880" w:hanging="360"/>
      </w:pPr>
      <w:rPr>
        <w:rFonts w:ascii="Symbol" w:hAnsi="Symbol" w:hint="default"/>
      </w:rPr>
    </w:lvl>
    <w:lvl w:ilvl="4" w:tplc="21646E2C" w:tentative="1">
      <w:start w:val="1"/>
      <w:numFmt w:val="bullet"/>
      <w:lvlText w:val="o"/>
      <w:lvlJc w:val="left"/>
      <w:pPr>
        <w:ind w:left="3600" w:hanging="360"/>
      </w:pPr>
      <w:rPr>
        <w:rFonts w:ascii="Courier New" w:hAnsi="Courier New" w:cs="Courier New" w:hint="default"/>
      </w:rPr>
    </w:lvl>
    <w:lvl w:ilvl="5" w:tplc="FF0E4DB2" w:tentative="1">
      <w:start w:val="1"/>
      <w:numFmt w:val="bullet"/>
      <w:lvlText w:val=""/>
      <w:lvlJc w:val="left"/>
      <w:pPr>
        <w:ind w:left="4320" w:hanging="360"/>
      </w:pPr>
      <w:rPr>
        <w:rFonts w:ascii="Wingdings" w:hAnsi="Wingdings" w:hint="default"/>
      </w:rPr>
    </w:lvl>
    <w:lvl w:ilvl="6" w:tplc="3B048C3A" w:tentative="1">
      <w:start w:val="1"/>
      <w:numFmt w:val="bullet"/>
      <w:lvlText w:val=""/>
      <w:lvlJc w:val="left"/>
      <w:pPr>
        <w:ind w:left="5040" w:hanging="360"/>
      </w:pPr>
      <w:rPr>
        <w:rFonts w:ascii="Symbol" w:hAnsi="Symbol" w:hint="default"/>
      </w:rPr>
    </w:lvl>
    <w:lvl w:ilvl="7" w:tplc="38988EEC" w:tentative="1">
      <w:start w:val="1"/>
      <w:numFmt w:val="bullet"/>
      <w:lvlText w:val="o"/>
      <w:lvlJc w:val="left"/>
      <w:pPr>
        <w:ind w:left="5760" w:hanging="360"/>
      </w:pPr>
      <w:rPr>
        <w:rFonts w:ascii="Courier New" w:hAnsi="Courier New" w:cs="Courier New" w:hint="default"/>
      </w:rPr>
    </w:lvl>
    <w:lvl w:ilvl="8" w:tplc="91F850D8" w:tentative="1">
      <w:start w:val="1"/>
      <w:numFmt w:val="bullet"/>
      <w:lvlText w:val=""/>
      <w:lvlJc w:val="left"/>
      <w:pPr>
        <w:ind w:left="6480" w:hanging="360"/>
      </w:pPr>
      <w:rPr>
        <w:rFonts w:ascii="Wingdings" w:hAnsi="Wingdings" w:hint="default"/>
      </w:rPr>
    </w:lvl>
  </w:abstractNum>
  <w:abstractNum w:abstractNumId="38" w15:restartNumberingAfterBreak="0">
    <w:nsid w:val="0AF800D1"/>
    <w:multiLevelType w:val="hybridMultilevel"/>
    <w:tmpl w:val="EB9EC6C4"/>
    <w:lvl w:ilvl="0" w:tplc="F9362E84">
      <w:start w:val="1"/>
      <w:numFmt w:val="bullet"/>
      <w:lvlText w:val=""/>
      <w:lvlJc w:val="left"/>
      <w:pPr>
        <w:ind w:left="720" w:hanging="360"/>
      </w:pPr>
      <w:rPr>
        <w:rFonts w:ascii="Symbol" w:hAnsi="Symbol" w:hint="default"/>
      </w:rPr>
    </w:lvl>
    <w:lvl w:ilvl="1" w:tplc="C4AA49F4" w:tentative="1">
      <w:start w:val="1"/>
      <w:numFmt w:val="bullet"/>
      <w:lvlText w:val="o"/>
      <w:lvlJc w:val="left"/>
      <w:pPr>
        <w:ind w:left="1440" w:hanging="360"/>
      </w:pPr>
      <w:rPr>
        <w:rFonts w:ascii="Courier New" w:hAnsi="Courier New" w:cs="Courier New" w:hint="default"/>
      </w:rPr>
    </w:lvl>
    <w:lvl w:ilvl="2" w:tplc="669A9778" w:tentative="1">
      <w:start w:val="1"/>
      <w:numFmt w:val="bullet"/>
      <w:lvlText w:val=""/>
      <w:lvlJc w:val="left"/>
      <w:pPr>
        <w:ind w:left="2160" w:hanging="360"/>
      </w:pPr>
      <w:rPr>
        <w:rFonts w:ascii="Wingdings" w:hAnsi="Wingdings" w:hint="default"/>
      </w:rPr>
    </w:lvl>
    <w:lvl w:ilvl="3" w:tplc="7D049EAC" w:tentative="1">
      <w:start w:val="1"/>
      <w:numFmt w:val="bullet"/>
      <w:lvlText w:val=""/>
      <w:lvlJc w:val="left"/>
      <w:pPr>
        <w:ind w:left="2880" w:hanging="360"/>
      </w:pPr>
      <w:rPr>
        <w:rFonts w:ascii="Symbol" w:hAnsi="Symbol" w:hint="default"/>
      </w:rPr>
    </w:lvl>
    <w:lvl w:ilvl="4" w:tplc="96D2A570" w:tentative="1">
      <w:start w:val="1"/>
      <w:numFmt w:val="bullet"/>
      <w:lvlText w:val="o"/>
      <w:lvlJc w:val="left"/>
      <w:pPr>
        <w:ind w:left="3600" w:hanging="360"/>
      </w:pPr>
      <w:rPr>
        <w:rFonts w:ascii="Courier New" w:hAnsi="Courier New" w:cs="Courier New" w:hint="default"/>
      </w:rPr>
    </w:lvl>
    <w:lvl w:ilvl="5" w:tplc="6D3AADC8" w:tentative="1">
      <w:start w:val="1"/>
      <w:numFmt w:val="bullet"/>
      <w:lvlText w:val=""/>
      <w:lvlJc w:val="left"/>
      <w:pPr>
        <w:ind w:left="4320" w:hanging="360"/>
      </w:pPr>
      <w:rPr>
        <w:rFonts w:ascii="Wingdings" w:hAnsi="Wingdings" w:hint="default"/>
      </w:rPr>
    </w:lvl>
    <w:lvl w:ilvl="6" w:tplc="7B4A37B0" w:tentative="1">
      <w:start w:val="1"/>
      <w:numFmt w:val="bullet"/>
      <w:lvlText w:val=""/>
      <w:lvlJc w:val="left"/>
      <w:pPr>
        <w:ind w:left="5040" w:hanging="360"/>
      </w:pPr>
      <w:rPr>
        <w:rFonts w:ascii="Symbol" w:hAnsi="Symbol" w:hint="default"/>
      </w:rPr>
    </w:lvl>
    <w:lvl w:ilvl="7" w:tplc="B77824EA" w:tentative="1">
      <w:start w:val="1"/>
      <w:numFmt w:val="bullet"/>
      <w:lvlText w:val="o"/>
      <w:lvlJc w:val="left"/>
      <w:pPr>
        <w:ind w:left="5760" w:hanging="360"/>
      </w:pPr>
      <w:rPr>
        <w:rFonts w:ascii="Courier New" w:hAnsi="Courier New" w:cs="Courier New" w:hint="default"/>
      </w:rPr>
    </w:lvl>
    <w:lvl w:ilvl="8" w:tplc="93AE17D4" w:tentative="1">
      <w:start w:val="1"/>
      <w:numFmt w:val="bullet"/>
      <w:lvlText w:val=""/>
      <w:lvlJc w:val="left"/>
      <w:pPr>
        <w:ind w:left="6480" w:hanging="360"/>
      </w:pPr>
      <w:rPr>
        <w:rFonts w:ascii="Wingdings" w:hAnsi="Wingdings" w:hint="default"/>
      </w:rPr>
    </w:lvl>
  </w:abstractNum>
  <w:abstractNum w:abstractNumId="39" w15:restartNumberingAfterBreak="0">
    <w:nsid w:val="0B1B430E"/>
    <w:multiLevelType w:val="hybridMultilevel"/>
    <w:tmpl w:val="578AD9CE"/>
    <w:lvl w:ilvl="0" w:tplc="2BF48F18">
      <w:start w:val="1"/>
      <w:numFmt w:val="decimal"/>
      <w:lvlText w:val="%1."/>
      <w:lvlJc w:val="left"/>
      <w:pPr>
        <w:ind w:left="720" w:hanging="360"/>
      </w:pPr>
    </w:lvl>
    <w:lvl w:ilvl="1" w:tplc="10421C56">
      <w:start w:val="1"/>
      <w:numFmt w:val="lowerLetter"/>
      <w:lvlText w:val="%2."/>
      <w:lvlJc w:val="left"/>
      <w:pPr>
        <w:ind w:left="1440" w:hanging="360"/>
      </w:pPr>
    </w:lvl>
    <w:lvl w:ilvl="2" w:tplc="74787A1E" w:tentative="1">
      <w:start w:val="1"/>
      <w:numFmt w:val="lowerRoman"/>
      <w:lvlText w:val="%3."/>
      <w:lvlJc w:val="right"/>
      <w:pPr>
        <w:ind w:left="2160" w:hanging="180"/>
      </w:pPr>
    </w:lvl>
    <w:lvl w:ilvl="3" w:tplc="775EAD36" w:tentative="1">
      <w:start w:val="1"/>
      <w:numFmt w:val="decimal"/>
      <w:lvlText w:val="%4."/>
      <w:lvlJc w:val="left"/>
      <w:pPr>
        <w:ind w:left="2880" w:hanging="360"/>
      </w:pPr>
    </w:lvl>
    <w:lvl w:ilvl="4" w:tplc="919811AE" w:tentative="1">
      <w:start w:val="1"/>
      <w:numFmt w:val="lowerLetter"/>
      <w:lvlText w:val="%5."/>
      <w:lvlJc w:val="left"/>
      <w:pPr>
        <w:ind w:left="3600" w:hanging="360"/>
      </w:pPr>
    </w:lvl>
    <w:lvl w:ilvl="5" w:tplc="C69CEF48" w:tentative="1">
      <w:start w:val="1"/>
      <w:numFmt w:val="lowerRoman"/>
      <w:lvlText w:val="%6."/>
      <w:lvlJc w:val="right"/>
      <w:pPr>
        <w:ind w:left="4320" w:hanging="180"/>
      </w:pPr>
    </w:lvl>
    <w:lvl w:ilvl="6" w:tplc="4B16F4BA" w:tentative="1">
      <w:start w:val="1"/>
      <w:numFmt w:val="decimal"/>
      <w:lvlText w:val="%7."/>
      <w:lvlJc w:val="left"/>
      <w:pPr>
        <w:ind w:left="5040" w:hanging="360"/>
      </w:pPr>
    </w:lvl>
    <w:lvl w:ilvl="7" w:tplc="072A472A" w:tentative="1">
      <w:start w:val="1"/>
      <w:numFmt w:val="lowerLetter"/>
      <w:lvlText w:val="%8."/>
      <w:lvlJc w:val="left"/>
      <w:pPr>
        <w:ind w:left="5760" w:hanging="360"/>
      </w:pPr>
    </w:lvl>
    <w:lvl w:ilvl="8" w:tplc="87461C2E" w:tentative="1">
      <w:start w:val="1"/>
      <w:numFmt w:val="lowerRoman"/>
      <w:lvlText w:val="%9."/>
      <w:lvlJc w:val="right"/>
      <w:pPr>
        <w:ind w:left="6480" w:hanging="180"/>
      </w:pPr>
    </w:lvl>
  </w:abstractNum>
  <w:abstractNum w:abstractNumId="40" w15:restartNumberingAfterBreak="0">
    <w:nsid w:val="0BCE2174"/>
    <w:multiLevelType w:val="hybridMultilevel"/>
    <w:tmpl w:val="0CA20770"/>
    <w:lvl w:ilvl="0" w:tplc="BFB06A70">
      <w:start w:val="1"/>
      <w:numFmt w:val="bullet"/>
      <w:lvlText w:val=""/>
      <w:lvlJc w:val="left"/>
      <w:pPr>
        <w:ind w:left="720" w:hanging="360"/>
      </w:pPr>
      <w:rPr>
        <w:rFonts w:ascii="Symbol" w:hAnsi="Symbol" w:hint="default"/>
      </w:rPr>
    </w:lvl>
    <w:lvl w:ilvl="1" w:tplc="BDCA6AF4" w:tentative="1">
      <w:start w:val="1"/>
      <w:numFmt w:val="bullet"/>
      <w:lvlText w:val="o"/>
      <w:lvlJc w:val="left"/>
      <w:pPr>
        <w:ind w:left="1440" w:hanging="360"/>
      </w:pPr>
      <w:rPr>
        <w:rFonts w:ascii="Courier New" w:hAnsi="Courier New" w:cs="Courier New" w:hint="default"/>
      </w:rPr>
    </w:lvl>
    <w:lvl w:ilvl="2" w:tplc="75526AEE" w:tentative="1">
      <w:start w:val="1"/>
      <w:numFmt w:val="bullet"/>
      <w:lvlText w:val=""/>
      <w:lvlJc w:val="left"/>
      <w:pPr>
        <w:ind w:left="2160" w:hanging="360"/>
      </w:pPr>
      <w:rPr>
        <w:rFonts w:ascii="Wingdings" w:hAnsi="Wingdings" w:hint="default"/>
      </w:rPr>
    </w:lvl>
    <w:lvl w:ilvl="3" w:tplc="8E886262" w:tentative="1">
      <w:start w:val="1"/>
      <w:numFmt w:val="bullet"/>
      <w:lvlText w:val=""/>
      <w:lvlJc w:val="left"/>
      <w:pPr>
        <w:ind w:left="2880" w:hanging="360"/>
      </w:pPr>
      <w:rPr>
        <w:rFonts w:ascii="Symbol" w:hAnsi="Symbol" w:hint="default"/>
      </w:rPr>
    </w:lvl>
    <w:lvl w:ilvl="4" w:tplc="D7AC589C" w:tentative="1">
      <w:start w:val="1"/>
      <w:numFmt w:val="bullet"/>
      <w:lvlText w:val="o"/>
      <w:lvlJc w:val="left"/>
      <w:pPr>
        <w:ind w:left="3600" w:hanging="360"/>
      </w:pPr>
      <w:rPr>
        <w:rFonts w:ascii="Courier New" w:hAnsi="Courier New" w:cs="Courier New" w:hint="default"/>
      </w:rPr>
    </w:lvl>
    <w:lvl w:ilvl="5" w:tplc="CD8289AC" w:tentative="1">
      <w:start w:val="1"/>
      <w:numFmt w:val="bullet"/>
      <w:lvlText w:val=""/>
      <w:lvlJc w:val="left"/>
      <w:pPr>
        <w:ind w:left="4320" w:hanging="360"/>
      </w:pPr>
      <w:rPr>
        <w:rFonts w:ascii="Wingdings" w:hAnsi="Wingdings" w:hint="default"/>
      </w:rPr>
    </w:lvl>
    <w:lvl w:ilvl="6" w:tplc="F93E8A5E" w:tentative="1">
      <w:start w:val="1"/>
      <w:numFmt w:val="bullet"/>
      <w:lvlText w:val=""/>
      <w:lvlJc w:val="left"/>
      <w:pPr>
        <w:ind w:left="5040" w:hanging="360"/>
      </w:pPr>
      <w:rPr>
        <w:rFonts w:ascii="Symbol" w:hAnsi="Symbol" w:hint="default"/>
      </w:rPr>
    </w:lvl>
    <w:lvl w:ilvl="7" w:tplc="BCF8F84E" w:tentative="1">
      <w:start w:val="1"/>
      <w:numFmt w:val="bullet"/>
      <w:lvlText w:val="o"/>
      <w:lvlJc w:val="left"/>
      <w:pPr>
        <w:ind w:left="5760" w:hanging="360"/>
      </w:pPr>
      <w:rPr>
        <w:rFonts w:ascii="Courier New" w:hAnsi="Courier New" w:cs="Courier New" w:hint="default"/>
      </w:rPr>
    </w:lvl>
    <w:lvl w:ilvl="8" w:tplc="6002A79A" w:tentative="1">
      <w:start w:val="1"/>
      <w:numFmt w:val="bullet"/>
      <w:lvlText w:val=""/>
      <w:lvlJc w:val="left"/>
      <w:pPr>
        <w:ind w:left="6480" w:hanging="360"/>
      </w:pPr>
      <w:rPr>
        <w:rFonts w:ascii="Wingdings" w:hAnsi="Wingdings" w:hint="default"/>
      </w:rPr>
    </w:lvl>
  </w:abstractNum>
  <w:abstractNum w:abstractNumId="41" w15:restartNumberingAfterBreak="0">
    <w:nsid w:val="0BE15FCE"/>
    <w:multiLevelType w:val="hybridMultilevel"/>
    <w:tmpl w:val="4B58EA9E"/>
    <w:lvl w:ilvl="0" w:tplc="5CE2C2B4">
      <w:start w:val="1"/>
      <w:numFmt w:val="decimal"/>
      <w:lvlText w:val="%1."/>
      <w:lvlJc w:val="left"/>
      <w:pPr>
        <w:ind w:left="720" w:hanging="360"/>
      </w:pPr>
    </w:lvl>
    <w:lvl w:ilvl="1" w:tplc="20F839F6">
      <w:start w:val="1"/>
      <w:numFmt w:val="lowerLetter"/>
      <w:lvlText w:val="%2."/>
      <w:lvlJc w:val="left"/>
      <w:pPr>
        <w:ind w:left="1440" w:hanging="360"/>
      </w:pPr>
    </w:lvl>
    <w:lvl w:ilvl="2" w:tplc="053ADD80" w:tentative="1">
      <w:start w:val="1"/>
      <w:numFmt w:val="lowerRoman"/>
      <w:lvlText w:val="%3."/>
      <w:lvlJc w:val="right"/>
      <w:pPr>
        <w:ind w:left="2160" w:hanging="180"/>
      </w:pPr>
    </w:lvl>
    <w:lvl w:ilvl="3" w:tplc="2700B3AA" w:tentative="1">
      <w:start w:val="1"/>
      <w:numFmt w:val="decimal"/>
      <w:lvlText w:val="%4."/>
      <w:lvlJc w:val="left"/>
      <w:pPr>
        <w:ind w:left="2880" w:hanging="360"/>
      </w:pPr>
    </w:lvl>
    <w:lvl w:ilvl="4" w:tplc="152EDC38" w:tentative="1">
      <w:start w:val="1"/>
      <w:numFmt w:val="lowerLetter"/>
      <w:lvlText w:val="%5."/>
      <w:lvlJc w:val="left"/>
      <w:pPr>
        <w:ind w:left="3600" w:hanging="360"/>
      </w:pPr>
    </w:lvl>
    <w:lvl w:ilvl="5" w:tplc="11DCAB6C" w:tentative="1">
      <w:start w:val="1"/>
      <w:numFmt w:val="lowerRoman"/>
      <w:lvlText w:val="%6."/>
      <w:lvlJc w:val="right"/>
      <w:pPr>
        <w:ind w:left="4320" w:hanging="180"/>
      </w:pPr>
    </w:lvl>
    <w:lvl w:ilvl="6" w:tplc="D460F0F0" w:tentative="1">
      <w:start w:val="1"/>
      <w:numFmt w:val="decimal"/>
      <w:lvlText w:val="%7."/>
      <w:lvlJc w:val="left"/>
      <w:pPr>
        <w:ind w:left="5040" w:hanging="360"/>
      </w:pPr>
    </w:lvl>
    <w:lvl w:ilvl="7" w:tplc="AC14F02C" w:tentative="1">
      <w:start w:val="1"/>
      <w:numFmt w:val="lowerLetter"/>
      <w:lvlText w:val="%8."/>
      <w:lvlJc w:val="left"/>
      <w:pPr>
        <w:ind w:left="5760" w:hanging="360"/>
      </w:pPr>
    </w:lvl>
    <w:lvl w:ilvl="8" w:tplc="6A6C2C56" w:tentative="1">
      <w:start w:val="1"/>
      <w:numFmt w:val="lowerRoman"/>
      <w:lvlText w:val="%9."/>
      <w:lvlJc w:val="right"/>
      <w:pPr>
        <w:ind w:left="6480" w:hanging="180"/>
      </w:pPr>
    </w:lvl>
  </w:abstractNum>
  <w:abstractNum w:abstractNumId="42" w15:restartNumberingAfterBreak="0">
    <w:nsid w:val="0BE63141"/>
    <w:multiLevelType w:val="hybridMultilevel"/>
    <w:tmpl w:val="70B42CD2"/>
    <w:lvl w:ilvl="0" w:tplc="D764CFC0">
      <w:start w:val="1"/>
      <w:numFmt w:val="bullet"/>
      <w:lvlText w:val=""/>
      <w:lvlJc w:val="left"/>
      <w:pPr>
        <w:ind w:left="720" w:hanging="360"/>
      </w:pPr>
      <w:rPr>
        <w:rFonts w:ascii="Symbol" w:hAnsi="Symbol" w:hint="default"/>
      </w:rPr>
    </w:lvl>
    <w:lvl w:ilvl="1" w:tplc="A788A7CE" w:tentative="1">
      <w:start w:val="1"/>
      <w:numFmt w:val="bullet"/>
      <w:lvlText w:val="o"/>
      <w:lvlJc w:val="left"/>
      <w:pPr>
        <w:ind w:left="1440" w:hanging="360"/>
      </w:pPr>
      <w:rPr>
        <w:rFonts w:ascii="Courier New" w:hAnsi="Courier New" w:cs="Courier New" w:hint="default"/>
      </w:rPr>
    </w:lvl>
    <w:lvl w:ilvl="2" w:tplc="16F87346" w:tentative="1">
      <w:start w:val="1"/>
      <w:numFmt w:val="bullet"/>
      <w:lvlText w:val=""/>
      <w:lvlJc w:val="left"/>
      <w:pPr>
        <w:ind w:left="2160" w:hanging="360"/>
      </w:pPr>
      <w:rPr>
        <w:rFonts w:ascii="Wingdings" w:hAnsi="Wingdings" w:hint="default"/>
      </w:rPr>
    </w:lvl>
    <w:lvl w:ilvl="3" w:tplc="A4C839D2" w:tentative="1">
      <w:start w:val="1"/>
      <w:numFmt w:val="bullet"/>
      <w:lvlText w:val=""/>
      <w:lvlJc w:val="left"/>
      <w:pPr>
        <w:ind w:left="2880" w:hanging="360"/>
      </w:pPr>
      <w:rPr>
        <w:rFonts w:ascii="Symbol" w:hAnsi="Symbol" w:hint="default"/>
      </w:rPr>
    </w:lvl>
    <w:lvl w:ilvl="4" w:tplc="89E22256" w:tentative="1">
      <w:start w:val="1"/>
      <w:numFmt w:val="bullet"/>
      <w:lvlText w:val="o"/>
      <w:lvlJc w:val="left"/>
      <w:pPr>
        <w:ind w:left="3600" w:hanging="360"/>
      </w:pPr>
      <w:rPr>
        <w:rFonts w:ascii="Courier New" w:hAnsi="Courier New" w:cs="Courier New" w:hint="default"/>
      </w:rPr>
    </w:lvl>
    <w:lvl w:ilvl="5" w:tplc="98D6C138" w:tentative="1">
      <w:start w:val="1"/>
      <w:numFmt w:val="bullet"/>
      <w:lvlText w:val=""/>
      <w:lvlJc w:val="left"/>
      <w:pPr>
        <w:ind w:left="4320" w:hanging="360"/>
      </w:pPr>
      <w:rPr>
        <w:rFonts w:ascii="Wingdings" w:hAnsi="Wingdings" w:hint="default"/>
      </w:rPr>
    </w:lvl>
    <w:lvl w:ilvl="6" w:tplc="1E4A8330" w:tentative="1">
      <w:start w:val="1"/>
      <w:numFmt w:val="bullet"/>
      <w:lvlText w:val=""/>
      <w:lvlJc w:val="left"/>
      <w:pPr>
        <w:ind w:left="5040" w:hanging="360"/>
      </w:pPr>
      <w:rPr>
        <w:rFonts w:ascii="Symbol" w:hAnsi="Symbol" w:hint="default"/>
      </w:rPr>
    </w:lvl>
    <w:lvl w:ilvl="7" w:tplc="3C643A28" w:tentative="1">
      <w:start w:val="1"/>
      <w:numFmt w:val="bullet"/>
      <w:lvlText w:val="o"/>
      <w:lvlJc w:val="left"/>
      <w:pPr>
        <w:ind w:left="5760" w:hanging="360"/>
      </w:pPr>
      <w:rPr>
        <w:rFonts w:ascii="Courier New" w:hAnsi="Courier New" w:cs="Courier New" w:hint="default"/>
      </w:rPr>
    </w:lvl>
    <w:lvl w:ilvl="8" w:tplc="5EBE320C" w:tentative="1">
      <w:start w:val="1"/>
      <w:numFmt w:val="bullet"/>
      <w:lvlText w:val=""/>
      <w:lvlJc w:val="left"/>
      <w:pPr>
        <w:ind w:left="6480" w:hanging="360"/>
      </w:pPr>
      <w:rPr>
        <w:rFonts w:ascii="Wingdings" w:hAnsi="Wingdings" w:hint="default"/>
      </w:rPr>
    </w:lvl>
  </w:abstractNum>
  <w:abstractNum w:abstractNumId="43" w15:restartNumberingAfterBreak="0">
    <w:nsid w:val="0BF61254"/>
    <w:multiLevelType w:val="hybridMultilevel"/>
    <w:tmpl w:val="823CDF88"/>
    <w:lvl w:ilvl="0" w:tplc="10D2AC60">
      <w:start w:val="1"/>
      <w:numFmt w:val="bullet"/>
      <w:lvlText w:val=""/>
      <w:lvlJc w:val="left"/>
      <w:pPr>
        <w:ind w:left="720" w:hanging="360"/>
      </w:pPr>
      <w:rPr>
        <w:rFonts w:ascii="Symbol" w:hAnsi="Symbol" w:hint="default"/>
      </w:rPr>
    </w:lvl>
    <w:lvl w:ilvl="1" w:tplc="602E317C" w:tentative="1">
      <w:start w:val="1"/>
      <w:numFmt w:val="bullet"/>
      <w:lvlText w:val="o"/>
      <w:lvlJc w:val="left"/>
      <w:pPr>
        <w:ind w:left="1440" w:hanging="360"/>
      </w:pPr>
      <w:rPr>
        <w:rFonts w:ascii="Courier New" w:hAnsi="Courier New" w:cs="Courier New" w:hint="default"/>
      </w:rPr>
    </w:lvl>
    <w:lvl w:ilvl="2" w:tplc="C46A8DF4" w:tentative="1">
      <w:start w:val="1"/>
      <w:numFmt w:val="bullet"/>
      <w:lvlText w:val=""/>
      <w:lvlJc w:val="left"/>
      <w:pPr>
        <w:ind w:left="2160" w:hanging="360"/>
      </w:pPr>
      <w:rPr>
        <w:rFonts w:ascii="Wingdings" w:hAnsi="Wingdings" w:hint="default"/>
      </w:rPr>
    </w:lvl>
    <w:lvl w:ilvl="3" w:tplc="4EA2285C" w:tentative="1">
      <w:start w:val="1"/>
      <w:numFmt w:val="bullet"/>
      <w:lvlText w:val=""/>
      <w:lvlJc w:val="left"/>
      <w:pPr>
        <w:ind w:left="2880" w:hanging="360"/>
      </w:pPr>
      <w:rPr>
        <w:rFonts w:ascii="Symbol" w:hAnsi="Symbol" w:hint="default"/>
      </w:rPr>
    </w:lvl>
    <w:lvl w:ilvl="4" w:tplc="BE705516" w:tentative="1">
      <w:start w:val="1"/>
      <w:numFmt w:val="bullet"/>
      <w:lvlText w:val="o"/>
      <w:lvlJc w:val="left"/>
      <w:pPr>
        <w:ind w:left="3600" w:hanging="360"/>
      </w:pPr>
      <w:rPr>
        <w:rFonts w:ascii="Courier New" w:hAnsi="Courier New" w:cs="Courier New" w:hint="default"/>
      </w:rPr>
    </w:lvl>
    <w:lvl w:ilvl="5" w:tplc="95C29EC2" w:tentative="1">
      <w:start w:val="1"/>
      <w:numFmt w:val="bullet"/>
      <w:lvlText w:val=""/>
      <w:lvlJc w:val="left"/>
      <w:pPr>
        <w:ind w:left="4320" w:hanging="360"/>
      </w:pPr>
      <w:rPr>
        <w:rFonts w:ascii="Wingdings" w:hAnsi="Wingdings" w:hint="default"/>
      </w:rPr>
    </w:lvl>
    <w:lvl w:ilvl="6" w:tplc="F85CA5AA" w:tentative="1">
      <w:start w:val="1"/>
      <w:numFmt w:val="bullet"/>
      <w:lvlText w:val=""/>
      <w:lvlJc w:val="left"/>
      <w:pPr>
        <w:ind w:left="5040" w:hanging="360"/>
      </w:pPr>
      <w:rPr>
        <w:rFonts w:ascii="Symbol" w:hAnsi="Symbol" w:hint="default"/>
      </w:rPr>
    </w:lvl>
    <w:lvl w:ilvl="7" w:tplc="133423FE" w:tentative="1">
      <w:start w:val="1"/>
      <w:numFmt w:val="bullet"/>
      <w:lvlText w:val="o"/>
      <w:lvlJc w:val="left"/>
      <w:pPr>
        <w:ind w:left="5760" w:hanging="360"/>
      </w:pPr>
      <w:rPr>
        <w:rFonts w:ascii="Courier New" w:hAnsi="Courier New" w:cs="Courier New" w:hint="default"/>
      </w:rPr>
    </w:lvl>
    <w:lvl w:ilvl="8" w:tplc="2B12B30C" w:tentative="1">
      <w:start w:val="1"/>
      <w:numFmt w:val="bullet"/>
      <w:lvlText w:val=""/>
      <w:lvlJc w:val="left"/>
      <w:pPr>
        <w:ind w:left="6480" w:hanging="360"/>
      </w:pPr>
      <w:rPr>
        <w:rFonts w:ascii="Wingdings" w:hAnsi="Wingdings" w:hint="default"/>
      </w:rPr>
    </w:lvl>
  </w:abstractNum>
  <w:abstractNum w:abstractNumId="44" w15:restartNumberingAfterBreak="0">
    <w:nsid w:val="0C0B30CE"/>
    <w:multiLevelType w:val="hybridMultilevel"/>
    <w:tmpl w:val="276CCB8A"/>
    <w:lvl w:ilvl="0" w:tplc="06E60DC6">
      <w:start w:val="1"/>
      <w:numFmt w:val="bullet"/>
      <w:lvlText w:val=""/>
      <w:lvlJc w:val="left"/>
      <w:pPr>
        <w:ind w:left="720" w:hanging="360"/>
      </w:pPr>
      <w:rPr>
        <w:rFonts w:ascii="Symbol" w:hAnsi="Symbol" w:hint="default"/>
      </w:rPr>
    </w:lvl>
    <w:lvl w:ilvl="1" w:tplc="E4EA800C" w:tentative="1">
      <w:start w:val="1"/>
      <w:numFmt w:val="bullet"/>
      <w:lvlText w:val="o"/>
      <w:lvlJc w:val="left"/>
      <w:pPr>
        <w:ind w:left="1440" w:hanging="360"/>
      </w:pPr>
      <w:rPr>
        <w:rFonts w:ascii="Courier New" w:hAnsi="Courier New" w:cs="Courier New" w:hint="default"/>
      </w:rPr>
    </w:lvl>
    <w:lvl w:ilvl="2" w:tplc="EA5C8AEC" w:tentative="1">
      <w:start w:val="1"/>
      <w:numFmt w:val="bullet"/>
      <w:lvlText w:val=""/>
      <w:lvlJc w:val="left"/>
      <w:pPr>
        <w:ind w:left="2160" w:hanging="360"/>
      </w:pPr>
      <w:rPr>
        <w:rFonts w:ascii="Wingdings" w:hAnsi="Wingdings" w:hint="default"/>
      </w:rPr>
    </w:lvl>
    <w:lvl w:ilvl="3" w:tplc="03567690" w:tentative="1">
      <w:start w:val="1"/>
      <w:numFmt w:val="bullet"/>
      <w:lvlText w:val=""/>
      <w:lvlJc w:val="left"/>
      <w:pPr>
        <w:ind w:left="2880" w:hanging="360"/>
      </w:pPr>
      <w:rPr>
        <w:rFonts w:ascii="Symbol" w:hAnsi="Symbol" w:hint="default"/>
      </w:rPr>
    </w:lvl>
    <w:lvl w:ilvl="4" w:tplc="016041FA" w:tentative="1">
      <w:start w:val="1"/>
      <w:numFmt w:val="bullet"/>
      <w:lvlText w:val="o"/>
      <w:lvlJc w:val="left"/>
      <w:pPr>
        <w:ind w:left="3600" w:hanging="360"/>
      </w:pPr>
      <w:rPr>
        <w:rFonts w:ascii="Courier New" w:hAnsi="Courier New" w:cs="Courier New" w:hint="default"/>
      </w:rPr>
    </w:lvl>
    <w:lvl w:ilvl="5" w:tplc="89EEDA88" w:tentative="1">
      <w:start w:val="1"/>
      <w:numFmt w:val="bullet"/>
      <w:lvlText w:val=""/>
      <w:lvlJc w:val="left"/>
      <w:pPr>
        <w:ind w:left="4320" w:hanging="360"/>
      </w:pPr>
      <w:rPr>
        <w:rFonts w:ascii="Wingdings" w:hAnsi="Wingdings" w:hint="default"/>
      </w:rPr>
    </w:lvl>
    <w:lvl w:ilvl="6" w:tplc="171CF78E" w:tentative="1">
      <w:start w:val="1"/>
      <w:numFmt w:val="bullet"/>
      <w:lvlText w:val=""/>
      <w:lvlJc w:val="left"/>
      <w:pPr>
        <w:ind w:left="5040" w:hanging="360"/>
      </w:pPr>
      <w:rPr>
        <w:rFonts w:ascii="Symbol" w:hAnsi="Symbol" w:hint="default"/>
      </w:rPr>
    </w:lvl>
    <w:lvl w:ilvl="7" w:tplc="856CDEAE" w:tentative="1">
      <w:start w:val="1"/>
      <w:numFmt w:val="bullet"/>
      <w:lvlText w:val="o"/>
      <w:lvlJc w:val="left"/>
      <w:pPr>
        <w:ind w:left="5760" w:hanging="360"/>
      </w:pPr>
      <w:rPr>
        <w:rFonts w:ascii="Courier New" w:hAnsi="Courier New" w:cs="Courier New" w:hint="default"/>
      </w:rPr>
    </w:lvl>
    <w:lvl w:ilvl="8" w:tplc="6A6C4B56" w:tentative="1">
      <w:start w:val="1"/>
      <w:numFmt w:val="bullet"/>
      <w:lvlText w:val=""/>
      <w:lvlJc w:val="left"/>
      <w:pPr>
        <w:ind w:left="6480" w:hanging="360"/>
      </w:pPr>
      <w:rPr>
        <w:rFonts w:ascii="Wingdings" w:hAnsi="Wingdings" w:hint="default"/>
      </w:rPr>
    </w:lvl>
  </w:abstractNum>
  <w:abstractNum w:abstractNumId="45" w15:restartNumberingAfterBreak="0">
    <w:nsid w:val="0C2C33D7"/>
    <w:multiLevelType w:val="hybridMultilevel"/>
    <w:tmpl w:val="E1C2799E"/>
    <w:lvl w:ilvl="0" w:tplc="1304BD54">
      <w:start w:val="1"/>
      <w:numFmt w:val="decimal"/>
      <w:lvlText w:val="%1."/>
      <w:lvlJc w:val="left"/>
      <w:pPr>
        <w:ind w:left="720" w:hanging="360"/>
      </w:pPr>
    </w:lvl>
    <w:lvl w:ilvl="1" w:tplc="D5EE9880">
      <w:start w:val="1"/>
      <w:numFmt w:val="lowerLetter"/>
      <w:lvlText w:val="%2."/>
      <w:lvlJc w:val="left"/>
      <w:pPr>
        <w:ind w:left="1440" w:hanging="360"/>
      </w:pPr>
    </w:lvl>
    <w:lvl w:ilvl="2" w:tplc="DCCC0DCE" w:tentative="1">
      <w:start w:val="1"/>
      <w:numFmt w:val="lowerRoman"/>
      <w:lvlText w:val="%3."/>
      <w:lvlJc w:val="right"/>
      <w:pPr>
        <w:ind w:left="2160" w:hanging="180"/>
      </w:pPr>
    </w:lvl>
    <w:lvl w:ilvl="3" w:tplc="D52217F6" w:tentative="1">
      <w:start w:val="1"/>
      <w:numFmt w:val="decimal"/>
      <w:lvlText w:val="%4."/>
      <w:lvlJc w:val="left"/>
      <w:pPr>
        <w:ind w:left="2880" w:hanging="360"/>
      </w:pPr>
    </w:lvl>
    <w:lvl w:ilvl="4" w:tplc="77B01566" w:tentative="1">
      <w:start w:val="1"/>
      <w:numFmt w:val="lowerLetter"/>
      <w:lvlText w:val="%5."/>
      <w:lvlJc w:val="left"/>
      <w:pPr>
        <w:ind w:left="3600" w:hanging="360"/>
      </w:pPr>
    </w:lvl>
    <w:lvl w:ilvl="5" w:tplc="5210AB6C" w:tentative="1">
      <w:start w:val="1"/>
      <w:numFmt w:val="lowerRoman"/>
      <w:lvlText w:val="%6."/>
      <w:lvlJc w:val="right"/>
      <w:pPr>
        <w:ind w:left="4320" w:hanging="180"/>
      </w:pPr>
    </w:lvl>
    <w:lvl w:ilvl="6" w:tplc="EF0C5492" w:tentative="1">
      <w:start w:val="1"/>
      <w:numFmt w:val="decimal"/>
      <w:lvlText w:val="%7."/>
      <w:lvlJc w:val="left"/>
      <w:pPr>
        <w:ind w:left="5040" w:hanging="360"/>
      </w:pPr>
    </w:lvl>
    <w:lvl w:ilvl="7" w:tplc="F216BF90" w:tentative="1">
      <w:start w:val="1"/>
      <w:numFmt w:val="lowerLetter"/>
      <w:lvlText w:val="%8."/>
      <w:lvlJc w:val="left"/>
      <w:pPr>
        <w:ind w:left="5760" w:hanging="360"/>
      </w:pPr>
    </w:lvl>
    <w:lvl w:ilvl="8" w:tplc="AAB45BD2" w:tentative="1">
      <w:start w:val="1"/>
      <w:numFmt w:val="lowerRoman"/>
      <w:lvlText w:val="%9."/>
      <w:lvlJc w:val="right"/>
      <w:pPr>
        <w:ind w:left="6480" w:hanging="180"/>
      </w:pPr>
    </w:lvl>
  </w:abstractNum>
  <w:abstractNum w:abstractNumId="46" w15:restartNumberingAfterBreak="0">
    <w:nsid w:val="0C5713E3"/>
    <w:multiLevelType w:val="hybridMultilevel"/>
    <w:tmpl w:val="60F8A1FA"/>
    <w:lvl w:ilvl="0" w:tplc="7BF83C0E">
      <w:start w:val="1"/>
      <w:numFmt w:val="decimal"/>
      <w:lvlText w:val="%1."/>
      <w:lvlJc w:val="left"/>
      <w:pPr>
        <w:ind w:left="720" w:hanging="360"/>
      </w:pPr>
    </w:lvl>
    <w:lvl w:ilvl="1" w:tplc="50F418F6">
      <w:start w:val="1"/>
      <w:numFmt w:val="lowerLetter"/>
      <w:lvlText w:val="%2."/>
      <w:lvlJc w:val="left"/>
      <w:pPr>
        <w:ind w:left="1440" w:hanging="360"/>
      </w:pPr>
    </w:lvl>
    <w:lvl w:ilvl="2" w:tplc="1DD03EFC" w:tentative="1">
      <w:start w:val="1"/>
      <w:numFmt w:val="lowerRoman"/>
      <w:lvlText w:val="%3."/>
      <w:lvlJc w:val="right"/>
      <w:pPr>
        <w:ind w:left="2160" w:hanging="180"/>
      </w:pPr>
    </w:lvl>
    <w:lvl w:ilvl="3" w:tplc="B74A2D26" w:tentative="1">
      <w:start w:val="1"/>
      <w:numFmt w:val="decimal"/>
      <w:lvlText w:val="%4."/>
      <w:lvlJc w:val="left"/>
      <w:pPr>
        <w:ind w:left="2880" w:hanging="360"/>
      </w:pPr>
    </w:lvl>
    <w:lvl w:ilvl="4" w:tplc="6AFA8576" w:tentative="1">
      <w:start w:val="1"/>
      <w:numFmt w:val="lowerLetter"/>
      <w:lvlText w:val="%5."/>
      <w:lvlJc w:val="left"/>
      <w:pPr>
        <w:ind w:left="3600" w:hanging="360"/>
      </w:pPr>
    </w:lvl>
    <w:lvl w:ilvl="5" w:tplc="6A3CEC82" w:tentative="1">
      <w:start w:val="1"/>
      <w:numFmt w:val="lowerRoman"/>
      <w:lvlText w:val="%6."/>
      <w:lvlJc w:val="right"/>
      <w:pPr>
        <w:ind w:left="4320" w:hanging="180"/>
      </w:pPr>
    </w:lvl>
    <w:lvl w:ilvl="6" w:tplc="F1B446C8" w:tentative="1">
      <w:start w:val="1"/>
      <w:numFmt w:val="decimal"/>
      <w:lvlText w:val="%7."/>
      <w:lvlJc w:val="left"/>
      <w:pPr>
        <w:ind w:left="5040" w:hanging="360"/>
      </w:pPr>
    </w:lvl>
    <w:lvl w:ilvl="7" w:tplc="FBB268C8" w:tentative="1">
      <w:start w:val="1"/>
      <w:numFmt w:val="lowerLetter"/>
      <w:lvlText w:val="%8."/>
      <w:lvlJc w:val="left"/>
      <w:pPr>
        <w:ind w:left="5760" w:hanging="360"/>
      </w:pPr>
    </w:lvl>
    <w:lvl w:ilvl="8" w:tplc="5F1C2534" w:tentative="1">
      <w:start w:val="1"/>
      <w:numFmt w:val="lowerRoman"/>
      <w:lvlText w:val="%9."/>
      <w:lvlJc w:val="right"/>
      <w:pPr>
        <w:ind w:left="6480" w:hanging="180"/>
      </w:pPr>
    </w:lvl>
  </w:abstractNum>
  <w:abstractNum w:abstractNumId="47" w15:restartNumberingAfterBreak="0">
    <w:nsid w:val="0CB93F86"/>
    <w:multiLevelType w:val="hybridMultilevel"/>
    <w:tmpl w:val="6FC68B70"/>
    <w:lvl w:ilvl="0" w:tplc="F0FA5A9C">
      <w:start w:val="1"/>
      <w:numFmt w:val="bullet"/>
      <w:lvlText w:val=""/>
      <w:lvlJc w:val="left"/>
      <w:pPr>
        <w:ind w:left="720" w:hanging="360"/>
      </w:pPr>
      <w:rPr>
        <w:rFonts w:ascii="Symbol" w:hAnsi="Symbol" w:hint="default"/>
      </w:rPr>
    </w:lvl>
    <w:lvl w:ilvl="1" w:tplc="9274F050" w:tentative="1">
      <w:start w:val="1"/>
      <w:numFmt w:val="bullet"/>
      <w:lvlText w:val="o"/>
      <w:lvlJc w:val="left"/>
      <w:pPr>
        <w:ind w:left="1440" w:hanging="360"/>
      </w:pPr>
      <w:rPr>
        <w:rFonts w:ascii="Courier New" w:hAnsi="Courier New" w:cs="Courier New" w:hint="default"/>
      </w:rPr>
    </w:lvl>
    <w:lvl w:ilvl="2" w:tplc="AF784348" w:tentative="1">
      <w:start w:val="1"/>
      <w:numFmt w:val="bullet"/>
      <w:lvlText w:val=""/>
      <w:lvlJc w:val="left"/>
      <w:pPr>
        <w:ind w:left="2160" w:hanging="360"/>
      </w:pPr>
      <w:rPr>
        <w:rFonts w:ascii="Wingdings" w:hAnsi="Wingdings" w:hint="default"/>
      </w:rPr>
    </w:lvl>
    <w:lvl w:ilvl="3" w:tplc="8E6EAD4A" w:tentative="1">
      <w:start w:val="1"/>
      <w:numFmt w:val="bullet"/>
      <w:lvlText w:val=""/>
      <w:lvlJc w:val="left"/>
      <w:pPr>
        <w:ind w:left="2880" w:hanging="360"/>
      </w:pPr>
      <w:rPr>
        <w:rFonts w:ascii="Symbol" w:hAnsi="Symbol" w:hint="default"/>
      </w:rPr>
    </w:lvl>
    <w:lvl w:ilvl="4" w:tplc="847AAD2C" w:tentative="1">
      <w:start w:val="1"/>
      <w:numFmt w:val="bullet"/>
      <w:lvlText w:val="o"/>
      <w:lvlJc w:val="left"/>
      <w:pPr>
        <w:ind w:left="3600" w:hanging="360"/>
      </w:pPr>
      <w:rPr>
        <w:rFonts w:ascii="Courier New" w:hAnsi="Courier New" w:cs="Courier New" w:hint="default"/>
      </w:rPr>
    </w:lvl>
    <w:lvl w:ilvl="5" w:tplc="F404CB94" w:tentative="1">
      <w:start w:val="1"/>
      <w:numFmt w:val="bullet"/>
      <w:lvlText w:val=""/>
      <w:lvlJc w:val="left"/>
      <w:pPr>
        <w:ind w:left="4320" w:hanging="360"/>
      </w:pPr>
      <w:rPr>
        <w:rFonts w:ascii="Wingdings" w:hAnsi="Wingdings" w:hint="default"/>
      </w:rPr>
    </w:lvl>
    <w:lvl w:ilvl="6" w:tplc="79B0F432" w:tentative="1">
      <w:start w:val="1"/>
      <w:numFmt w:val="bullet"/>
      <w:lvlText w:val=""/>
      <w:lvlJc w:val="left"/>
      <w:pPr>
        <w:ind w:left="5040" w:hanging="360"/>
      </w:pPr>
      <w:rPr>
        <w:rFonts w:ascii="Symbol" w:hAnsi="Symbol" w:hint="default"/>
      </w:rPr>
    </w:lvl>
    <w:lvl w:ilvl="7" w:tplc="B906AA98" w:tentative="1">
      <w:start w:val="1"/>
      <w:numFmt w:val="bullet"/>
      <w:lvlText w:val="o"/>
      <w:lvlJc w:val="left"/>
      <w:pPr>
        <w:ind w:left="5760" w:hanging="360"/>
      </w:pPr>
      <w:rPr>
        <w:rFonts w:ascii="Courier New" w:hAnsi="Courier New" w:cs="Courier New" w:hint="default"/>
      </w:rPr>
    </w:lvl>
    <w:lvl w:ilvl="8" w:tplc="0484A9E2" w:tentative="1">
      <w:start w:val="1"/>
      <w:numFmt w:val="bullet"/>
      <w:lvlText w:val=""/>
      <w:lvlJc w:val="left"/>
      <w:pPr>
        <w:ind w:left="6480" w:hanging="360"/>
      </w:pPr>
      <w:rPr>
        <w:rFonts w:ascii="Wingdings" w:hAnsi="Wingdings" w:hint="default"/>
      </w:rPr>
    </w:lvl>
  </w:abstractNum>
  <w:abstractNum w:abstractNumId="48" w15:restartNumberingAfterBreak="0">
    <w:nsid w:val="0CC3485E"/>
    <w:multiLevelType w:val="hybridMultilevel"/>
    <w:tmpl w:val="EA987350"/>
    <w:lvl w:ilvl="0" w:tplc="3718E7BC">
      <w:start w:val="1"/>
      <w:numFmt w:val="decimal"/>
      <w:lvlText w:val="%1."/>
      <w:lvlJc w:val="left"/>
      <w:pPr>
        <w:ind w:left="720" w:hanging="360"/>
      </w:pPr>
    </w:lvl>
    <w:lvl w:ilvl="1" w:tplc="B8FAF696">
      <w:start w:val="1"/>
      <w:numFmt w:val="lowerLetter"/>
      <w:lvlText w:val="%2."/>
      <w:lvlJc w:val="left"/>
      <w:pPr>
        <w:ind w:left="1440" w:hanging="360"/>
      </w:pPr>
    </w:lvl>
    <w:lvl w:ilvl="2" w:tplc="76365412" w:tentative="1">
      <w:start w:val="1"/>
      <w:numFmt w:val="lowerRoman"/>
      <w:lvlText w:val="%3."/>
      <w:lvlJc w:val="right"/>
      <w:pPr>
        <w:ind w:left="2160" w:hanging="180"/>
      </w:pPr>
    </w:lvl>
    <w:lvl w:ilvl="3" w:tplc="C90435E8" w:tentative="1">
      <w:start w:val="1"/>
      <w:numFmt w:val="decimal"/>
      <w:lvlText w:val="%4."/>
      <w:lvlJc w:val="left"/>
      <w:pPr>
        <w:ind w:left="2880" w:hanging="360"/>
      </w:pPr>
    </w:lvl>
    <w:lvl w:ilvl="4" w:tplc="587AA2F8" w:tentative="1">
      <w:start w:val="1"/>
      <w:numFmt w:val="lowerLetter"/>
      <w:lvlText w:val="%5."/>
      <w:lvlJc w:val="left"/>
      <w:pPr>
        <w:ind w:left="3600" w:hanging="360"/>
      </w:pPr>
    </w:lvl>
    <w:lvl w:ilvl="5" w:tplc="7DA256C2" w:tentative="1">
      <w:start w:val="1"/>
      <w:numFmt w:val="lowerRoman"/>
      <w:lvlText w:val="%6."/>
      <w:lvlJc w:val="right"/>
      <w:pPr>
        <w:ind w:left="4320" w:hanging="180"/>
      </w:pPr>
    </w:lvl>
    <w:lvl w:ilvl="6" w:tplc="CC48745C" w:tentative="1">
      <w:start w:val="1"/>
      <w:numFmt w:val="decimal"/>
      <w:lvlText w:val="%7."/>
      <w:lvlJc w:val="left"/>
      <w:pPr>
        <w:ind w:left="5040" w:hanging="360"/>
      </w:pPr>
    </w:lvl>
    <w:lvl w:ilvl="7" w:tplc="575CDF60" w:tentative="1">
      <w:start w:val="1"/>
      <w:numFmt w:val="lowerLetter"/>
      <w:lvlText w:val="%8."/>
      <w:lvlJc w:val="left"/>
      <w:pPr>
        <w:ind w:left="5760" w:hanging="360"/>
      </w:pPr>
    </w:lvl>
    <w:lvl w:ilvl="8" w:tplc="F8CC5944" w:tentative="1">
      <w:start w:val="1"/>
      <w:numFmt w:val="lowerRoman"/>
      <w:lvlText w:val="%9."/>
      <w:lvlJc w:val="right"/>
      <w:pPr>
        <w:ind w:left="6480" w:hanging="180"/>
      </w:pPr>
    </w:lvl>
  </w:abstractNum>
  <w:abstractNum w:abstractNumId="49" w15:restartNumberingAfterBreak="0">
    <w:nsid w:val="0D0D6D62"/>
    <w:multiLevelType w:val="hybridMultilevel"/>
    <w:tmpl w:val="4BF21092"/>
    <w:lvl w:ilvl="0" w:tplc="12DA89FC">
      <w:start w:val="1"/>
      <w:numFmt w:val="decimal"/>
      <w:lvlText w:val="%1."/>
      <w:lvlJc w:val="left"/>
      <w:pPr>
        <w:ind w:left="720" w:hanging="360"/>
      </w:pPr>
    </w:lvl>
    <w:lvl w:ilvl="1" w:tplc="ECF4FE5E">
      <w:start w:val="1"/>
      <w:numFmt w:val="lowerLetter"/>
      <w:lvlText w:val="%2."/>
      <w:lvlJc w:val="left"/>
      <w:pPr>
        <w:ind w:left="1440" w:hanging="360"/>
      </w:pPr>
    </w:lvl>
    <w:lvl w:ilvl="2" w:tplc="F0CC8514" w:tentative="1">
      <w:start w:val="1"/>
      <w:numFmt w:val="lowerRoman"/>
      <w:lvlText w:val="%3."/>
      <w:lvlJc w:val="right"/>
      <w:pPr>
        <w:ind w:left="2160" w:hanging="180"/>
      </w:pPr>
    </w:lvl>
    <w:lvl w:ilvl="3" w:tplc="F5845A70" w:tentative="1">
      <w:start w:val="1"/>
      <w:numFmt w:val="decimal"/>
      <w:lvlText w:val="%4."/>
      <w:lvlJc w:val="left"/>
      <w:pPr>
        <w:ind w:left="2880" w:hanging="360"/>
      </w:pPr>
    </w:lvl>
    <w:lvl w:ilvl="4" w:tplc="EFD20F90" w:tentative="1">
      <w:start w:val="1"/>
      <w:numFmt w:val="lowerLetter"/>
      <w:lvlText w:val="%5."/>
      <w:lvlJc w:val="left"/>
      <w:pPr>
        <w:ind w:left="3600" w:hanging="360"/>
      </w:pPr>
    </w:lvl>
    <w:lvl w:ilvl="5" w:tplc="6A3E547E" w:tentative="1">
      <w:start w:val="1"/>
      <w:numFmt w:val="lowerRoman"/>
      <w:lvlText w:val="%6."/>
      <w:lvlJc w:val="right"/>
      <w:pPr>
        <w:ind w:left="4320" w:hanging="180"/>
      </w:pPr>
    </w:lvl>
    <w:lvl w:ilvl="6" w:tplc="E95AE11C" w:tentative="1">
      <w:start w:val="1"/>
      <w:numFmt w:val="decimal"/>
      <w:lvlText w:val="%7."/>
      <w:lvlJc w:val="left"/>
      <w:pPr>
        <w:ind w:left="5040" w:hanging="360"/>
      </w:pPr>
    </w:lvl>
    <w:lvl w:ilvl="7" w:tplc="9E5A7296" w:tentative="1">
      <w:start w:val="1"/>
      <w:numFmt w:val="lowerLetter"/>
      <w:lvlText w:val="%8."/>
      <w:lvlJc w:val="left"/>
      <w:pPr>
        <w:ind w:left="5760" w:hanging="360"/>
      </w:pPr>
    </w:lvl>
    <w:lvl w:ilvl="8" w:tplc="49FEFFB8" w:tentative="1">
      <w:start w:val="1"/>
      <w:numFmt w:val="lowerRoman"/>
      <w:lvlText w:val="%9."/>
      <w:lvlJc w:val="right"/>
      <w:pPr>
        <w:ind w:left="6480" w:hanging="180"/>
      </w:pPr>
    </w:lvl>
  </w:abstractNum>
  <w:abstractNum w:abstractNumId="50" w15:restartNumberingAfterBreak="0">
    <w:nsid w:val="0D5B204F"/>
    <w:multiLevelType w:val="hybridMultilevel"/>
    <w:tmpl w:val="43B25B98"/>
    <w:lvl w:ilvl="0" w:tplc="47C84D6A">
      <w:start w:val="1"/>
      <w:numFmt w:val="decimal"/>
      <w:lvlText w:val="%1."/>
      <w:lvlJc w:val="left"/>
      <w:pPr>
        <w:ind w:left="720" w:hanging="360"/>
      </w:pPr>
    </w:lvl>
    <w:lvl w:ilvl="1" w:tplc="45D2EDD6">
      <w:start w:val="1"/>
      <w:numFmt w:val="lowerLetter"/>
      <w:lvlText w:val="%2."/>
      <w:lvlJc w:val="left"/>
      <w:pPr>
        <w:ind w:left="1440" w:hanging="360"/>
      </w:pPr>
    </w:lvl>
    <w:lvl w:ilvl="2" w:tplc="ACE41550" w:tentative="1">
      <w:start w:val="1"/>
      <w:numFmt w:val="lowerRoman"/>
      <w:lvlText w:val="%3."/>
      <w:lvlJc w:val="right"/>
      <w:pPr>
        <w:ind w:left="2160" w:hanging="180"/>
      </w:pPr>
    </w:lvl>
    <w:lvl w:ilvl="3" w:tplc="FB00E9E2" w:tentative="1">
      <w:start w:val="1"/>
      <w:numFmt w:val="decimal"/>
      <w:lvlText w:val="%4."/>
      <w:lvlJc w:val="left"/>
      <w:pPr>
        <w:ind w:left="2880" w:hanging="360"/>
      </w:pPr>
    </w:lvl>
    <w:lvl w:ilvl="4" w:tplc="45729198" w:tentative="1">
      <w:start w:val="1"/>
      <w:numFmt w:val="lowerLetter"/>
      <w:lvlText w:val="%5."/>
      <w:lvlJc w:val="left"/>
      <w:pPr>
        <w:ind w:left="3600" w:hanging="360"/>
      </w:pPr>
    </w:lvl>
    <w:lvl w:ilvl="5" w:tplc="E9C6D586" w:tentative="1">
      <w:start w:val="1"/>
      <w:numFmt w:val="lowerRoman"/>
      <w:lvlText w:val="%6."/>
      <w:lvlJc w:val="right"/>
      <w:pPr>
        <w:ind w:left="4320" w:hanging="180"/>
      </w:pPr>
    </w:lvl>
    <w:lvl w:ilvl="6" w:tplc="06EE33FA" w:tentative="1">
      <w:start w:val="1"/>
      <w:numFmt w:val="decimal"/>
      <w:lvlText w:val="%7."/>
      <w:lvlJc w:val="left"/>
      <w:pPr>
        <w:ind w:left="5040" w:hanging="360"/>
      </w:pPr>
    </w:lvl>
    <w:lvl w:ilvl="7" w:tplc="8716D600" w:tentative="1">
      <w:start w:val="1"/>
      <w:numFmt w:val="lowerLetter"/>
      <w:lvlText w:val="%8."/>
      <w:lvlJc w:val="left"/>
      <w:pPr>
        <w:ind w:left="5760" w:hanging="360"/>
      </w:pPr>
    </w:lvl>
    <w:lvl w:ilvl="8" w:tplc="5DC84442" w:tentative="1">
      <w:start w:val="1"/>
      <w:numFmt w:val="lowerRoman"/>
      <w:lvlText w:val="%9."/>
      <w:lvlJc w:val="right"/>
      <w:pPr>
        <w:ind w:left="6480" w:hanging="180"/>
      </w:pPr>
    </w:lvl>
  </w:abstractNum>
  <w:abstractNum w:abstractNumId="51" w15:restartNumberingAfterBreak="0">
    <w:nsid w:val="0D6E7426"/>
    <w:multiLevelType w:val="hybridMultilevel"/>
    <w:tmpl w:val="54D61F7E"/>
    <w:lvl w:ilvl="0" w:tplc="74E4C1F8">
      <w:start w:val="1"/>
      <w:numFmt w:val="bullet"/>
      <w:lvlText w:val=""/>
      <w:lvlJc w:val="left"/>
      <w:pPr>
        <w:ind w:left="720" w:hanging="360"/>
      </w:pPr>
      <w:rPr>
        <w:rFonts w:ascii="Symbol" w:hAnsi="Symbol" w:hint="default"/>
      </w:rPr>
    </w:lvl>
    <w:lvl w:ilvl="1" w:tplc="E0F22066" w:tentative="1">
      <w:start w:val="1"/>
      <w:numFmt w:val="bullet"/>
      <w:lvlText w:val="o"/>
      <w:lvlJc w:val="left"/>
      <w:pPr>
        <w:ind w:left="1440" w:hanging="360"/>
      </w:pPr>
      <w:rPr>
        <w:rFonts w:ascii="Courier New" w:hAnsi="Courier New" w:cs="Courier New" w:hint="default"/>
      </w:rPr>
    </w:lvl>
    <w:lvl w:ilvl="2" w:tplc="63EA908A" w:tentative="1">
      <w:start w:val="1"/>
      <w:numFmt w:val="bullet"/>
      <w:lvlText w:val=""/>
      <w:lvlJc w:val="left"/>
      <w:pPr>
        <w:ind w:left="2160" w:hanging="360"/>
      </w:pPr>
      <w:rPr>
        <w:rFonts w:ascii="Wingdings" w:hAnsi="Wingdings" w:hint="default"/>
      </w:rPr>
    </w:lvl>
    <w:lvl w:ilvl="3" w:tplc="95F2EC92" w:tentative="1">
      <w:start w:val="1"/>
      <w:numFmt w:val="bullet"/>
      <w:lvlText w:val=""/>
      <w:lvlJc w:val="left"/>
      <w:pPr>
        <w:ind w:left="2880" w:hanging="360"/>
      </w:pPr>
      <w:rPr>
        <w:rFonts w:ascii="Symbol" w:hAnsi="Symbol" w:hint="default"/>
      </w:rPr>
    </w:lvl>
    <w:lvl w:ilvl="4" w:tplc="4694098E" w:tentative="1">
      <w:start w:val="1"/>
      <w:numFmt w:val="bullet"/>
      <w:lvlText w:val="o"/>
      <w:lvlJc w:val="left"/>
      <w:pPr>
        <w:ind w:left="3600" w:hanging="360"/>
      </w:pPr>
      <w:rPr>
        <w:rFonts w:ascii="Courier New" w:hAnsi="Courier New" w:cs="Courier New" w:hint="default"/>
      </w:rPr>
    </w:lvl>
    <w:lvl w:ilvl="5" w:tplc="ED268826" w:tentative="1">
      <w:start w:val="1"/>
      <w:numFmt w:val="bullet"/>
      <w:lvlText w:val=""/>
      <w:lvlJc w:val="left"/>
      <w:pPr>
        <w:ind w:left="4320" w:hanging="360"/>
      </w:pPr>
      <w:rPr>
        <w:rFonts w:ascii="Wingdings" w:hAnsi="Wingdings" w:hint="default"/>
      </w:rPr>
    </w:lvl>
    <w:lvl w:ilvl="6" w:tplc="BC244508" w:tentative="1">
      <w:start w:val="1"/>
      <w:numFmt w:val="bullet"/>
      <w:lvlText w:val=""/>
      <w:lvlJc w:val="left"/>
      <w:pPr>
        <w:ind w:left="5040" w:hanging="360"/>
      </w:pPr>
      <w:rPr>
        <w:rFonts w:ascii="Symbol" w:hAnsi="Symbol" w:hint="default"/>
      </w:rPr>
    </w:lvl>
    <w:lvl w:ilvl="7" w:tplc="B854275A" w:tentative="1">
      <w:start w:val="1"/>
      <w:numFmt w:val="bullet"/>
      <w:lvlText w:val="o"/>
      <w:lvlJc w:val="left"/>
      <w:pPr>
        <w:ind w:left="5760" w:hanging="360"/>
      </w:pPr>
      <w:rPr>
        <w:rFonts w:ascii="Courier New" w:hAnsi="Courier New" w:cs="Courier New" w:hint="default"/>
      </w:rPr>
    </w:lvl>
    <w:lvl w:ilvl="8" w:tplc="FD08D6B0" w:tentative="1">
      <w:start w:val="1"/>
      <w:numFmt w:val="bullet"/>
      <w:lvlText w:val=""/>
      <w:lvlJc w:val="left"/>
      <w:pPr>
        <w:ind w:left="6480" w:hanging="360"/>
      </w:pPr>
      <w:rPr>
        <w:rFonts w:ascii="Wingdings" w:hAnsi="Wingdings" w:hint="default"/>
      </w:rPr>
    </w:lvl>
  </w:abstractNum>
  <w:abstractNum w:abstractNumId="52" w15:restartNumberingAfterBreak="0">
    <w:nsid w:val="0DC26FA4"/>
    <w:multiLevelType w:val="hybridMultilevel"/>
    <w:tmpl w:val="7A58E32A"/>
    <w:lvl w:ilvl="0" w:tplc="82381B22">
      <w:start w:val="1"/>
      <w:numFmt w:val="decimal"/>
      <w:lvlText w:val="%1."/>
      <w:lvlJc w:val="left"/>
      <w:pPr>
        <w:ind w:left="720" w:hanging="360"/>
      </w:pPr>
    </w:lvl>
    <w:lvl w:ilvl="1" w:tplc="55D42BD2">
      <w:start w:val="1"/>
      <w:numFmt w:val="lowerLetter"/>
      <w:lvlText w:val="%2."/>
      <w:lvlJc w:val="left"/>
      <w:pPr>
        <w:ind w:left="1440" w:hanging="360"/>
      </w:pPr>
    </w:lvl>
    <w:lvl w:ilvl="2" w:tplc="A69411F0" w:tentative="1">
      <w:start w:val="1"/>
      <w:numFmt w:val="lowerRoman"/>
      <w:lvlText w:val="%3."/>
      <w:lvlJc w:val="right"/>
      <w:pPr>
        <w:ind w:left="2160" w:hanging="180"/>
      </w:pPr>
    </w:lvl>
    <w:lvl w:ilvl="3" w:tplc="7638E562" w:tentative="1">
      <w:start w:val="1"/>
      <w:numFmt w:val="decimal"/>
      <w:lvlText w:val="%4."/>
      <w:lvlJc w:val="left"/>
      <w:pPr>
        <w:ind w:left="2880" w:hanging="360"/>
      </w:pPr>
    </w:lvl>
    <w:lvl w:ilvl="4" w:tplc="7E92167E" w:tentative="1">
      <w:start w:val="1"/>
      <w:numFmt w:val="lowerLetter"/>
      <w:lvlText w:val="%5."/>
      <w:lvlJc w:val="left"/>
      <w:pPr>
        <w:ind w:left="3600" w:hanging="360"/>
      </w:pPr>
    </w:lvl>
    <w:lvl w:ilvl="5" w:tplc="4322D0A6" w:tentative="1">
      <w:start w:val="1"/>
      <w:numFmt w:val="lowerRoman"/>
      <w:lvlText w:val="%6."/>
      <w:lvlJc w:val="right"/>
      <w:pPr>
        <w:ind w:left="4320" w:hanging="180"/>
      </w:pPr>
    </w:lvl>
    <w:lvl w:ilvl="6" w:tplc="F8E4C40A" w:tentative="1">
      <w:start w:val="1"/>
      <w:numFmt w:val="decimal"/>
      <w:lvlText w:val="%7."/>
      <w:lvlJc w:val="left"/>
      <w:pPr>
        <w:ind w:left="5040" w:hanging="360"/>
      </w:pPr>
    </w:lvl>
    <w:lvl w:ilvl="7" w:tplc="6F30FEF8" w:tentative="1">
      <w:start w:val="1"/>
      <w:numFmt w:val="lowerLetter"/>
      <w:lvlText w:val="%8."/>
      <w:lvlJc w:val="left"/>
      <w:pPr>
        <w:ind w:left="5760" w:hanging="360"/>
      </w:pPr>
    </w:lvl>
    <w:lvl w:ilvl="8" w:tplc="FC38B146" w:tentative="1">
      <w:start w:val="1"/>
      <w:numFmt w:val="lowerRoman"/>
      <w:lvlText w:val="%9."/>
      <w:lvlJc w:val="right"/>
      <w:pPr>
        <w:ind w:left="6480" w:hanging="180"/>
      </w:pPr>
    </w:lvl>
  </w:abstractNum>
  <w:abstractNum w:abstractNumId="53" w15:restartNumberingAfterBreak="0">
    <w:nsid w:val="0DD83EAE"/>
    <w:multiLevelType w:val="hybridMultilevel"/>
    <w:tmpl w:val="AD288DC8"/>
    <w:lvl w:ilvl="0" w:tplc="96A4B588">
      <w:start w:val="1"/>
      <w:numFmt w:val="bullet"/>
      <w:lvlText w:val=""/>
      <w:lvlJc w:val="left"/>
      <w:pPr>
        <w:ind w:left="720" w:hanging="360"/>
      </w:pPr>
      <w:rPr>
        <w:rFonts w:ascii="Symbol" w:hAnsi="Symbol" w:hint="default"/>
      </w:rPr>
    </w:lvl>
    <w:lvl w:ilvl="1" w:tplc="A0E85E96" w:tentative="1">
      <w:start w:val="1"/>
      <w:numFmt w:val="bullet"/>
      <w:lvlText w:val="o"/>
      <w:lvlJc w:val="left"/>
      <w:pPr>
        <w:ind w:left="1440" w:hanging="360"/>
      </w:pPr>
      <w:rPr>
        <w:rFonts w:ascii="Courier New" w:hAnsi="Courier New" w:cs="Courier New" w:hint="default"/>
      </w:rPr>
    </w:lvl>
    <w:lvl w:ilvl="2" w:tplc="FF3EA0FE" w:tentative="1">
      <w:start w:val="1"/>
      <w:numFmt w:val="bullet"/>
      <w:lvlText w:val=""/>
      <w:lvlJc w:val="left"/>
      <w:pPr>
        <w:ind w:left="2160" w:hanging="360"/>
      </w:pPr>
      <w:rPr>
        <w:rFonts w:ascii="Wingdings" w:hAnsi="Wingdings" w:hint="default"/>
      </w:rPr>
    </w:lvl>
    <w:lvl w:ilvl="3" w:tplc="D4C2CFA2" w:tentative="1">
      <w:start w:val="1"/>
      <w:numFmt w:val="bullet"/>
      <w:lvlText w:val=""/>
      <w:lvlJc w:val="left"/>
      <w:pPr>
        <w:ind w:left="2880" w:hanging="360"/>
      </w:pPr>
      <w:rPr>
        <w:rFonts w:ascii="Symbol" w:hAnsi="Symbol" w:hint="default"/>
      </w:rPr>
    </w:lvl>
    <w:lvl w:ilvl="4" w:tplc="28EC3DFC" w:tentative="1">
      <w:start w:val="1"/>
      <w:numFmt w:val="bullet"/>
      <w:lvlText w:val="o"/>
      <w:lvlJc w:val="left"/>
      <w:pPr>
        <w:ind w:left="3600" w:hanging="360"/>
      </w:pPr>
      <w:rPr>
        <w:rFonts w:ascii="Courier New" w:hAnsi="Courier New" w:cs="Courier New" w:hint="default"/>
      </w:rPr>
    </w:lvl>
    <w:lvl w:ilvl="5" w:tplc="5EBA79DE" w:tentative="1">
      <w:start w:val="1"/>
      <w:numFmt w:val="bullet"/>
      <w:lvlText w:val=""/>
      <w:lvlJc w:val="left"/>
      <w:pPr>
        <w:ind w:left="4320" w:hanging="360"/>
      </w:pPr>
      <w:rPr>
        <w:rFonts w:ascii="Wingdings" w:hAnsi="Wingdings" w:hint="default"/>
      </w:rPr>
    </w:lvl>
    <w:lvl w:ilvl="6" w:tplc="D4380466" w:tentative="1">
      <w:start w:val="1"/>
      <w:numFmt w:val="bullet"/>
      <w:lvlText w:val=""/>
      <w:lvlJc w:val="left"/>
      <w:pPr>
        <w:ind w:left="5040" w:hanging="360"/>
      </w:pPr>
      <w:rPr>
        <w:rFonts w:ascii="Symbol" w:hAnsi="Symbol" w:hint="default"/>
      </w:rPr>
    </w:lvl>
    <w:lvl w:ilvl="7" w:tplc="2E328A8C" w:tentative="1">
      <w:start w:val="1"/>
      <w:numFmt w:val="bullet"/>
      <w:lvlText w:val="o"/>
      <w:lvlJc w:val="left"/>
      <w:pPr>
        <w:ind w:left="5760" w:hanging="360"/>
      </w:pPr>
      <w:rPr>
        <w:rFonts w:ascii="Courier New" w:hAnsi="Courier New" w:cs="Courier New" w:hint="default"/>
      </w:rPr>
    </w:lvl>
    <w:lvl w:ilvl="8" w:tplc="A2BEE6BC" w:tentative="1">
      <w:start w:val="1"/>
      <w:numFmt w:val="bullet"/>
      <w:lvlText w:val=""/>
      <w:lvlJc w:val="left"/>
      <w:pPr>
        <w:ind w:left="6480" w:hanging="360"/>
      </w:pPr>
      <w:rPr>
        <w:rFonts w:ascii="Wingdings" w:hAnsi="Wingdings" w:hint="default"/>
      </w:rPr>
    </w:lvl>
  </w:abstractNum>
  <w:abstractNum w:abstractNumId="54" w15:restartNumberingAfterBreak="0">
    <w:nsid w:val="0EC007C4"/>
    <w:multiLevelType w:val="hybridMultilevel"/>
    <w:tmpl w:val="4342B166"/>
    <w:lvl w:ilvl="0" w:tplc="4B92996E">
      <w:start w:val="1"/>
      <w:numFmt w:val="bullet"/>
      <w:lvlText w:val=""/>
      <w:lvlJc w:val="left"/>
      <w:pPr>
        <w:ind w:left="720" w:hanging="360"/>
      </w:pPr>
      <w:rPr>
        <w:rFonts w:ascii="Symbol" w:hAnsi="Symbol" w:hint="default"/>
      </w:rPr>
    </w:lvl>
    <w:lvl w:ilvl="1" w:tplc="7E064C0E" w:tentative="1">
      <w:start w:val="1"/>
      <w:numFmt w:val="bullet"/>
      <w:lvlText w:val="o"/>
      <w:lvlJc w:val="left"/>
      <w:pPr>
        <w:ind w:left="1440" w:hanging="360"/>
      </w:pPr>
      <w:rPr>
        <w:rFonts w:ascii="Courier New" w:hAnsi="Courier New" w:cs="Courier New" w:hint="default"/>
      </w:rPr>
    </w:lvl>
    <w:lvl w:ilvl="2" w:tplc="101E9A98" w:tentative="1">
      <w:start w:val="1"/>
      <w:numFmt w:val="bullet"/>
      <w:lvlText w:val=""/>
      <w:lvlJc w:val="left"/>
      <w:pPr>
        <w:ind w:left="2160" w:hanging="360"/>
      </w:pPr>
      <w:rPr>
        <w:rFonts w:ascii="Wingdings" w:hAnsi="Wingdings" w:hint="default"/>
      </w:rPr>
    </w:lvl>
    <w:lvl w:ilvl="3" w:tplc="26BAF430" w:tentative="1">
      <w:start w:val="1"/>
      <w:numFmt w:val="bullet"/>
      <w:lvlText w:val=""/>
      <w:lvlJc w:val="left"/>
      <w:pPr>
        <w:ind w:left="2880" w:hanging="360"/>
      </w:pPr>
      <w:rPr>
        <w:rFonts w:ascii="Symbol" w:hAnsi="Symbol" w:hint="default"/>
      </w:rPr>
    </w:lvl>
    <w:lvl w:ilvl="4" w:tplc="86DAF5B0" w:tentative="1">
      <w:start w:val="1"/>
      <w:numFmt w:val="bullet"/>
      <w:lvlText w:val="o"/>
      <w:lvlJc w:val="left"/>
      <w:pPr>
        <w:ind w:left="3600" w:hanging="360"/>
      </w:pPr>
      <w:rPr>
        <w:rFonts w:ascii="Courier New" w:hAnsi="Courier New" w:cs="Courier New" w:hint="default"/>
      </w:rPr>
    </w:lvl>
    <w:lvl w:ilvl="5" w:tplc="E974CC40" w:tentative="1">
      <w:start w:val="1"/>
      <w:numFmt w:val="bullet"/>
      <w:lvlText w:val=""/>
      <w:lvlJc w:val="left"/>
      <w:pPr>
        <w:ind w:left="4320" w:hanging="360"/>
      </w:pPr>
      <w:rPr>
        <w:rFonts w:ascii="Wingdings" w:hAnsi="Wingdings" w:hint="default"/>
      </w:rPr>
    </w:lvl>
    <w:lvl w:ilvl="6" w:tplc="5C2C9510" w:tentative="1">
      <w:start w:val="1"/>
      <w:numFmt w:val="bullet"/>
      <w:lvlText w:val=""/>
      <w:lvlJc w:val="left"/>
      <w:pPr>
        <w:ind w:left="5040" w:hanging="360"/>
      </w:pPr>
      <w:rPr>
        <w:rFonts w:ascii="Symbol" w:hAnsi="Symbol" w:hint="default"/>
      </w:rPr>
    </w:lvl>
    <w:lvl w:ilvl="7" w:tplc="EBF22300" w:tentative="1">
      <w:start w:val="1"/>
      <w:numFmt w:val="bullet"/>
      <w:lvlText w:val="o"/>
      <w:lvlJc w:val="left"/>
      <w:pPr>
        <w:ind w:left="5760" w:hanging="360"/>
      </w:pPr>
      <w:rPr>
        <w:rFonts w:ascii="Courier New" w:hAnsi="Courier New" w:cs="Courier New" w:hint="default"/>
      </w:rPr>
    </w:lvl>
    <w:lvl w:ilvl="8" w:tplc="FCF4C266" w:tentative="1">
      <w:start w:val="1"/>
      <w:numFmt w:val="bullet"/>
      <w:lvlText w:val=""/>
      <w:lvlJc w:val="left"/>
      <w:pPr>
        <w:ind w:left="6480" w:hanging="360"/>
      </w:pPr>
      <w:rPr>
        <w:rFonts w:ascii="Wingdings" w:hAnsi="Wingdings" w:hint="default"/>
      </w:rPr>
    </w:lvl>
  </w:abstractNum>
  <w:abstractNum w:abstractNumId="55" w15:restartNumberingAfterBreak="0">
    <w:nsid w:val="0EE94040"/>
    <w:multiLevelType w:val="hybridMultilevel"/>
    <w:tmpl w:val="494EB6DE"/>
    <w:lvl w:ilvl="0" w:tplc="E27EB5C2">
      <w:start w:val="1"/>
      <w:numFmt w:val="decimal"/>
      <w:lvlText w:val="%1."/>
      <w:lvlJc w:val="left"/>
      <w:pPr>
        <w:ind w:left="720" w:hanging="360"/>
      </w:pPr>
    </w:lvl>
    <w:lvl w:ilvl="1" w:tplc="4AE2258C">
      <w:start w:val="1"/>
      <w:numFmt w:val="lowerLetter"/>
      <w:lvlText w:val="%2."/>
      <w:lvlJc w:val="left"/>
      <w:pPr>
        <w:ind w:left="1440" w:hanging="360"/>
      </w:pPr>
    </w:lvl>
    <w:lvl w:ilvl="2" w:tplc="C4B4D0C8" w:tentative="1">
      <w:start w:val="1"/>
      <w:numFmt w:val="lowerRoman"/>
      <w:lvlText w:val="%3."/>
      <w:lvlJc w:val="right"/>
      <w:pPr>
        <w:ind w:left="2160" w:hanging="180"/>
      </w:pPr>
    </w:lvl>
    <w:lvl w:ilvl="3" w:tplc="040A74FA" w:tentative="1">
      <w:start w:val="1"/>
      <w:numFmt w:val="decimal"/>
      <w:lvlText w:val="%4."/>
      <w:lvlJc w:val="left"/>
      <w:pPr>
        <w:ind w:left="2880" w:hanging="360"/>
      </w:pPr>
    </w:lvl>
    <w:lvl w:ilvl="4" w:tplc="0DD05896" w:tentative="1">
      <w:start w:val="1"/>
      <w:numFmt w:val="lowerLetter"/>
      <w:lvlText w:val="%5."/>
      <w:lvlJc w:val="left"/>
      <w:pPr>
        <w:ind w:left="3600" w:hanging="360"/>
      </w:pPr>
    </w:lvl>
    <w:lvl w:ilvl="5" w:tplc="DAA0C200" w:tentative="1">
      <w:start w:val="1"/>
      <w:numFmt w:val="lowerRoman"/>
      <w:lvlText w:val="%6."/>
      <w:lvlJc w:val="right"/>
      <w:pPr>
        <w:ind w:left="4320" w:hanging="180"/>
      </w:pPr>
    </w:lvl>
    <w:lvl w:ilvl="6" w:tplc="EE30297A" w:tentative="1">
      <w:start w:val="1"/>
      <w:numFmt w:val="decimal"/>
      <w:lvlText w:val="%7."/>
      <w:lvlJc w:val="left"/>
      <w:pPr>
        <w:ind w:left="5040" w:hanging="360"/>
      </w:pPr>
    </w:lvl>
    <w:lvl w:ilvl="7" w:tplc="96CEC55E" w:tentative="1">
      <w:start w:val="1"/>
      <w:numFmt w:val="lowerLetter"/>
      <w:lvlText w:val="%8."/>
      <w:lvlJc w:val="left"/>
      <w:pPr>
        <w:ind w:left="5760" w:hanging="360"/>
      </w:pPr>
    </w:lvl>
    <w:lvl w:ilvl="8" w:tplc="588A3594" w:tentative="1">
      <w:start w:val="1"/>
      <w:numFmt w:val="lowerRoman"/>
      <w:lvlText w:val="%9."/>
      <w:lvlJc w:val="right"/>
      <w:pPr>
        <w:ind w:left="6480" w:hanging="180"/>
      </w:pPr>
    </w:lvl>
  </w:abstractNum>
  <w:abstractNum w:abstractNumId="56" w15:restartNumberingAfterBreak="0">
    <w:nsid w:val="0F4F7CEE"/>
    <w:multiLevelType w:val="hybridMultilevel"/>
    <w:tmpl w:val="27A40F08"/>
    <w:lvl w:ilvl="0" w:tplc="28B61F76">
      <w:start w:val="1"/>
      <w:numFmt w:val="bullet"/>
      <w:lvlText w:val=""/>
      <w:lvlJc w:val="left"/>
      <w:pPr>
        <w:ind w:left="720" w:hanging="360"/>
      </w:pPr>
      <w:rPr>
        <w:rFonts w:ascii="Symbol" w:hAnsi="Symbol" w:hint="default"/>
      </w:rPr>
    </w:lvl>
    <w:lvl w:ilvl="1" w:tplc="78BEA706" w:tentative="1">
      <w:start w:val="1"/>
      <w:numFmt w:val="bullet"/>
      <w:lvlText w:val="o"/>
      <w:lvlJc w:val="left"/>
      <w:pPr>
        <w:ind w:left="1440" w:hanging="360"/>
      </w:pPr>
      <w:rPr>
        <w:rFonts w:ascii="Courier New" w:hAnsi="Courier New" w:cs="Courier New" w:hint="default"/>
      </w:rPr>
    </w:lvl>
    <w:lvl w:ilvl="2" w:tplc="15248A56" w:tentative="1">
      <w:start w:val="1"/>
      <w:numFmt w:val="bullet"/>
      <w:lvlText w:val=""/>
      <w:lvlJc w:val="left"/>
      <w:pPr>
        <w:ind w:left="2160" w:hanging="360"/>
      </w:pPr>
      <w:rPr>
        <w:rFonts w:ascii="Wingdings" w:hAnsi="Wingdings" w:hint="default"/>
      </w:rPr>
    </w:lvl>
    <w:lvl w:ilvl="3" w:tplc="85044E76" w:tentative="1">
      <w:start w:val="1"/>
      <w:numFmt w:val="bullet"/>
      <w:lvlText w:val=""/>
      <w:lvlJc w:val="left"/>
      <w:pPr>
        <w:ind w:left="2880" w:hanging="360"/>
      </w:pPr>
      <w:rPr>
        <w:rFonts w:ascii="Symbol" w:hAnsi="Symbol" w:hint="default"/>
      </w:rPr>
    </w:lvl>
    <w:lvl w:ilvl="4" w:tplc="66A41F2C" w:tentative="1">
      <w:start w:val="1"/>
      <w:numFmt w:val="bullet"/>
      <w:lvlText w:val="o"/>
      <w:lvlJc w:val="left"/>
      <w:pPr>
        <w:ind w:left="3600" w:hanging="360"/>
      </w:pPr>
      <w:rPr>
        <w:rFonts w:ascii="Courier New" w:hAnsi="Courier New" w:cs="Courier New" w:hint="default"/>
      </w:rPr>
    </w:lvl>
    <w:lvl w:ilvl="5" w:tplc="3C7CE7F4" w:tentative="1">
      <w:start w:val="1"/>
      <w:numFmt w:val="bullet"/>
      <w:lvlText w:val=""/>
      <w:lvlJc w:val="left"/>
      <w:pPr>
        <w:ind w:left="4320" w:hanging="360"/>
      </w:pPr>
      <w:rPr>
        <w:rFonts w:ascii="Wingdings" w:hAnsi="Wingdings" w:hint="default"/>
      </w:rPr>
    </w:lvl>
    <w:lvl w:ilvl="6" w:tplc="260C0C10" w:tentative="1">
      <w:start w:val="1"/>
      <w:numFmt w:val="bullet"/>
      <w:lvlText w:val=""/>
      <w:lvlJc w:val="left"/>
      <w:pPr>
        <w:ind w:left="5040" w:hanging="360"/>
      </w:pPr>
      <w:rPr>
        <w:rFonts w:ascii="Symbol" w:hAnsi="Symbol" w:hint="default"/>
      </w:rPr>
    </w:lvl>
    <w:lvl w:ilvl="7" w:tplc="31D08A1C" w:tentative="1">
      <w:start w:val="1"/>
      <w:numFmt w:val="bullet"/>
      <w:lvlText w:val="o"/>
      <w:lvlJc w:val="left"/>
      <w:pPr>
        <w:ind w:left="5760" w:hanging="360"/>
      </w:pPr>
      <w:rPr>
        <w:rFonts w:ascii="Courier New" w:hAnsi="Courier New" w:cs="Courier New" w:hint="default"/>
      </w:rPr>
    </w:lvl>
    <w:lvl w:ilvl="8" w:tplc="F04086F2" w:tentative="1">
      <w:start w:val="1"/>
      <w:numFmt w:val="bullet"/>
      <w:lvlText w:val=""/>
      <w:lvlJc w:val="left"/>
      <w:pPr>
        <w:ind w:left="6480" w:hanging="360"/>
      </w:pPr>
      <w:rPr>
        <w:rFonts w:ascii="Wingdings" w:hAnsi="Wingdings" w:hint="default"/>
      </w:rPr>
    </w:lvl>
  </w:abstractNum>
  <w:abstractNum w:abstractNumId="57" w15:restartNumberingAfterBreak="0">
    <w:nsid w:val="105E1AD4"/>
    <w:multiLevelType w:val="hybridMultilevel"/>
    <w:tmpl w:val="F0E0616E"/>
    <w:lvl w:ilvl="0" w:tplc="47760A30">
      <w:start w:val="1"/>
      <w:numFmt w:val="bullet"/>
      <w:lvlText w:val=""/>
      <w:lvlJc w:val="left"/>
      <w:pPr>
        <w:ind w:left="720" w:hanging="360"/>
      </w:pPr>
      <w:rPr>
        <w:rFonts w:ascii="Symbol" w:hAnsi="Symbol" w:hint="default"/>
      </w:rPr>
    </w:lvl>
    <w:lvl w:ilvl="1" w:tplc="522256A8" w:tentative="1">
      <w:start w:val="1"/>
      <w:numFmt w:val="bullet"/>
      <w:lvlText w:val="o"/>
      <w:lvlJc w:val="left"/>
      <w:pPr>
        <w:ind w:left="1440" w:hanging="360"/>
      </w:pPr>
      <w:rPr>
        <w:rFonts w:ascii="Courier New" w:hAnsi="Courier New" w:cs="Courier New" w:hint="default"/>
      </w:rPr>
    </w:lvl>
    <w:lvl w:ilvl="2" w:tplc="EEFE4B30" w:tentative="1">
      <w:start w:val="1"/>
      <w:numFmt w:val="bullet"/>
      <w:lvlText w:val=""/>
      <w:lvlJc w:val="left"/>
      <w:pPr>
        <w:ind w:left="2160" w:hanging="360"/>
      </w:pPr>
      <w:rPr>
        <w:rFonts w:ascii="Wingdings" w:hAnsi="Wingdings" w:hint="default"/>
      </w:rPr>
    </w:lvl>
    <w:lvl w:ilvl="3" w:tplc="D6EE0E38" w:tentative="1">
      <w:start w:val="1"/>
      <w:numFmt w:val="bullet"/>
      <w:lvlText w:val=""/>
      <w:lvlJc w:val="left"/>
      <w:pPr>
        <w:ind w:left="2880" w:hanging="360"/>
      </w:pPr>
      <w:rPr>
        <w:rFonts w:ascii="Symbol" w:hAnsi="Symbol" w:hint="default"/>
      </w:rPr>
    </w:lvl>
    <w:lvl w:ilvl="4" w:tplc="C6645F50" w:tentative="1">
      <w:start w:val="1"/>
      <w:numFmt w:val="bullet"/>
      <w:lvlText w:val="o"/>
      <w:lvlJc w:val="left"/>
      <w:pPr>
        <w:ind w:left="3600" w:hanging="360"/>
      </w:pPr>
      <w:rPr>
        <w:rFonts w:ascii="Courier New" w:hAnsi="Courier New" w:cs="Courier New" w:hint="default"/>
      </w:rPr>
    </w:lvl>
    <w:lvl w:ilvl="5" w:tplc="D31C8634" w:tentative="1">
      <w:start w:val="1"/>
      <w:numFmt w:val="bullet"/>
      <w:lvlText w:val=""/>
      <w:lvlJc w:val="left"/>
      <w:pPr>
        <w:ind w:left="4320" w:hanging="360"/>
      </w:pPr>
      <w:rPr>
        <w:rFonts w:ascii="Wingdings" w:hAnsi="Wingdings" w:hint="default"/>
      </w:rPr>
    </w:lvl>
    <w:lvl w:ilvl="6" w:tplc="1876B31A" w:tentative="1">
      <w:start w:val="1"/>
      <w:numFmt w:val="bullet"/>
      <w:lvlText w:val=""/>
      <w:lvlJc w:val="left"/>
      <w:pPr>
        <w:ind w:left="5040" w:hanging="360"/>
      </w:pPr>
      <w:rPr>
        <w:rFonts w:ascii="Symbol" w:hAnsi="Symbol" w:hint="default"/>
      </w:rPr>
    </w:lvl>
    <w:lvl w:ilvl="7" w:tplc="7CEC0FD8" w:tentative="1">
      <w:start w:val="1"/>
      <w:numFmt w:val="bullet"/>
      <w:lvlText w:val="o"/>
      <w:lvlJc w:val="left"/>
      <w:pPr>
        <w:ind w:left="5760" w:hanging="360"/>
      </w:pPr>
      <w:rPr>
        <w:rFonts w:ascii="Courier New" w:hAnsi="Courier New" w:cs="Courier New" w:hint="default"/>
      </w:rPr>
    </w:lvl>
    <w:lvl w:ilvl="8" w:tplc="302EAF96" w:tentative="1">
      <w:start w:val="1"/>
      <w:numFmt w:val="bullet"/>
      <w:lvlText w:val=""/>
      <w:lvlJc w:val="left"/>
      <w:pPr>
        <w:ind w:left="6480" w:hanging="360"/>
      </w:pPr>
      <w:rPr>
        <w:rFonts w:ascii="Wingdings" w:hAnsi="Wingdings" w:hint="default"/>
      </w:rPr>
    </w:lvl>
  </w:abstractNum>
  <w:abstractNum w:abstractNumId="58" w15:restartNumberingAfterBreak="0">
    <w:nsid w:val="10ED0D9E"/>
    <w:multiLevelType w:val="hybridMultilevel"/>
    <w:tmpl w:val="341ED1EE"/>
    <w:lvl w:ilvl="0" w:tplc="2898D10C">
      <w:start w:val="1"/>
      <w:numFmt w:val="decimal"/>
      <w:lvlText w:val="%1."/>
      <w:lvlJc w:val="left"/>
      <w:pPr>
        <w:ind w:left="720" w:hanging="360"/>
      </w:pPr>
    </w:lvl>
    <w:lvl w:ilvl="1" w:tplc="3B2C56F2">
      <w:start w:val="1"/>
      <w:numFmt w:val="lowerLetter"/>
      <w:lvlText w:val="%2."/>
      <w:lvlJc w:val="left"/>
      <w:pPr>
        <w:ind w:left="1440" w:hanging="360"/>
      </w:pPr>
    </w:lvl>
    <w:lvl w:ilvl="2" w:tplc="E118D06A" w:tentative="1">
      <w:start w:val="1"/>
      <w:numFmt w:val="lowerRoman"/>
      <w:lvlText w:val="%3."/>
      <w:lvlJc w:val="right"/>
      <w:pPr>
        <w:ind w:left="2160" w:hanging="180"/>
      </w:pPr>
    </w:lvl>
    <w:lvl w:ilvl="3" w:tplc="28104AD2" w:tentative="1">
      <w:start w:val="1"/>
      <w:numFmt w:val="decimal"/>
      <w:lvlText w:val="%4."/>
      <w:lvlJc w:val="left"/>
      <w:pPr>
        <w:ind w:left="2880" w:hanging="360"/>
      </w:pPr>
    </w:lvl>
    <w:lvl w:ilvl="4" w:tplc="AB3ED390" w:tentative="1">
      <w:start w:val="1"/>
      <w:numFmt w:val="lowerLetter"/>
      <w:lvlText w:val="%5."/>
      <w:lvlJc w:val="left"/>
      <w:pPr>
        <w:ind w:left="3600" w:hanging="360"/>
      </w:pPr>
    </w:lvl>
    <w:lvl w:ilvl="5" w:tplc="E088700C" w:tentative="1">
      <w:start w:val="1"/>
      <w:numFmt w:val="lowerRoman"/>
      <w:lvlText w:val="%6."/>
      <w:lvlJc w:val="right"/>
      <w:pPr>
        <w:ind w:left="4320" w:hanging="180"/>
      </w:pPr>
    </w:lvl>
    <w:lvl w:ilvl="6" w:tplc="04885906" w:tentative="1">
      <w:start w:val="1"/>
      <w:numFmt w:val="decimal"/>
      <w:lvlText w:val="%7."/>
      <w:lvlJc w:val="left"/>
      <w:pPr>
        <w:ind w:left="5040" w:hanging="360"/>
      </w:pPr>
    </w:lvl>
    <w:lvl w:ilvl="7" w:tplc="ADC0258E" w:tentative="1">
      <w:start w:val="1"/>
      <w:numFmt w:val="lowerLetter"/>
      <w:lvlText w:val="%8."/>
      <w:lvlJc w:val="left"/>
      <w:pPr>
        <w:ind w:left="5760" w:hanging="360"/>
      </w:pPr>
    </w:lvl>
    <w:lvl w:ilvl="8" w:tplc="364C8226" w:tentative="1">
      <w:start w:val="1"/>
      <w:numFmt w:val="lowerRoman"/>
      <w:lvlText w:val="%9."/>
      <w:lvlJc w:val="right"/>
      <w:pPr>
        <w:ind w:left="6480" w:hanging="180"/>
      </w:pPr>
    </w:lvl>
  </w:abstractNum>
  <w:abstractNum w:abstractNumId="59" w15:restartNumberingAfterBreak="0">
    <w:nsid w:val="11035032"/>
    <w:multiLevelType w:val="hybridMultilevel"/>
    <w:tmpl w:val="B7EC6272"/>
    <w:lvl w:ilvl="0" w:tplc="4B4E3FFE">
      <w:start w:val="1"/>
      <w:numFmt w:val="decimal"/>
      <w:lvlText w:val="%1."/>
      <w:lvlJc w:val="left"/>
      <w:pPr>
        <w:ind w:left="720" w:hanging="360"/>
      </w:pPr>
    </w:lvl>
    <w:lvl w:ilvl="1" w:tplc="64A21D6A">
      <w:start w:val="1"/>
      <w:numFmt w:val="lowerLetter"/>
      <w:lvlText w:val="%2."/>
      <w:lvlJc w:val="left"/>
      <w:pPr>
        <w:ind w:left="1440" w:hanging="360"/>
      </w:pPr>
    </w:lvl>
    <w:lvl w:ilvl="2" w:tplc="D8B64EE8" w:tentative="1">
      <w:start w:val="1"/>
      <w:numFmt w:val="lowerRoman"/>
      <w:lvlText w:val="%3."/>
      <w:lvlJc w:val="right"/>
      <w:pPr>
        <w:ind w:left="2160" w:hanging="180"/>
      </w:pPr>
    </w:lvl>
    <w:lvl w:ilvl="3" w:tplc="6D5E0A3E" w:tentative="1">
      <w:start w:val="1"/>
      <w:numFmt w:val="decimal"/>
      <w:lvlText w:val="%4."/>
      <w:lvlJc w:val="left"/>
      <w:pPr>
        <w:ind w:left="2880" w:hanging="360"/>
      </w:pPr>
    </w:lvl>
    <w:lvl w:ilvl="4" w:tplc="3C8E9B84" w:tentative="1">
      <w:start w:val="1"/>
      <w:numFmt w:val="lowerLetter"/>
      <w:lvlText w:val="%5."/>
      <w:lvlJc w:val="left"/>
      <w:pPr>
        <w:ind w:left="3600" w:hanging="360"/>
      </w:pPr>
    </w:lvl>
    <w:lvl w:ilvl="5" w:tplc="95708256" w:tentative="1">
      <w:start w:val="1"/>
      <w:numFmt w:val="lowerRoman"/>
      <w:lvlText w:val="%6."/>
      <w:lvlJc w:val="right"/>
      <w:pPr>
        <w:ind w:left="4320" w:hanging="180"/>
      </w:pPr>
    </w:lvl>
    <w:lvl w:ilvl="6" w:tplc="7D7C8760" w:tentative="1">
      <w:start w:val="1"/>
      <w:numFmt w:val="decimal"/>
      <w:lvlText w:val="%7."/>
      <w:lvlJc w:val="left"/>
      <w:pPr>
        <w:ind w:left="5040" w:hanging="360"/>
      </w:pPr>
    </w:lvl>
    <w:lvl w:ilvl="7" w:tplc="EE86498A" w:tentative="1">
      <w:start w:val="1"/>
      <w:numFmt w:val="lowerLetter"/>
      <w:lvlText w:val="%8."/>
      <w:lvlJc w:val="left"/>
      <w:pPr>
        <w:ind w:left="5760" w:hanging="360"/>
      </w:pPr>
    </w:lvl>
    <w:lvl w:ilvl="8" w:tplc="BCC8B8F8" w:tentative="1">
      <w:start w:val="1"/>
      <w:numFmt w:val="lowerRoman"/>
      <w:lvlText w:val="%9."/>
      <w:lvlJc w:val="right"/>
      <w:pPr>
        <w:ind w:left="6480" w:hanging="180"/>
      </w:pPr>
    </w:lvl>
  </w:abstractNum>
  <w:abstractNum w:abstractNumId="60" w15:restartNumberingAfterBreak="0">
    <w:nsid w:val="110B0D39"/>
    <w:multiLevelType w:val="hybridMultilevel"/>
    <w:tmpl w:val="06E85BA6"/>
    <w:lvl w:ilvl="0" w:tplc="48AAFB68">
      <w:start w:val="1"/>
      <w:numFmt w:val="decimal"/>
      <w:lvlText w:val="%1."/>
      <w:lvlJc w:val="left"/>
      <w:pPr>
        <w:ind w:left="720" w:hanging="360"/>
      </w:pPr>
    </w:lvl>
    <w:lvl w:ilvl="1" w:tplc="52D2B076">
      <w:start w:val="1"/>
      <w:numFmt w:val="lowerLetter"/>
      <w:lvlText w:val="%2."/>
      <w:lvlJc w:val="left"/>
      <w:pPr>
        <w:ind w:left="1440" w:hanging="360"/>
      </w:pPr>
    </w:lvl>
    <w:lvl w:ilvl="2" w:tplc="25685694" w:tentative="1">
      <w:start w:val="1"/>
      <w:numFmt w:val="lowerRoman"/>
      <w:lvlText w:val="%3."/>
      <w:lvlJc w:val="right"/>
      <w:pPr>
        <w:ind w:left="2160" w:hanging="180"/>
      </w:pPr>
    </w:lvl>
    <w:lvl w:ilvl="3" w:tplc="E028EDD8" w:tentative="1">
      <w:start w:val="1"/>
      <w:numFmt w:val="decimal"/>
      <w:lvlText w:val="%4."/>
      <w:lvlJc w:val="left"/>
      <w:pPr>
        <w:ind w:left="2880" w:hanging="360"/>
      </w:pPr>
    </w:lvl>
    <w:lvl w:ilvl="4" w:tplc="29E0BA00" w:tentative="1">
      <w:start w:val="1"/>
      <w:numFmt w:val="lowerLetter"/>
      <w:lvlText w:val="%5."/>
      <w:lvlJc w:val="left"/>
      <w:pPr>
        <w:ind w:left="3600" w:hanging="360"/>
      </w:pPr>
    </w:lvl>
    <w:lvl w:ilvl="5" w:tplc="149E5CB6" w:tentative="1">
      <w:start w:val="1"/>
      <w:numFmt w:val="lowerRoman"/>
      <w:lvlText w:val="%6."/>
      <w:lvlJc w:val="right"/>
      <w:pPr>
        <w:ind w:left="4320" w:hanging="180"/>
      </w:pPr>
    </w:lvl>
    <w:lvl w:ilvl="6" w:tplc="3FE001B0" w:tentative="1">
      <w:start w:val="1"/>
      <w:numFmt w:val="decimal"/>
      <w:lvlText w:val="%7."/>
      <w:lvlJc w:val="left"/>
      <w:pPr>
        <w:ind w:left="5040" w:hanging="360"/>
      </w:pPr>
    </w:lvl>
    <w:lvl w:ilvl="7" w:tplc="34E6D284" w:tentative="1">
      <w:start w:val="1"/>
      <w:numFmt w:val="lowerLetter"/>
      <w:lvlText w:val="%8."/>
      <w:lvlJc w:val="left"/>
      <w:pPr>
        <w:ind w:left="5760" w:hanging="360"/>
      </w:pPr>
    </w:lvl>
    <w:lvl w:ilvl="8" w:tplc="C5BA0F96" w:tentative="1">
      <w:start w:val="1"/>
      <w:numFmt w:val="lowerRoman"/>
      <w:lvlText w:val="%9."/>
      <w:lvlJc w:val="right"/>
      <w:pPr>
        <w:ind w:left="6480" w:hanging="180"/>
      </w:pPr>
    </w:lvl>
  </w:abstractNum>
  <w:abstractNum w:abstractNumId="61" w15:restartNumberingAfterBreak="0">
    <w:nsid w:val="123A6F59"/>
    <w:multiLevelType w:val="hybridMultilevel"/>
    <w:tmpl w:val="0F28E028"/>
    <w:lvl w:ilvl="0" w:tplc="0940453E">
      <w:start w:val="1"/>
      <w:numFmt w:val="decimal"/>
      <w:lvlText w:val="%1."/>
      <w:lvlJc w:val="left"/>
      <w:pPr>
        <w:ind w:left="720" w:hanging="360"/>
      </w:pPr>
    </w:lvl>
    <w:lvl w:ilvl="1" w:tplc="B1266FFE">
      <w:start w:val="1"/>
      <w:numFmt w:val="lowerLetter"/>
      <w:lvlText w:val="%2."/>
      <w:lvlJc w:val="left"/>
      <w:pPr>
        <w:ind w:left="1440" w:hanging="360"/>
      </w:pPr>
    </w:lvl>
    <w:lvl w:ilvl="2" w:tplc="C1148D36" w:tentative="1">
      <w:start w:val="1"/>
      <w:numFmt w:val="lowerRoman"/>
      <w:lvlText w:val="%3."/>
      <w:lvlJc w:val="right"/>
      <w:pPr>
        <w:ind w:left="2160" w:hanging="180"/>
      </w:pPr>
    </w:lvl>
    <w:lvl w:ilvl="3" w:tplc="DF647C1C" w:tentative="1">
      <w:start w:val="1"/>
      <w:numFmt w:val="decimal"/>
      <w:lvlText w:val="%4."/>
      <w:lvlJc w:val="left"/>
      <w:pPr>
        <w:ind w:left="2880" w:hanging="360"/>
      </w:pPr>
    </w:lvl>
    <w:lvl w:ilvl="4" w:tplc="C8BC4E2C" w:tentative="1">
      <w:start w:val="1"/>
      <w:numFmt w:val="lowerLetter"/>
      <w:lvlText w:val="%5."/>
      <w:lvlJc w:val="left"/>
      <w:pPr>
        <w:ind w:left="3600" w:hanging="360"/>
      </w:pPr>
    </w:lvl>
    <w:lvl w:ilvl="5" w:tplc="78B08086" w:tentative="1">
      <w:start w:val="1"/>
      <w:numFmt w:val="lowerRoman"/>
      <w:lvlText w:val="%6."/>
      <w:lvlJc w:val="right"/>
      <w:pPr>
        <w:ind w:left="4320" w:hanging="180"/>
      </w:pPr>
    </w:lvl>
    <w:lvl w:ilvl="6" w:tplc="3A52EBA6" w:tentative="1">
      <w:start w:val="1"/>
      <w:numFmt w:val="decimal"/>
      <w:lvlText w:val="%7."/>
      <w:lvlJc w:val="left"/>
      <w:pPr>
        <w:ind w:left="5040" w:hanging="360"/>
      </w:pPr>
    </w:lvl>
    <w:lvl w:ilvl="7" w:tplc="00260718" w:tentative="1">
      <w:start w:val="1"/>
      <w:numFmt w:val="lowerLetter"/>
      <w:lvlText w:val="%8."/>
      <w:lvlJc w:val="left"/>
      <w:pPr>
        <w:ind w:left="5760" w:hanging="360"/>
      </w:pPr>
    </w:lvl>
    <w:lvl w:ilvl="8" w:tplc="A3849760" w:tentative="1">
      <w:start w:val="1"/>
      <w:numFmt w:val="lowerRoman"/>
      <w:lvlText w:val="%9."/>
      <w:lvlJc w:val="right"/>
      <w:pPr>
        <w:ind w:left="6480" w:hanging="180"/>
      </w:pPr>
    </w:lvl>
  </w:abstractNum>
  <w:abstractNum w:abstractNumId="62" w15:restartNumberingAfterBreak="0">
    <w:nsid w:val="13280E65"/>
    <w:multiLevelType w:val="hybridMultilevel"/>
    <w:tmpl w:val="FBE2C722"/>
    <w:lvl w:ilvl="0" w:tplc="E3AE080E">
      <w:start w:val="1"/>
      <w:numFmt w:val="bullet"/>
      <w:lvlText w:val=""/>
      <w:lvlJc w:val="left"/>
      <w:pPr>
        <w:ind w:left="720" w:hanging="360"/>
      </w:pPr>
      <w:rPr>
        <w:rFonts w:ascii="Symbol" w:hAnsi="Symbol" w:hint="default"/>
      </w:rPr>
    </w:lvl>
    <w:lvl w:ilvl="1" w:tplc="4F8ADA66" w:tentative="1">
      <w:start w:val="1"/>
      <w:numFmt w:val="bullet"/>
      <w:lvlText w:val="o"/>
      <w:lvlJc w:val="left"/>
      <w:pPr>
        <w:ind w:left="1440" w:hanging="360"/>
      </w:pPr>
      <w:rPr>
        <w:rFonts w:ascii="Courier New" w:hAnsi="Courier New" w:cs="Courier New" w:hint="default"/>
      </w:rPr>
    </w:lvl>
    <w:lvl w:ilvl="2" w:tplc="319ED444" w:tentative="1">
      <w:start w:val="1"/>
      <w:numFmt w:val="bullet"/>
      <w:lvlText w:val=""/>
      <w:lvlJc w:val="left"/>
      <w:pPr>
        <w:ind w:left="2160" w:hanging="360"/>
      </w:pPr>
      <w:rPr>
        <w:rFonts w:ascii="Wingdings" w:hAnsi="Wingdings" w:hint="default"/>
      </w:rPr>
    </w:lvl>
    <w:lvl w:ilvl="3" w:tplc="DF38F4B4" w:tentative="1">
      <w:start w:val="1"/>
      <w:numFmt w:val="bullet"/>
      <w:lvlText w:val=""/>
      <w:lvlJc w:val="left"/>
      <w:pPr>
        <w:ind w:left="2880" w:hanging="360"/>
      </w:pPr>
      <w:rPr>
        <w:rFonts w:ascii="Symbol" w:hAnsi="Symbol" w:hint="default"/>
      </w:rPr>
    </w:lvl>
    <w:lvl w:ilvl="4" w:tplc="1DCEDB48" w:tentative="1">
      <w:start w:val="1"/>
      <w:numFmt w:val="bullet"/>
      <w:lvlText w:val="o"/>
      <w:lvlJc w:val="left"/>
      <w:pPr>
        <w:ind w:left="3600" w:hanging="360"/>
      </w:pPr>
      <w:rPr>
        <w:rFonts w:ascii="Courier New" w:hAnsi="Courier New" w:cs="Courier New" w:hint="default"/>
      </w:rPr>
    </w:lvl>
    <w:lvl w:ilvl="5" w:tplc="075E1BF6" w:tentative="1">
      <w:start w:val="1"/>
      <w:numFmt w:val="bullet"/>
      <w:lvlText w:val=""/>
      <w:lvlJc w:val="left"/>
      <w:pPr>
        <w:ind w:left="4320" w:hanging="360"/>
      </w:pPr>
      <w:rPr>
        <w:rFonts w:ascii="Wingdings" w:hAnsi="Wingdings" w:hint="default"/>
      </w:rPr>
    </w:lvl>
    <w:lvl w:ilvl="6" w:tplc="1B4C787C" w:tentative="1">
      <w:start w:val="1"/>
      <w:numFmt w:val="bullet"/>
      <w:lvlText w:val=""/>
      <w:lvlJc w:val="left"/>
      <w:pPr>
        <w:ind w:left="5040" w:hanging="360"/>
      </w:pPr>
      <w:rPr>
        <w:rFonts w:ascii="Symbol" w:hAnsi="Symbol" w:hint="default"/>
      </w:rPr>
    </w:lvl>
    <w:lvl w:ilvl="7" w:tplc="AF54A1F0" w:tentative="1">
      <w:start w:val="1"/>
      <w:numFmt w:val="bullet"/>
      <w:lvlText w:val="o"/>
      <w:lvlJc w:val="left"/>
      <w:pPr>
        <w:ind w:left="5760" w:hanging="360"/>
      </w:pPr>
      <w:rPr>
        <w:rFonts w:ascii="Courier New" w:hAnsi="Courier New" w:cs="Courier New" w:hint="default"/>
      </w:rPr>
    </w:lvl>
    <w:lvl w:ilvl="8" w:tplc="0F360354" w:tentative="1">
      <w:start w:val="1"/>
      <w:numFmt w:val="bullet"/>
      <w:lvlText w:val=""/>
      <w:lvlJc w:val="left"/>
      <w:pPr>
        <w:ind w:left="6480" w:hanging="360"/>
      </w:pPr>
      <w:rPr>
        <w:rFonts w:ascii="Wingdings" w:hAnsi="Wingdings" w:hint="default"/>
      </w:rPr>
    </w:lvl>
  </w:abstractNum>
  <w:abstractNum w:abstractNumId="63" w15:restartNumberingAfterBreak="0">
    <w:nsid w:val="13AD0B08"/>
    <w:multiLevelType w:val="hybridMultilevel"/>
    <w:tmpl w:val="EC028D4A"/>
    <w:lvl w:ilvl="0" w:tplc="D9867AEE">
      <w:start w:val="1"/>
      <w:numFmt w:val="bullet"/>
      <w:lvlText w:val=""/>
      <w:lvlJc w:val="left"/>
      <w:pPr>
        <w:ind w:left="720" w:hanging="360"/>
      </w:pPr>
      <w:rPr>
        <w:rFonts w:ascii="Symbol" w:hAnsi="Symbol" w:hint="default"/>
      </w:rPr>
    </w:lvl>
    <w:lvl w:ilvl="1" w:tplc="7EDAE756" w:tentative="1">
      <w:start w:val="1"/>
      <w:numFmt w:val="bullet"/>
      <w:lvlText w:val="o"/>
      <w:lvlJc w:val="left"/>
      <w:pPr>
        <w:ind w:left="1440" w:hanging="360"/>
      </w:pPr>
      <w:rPr>
        <w:rFonts w:ascii="Courier New" w:hAnsi="Courier New" w:cs="Courier New" w:hint="default"/>
      </w:rPr>
    </w:lvl>
    <w:lvl w:ilvl="2" w:tplc="9092BB80" w:tentative="1">
      <w:start w:val="1"/>
      <w:numFmt w:val="bullet"/>
      <w:lvlText w:val=""/>
      <w:lvlJc w:val="left"/>
      <w:pPr>
        <w:ind w:left="2160" w:hanging="360"/>
      </w:pPr>
      <w:rPr>
        <w:rFonts w:ascii="Wingdings" w:hAnsi="Wingdings" w:hint="default"/>
      </w:rPr>
    </w:lvl>
    <w:lvl w:ilvl="3" w:tplc="CC7641EA" w:tentative="1">
      <w:start w:val="1"/>
      <w:numFmt w:val="bullet"/>
      <w:lvlText w:val=""/>
      <w:lvlJc w:val="left"/>
      <w:pPr>
        <w:ind w:left="2880" w:hanging="360"/>
      </w:pPr>
      <w:rPr>
        <w:rFonts w:ascii="Symbol" w:hAnsi="Symbol" w:hint="default"/>
      </w:rPr>
    </w:lvl>
    <w:lvl w:ilvl="4" w:tplc="27903A2E" w:tentative="1">
      <w:start w:val="1"/>
      <w:numFmt w:val="bullet"/>
      <w:lvlText w:val="o"/>
      <w:lvlJc w:val="left"/>
      <w:pPr>
        <w:ind w:left="3600" w:hanging="360"/>
      </w:pPr>
      <w:rPr>
        <w:rFonts w:ascii="Courier New" w:hAnsi="Courier New" w:cs="Courier New" w:hint="default"/>
      </w:rPr>
    </w:lvl>
    <w:lvl w:ilvl="5" w:tplc="4F221E9A" w:tentative="1">
      <w:start w:val="1"/>
      <w:numFmt w:val="bullet"/>
      <w:lvlText w:val=""/>
      <w:lvlJc w:val="left"/>
      <w:pPr>
        <w:ind w:left="4320" w:hanging="360"/>
      </w:pPr>
      <w:rPr>
        <w:rFonts w:ascii="Wingdings" w:hAnsi="Wingdings" w:hint="default"/>
      </w:rPr>
    </w:lvl>
    <w:lvl w:ilvl="6" w:tplc="7F6CB954" w:tentative="1">
      <w:start w:val="1"/>
      <w:numFmt w:val="bullet"/>
      <w:lvlText w:val=""/>
      <w:lvlJc w:val="left"/>
      <w:pPr>
        <w:ind w:left="5040" w:hanging="360"/>
      </w:pPr>
      <w:rPr>
        <w:rFonts w:ascii="Symbol" w:hAnsi="Symbol" w:hint="default"/>
      </w:rPr>
    </w:lvl>
    <w:lvl w:ilvl="7" w:tplc="767A841C" w:tentative="1">
      <w:start w:val="1"/>
      <w:numFmt w:val="bullet"/>
      <w:lvlText w:val="o"/>
      <w:lvlJc w:val="left"/>
      <w:pPr>
        <w:ind w:left="5760" w:hanging="360"/>
      </w:pPr>
      <w:rPr>
        <w:rFonts w:ascii="Courier New" w:hAnsi="Courier New" w:cs="Courier New" w:hint="default"/>
      </w:rPr>
    </w:lvl>
    <w:lvl w:ilvl="8" w:tplc="B508A1AC" w:tentative="1">
      <w:start w:val="1"/>
      <w:numFmt w:val="bullet"/>
      <w:lvlText w:val=""/>
      <w:lvlJc w:val="left"/>
      <w:pPr>
        <w:ind w:left="6480" w:hanging="360"/>
      </w:pPr>
      <w:rPr>
        <w:rFonts w:ascii="Wingdings" w:hAnsi="Wingdings" w:hint="default"/>
      </w:rPr>
    </w:lvl>
  </w:abstractNum>
  <w:abstractNum w:abstractNumId="64" w15:restartNumberingAfterBreak="0">
    <w:nsid w:val="13F42AA1"/>
    <w:multiLevelType w:val="hybridMultilevel"/>
    <w:tmpl w:val="4A2494F4"/>
    <w:lvl w:ilvl="0" w:tplc="FE3874FE">
      <w:start w:val="1"/>
      <w:numFmt w:val="decimal"/>
      <w:lvlText w:val="%1."/>
      <w:lvlJc w:val="left"/>
      <w:pPr>
        <w:ind w:left="720" w:hanging="360"/>
      </w:pPr>
    </w:lvl>
    <w:lvl w:ilvl="1" w:tplc="973447BC">
      <w:start w:val="1"/>
      <w:numFmt w:val="lowerLetter"/>
      <w:lvlText w:val="%2."/>
      <w:lvlJc w:val="left"/>
      <w:pPr>
        <w:ind w:left="1440" w:hanging="360"/>
      </w:pPr>
    </w:lvl>
    <w:lvl w:ilvl="2" w:tplc="4E3AA0BC" w:tentative="1">
      <w:start w:val="1"/>
      <w:numFmt w:val="lowerRoman"/>
      <w:lvlText w:val="%3."/>
      <w:lvlJc w:val="right"/>
      <w:pPr>
        <w:ind w:left="2160" w:hanging="180"/>
      </w:pPr>
    </w:lvl>
    <w:lvl w:ilvl="3" w:tplc="F4C252AE" w:tentative="1">
      <w:start w:val="1"/>
      <w:numFmt w:val="decimal"/>
      <w:lvlText w:val="%4."/>
      <w:lvlJc w:val="left"/>
      <w:pPr>
        <w:ind w:left="2880" w:hanging="360"/>
      </w:pPr>
    </w:lvl>
    <w:lvl w:ilvl="4" w:tplc="48C04A7A" w:tentative="1">
      <w:start w:val="1"/>
      <w:numFmt w:val="lowerLetter"/>
      <w:lvlText w:val="%5."/>
      <w:lvlJc w:val="left"/>
      <w:pPr>
        <w:ind w:left="3600" w:hanging="360"/>
      </w:pPr>
    </w:lvl>
    <w:lvl w:ilvl="5" w:tplc="A8380652" w:tentative="1">
      <w:start w:val="1"/>
      <w:numFmt w:val="lowerRoman"/>
      <w:lvlText w:val="%6."/>
      <w:lvlJc w:val="right"/>
      <w:pPr>
        <w:ind w:left="4320" w:hanging="180"/>
      </w:pPr>
    </w:lvl>
    <w:lvl w:ilvl="6" w:tplc="BEB25ABC" w:tentative="1">
      <w:start w:val="1"/>
      <w:numFmt w:val="decimal"/>
      <w:lvlText w:val="%7."/>
      <w:lvlJc w:val="left"/>
      <w:pPr>
        <w:ind w:left="5040" w:hanging="360"/>
      </w:pPr>
    </w:lvl>
    <w:lvl w:ilvl="7" w:tplc="5BFC2728" w:tentative="1">
      <w:start w:val="1"/>
      <w:numFmt w:val="lowerLetter"/>
      <w:lvlText w:val="%8."/>
      <w:lvlJc w:val="left"/>
      <w:pPr>
        <w:ind w:left="5760" w:hanging="360"/>
      </w:pPr>
    </w:lvl>
    <w:lvl w:ilvl="8" w:tplc="867CB0EC" w:tentative="1">
      <w:start w:val="1"/>
      <w:numFmt w:val="lowerRoman"/>
      <w:lvlText w:val="%9."/>
      <w:lvlJc w:val="right"/>
      <w:pPr>
        <w:ind w:left="6480" w:hanging="180"/>
      </w:pPr>
    </w:lvl>
  </w:abstractNum>
  <w:abstractNum w:abstractNumId="65" w15:restartNumberingAfterBreak="0">
    <w:nsid w:val="14BB7760"/>
    <w:multiLevelType w:val="hybridMultilevel"/>
    <w:tmpl w:val="FB5A3AB0"/>
    <w:lvl w:ilvl="0" w:tplc="E8EE777A">
      <w:start w:val="1"/>
      <w:numFmt w:val="decimal"/>
      <w:lvlText w:val="%1."/>
      <w:lvlJc w:val="left"/>
      <w:pPr>
        <w:ind w:left="720" w:hanging="360"/>
      </w:pPr>
    </w:lvl>
    <w:lvl w:ilvl="1" w:tplc="DD848BE0">
      <w:start w:val="1"/>
      <w:numFmt w:val="lowerLetter"/>
      <w:lvlText w:val="%2."/>
      <w:lvlJc w:val="left"/>
      <w:pPr>
        <w:ind w:left="1440" w:hanging="360"/>
      </w:pPr>
    </w:lvl>
    <w:lvl w:ilvl="2" w:tplc="B6F677AE" w:tentative="1">
      <w:start w:val="1"/>
      <w:numFmt w:val="lowerRoman"/>
      <w:lvlText w:val="%3."/>
      <w:lvlJc w:val="right"/>
      <w:pPr>
        <w:ind w:left="2160" w:hanging="180"/>
      </w:pPr>
    </w:lvl>
    <w:lvl w:ilvl="3" w:tplc="DCBE1FBC" w:tentative="1">
      <w:start w:val="1"/>
      <w:numFmt w:val="decimal"/>
      <w:lvlText w:val="%4."/>
      <w:lvlJc w:val="left"/>
      <w:pPr>
        <w:ind w:left="2880" w:hanging="360"/>
      </w:pPr>
    </w:lvl>
    <w:lvl w:ilvl="4" w:tplc="E5BC062A" w:tentative="1">
      <w:start w:val="1"/>
      <w:numFmt w:val="lowerLetter"/>
      <w:lvlText w:val="%5."/>
      <w:lvlJc w:val="left"/>
      <w:pPr>
        <w:ind w:left="3600" w:hanging="360"/>
      </w:pPr>
    </w:lvl>
    <w:lvl w:ilvl="5" w:tplc="F8FA21D6" w:tentative="1">
      <w:start w:val="1"/>
      <w:numFmt w:val="lowerRoman"/>
      <w:lvlText w:val="%6."/>
      <w:lvlJc w:val="right"/>
      <w:pPr>
        <w:ind w:left="4320" w:hanging="180"/>
      </w:pPr>
    </w:lvl>
    <w:lvl w:ilvl="6" w:tplc="68CE3D58" w:tentative="1">
      <w:start w:val="1"/>
      <w:numFmt w:val="decimal"/>
      <w:lvlText w:val="%7."/>
      <w:lvlJc w:val="left"/>
      <w:pPr>
        <w:ind w:left="5040" w:hanging="360"/>
      </w:pPr>
    </w:lvl>
    <w:lvl w:ilvl="7" w:tplc="D700A486" w:tentative="1">
      <w:start w:val="1"/>
      <w:numFmt w:val="lowerLetter"/>
      <w:lvlText w:val="%8."/>
      <w:lvlJc w:val="left"/>
      <w:pPr>
        <w:ind w:left="5760" w:hanging="360"/>
      </w:pPr>
    </w:lvl>
    <w:lvl w:ilvl="8" w:tplc="51A6A7F4" w:tentative="1">
      <w:start w:val="1"/>
      <w:numFmt w:val="lowerRoman"/>
      <w:lvlText w:val="%9."/>
      <w:lvlJc w:val="right"/>
      <w:pPr>
        <w:ind w:left="6480" w:hanging="180"/>
      </w:pPr>
    </w:lvl>
  </w:abstractNum>
  <w:abstractNum w:abstractNumId="66" w15:restartNumberingAfterBreak="0">
    <w:nsid w:val="15407D95"/>
    <w:multiLevelType w:val="hybridMultilevel"/>
    <w:tmpl w:val="3338776C"/>
    <w:lvl w:ilvl="0" w:tplc="ED9E7316">
      <w:start w:val="1"/>
      <w:numFmt w:val="decimal"/>
      <w:lvlText w:val="%1."/>
      <w:lvlJc w:val="left"/>
      <w:pPr>
        <w:ind w:left="720" w:hanging="360"/>
      </w:pPr>
    </w:lvl>
    <w:lvl w:ilvl="1" w:tplc="AADC6576">
      <w:start w:val="1"/>
      <w:numFmt w:val="lowerLetter"/>
      <w:lvlText w:val="%2."/>
      <w:lvlJc w:val="left"/>
      <w:pPr>
        <w:ind w:left="1440" w:hanging="360"/>
      </w:pPr>
    </w:lvl>
    <w:lvl w:ilvl="2" w:tplc="FEBAB93C" w:tentative="1">
      <w:start w:val="1"/>
      <w:numFmt w:val="lowerRoman"/>
      <w:lvlText w:val="%3."/>
      <w:lvlJc w:val="right"/>
      <w:pPr>
        <w:ind w:left="2160" w:hanging="180"/>
      </w:pPr>
    </w:lvl>
    <w:lvl w:ilvl="3" w:tplc="ACEECAD6" w:tentative="1">
      <w:start w:val="1"/>
      <w:numFmt w:val="decimal"/>
      <w:lvlText w:val="%4."/>
      <w:lvlJc w:val="left"/>
      <w:pPr>
        <w:ind w:left="2880" w:hanging="360"/>
      </w:pPr>
    </w:lvl>
    <w:lvl w:ilvl="4" w:tplc="0336A25C" w:tentative="1">
      <w:start w:val="1"/>
      <w:numFmt w:val="lowerLetter"/>
      <w:lvlText w:val="%5."/>
      <w:lvlJc w:val="left"/>
      <w:pPr>
        <w:ind w:left="3600" w:hanging="360"/>
      </w:pPr>
    </w:lvl>
    <w:lvl w:ilvl="5" w:tplc="3E769A14" w:tentative="1">
      <w:start w:val="1"/>
      <w:numFmt w:val="lowerRoman"/>
      <w:lvlText w:val="%6."/>
      <w:lvlJc w:val="right"/>
      <w:pPr>
        <w:ind w:left="4320" w:hanging="180"/>
      </w:pPr>
    </w:lvl>
    <w:lvl w:ilvl="6" w:tplc="865E31CA" w:tentative="1">
      <w:start w:val="1"/>
      <w:numFmt w:val="decimal"/>
      <w:lvlText w:val="%7."/>
      <w:lvlJc w:val="left"/>
      <w:pPr>
        <w:ind w:left="5040" w:hanging="360"/>
      </w:pPr>
    </w:lvl>
    <w:lvl w:ilvl="7" w:tplc="8C68E034" w:tentative="1">
      <w:start w:val="1"/>
      <w:numFmt w:val="lowerLetter"/>
      <w:lvlText w:val="%8."/>
      <w:lvlJc w:val="left"/>
      <w:pPr>
        <w:ind w:left="5760" w:hanging="360"/>
      </w:pPr>
    </w:lvl>
    <w:lvl w:ilvl="8" w:tplc="A762D04E" w:tentative="1">
      <w:start w:val="1"/>
      <w:numFmt w:val="lowerRoman"/>
      <w:lvlText w:val="%9."/>
      <w:lvlJc w:val="right"/>
      <w:pPr>
        <w:ind w:left="6480" w:hanging="180"/>
      </w:pPr>
    </w:lvl>
  </w:abstractNum>
  <w:abstractNum w:abstractNumId="67" w15:restartNumberingAfterBreak="0">
    <w:nsid w:val="154A6555"/>
    <w:multiLevelType w:val="hybridMultilevel"/>
    <w:tmpl w:val="680AE628"/>
    <w:lvl w:ilvl="0" w:tplc="13E82E92">
      <w:start w:val="1"/>
      <w:numFmt w:val="decimal"/>
      <w:lvlText w:val="%1."/>
      <w:lvlJc w:val="left"/>
      <w:pPr>
        <w:ind w:left="720" w:hanging="360"/>
      </w:pPr>
    </w:lvl>
    <w:lvl w:ilvl="1" w:tplc="E7CAE754">
      <w:start w:val="1"/>
      <w:numFmt w:val="lowerLetter"/>
      <w:lvlText w:val="%2."/>
      <w:lvlJc w:val="left"/>
      <w:pPr>
        <w:ind w:left="1440" w:hanging="360"/>
      </w:pPr>
    </w:lvl>
    <w:lvl w:ilvl="2" w:tplc="2858FE5E" w:tentative="1">
      <w:start w:val="1"/>
      <w:numFmt w:val="lowerRoman"/>
      <w:lvlText w:val="%3."/>
      <w:lvlJc w:val="right"/>
      <w:pPr>
        <w:ind w:left="2160" w:hanging="180"/>
      </w:pPr>
    </w:lvl>
    <w:lvl w:ilvl="3" w:tplc="0DC480C8" w:tentative="1">
      <w:start w:val="1"/>
      <w:numFmt w:val="decimal"/>
      <w:lvlText w:val="%4."/>
      <w:lvlJc w:val="left"/>
      <w:pPr>
        <w:ind w:left="2880" w:hanging="360"/>
      </w:pPr>
    </w:lvl>
    <w:lvl w:ilvl="4" w:tplc="1794ECD2" w:tentative="1">
      <w:start w:val="1"/>
      <w:numFmt w:val="lowerLetter"/>
      <w:lvlText w:val="%5."/>
      <w:lvlJc w:val="left"/>
      <w:pPr>
        <w:ind w:left="3600" w:hanging="360"/>
      </w:pPr>
    </w:lvl>
    <w:lvl w:ilvl="5" w:tplc="DF5EBCB6" w:tentative="1">
      <w:start w:val="1"/>
      <w:numFmt w:val="lowerRoman"/>
      <w:lvlText w:val="%6."/>
      <w:lvlJc w:val="right"/>
      <w:pPr>
        <w:ind w:left="4320" w:hanging="180"/>
      </w:pPr>
    </w:lvl>
    <w:lvl w:ilvl="6" w:tplc="2416EC7A" w:tentative="1">
      <w:start w:val="1"/>
      <w:numFmt w:val="decimal"/>
      <w:lvlText w:val="%7."/>
      <w:lvlJc w:val="left"/>
      <w:pPr>
        <w:ind w:left="5040" w:hanging="360"/>
      </w:pPr>
    </w:lvl>
    <w:lvl w:ilvl="7" w:tplc="BC1E4CF4" w:tentative="1">
      <w:start w:val="1"/>
      <w:numFmt w:val="lowerLetter"/>
      <w:lvlText w:val="%8."/>
      <w:lvlJc w:val="left"/>
      <w:pPr>
        <w:ind w:left="5760" w:hanging="360"/>
      </w:pPr>
    </w:lvl>
    <w:lvl w:ilvl="8" w:tplc="81E826CE" w:tentative="1">
      <w:start w:val="1"/>
      <w:numFmt w:val="lowerRoman"/>
      <w:lvlText w:val="%9."/>
      <w:lvlJc w:val="right"/>
      <w:pPr>
        <w:ind w:left="6480" w:hanging="180"/>
      </w:pPr>
    </w:lvl>
  </w:abstractNum>
  <w:abstractNum w:abstractNumId="68" w15:restartNumberingAfterBreak="0">
    <w:nsid w:val="15F75DAC"/>
    <w:multiLevelType w:val="hybridMultilevel"/>
    <w:tmpl w:val="B406FFAC"/>
    <w:lvl w:ilvl="0" w:tplc="F5E2A280">
      <w:start w:val="1"/>
      <w:numFmt w:val="decimal"/>
      <w:lvlText w:val="%1."/>
      <w:lvlJc w:val="left"/>
      <w:pPr>
        <w:ind w:left="720" w:hanging="360"/>
      </w:pPr>
    </w:lvl>
    <w:lvl w:ilvl="1" w:tplc="88A212B6">
      <w:start w:val="1"/>
      <w:numFmt w:val="lowerLetter"/>
      <w:lvlText w:val="%2."/>
      <w:lvlJc w:val="left"/>
      <w:pPr>
        <w:ind w:left="1440" w:hanging="360"/>
      </w:pPr>
    </w:lvl>
    <w:lvl w:ilvl="2" w:tplc="308E1E16" w:tentative="1">
      <w:start w:val="1"/>
      <w:numFmt w:val="lowerRoman"/>
      <w:lvlText w:val="%3."/>
      <w:lvlJc w:val="right"/>
      <w:pPr>
        <w:ind w:left="2160" w:hanging="180"/>
      </w:pPr>
    </w:lvl>
    <w:lvl w:ilvl="3" w:tplc="968AA76E" w:tentative="1">
      <w:start w:val="1"/>
      <w:numFmt w:val="decimal"/>
      <w:lvlText w:val="%4."/>
      <w:lvlJc w:val="left"/>
      <w:pPr>
        <w:ind w:left="2880" w:hanging="360"/>
      </w:pPr>
    </w:lvl>
    <w:lvl w:ilvl="4" w:tplc="AADA0AAA" w:tentative="1">
      <w:start w:val="1"/>
      <w:numFmt w:val="lowerLetter"/>
      <w:lvlText w:val="%5."/>
      <w:lvlJc w:val="left"/>
      <w:pPr>
        <w:ind w:left="3600" w:hanging="360"/>
      </w:pPr>
    </w:lvl>
    <w:lvl w:ilvl="5" w:tplc="690A19D2" w:tentative="1">
      <w:start w:val="1"/>
      <w:numFmt w:val="lowerRoman"/>
      <w:lvlText w:val="%6."/>
      <w:lvlJc w:val="right"/>
      <w:pPr>
        <w:ind w:left="4320" w:hanging="180"/>
      </w:pPr>
    </w:lvl>
    <w:lvl w:ilvl="6" w:tplc="F67203D2" w:tentative="1">
      <w:start w:val="1"/>
      <w:numFmt w:val="decimal"/>
      <w:lvlText w:val="%7."/>
      <w:lvlJc w:val="left"/>
      <w:pPr>
        <w:ind w:left="5040" w:hanging="360"/>
      </w:pPr>
    </w:lvl>
    <w:lvl w:ilvl="7" w:tplc="E8102B1A" w:tentative="1">
      <w:start w:val="1"/>
      <w:numFmt w:val="lowerLetter"/>
      <w:lvlText w:val="%8."/>
      <w:lvlJc w:val="left"/>
      <w:pPr>
        <w:ind w:left="5760" w:hanging="360"/>
      </w:pPr>
    </w:lvl>
    <w:lvl w:ilvl="8" w:tplc="0AA818D0" w:tentative="1">
      <w:start w:val="1"/>
      <w:numFmt w:val="lowerRoman"/>
      <w:lvlText w:val="%9."/>
      <w:lvlJc w:val="right"/>
      <w:pPr>
        <w:ind w:left="6480" w:hanging="180"/>
      </w:pPr>
    </w:lvl>
  </w:abstractNum>
  <w:abstractNum w:abstractNumId="69" w15:restartNumberingAfterBreak="0">
    <w:nsid w:val="15FD4F08"/>
    <w:multiLevelType w:val="hybridMultilevel"/>
    <w:tmpl w:val="4836BC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16380EF8"/>
    <w:multiLevelType w:val="hybridMultilevel"/>
    <w:tmpl w:val="F85C9DAA"/>
    <w:lvl w:ilvl="0" w:tplc="FA483FBC">
      <w:start w:val="1"/>
      <w:numFmt w:val="bullet"/>
      <w:lvlText w:val=""/>
      <w:lvlJc w:val="left"/>
      <w:pPr>
        <w:ind w:left="720" w:hanging="360"/>
      </w:pPr>
      <w:rPr>
        <w:rFonts w:ascii="Symbol" w:hAnsi="Symbol" w:hint="default"/>
      </w:rPr>
    </w:lvl>
    <w:lvl w:ilvl="1" w:tplc="9ECA4972" w:tentative="1">
      <w:start w:val="1"/>
      <w:numFmt w:val="bullet"/>
      <w:lvlText w:val="o"/>
      <w:lvlJc w:val="left"/>
      <w:pPr>
        <w:ind w:left="1440" w:hanging="360"/>
      </w:pPr>
      <w:rPr>
        <w:rFonts w:ascii="Courier New" w:hAnsi="Courier New" w:cs="Courier New" w:hint="default"/>
      </w:rPr>
    </w:lvl>
    <w:lvl w:ilvl="2" w:tplc="F1F03A1E" w:tentative="1">
      <w:start w:val="1"/>
      <w:numFmt w:val="bullet"/>
      <w:lvlText w:val=""/>
      <w:lvlJc w:val="left"/>
      <w:pPr>
        <w:ind w:left="2160" w:hanging="360"/>
      </w:pPr>
      <w:rPr>
        <w:rFonts w:ascii="Wingdings" w:hAnsi="Wingdings" w:hint="default"/>
      </w:rPr>
    </w:lvl>
    <w:lvl w:ilvl="3" w:tplc="FB1CEA22" w:tentative="1">
      <w:start w:val="1"/>
      <w:numFmt w:val="bullet"/>
      <w:lvlText w:val=""/>
      <w:lvlJc w:val="left"/>
      <w:pPr>
        <w:ind w:left="2880" w:hanging="360"/>
      </w:pPr>
      <w:rPr>
        <w:rFonts w:ascii="Symbol" w:hAnsi="Symbol" w:hint="default"/>
      </w:rPr>
    </w:lvl>
    <w:lvl w:ilvl="4" w:tplc="DF241AA2" w:tentative="1">
      <w:start w:val="1"/>
      <w:numFmt w:val="bullet"/>
      <w:lvlText w:val="o"/>
      <w:lvlJc w:val="left"/>
      <w:pPr>
        <w:ind w:left="3600" w:hanging="360"/>
      </w:pPr>
      <w:rPr>
        <w:rFonts w:ascii="Courier New" w:hAnsi="Courier New" w:cs="Courier New" w:hint="default"/>
      </w:rPr>
    </w:lvl>
    <w:lvl w:ilvl="5" w:tplc="00FC27D6" w:tentative="1">
      <w:start w:val="1"/>
      <w:numFmt w:val="bullet"/>
      <w:lvlText w:val=""/>
      <w:lvlJc w:val="left"/>
      <w:pPr>
        <w:ind w:left="4320" w:hanging="360"/>
      </w:pPr>
      <w:rPr>
        <w:rFonts w:ascii="Wingdings" w:hAnsi="Wingdings" w:hint="default"/>
      </w:rPr>
    </w:lvl>
    <w:lvl w:ilvl="6" w:tplc="BDC26236" w:tentative="1">
      <w:start w:val="1"/>
      <w:numFmt w:val="bullet"/>
      <w:lvlText w:val=""/>
      <w:lvlJc w:val="left"/>
      <w:pPr>
        <w:ind w:left="5040" w:hanging="360"/>
      </w:pPr>
      <w:rPr>
        <w:rFonts w:ascii="Symbol" w:hAnsi="Symbol" w:hint="default"/>
      </w:rPr>
    </w:lvl>
    <w:lvl w:ilvl="7" w:tplc="4BD456C8" w:tentative="1">
      <w:start w:val="1"/>
      <w:numFmt w:val="bullet"/>
      <w:lvlText w:val="o"/>
      <w:lvlJc w:val="left"/>
      <w:pPr>
        <w:ind w:left="5760" w:hanging="360"/>
      </w:pPr>
      <w:rPr>
        <w:rFonts w:ascii="Courier New" w:hAnsi="Courier New" w:cs="Courier New" w:hint="default"/>
      </w:rPr>
    </w:lvl>
    <w:lvl w:ilvl="8" w:tplc="C7F80234" w:tentative="1">
      <w:start w:val="1"/>
      <w:numFmt w:val="bullet"/>
      <w:lvlText w:val=""/>
      <w:lvlJc w:val="left"/>
      <w:pPr>
        <w:ind w:left="6480" w:hanging="360"/>
      </w:pPr>
      <w:rPr>
        <w:rFonts w:ascii="Wingdings" w:hAnsi="Wingdings" w:hint="default"/>
      </w:rPr>
    </w:lvl>
  </w:abstractNum>
  <w:abstractNum w:abstractNumId="71" w15:restartNumberingAfterBreak="0">
    <w:nsid w:val="16C6517D"/>
    <w:multiLevelType w:val="hybridMultilevel"/>
    <w:tmpl w:val="D85E4BEE"/>
    <w:lvl w:ilvl="0" w:tplc="5DA88A84">
      <w:start w:val="1"/>
      <w:numFmt w:val="decimal"/>
      <w:lvlText w:val="%1."/>
      <w:lvlJc w:val="left"/>
      <w:pPr>
        <w:ind w:left="720" w:hanging="360"/>
      </w:pPr>
    </w:lvl>
    <w:lvl w:ilvl="1" w:tplc="5BCE555E">
      <w:start w:val="1"/>
      <w:numFmt w:val="lowerLetter"/>
      <w:lvlText w:val="%2."/>
      <w:lvlJc w:val="left"/>
      <w:pPr>
        <w:ind w:left="1440" w:hanging="360"/>
      </w:pPr>
    </w:lvl>
    <w:lvl w:ilvl="2" w:tplc="473C27A0" w:tentative="1">
      <w:start w:val="1"/>
      <w:numFmt w:val="lowerRoman"/>
      <w:lvlText w:val="%3."/>
      <w:lvlJc w:val="right"/>
      <w:pPr>
        <w:ind w:left="2160" w:hanging="180"/>
      </w:pPr>
    </w:lvl>
    <w:lvl w:ilvl="3" w:tplc="AAB8CB14" w:tentative="1">
      <w:start w:val="1"/>
      <w:numFmt w:val="decimal"/>
      <w:lvlText w:val="%4."/>
      <w:lvlJc w:val="left"/>
      <w:pPr>
        <w:ind w:left="2880" w:hanging="360"/>
      </w:pPr>
    </w:lvl>
    <w:lvl w:ilvl="4" w:tplc="3AC62A62" w:tentative="1">
      <w:start w:val="1"/>
      <w:numFmt w:val="lowerLetter"/>
      <w:lvlText w:val="%5."/>
      <w:lvlJc w:val="left"/>
      <w:pPr>
        <w:ind w:left="3600" w:hanging="360"/>
      </w:pPr>
    </w:lvl>
    <w:lvl w:ilvl="5" w:tplc="389C1D6C" w:tentative="1">
      <w:start w:val="1"/>
      <w:numFmt w:val="lowerRoman"/>
      <w:lvlText w:val="%6."/>
      <w:lvlJc w:val="right"/>
      <w:pPr>
        <w:ind w:left="4320" w:hanging="180"/>
      </w:pPr>
    </w:lvl>
    <w:lvl w:ilvl="6" w:tplc="289C32A2" w:tentative="1">
      <w:start w:val="1"/>
      <w:numFmt w:val="decimal"/>
      <w:lvlText w:val="%7."/>
      <w:lvlJc w:val="left"/>
      <w:pPr>
        <w:ind w:left="5040" w:hanging="360"/>
      </w:pPr>
    </w:lvl>
    <w:lvl w:ilvl="7" w:tplc="F1222EFE" w:tentative="1">
      <w:start w:val="1"/>
      <w:numFmt w:val="lowerLetter"/>
      <w:lvlText w:val="%8."/>
      <w:lvlJc w:val="left"/>
      <w:pPr>
        <w:ind w:left="5760" w:hanging="360"/>
      </w:pPr>
    </w:lvl>
    <w:lvl w:ilvl="8" w:tplc="55367568" w:tentative="1">
      <w:start w:val="1"/>
      <w:numFmt w:val="lowerRoman"/>
      <w:lvlText w:val="%9."/>
      <w:lvlJc w:val="right"/>
      <w:pPr>
        <w:ind w:left="6480" w:hanging="180"/>
      </w:pPr>
    </w:lvl>
  </w:abstractNum>
  <w:abstractNum w:abstractNumId="72" w15:restartNumberingAfterBreak="0">
    <w:nsid w:val="16E45A03"/>
    <w:multiLevelType w:val="hybridMultilevel"/>
    <w:tmpl w:val="E66EA5BE"/>
    <w:lvl w:ilvl="0" w:tplc="F1920058">
      <w:start w:val="1"/>
      <w:numFmt w:val="bullet"/>
      <w:lvlText w:val=""/>
      <w:lvlJc w:val="left"/>
      <w:pPr>
        <w:ind w:left="720" w:hanging="360"/>
      </w:pPr>
      <w:rPr>
        <w:rFonts w:ascii="Symbol" w:hAnsi="Symbol" w:hint="default"/>
      </w:rPr>
    </w:lvl>
    <w:lvl w:ilvl="1" w:tplc="A27AC64A" w:tentative="1">
      <w:start w:val="1"/>
      <w:numFmt w:val="bullet"/>
      <w:lvlText w:val="o"/>
      <w:lvlJc w:val="left"/>
      <w:pPr>
        <w:ind w:left="1440" w:hanging="360"/>
      </w:pPr>
      <w:rPr>
        <w:rFonts w:ascii="Courier New" w:hAnsi="Courier New" w:cs="Courier New" w:hint="default"/>
      </w:rPr>
    </w:lvl>
    <w:lvl w:ilvl="2" w:tplc="9A88D41C" w:tentative="1">
      <w:start w:val="1"/>
      <w:numFmt w:val="bullet"/>
      <w:lvlText w:val=""/>
      <w:lvlJc w:val="left"/>
      <w:pPr>
        <w:ind w:left="2160" w:hanging="360"/>
      </w:pPr>
      <w:rPr>
        <w:rFonts w:ascii="Wingdings" w:hAnsi="Wingdings" w:hint="default"/>
      </w:rPr>
    </w:lvl>
    <w:lvl w:ilvl="3" w:tplc="CD12EA44" w:tentative="1">
      <w:start w:val="1"/>
      <w:numFmt w:val="bullet"/>
      <w:lvlText w:val=""/>
      <w:lvlJc w:val="left"/>
      <w:pPr>
        <w:ind w:left="2880" w:hanging="360"/>
      </w:pPr>
      <w:rPr>
        <w:rFonts w:ascii="Symbol" w:hAnsi="Symbol" w:hint="default"/>
      </w:rPr>
    </w:lvl>
    <w:lvl w:ilvl="4" w:tplc="D89A3668" w:tentative="1">
      <w:start w:val="1"/>
      <w:numFmt w:val="bullet"/>
      <w:lvlText w:val="o"/>
      <w:lvlJc w:val="left"/>
      <w:pPr>
        <w:ind w:left="3600" w:hanging="360"/>
      </w:pPr>
      <w:rPr>
        <w:rFonts w:ascii="Courier New" w:hAnsi="Courier New" w:cs="Courier New" w:hint="default"/>
      </w:rPr>
    </w:lvl>
    <w:lvl w:ilvl="5" w:tplc="A39C47C4" w:tentative="1">
      <w:start w:val="1"/>
      <w:numFmt w:val="bullet"/>
      <w:lvlText w:val=""/>
      <w:lvlJc w:val="left"/>
      <w:pPr>
        <w:ind w:left="4320" w:hanging="360"/>
      </w:pPr>
      <w:rPr>
        <w:rFonts w:ascii="Wingdings" w:hAnsi="Wingdings" w:hint="default"/>
      </w:rPr>
    </w:lvl>
    <w:lvl w:ilvl="6" w:tplc="BF5CD06C" w:tentative="1">
      <w:start w:val="1"/>
      <w:numFmt w:val="bullet"/>
      <w:lvlText w:val=""/>
      <w:lvlJc w:val="left"/>
      <w:pPr>
        <w:ind w:left="5040" w:hanging="360"/>
      </w:pPr>
      <w:rPr>
        <w:rFonts w:ascii="Symbol" w:hAnsi="Symbol" w:hint="default"/>
      </w:rPr>
    </w:lvl>
    <w:lvl w:ilvl="7" w:tplc="650018F2" w:tentative="1">
      <w:start w:val="1"/>
      <w:numFmt w:val="bullet"/>
      <w:lvlText w:val="o"/>
      <w:lvlJc w:val="left"/>
      <w:pPr>
        <w:ind w:left="5760" w:hanging="360"/>
      </w:pPr>
      <w:rPr>
        <w:rFonts w:ascii="Courier New" w:hAnsi="Courier New" w:cs="Courier New" w:hint="default"/>
      </w:rPr>
    </w:lvl>
    <w:lvl w:ilvl="8" w:tplc="85AC8790" w:tentative="1">
      <w:start w:val="1"/>
      <w:numFmt w:val="bullet"/>
      <w:lvlText w:val=""/>
      <w:lvlJc w:val="left"/>
      <w:pPr>
        <w:ind w:left="6480" w:hanging="360"/>
      </w:pPr>
      <w:rPr>
        <w:rFonts w:ascii="Wingdings" w:hAnsi="Wingdings" w:hint="default"/>
      </w:rPr>
    </w:lvl>
  </w:abstractNum>
  <w:abstractNum w:abstractNumId="73" w15:restartNumberingAfterBreak="0">
    <w:nsid w:val="17666060"/>
    <w:multiLevelType w:val="hybridMultilevel"/>
    <w:tmpl w:val="003E9582"/>
    <w:lvl w:ilvl="0" w:tplc="17C2DA76">
      <w:start w:val="1"/>
      <w:numFmt w:val="decimal"/>
      <w:lvlText w:val="%1."/>
      <w:lvlJc w:val="left"/>
      <w:pPr>
        <w:ind w:left="720" w:hanging="360"/>
      </w:pPr>
    </w:lvl>
    <w:lvl w:ilvl="1" w:tplc="81867C12">
      <w:start w:val="1"/>
      <w:numFmt w:val="lowerLetter"/>
      <w:lvlText w:val="%2."/>
      <w:lvlJc w:val="left"/>
      <w:pPr>
        <w:ind w:left="1440" w:hanging="360"/>
      </w:pPr>
    </w:lvl>
    <w:lvl w:ilvl="2" w:tplc="1A661784" w:tentative="1">
      <w:start w:val="1"/>
      <w:numFmt w:val="lowerRoman"/>
      <w:lvlText w:val="%3."/>
      <w:lvlJc w:val="right"/>
      <w:pPr>
        <w:ind w:left="2160" w:hanging="180"/>
      </w:pPr>
    </w:lvl>
    <w:lvl w:ilvl="3" w:tplc="63C28B24" w:tentative="1">
      <w:start w:val="1"/>
      <w:numFmt w:val="decimal"/>
      <w:lvlText w:val="%4."/>
      <w:lvlJc w:val="left"/>
      <w:pPr>
        <w:ind w:left="2880" w:hanging="360"/>
      </w:pPr>
    </w:lvl>
    <w:lvl w:ilvl="4" w:tplc="744611CA" w:tentative="1">
      <w:start w:val="1"/>
      <w:numFmt w:val="lowerLetter"/>
      <w:lvlText w:val="%5."/>
      <w:lvlJc w:val="left"/>
      <w:pPr>
        <w:ind w:left="3600" w:hanging="360"/>
      </w:pPr>
    </w:lvl>
    <w:lvl w:ilvl="5" w:tplc="E1F635F2" w:tentative="1">
      <w:start w:val="1"/>
      <w:numFmt w:val="lowerRoman"/>
      <w:lvlText w:val="%6."/>
      <w:lvlJc w:val="right"/>
      <w:pPr>
        <w:ind w:left="4320" w:hanging="180"/>
      </w:pPr>
    </w:lvl>
    <w:lvl w:ilvl="6" w:tplc="E5C8BBA6" w:tentative="1">
      <w:start w:val="1"/>
      <w:numFmt w:val="decimal"/>
      <w:lvlText w:val="%7."/>
      <w:lvlJc w:val="left"/>
      <w:pPr>
        <w:ind w:left="5040" w:hanging="360"/>
      </w:pPr>
    </w:lvl>
    <w:lvl w:ilvl="7" w:tplc="74704F92" w:tentative="1">
      <w:start w:val="1"/>
      <w:numFmt w:val="lowerLetter"/>
      <w:lvlText w:val="%8."/>
      <w:lvlJc w:val="left"/>
      <w:pPr>
        <w:ind w:left="5760" w:hanging="360"/>
      </w:pPr>
    </w:lvl>
    <w:lvl w:ilvl="8" w:tplc="2ACC6312" w:tentative="1">
      <w:start w:val="1"/>
      <w:numFmt w:val="lowerRoman"/>
      <w:lvlText w:val="%9."/>
      <w:lvlJc w:val="right"/>
      <w:pPr>
        <w:ind w:left="6480" w:hanging="180"/>
      </w:pPr>
    </w:lvl>
  </w:abstractNum>
  <w:abstractNum w:abstractNumId="74" w15:restartNumberingAfterBreak="0">
    <w:nsid w:val="1780453C"/>
    <w:multiLevelType w:val="hybridMultilevel"/>
    <w:tmpl w:val="B768ADD4"/>
    <w:lvl w:ilvl="0" w:tplc="1A9AF2A8">
      <w:start w:val="1"/>
      <w:numFmt w:val="bullet"/>
      <w:lvlText w:val=""/>
      <w:lvlJc w:val="left"/>
      <w:pPr>
        <w:ind w:left="720" w:hanging="360"/>
      </w:pPr>
      <w:rPr>
        <w:rFonts w:ascii="Symbol" w:hAnsi="Symbol" w:hint="default"/>
      </w:rPr>
    </w:lvl>
    <w:lvl w:ilvl="1" w:tplc="CFE62104" w:tentative="1">
      <w:start w:val="1"/>
      <w:numFmt w:val="bullet"/>
      <w:lvlText w:val="o"/>
      <w:lvlJc w:val="left"/>
      <w:pPr>
        <w:ind w:left="1440" w:hanging="360"/>
      </w:pPr>
      <w:rPr>
        <w:rFonts w:ascii="Courier New" w:hAnsi="Courier New" w:cs="Courier New" w:hint="default"/>
      </w:rPr>
    </w:lvl>
    <w:lvl w:ilvl="2" w:tplc="EF82FD4E" w:tentative="1">
      <w:start w:val="1"/>
      <w:numFmt w:val="bullet"/>
      <w:lvlText w:val=""/>
      <w:lvlJc w:val="left"/>
      <w:pPr>
        <w:ind w:left="2160" w:hanging="360"/>
      </w:pPr>
      <w:rPr>
        <w:rFonts w:ascii="Wingdings" w:hAnsi="Wingdings" w:hint="default"/>
      </w:rPr>
    </w:lvl>
    <w:lvl w:ilvl="3" w:tplc="62385CA0" w:tentative="1">
      <w:start w:val="1"/>
      <w:numFmt w:val="bullet"/>
      <w:lvlText w:val=""/>
      <w:lvlJc w:val="left"/>
      <w:pPr>
        <w:ind w:left="2880" w:hanging="360"/>
      </w:pPr>
      <w:rPr>
        <w:rFonts w:ascii="Symbol" w:hAnsi="Symbol" w:hint="default"/>
      </w:rPr>
    </w:lvl>
    <w:lvl w:ilvl="4" w:tplc="BF745D2A" w:tentative="1">
      <w:start w:val="1"/>
      <w:numFmt w:val="bullet"/>
      <w:lvlText w:val="o"/>
      <w:lvlJc w:val="left"/>
      <w:pPr>
        <w:ind w:left="3600" w:hanging="360"/>
      </w:pPr>
      <w:rPr>
        <w:rFonts w:ascii="Courier New" w:hAnsi="Courier New" w:cs="Courier New" w:hint="default"/>
      </w:rPr>
    </w:lvl>
    <w:lvl w:ilvl="5" w:tplc="85988092" w:tentative="1">
      <w:start w:val="1"/>
      <w:numFmt w:val="bullet"/>
      <w:lvlText w:val=""/>
      <w:lvlJc w:val="left"/>
      <w:pPr>
        <w:ind w:left="4320" w:hanging="360"/>
      </w:pPr>
      <w:rPr>
        <w:rFonts w:ascii="Wingdings" w:hAnsi="Wingdings" w:hint="default"/>
      </w:rPr>
    </w:lvl>
    <w:lvl w:ilvl="6" w:tplc="C600A708" w:tentative="1">
      <w:start w:val="1"/>
      <w:numFmt w:val="bullet"/>
      <w:lvlText w:val=""/>
      <w:lvlJc w:val="left"/>
      <w:pPr>
        <w:ind w:left="5040" w:hanging="360"/>
      </w:pPr>
      <w:rPr>
        <w:rFonts w:ascii="Symbol" w:hAnsi="Symbol" w:hint="default"/>
      </w:rPr>
    </w:lvl>
    <w:lvl w:ilvl="7" w:tplc="88CEF24C" w:tentative="1">
      <w:start w:val="1"/>
      <w:numFmt w:val="bullet"/>
      <w:lvlText w:val="o"/>
      <w:lvlJc w:val="left"/>
      <w:pPr>
        <w:ind w:left="5760" w:hanging="360"/>
      </w:pPr>
      <w:rPr>
        <w:rFonts w:ascii="Courier New" w:hAnsi="Courier New" w:cs="Courier New" w:hint="default"/>
      </w:rPr>
    </w:lvl>
    <w:lvl w:ilvl="8" w:tplc="F44EF802" w:tentative="1">
      <w:start w:val="1"/>
      <w:numFmt w:val="bullet"/>
      <w:lvlText w:val=""/>
      <w:lvlJc w:val="left"/>
      <w:pPr>
        <w:ind w:left="6480" w:hanging="360"/>
      </w:pPr>
      <w:rPr>
        <w:rFonts w:ascii="Wingdings" w:hAnsi="Wingdings" w:hint="default"/>
      </w:rPr>
    </w:lvl>
  </w:abstractNum>
  <w:abstractNum w:abstractNumId="75" w15:restartNumberingAfterBreak="0">
    <w:nsid w:val="17D86E84"/>
    <w:multiLevelType w:val="hybridMultilevel"/>
    <w:tmpl w:val="F73E8CAC"/>
    <w:lvl w:ilvl="0" w:tplc="30664852">
      <w:start w:val="1"/>
      <w:numFmt w:val="decimal"/>
      <w:lvlText w:val="%1."/>
      <w:lvlJc w:val="left"/>
      <w:pPr>
        <w:ind w:left="720" w:hanging="360"/>
      </w:pPr>
    </w:lvl>
    <w:lvl w:ilvl="1" w:tplc="EE70DD98">
      <w:start w:val="1"/>
      <w:numFmt w:val="lowerLetter"/>
      <w:lvlText w:val="%2."/>
      <w:lvlJc w:val="left"/>
      <w:pPr>
        <w:ind w:left="1440" w:hanging="360"/>
      </w:pPr>
    </w:lvl>
    <w:lvl w:ilvl="2" w:tplc="CDE8D040" w:tentative="1">
      <w:start w:val="1"/>
      <w:numFmt w:val="lowerRoman"/>
      <w:lvlText w:val="%3."/>
      <w:lvlJc w:val="right"/>
      <w:pPr>
        <w:ind w:left="2160" w:hanging="180"/>
      </w:pPr>
    </w:lvl>
    <w:lvl w:ilvl="3" w:tplc="A080B9FC" w:tentative="1">
      <w:start w:val="1"/>
      <w:numFmt w:val="decimal"/>
      <w:lvlText w:val="%4."/>
      <w:lvlJc w:val="left"/>
      <w:pPr>
        <w:ind w:left="2880" w:hanging="360"/>
      </w:pPr>
    </w:lvl>
    <w:lvl w:ilvl="4" w:tplc="A9F0FAE0" w:tentative="1">
      <w:start w:val="1"/>
      <w:numFmt w:val="lowerLetter"/>
      <w:lvlText w:val="%5."/>
      <w:lvlJc w:val="left"/>
      <w:pPr>
        <w:ind w:left="3600" w:hanging="360"/>
      </w:pPr>
    </w:lvl>
    <w:lvl w:ilvl="5" w:tplc="F5C2C734" w:tentative="1">
      <w:start w:val="1"/>
      <w:numFmt w:val="lowerRoman"/>
      <w:lvlText w:val="%6."/>
      <w:lvlJc w:val="right"/>
      <w:pPr>
        <w:ind w:left="4320" w:hanging="180"/>
      </w:pPr>
    </w:lvl>
    <w:lvl w:ilvl="6" w:tplc="954E7760" w:tentative="1">
      <w:start w:val="1"/>
      <w:numFmt w:val="decimal"/>
      <w:lvlText w:val="%7."/>
      <w:lvlJc w:val="left"/>
      <w:pPr>
        <w:ind w:left="5040" w:hanging="360"/>
      </w:pPr>
    </w:lvl>
    <w:lvl w:ilvl="7" w:tplc="3BE65D08" w:tentative="1">
      <w:start w:val="1"/>
      <w:numFmt w:val="lowerLetter"/>
      <w:lvlText w:val="%8."/>
      <w:lvlJc w:val="left"/>
      <w:pPr>
        <w:ind w:left="5760" w:hanging="360"/>
      </w:pPr>
    </w:lvl>
    <w:lvl w:ilvl="8" w:tplc="69A07E4A" w:tentative="1">
      <w:start w:val="1"/>
      <w:numFmt w:val="lowerRoman"/>
      <w:lvlText w:val="%9."/>
      <w:lvlJc w:val="right"/>
      <w:pPr>
        <w:ind w:left="6480" w:hanging="180"/>
      </w:pPr>
    </w:lvl>
  </w:abstractNum>
  <w:abstractNum w:abstractNumId="76" w15:restartNumberingAfterBreak="0">
    <w:nsid w:val="17E30AB0"/>
    <w:multiLevelType w:val="hybridMultilevel"/>
    <w:tmpl w:val="456EF1D2"/>
    <w:lvl w:ilvl="0" w:tplc="9B6C00B6">
      <w:start w:val="1"/>
      <w:numFmt w:val="decimal"/>
      <w:lvlText w:val="%1."/>
      <w:lvlJc w:val="left"/>
      <w:pPr>
        <w:ind w:left="720" w:hanging="360"/>
      </w:pPr>
    </w:lvl>
    <w:lvl w:ilvl="1" w:tplc="B2BA23E4">
      <w:start w:val="1"/>
      <w:numFmt w:val="lowerLetter"/>
      <w:lvlText w:val="%2."/>
      <w:lvlJc w:val="left"/>
      <w:pPr>
        <w:ind w:left="1440" w:hanging="360"/>
      </w:pPr>
    </w:lvl>
    <w:lvl w:ilvl="2" w:tplc="61E2991E" w:tentative="1">
      <w:start w:val="1"/>
      <w:numFmt w:val="lowerRoman"/>
      <w:lvlText w:val="%3."/>
      <w:lvlJc w:val="right"/>
      <w:pPr>
        <w:ind w:left="2160" w:hanging="180"/>
      </w:pPr>
    </w:lvl>
    <w:lvl w:ilvl="3" w:tplc="B170AB9A" w:tentative="1">
      <w:start w:val="1"/>
      <w:numFmt w:val="decimal"/>
      <w:lvlText w:val="%4."/>
      <w:lvlJc w:val="left"/>
      <w:pPr>
        <w:ind w:left="2880" w:hanging="360"/>
      </w:pPr>
    </w:lvl>
    <w:lvl w:ilvl="4" w:tplc="E7F67D24" w:tentative="1">
      <w:start w:val="1"/>
      <w:numFmt w:val="lowerLetter"/>
      <w:lvlText w:val="%5."/>
      <w:lvlJc w:val="left"/>
      <w:pPr>
        <w:ind w:left="3600" w:hanging="360"/>
      </w:pPr>
    </w:lvl>
    <w:lvl w:ilvl="5" w:tplc="58227B1E" w:tentative="1">
      <w:start w:val="1"/>
      <w:numFmt w:val="lowerRoman"/>
      <w:lvlText w:val="%6."/>
      <w:lvlJc w:val="right"/>
      <w:pPr>
        <w:ind w:left="4320" w:hanging="180"/>
      </w:pPr>
    </w:lvl>
    <w:lvl w:ilvl="6" w:tplc="94840BDA" w:tentative="1">
      <w:start w:val="1"/>
      <w:numFmt w:val="decimal"/>
      <w:lvlText w:val="%7."/>
      <w:lvlJc w:val="left"/>
      <w:pPr>
        <w:ind w:left="5040" w:hanging="360"/>
      </w:pPr>
    </w:lvl>
    <w:lvl w:ilvl="7" w:tplc="2EB05D1E" w:tentative="1">
      <w:start w:val="1"/>
      <w:numFmt w:val="lowerLetter"/>
      <w:lvlText w:val="%8."/>
      <w:lvlJc w:val="left"/>
      <w:pPr>
        <w:ind w:left="5760" w:hanging="360"/>
      </w:pPr>
    </w:lvl>
    <w:lvl w:ilvl="8" w:tplc="BE901DE0" w:tentative="1">
      <w:start w:val="1"/>
      <w:numFmt w:val="lowerRoman"/>
      <w:lvlText w:val="%9."/>
      <w:lvlJc w:val="right"/>
      <w:pPr>
        <w:ind w:left="6480" w:hanging="180"/>
      </w:pPr>
    </w:lvl>
  </w:abstractNum>
  <w:abstractNum w:abstractNumId="77" w15:restartNumberingAfterBreak="0">
    <w:nsid w:val="1863324C"/>
    <w:multiLevelType w:val="hybridMultilevel"/>
    <w:tmpl w:val="99168CBC"/>
    <w:lvl w:ilvl="0" w:tplc="92AA0130">
      <w:start w:val="1"/>
      <w:numFmt w:val="decimal"/>
      <w:lvlText w:val="%1."/>
      <w:lvlJc w:val="left"/>
      <w:pPr>
        <w:ind w:left="720" w:hanging="360"/>
      </w:pPr>
    </w:lvl>
    <w:lvl w:ilvl="1" w:tplc="DB60AF22">
      <w:start w:val="1"/>
      <w:numFmt w:val="lowerLetter"/>
      <w:lvlText w:val="%2."/>
      <w:lvlJc w:val="left"/>
      <w:pPr>
        <w:ind w:left="1440" w:hanging="360"/>
      </w:pPr>
    </w:lvl>
    <w:lvl w:ilvl="2" w:tplc="36D86D82" w:tentative="1">
      <w:start w:val="1"/>
      <w:numFmt w:val="lowerRoman"/>
      <w:lvlText w:val="%3."/>
      <w:lvlJc w:val="right"/>
      <w:pPr>
        <w:ind w:left="2160" w:hanging="180"/>
      </w:pPr>
    </w:lvl>
    <w:lvl w:ilvl="3" w:tplc="A32C6B28" w:tentative="1">
      <w:start w:val="1"/>
      <w:numFmt w:val="decimal"/>
      <w:lvlText w:val="%4."/>
      <w:lvlJc w:val="left"/>
      <w:pPr>
        <w:ind w:left="2880" w:hanging="360"/>
      </w:pPr>
    </w:lvl>
    <w:lvl w:ilvl="4" w:tplc="6406C0E0" w:tentative="1">
      <w:start w:val="1"/>
      <w:numFmt w:val="lowerLetter"/>
      <w:lvlText w:val="%5."/>
      <w:lvlJc w:val="left"/>
      <w:pPr>
        <w:ind w:left="3600" w:hanging="360"/>
      </w:pPr>
    </w:lvl>
    <w:lvl w:ilvl="5" w:tplc="C576C0D2" w:tentative="1">
      <w:start w:val="1"/>
      <w:numFmt w:val="lowerRoman"/>
      <w:lvlText w:val="%6."/>
      <w:lvlJc w:val="right"/>
      <w:pPr>
        <w:ind w:left="4320" w:hanging="180"/>
      </w:pPr>
    </w:lvl>
    <w:lvl w:ilvl="6" w:tplc="C53E4CEC" w:tentative="1">
      <w:start w:val="1"/>
      <w:numFmt w:val="decimal"/>
      <w:lvlText w:val="%7."/>
      <w:lvlJc w:val="left"/>
      <w:pPr>
        <w:ind w:left="5040" w:hanging="360"/>
      </w:pPr>
    </w:lvl>
    <w:lvl w:ilvl="7" w:tplc="4DAC566A" w:tentative="1">
      <w:start w:val="1"/>
      <w:numFmt w:val="lowerLetter"/>
      <w:lvlText w:val="%8."/>
      <w:lvlJc w:val="left"/>
      <w:pPr>
        <w:ind w:left="5760" w:hanging="360"/>
      </w:pPr>
    </w:lvl>
    <w:lvl w:ilvl="8" w:tplc="854AE6FE" w:tentative="1">
      <w:start w:val="1"/>
      <w:numFmt w:val="lowerRoman"/>
      <w:lvlText w:val="%9."/>
      <w:lvlJc w:val="right"/>
      <w:pPr>
        <w:ind w:left="6480" w:hanging="180"/>
      </w:pPr>
    </w:lvl>
  </w:abstractNum>
  <w:abstractNum w:abstractNumId="78" w15:restartNumberingAfterBreak="0">
    <w:nsid w:val="197D042E"/>
    <w:multiLevelType w:val="hybridMultilevel"/>
    <w:tmpl w:val="05B2CD84"/>
    <w:lvl w:ilvl="0" w:tplc="DFBCE23E">
      <w:start w:val="1"/>
      <w:numFmt w:val="bullet"/>
      <w:lvlText w:val=""/>
      <w:lvlJc w:val="left"/>
      <w:pPr>
        <w:ind w:left="720" w:hanging="360"/>
      </w:pPr>
      <w:rPr>
        <w:rFonts w:ascii="Symbol" w:hAnsi="Symbol" w:hint="default"/>
      </w:rPr>
    </w:lvl>
    <w:lvl w:ilvl="1" w:tplc="F3746C02" w:tentative="1">
      <w:start w:val="1"/>
      <w:numFmt w:val="bullet"/>
      <w:lvlText w:val="o"/>
      <w:lvlJc w:val="left"/>
      <w:pPr>
        <w:ind w:left="1440" w:hanging="360"/>
      </w:pPr>
      <w:rPr>
        <w:rFonts w:ascii="Courier New" w:hAnsi="Courier New" w:cs="Courier New" w:hint="default"/>
      </w:rPr>
    </w:lvl>
    <w:lvl w:ilvl="2" w:tplc="28AEE45C" w:tentative="1">
      <w:start w:val="1"/>
      <w:numFmt w:val="bullet"/>
      <w:lvlText w:val=""/>
      <w:lvlJc w:val="left"/>
      <w:pPr>
        <w:ind w:left="2160" w:hanging="360"/>
      </w:pPr>
      <w:rPr>
        <w:rFonts w:ascii="Wingdings" w:hAnsi="Wingdings" w:hint="default"/>
      </w:rPr>
    </w:lvl>
    <w:lvl w:ilvl="3" w:tplc="2D92A892" w:tentative="1">
      <w:start w:val="1"/>
      <w:numFmt w:val="bullet"/>
      <w:lvlText w:val=""/>
      <w:lvlJc w:val="left"/>
      <w:pPr>
        <w:ind w:left="2880" w:hanging="360"/>
      </w:pPr>
      <w:rPr>
        <w:rFonts w:ascii="Symbol" w:hAnsi="Symbol" w:hint="default"/>
      </w:rPr>
    </w:lvl>
    <w:lvl w:ilvl="4" w:tplc="5A5624DE" w:tentative="1">
      <w:start w:val="1"/>
      <w:numFmt w:val="bullet"/>
      <w:lvlText w:val="o"/>
      <w:lvlJc w:val="left"/>
      <w:pPr>
        <w:ind w:left="3600" w:hanging="360"/>
      </w:pPr>
      <w:rPr>
        <w:rFonts w:ascii="Courier New" w:hAnsi="Courier New" w:cs="Courier New" w:hint="default"/>
      </w:rPr>
    </w:lvl>
    <w:lvl w:ilvl="5" w:tplc="E3B4F4D8" w:tentative="1">
      <w:start w:val="1"/>
      <w:numFmt w:val="bullet"/>
      <w:lvlText w:val=""/>
      <w:lvlJc w:val="left"/>
      <w:pPr>
        <w:ind w:left="4320" w:hanging="360"/>
      </w:pPr>
      <w:rPr>
        <w:rFonts w:ascii="Wingdings" w:hAnsi="Wingdings" w:hint="default"/>
      </w:rPr>
    </w:lvl>
    <w:lvl w:ilvl="6" w:tplc="ABCE94E4" w:tentative="1">
      <w:start w:val="1"/>
      <w:numFmt w:val="bullet"/>
      <w:lvlText w:val=""/>
      <w:lvlJc w:val="left"/>
      <w:pPr>
        <w:ind w:left="5040" w:hanging="360"/>
      </w:pPr>
      <w:rPr>
        <w:rFonts w:ascii="Symbol" w:hAnsi="Symbol" w:hint="default"/>
      </w:rPr>
    </w:lvl>
    <w:lvl w:ilvl="7" w:tplc="5E8EEDAE" w:tentative="1">
      <w:start w:val="1"/>
      <w:numFmt w:val="bullet"/>
      <w:lvlText w:val="o"/>
      <w:lvlJc w:val="left"/>
      <w:pPr>
        <w:ind w:left="5760" w:hanging="360"/>
      </w:pPr>
      <w:rPr>
        <w:rFonts w:ascii="Courier New" w:hAnsi="Courier New" w:cs="Courier New" w:hint="default"/>
      </w:rPr>
    </w:lvl>
    <w:lvl w:ilvl="8" w:tplc="F2AC56E0" w:tentative="1">
      <w:start w:val="1"/>
      <w:numFmt w:val="bullet"/>
      <w:lvlText w:val=""/>
      <w:lvlJc w:val="left"/>
      <w:pPr>
        <w:ind w:left="6480" w:hanging="360"/>
      </w:pPr>
      <w:rPr>
        <w:rFonts w:ascii="Wingdings" w:hAnsi="Wingdings" w:hint="default"/>
      </w:rPr>
    </w:lvl>
  </w:abstractNum>
  <w:abstractNum w:abstractNumId="79" w15:restartNumberingAfterBreak="0">
    <w:nsid w:val="19922E07"/>
    <w:multiLevelType w:val="hybridMultilevel"/>
    <w:tmpl w:val="D75ECB68"/>
    <w:lvl w:ilvl="0" w:tplc="C9C2A8C4">
      <w:start w:val="1"/>
      <w:numFmt w:val="bullet"/>
      <w:lvlText w:val=""/>
      <w:lvlJc w:val="left"/>
      <w:pPr>
        <w:ind w:left="720" w:hanging="360"/>
      </w:pPr>
      <w:rPr>
        <w:rFonts w:ascii="Symbol" w:hAnsi="Symbol" w:hint="default"/>
      </w:rPr>
    </w:lvl>
    <w:lvl w:ilvl="1" w:tplc="10782E2E" w:tentative="1">
      <w:start w:val="1"/>
      <w:numFmt w:val="bullet"/>
      <w:lvlText w:val="o"/>
      <w:lvlJc w:val="left"/>
      <w:pPr>
        <w:ind w:left="1440" w:hanging="360"/>
      </w:pPr>
      <w:rPr>
        <w:rFonts w:ascii="Courier New" w:hAnsi="Courier New" w:cs="Courier New" w:hint="default"/>
      </w:rPr>
    </w:lvl>
    <w:lvl w:ilvl="2" w:tplc="E1506704" w:tentative="1">
      <w:start w:val="1"/>
      <w:numFmt w:val="bullet"/>
      <w:lvlText w:val=""/>
      <w:lvlJc w:val="left"/>
      <w:pPr>
        <w:ind w:left="2160" w:hanging="360"/>
      </w:pPr>
      <w:rPr>
        <w:rFonts w:ascii="Wingdings" w:hAnsi="Wingdings" w:hint="default"/>
      </w:rPr>
    </w:lvl>
    <w:lvl w:ilvl="3" w:tplc="7E9A7AB4" w:tentative="1">
      <w:start w:val="1"/>
      <w:numFmt w:val="bullet"/>
      <w:lvlText w:val=""/>
      <w:lvlJc w:val="left"/>
      <w:pPr>
        <w:ind w:left="2880" w:hanging="360"/>
      </w:pPr>
      <w:rPr>
        <w:rFonts w:ascii="Symbol" w:hAnsi="Symbol" w:hint="default"/>
      </w:rPr>
    </w:lvl>
    <w:lvl w:ilvl="4" w:tplc="BE6CE478" w:tentative="1">
      <w:start w:val="1"/>
      <w:numFmt w:val="bullet"/>
      <w:lvlText w:val="o"/>
      <w:lvlJc w:val="left"/>
      <w:pPr>
        <w:ind w:left="3600" w:hanging="360"/>
      </w:pPr>
      <w:rPr>
        <w:rFonts w:ascii="Courier New" w:hAnsi="Courier New" w:cs="Courier New" w:hint="default"/>
      </w:rPr>
    </w:lvl>
    <w:lvl w:ilvl="5" w:tplc="8078E4FC" w:tentative="1">
      <w:start w:val="1"/>
      <w:numFmt w:val="bullet"/>
      <w:lvlText w:val=""/>
      <w:lvlJc w:val="left"/>
      <w:pPr>
        <w:ind w:left="4320" w:hanging="360"/>
      </w:pPr>
      <w:rPr>
        <w:rFonts w:ascii="Wingdings" w:hAnsi="Wingdings" w:hint="default"/>
      </w:rPr>
    </w:lvl>
    <w:lvl w:ilvl="6" w:tplc="15FCDA08" w:tentative="1">
      <w:start w:val="1"/>
      <w:numFmt w:val="bullet"/>
      <w:lvlText w:val=""/>
      <w:lvlJc w:val="left"/>
      <w:pPr>
        <w:ind w:left="5040" w:hanging="360"/>
      </w:pPr>
      <w:rPr>
        <w:rFonts w:ascii="Symbol" w:hAnsi="Symbol" w:hint="default"/>
      </w:rPr>
    </w:lvl>
    <w:lvl w:ilvl="7" w:tplc="26C6FA58" w:tentative="1">
      <w:start w:val="1"/>
      <w:numFmt w:val="bullet"/>
      <w:lvlText w:val="o"/>
      <w:lvlJc w:val="left"/>
      <w:pPr>
        <w:ind w:left="5760" w:hanging="360"/>
      </w:pPr>
      <w:rPr>
        <w:rFonts w:ascii="Courier New" w:hAnsi="Courier New" w:cs="Courier New" w:hint="default"/>
      </w:rPr>
    </w:lvl>
    <w:lvl w:ilvl="8" w:tplc="85965DC6" w:tentative="1">
      <w:start w:val="1"/>
      <w:numFmt w:val="bullet"/>
      <w:lvlText w:val=""/>
      <w:lvlJc w:val="left"/>
      <w:pPr>
        <w:ind w:left="6480" w:hanging="360"/>
      </w:pPr>
      <w:rPr>
        <w:rFonts w:ascii="Wingdings" w:hAnsi="Wingdings" w:hint="default"/>
      </w:rPr>
    </w:lvl>
  </w:abstractNum>
  <w:abstractNum w:abstractNumId="80" w15:restartNumberingAfterBreak="0">
    <w:nsid w:val="199F21C9"/>
    <w:multiLevelType w:val="hybridMultilevel"/>
    <w:tmpl w:val="BF689644"/>
    <w:lvl w:ilvl="0" w:tplc="1D1CFAE0">
      <w:start w:val="1"/>
      <w:numFmt w:val="decimal"/>
      <w:lvlText w:val="%1."/>
      <w:lvlJc w:val="left"/>
      <w:pPr>
        <w:ind w:left="720" w:hanging="360"/>
      </w:pPr>
    </w:lvl>
    <w:lvl w:ilvl="1" w:tplc="F1968AE2">
      <w:start w:val="1"/>
      <w:numFmt w:val="lowerLetter"/>
      <w:lvlText w:val="%2."/>
      <w:lvlJc w:val="left"/>
      <w:pPr>
        <w:ind w:left="1440" w:hanging="360"/>
      </w:pPr>
    </w:lvl>
    <w:lvl w:ilvl="2" w:tplc="775A442C" w:tentative="1">
      <w:start w:val="1"/>
      <w:numFmt w:val="lowerRoman"/>
      <w:lvlText w:val="%3."/>
      <w:lvlJc w:val="right"/>
      <w:pPr>
        <w:ind w:left="2160" w:hanging="180"/>
      </w:pPr>
    </w:lvl>
    <w:lvl w:ilvl="3" w:tplc="9C8ACCB8" w:tentative="1">
      <w:start w:val="1"/>
      <w:numFmt w:val="decimal"/>
      <w:lvlText w:val="%4."/>
      <w:lvlJc w:val="left"/>
      <w:pPr>
        <w:ind w:left="2880" w:hanging="360"/>
      </w:pPr>
    </w:lvl>
    <w:lvl w:ilvl="4" w:tplc="5A7A5208" w:tentative="1">
      <w:start w:val="1"/>
      <w:numFmt w:val="lowerLetter"/>
      <w:lvlText w:val="%5."/>
      <w:lvlJc w:val="left"/>
      <w:pPr>
        <w:ind w:left="3600" w:hanging="360"/>
      </w:pPr>
    </w:lvl>
    <w:lvl w:ilvl="5" w:tplc="919C9A4A" w:tentative="1">
      <w:start w:val="1"/>
      <w:numFmt w:val="lowerRoman"/>
      <w:lvlText w:val="%6."/>
      <w:lvlJc w:val="right"/>
      <w:pPr>
        <w:ind w:left="4320" w:hanging="180"/>
      </w:pPr>
    </w:lvl>
    <w:lvl w:ilvl="6" w:tplc="B8E81184" w:tentative="1">
      <w:start w:val="1"/>
      <w:numFmt w:val="decimal"/>
      <w:lvlText w:val="%7."/>
      <w:lvlJc w:val="left"/>
      <w:pPr>
        <w:ind w:left="5040" w:hanging="360"/>
      </w:pPr>
    </w:lvl>
    <w:lvl w:ilvl="7" w:tplc="7C58DCC6" w:tentative="1">
      <w:start w:val="1"/>
      <w:numFmt w:val="lowerLetter"/>
      <w:lvlText w:val="%8."/>
      <w:lvlJc w:val="left"/>
      <w:pPr>
        <w:ind w:left="5760" w:hanging="360"/>
      </w:pPr>
    </w:lvl>
    <w:lvl w:ilvl="8" w:tplc="52D666B6" w:tentative="1">
      <w:start w:val="1"/>
      <w:numFmt w:val="lowerRoman"/>
      <w:lvlText w:val="%9."/>
      <w:lvlJc w:val="right"/>
      <w:pPr>
        <w:ind w:left="6480" w:hanging="180"/>
      </w:pPr>
    </w:lvl>
  </w:abstractNum>
  <w:abstractNum w:abstractNumId="81" w15:restartNumberingAfterBreak="0">
    <w:nsid w:val="19AA37FA"/>
    <w:multiLevelType w:val="hybridMultilevel"/>
    <w:tmpl w:val="835A921E"/>
    <w:lvl w:ilvl="0" w:tplc="FBE642A0">
      <w:start w:val="1"/>
      <w:numFmt w:val="bullet"/>
      <w:lvlText w:val=""/>
      <w:lvlJc w:val="left"/>
      <w:pPr>
        <w:ind w:left="720" w:hanging="360"/>
      </w:pPr>
      <w:rPr>
        <w:rFonts w:ascii="Symbol" w:hAnsi="Symbol" w:hint="default"/>
      </w:rPr>
    </w:lvl>
    <w:lvl w:ilvl="1" w:tplc="71FE87BC" w:tentative="1">
      <w:start w:val="1"/>
      <w:numFmt w:val="bullet"/>
      <w:lvlText w:val="o"/>
      <w:lvlJc w:val="left"/>
      <w:pPr>
        <w:ind w:left="1440" w:hanging="360"/>
      </w:pPr>
      <w:rPr>
        <w:rFonts w:ascii="Courier New" w:hAnsi="Courier New" w:cs="Courier New" w:hint="default"/>
      </w:rPr>
    </w:lvl>
    <w:lvl w:ilvl="2" w:tplc="B5A89690" w:tentative="1">
      <w:start w:val="1"/>
      <w:numFmt w:val="bullet"/>
      <w:lvlText w:val=""/>
      <w:lvlJc w:val="left"/>
      <w:pPr>
        <w:ind w:left="2160" w:hanging="360"/>
      </w:pPr>
      <w:rPr>
        <w:rFonts w:ascii="Wingdings" w:hAnsi="Wingdings" w:hint="default"/>
      </w:rPr>
    </w:lvl>
    <w:lvl w:ilvl="3" w:tplc="BFEE9B76" w:tentative="1">
      <w:start w:val="1"/>
      <w:numFmt w:val="bullet"/>
      <w:lvlText w:val=""/>
      <w:lvlJc w:val="left"/>
      <w:pPr>
        <w:ind w:left="2880" w:hanging="360"/>
      </w:pPr>
      <w:rPr>
        <w:rFonts w:ascii="Symbol" w:hAnsi="Symbol" w:hint="default"/>
      </w:rPr>
    </w:lvl>
    <w:lvl w:ilvl="4" w:tplc="9C3C170E" w:tentative="1">
      <w:start w:val="1"/>
      <w:numFmt w:val="bullet"/>
      <w:lvlText w:val="o"/>
      <w:lvlJc w:val="left"/>
      <w:pPr>
        <w:ind w:left="3600" w:hanging="360"/>
      </w:pPr>
      <w:rPr>
        <w:rFonts w:ascii="Courier New" w:hAnsi="Courier New" w:cs="Courier New" w:hint="default"/>
      </w:rPr>
    </w:lvl>
    <w:lvl w:ilvl="5" w:tplc="F604B430" w:tentative="1">
      <w:start w:val="1"/>
      <w:numFmt w:val="bullet"/>
      <w:lvlText w:val=""/>
      <w:lvlJc w:val="left"/>
      <w:pPr>
        <w:ind w:left="4320" w:hanging="360"/>
      </w:pPr>
      <w:rPr>
        <w:rFonts w:ascii="Wingdings" w:hAnsi="Wingdings" w:hint="default"/>
      </w:rPr>
    </w:lvl>
    <w:lvl w:ilvl="6" w:tplc="4442169C" w:tentative="1">
      <w:start w:val="1"/>
      <w:numFmt w:val="bullet"/>
      <w:lvlText w:val=""/>
      <w:lvlJc w:val="left"/>
      <w:pPr>
        <w:ind w:left="5040" w:hanging="360"/>
      </w:pPr>
      <w:rPr>
        <w:rFonts w:ascii="Symbol" w:hAnsi="Symbol" w:hint="default"/>
      </w:rPr>
    </w:lvl>
    <w:lvl w:ilvl="7" w:tplc="D9EE2BD4" w:tentative="1">
      <w:start w:val="1"/>
      <w:numFmt w:val="bullet"/>
      <w:lvlText w:val="o"/>
      <w:lvlJc w:val="left"/>
      <w:pPr>
        <w:ind w:left="5760" w:hanging="360"/>
      </w:pPr>
      <w:rPr>
        <w:rFonts w:ascii="Courier New" w:hAnsi="Courier New" w:cs="Courier New" w:hint="default"/>
      </w:rPr>
    </w:lvl>
    <w:lvl w:ilvl="8" w:tplc="A8D4793C" w:tentative="1">
      <w:start w:val="1"/>
      <w:numFmt w:val="bullet"/>
      <w:lvlText w:val=""/>
      <w:lvlJc w:val="left"/>
      <w:pPr>
        <w:ind w:left="6480" w:hanging="360"/>
      </w:pPr>
      <w:rPr>
        <w:rFonts w:ascii="Wingdings" w:hAnsi="Wingdings" w:hint="default"/>
      </w:rPr>
    </w:lvl>
  </w:abstractNum>
  <w:abstractNum w:abstractNumId="82" w15:restartNumberingAfterBreak="0">
    <w:nsid w:val="19F61A1C"/>
    <w:multiLevelType w:val="hybridMultilevel"/>
    <w:tmpl w:val="A4DC3DE8"/>
    <w:lvl w:ilvl="0" w:tplc="65221E38">
      <w:start w:val="1"/>
      <w:numFmt w:val="bullet"/>
      <w:lvlText w:val=""/>
      <w:lvlJc w:val="left"/>
      <w:pPr>
        <w:ind w:left="720" w:hanging="360"/>
      </w:pPr>
      <w:rPr>
        <w:rFonts w:ascii="Symbol" w:hAnsi="Symbol" w:hint="default"/>
      </w:rPr>
    </w:lvl>
    <w:lvl w:ilvl="1" w:tplc="A28424E8" w:tentative="1">
      <w:start w:val="1"/>
      <w:numFmt w:val="bullet"/>
      <w:lvlText w:val="o"/>
      <w:lvlJc w:val="left"/>
      <w:pPr>
        <w:ind w:left="1440" w:hanging="360"/>
      </w:pPr>
      <w:rPr>
        <w:rFonts w:ascii="Courier New" w:hAnsi="Courier New" w:cs="Courier New" w:hint="default"/>
      </w:rPr>
    </w:lvl>
    <w:lvl w:ilvl="2" w:tplc="605894F0" w:tentative="1">
      <w:start w:val="1"/>
      <w:numFmt w:val="bullet"/>
      <w:lvlText w:val=""/>
      <w:lvlJc w:val="left"/>
      <w:pPr>
        <w:ind w:left="2160" w:hanging="360"/>
      </w:pPr>
      <w:rPr>
        <w:rFonts w:ascii="Wingdings" w:hAnsi="Wingdings" w:hint="default"/>
      </w:rPr>
    </w:lvl>
    <w:lvl w:ilvl="3" w:tplc="5E5C679C" w:tentative="1">
      <w:start w:val="1"/>
      <w:numFmt w:val="bullet"/>
      <w:lvlText w:val=""/>
      <w:lvlJc w:val="left"/>
      <w:pPr>
        <w:ind w:left="2880" w:hanging="360"/>
      </w:pPr>
      <w:rPr>
        <w:rFonts w:ascii="Symbol" w:hAnsi="Symbol" w:hint="default"/>
      </w:rPr>
    </w:lvl>
    <w:lvl w:ilvl="4" w:tplc="621898E4" w:tentative="1">
      <w:start w:val="1"/>
      <w:numFmt w:val="bullet"/>
      <w:lvlText w:val="o"/>
      <w:lvlJc w:val="left"/>
      <w:pPr>
        <w:ind w:left="3600" w:hanging="360"/>
      </w:pPr>
      <w:rPr>
        <w:rFonts w:ascii="Courier New" w:hAnsi="Courier New" w:cs="Courier New" w:hint="default"/>
      </w:rPr>
    </w:lvl>
    <w:lvl w:ilvl="5" w:tplc="F7AE7BC4" w:tentative="1">
      <w:start w:val="1"/>
      <w:numFmt w:val="bullet"/>
      <w:lvlText w:val=""/>
      <w:lvlJc w:val="left"/>
      <w:pPr>
        <w:ind w:left="4320" w:hanging="360"/>
      </w:pPr>
      <w:rPr>
        <w:rFonts w:ascii="Wingdings" w:hAnsi="Wingdings" w:hint="default"/>
      </w:rPr>
    </w:lvl>
    <w:lvl w:ilvl="6" w:tplc="A860DBEA" w:tentative="1">
      <w:start w:val="1"/>
      <w:numFmt w:val="bullet"/>
      <w:lvlText w:val=""/>
      <w:lvlJc w:val="left"/>
      <w:pPr>
        <w:ind w:left="5040" w:hanging="360"/>
      </w:pPr>
      <w:rPr>
        <w:rFonts w:ascii="Symbol" w:hAnsi="Symbol" w:hint="default"/>
      </w:rPr>
    </w:lvl>
    <w:lvl w:ilvl="7" w:tplc="23D291F6" w:tentative="1">
      <w:start w:val="1"/>
      <w:numFmt w:val="bullet"/>
      <w:lvlText w:val="o"/>
      <w:lvlJc w:val="left"/>
      <w:pPr>
        <w:ind w:left="5760" w:hanging="360"/>
      </w:pPr>
      <w:rPr>
        <w:rFonts w:ascii="Courier New" w:hAnsi="Courier New" w:cs="Courier New" w:hint="default"/>
      </w:rPr>
    </w:lvl>
    <w:lvl w:ilvl="8" w:tplc="045EE912" w:tentative="1">
      <w:start w:val="1"/>
      <w:numFmt w:val="bullet"/>
      <w:lvlText w:val=""/>
      <w:lvlJc w:val="left"/>
      <w:pPr>
        <w:ind w:left="6480" w:hanging="360"/>
      </w:pPr>
      <w:rPr>
        <w:rFonts w:ascii="Wingdings" w:hAnsi="Wingdings" w:hint="default"/>
      </w:rPr>
    </w:lvl>
  </w:abstractNum>
  <w:abstractNum w:abstractNumId="83" w15:restartNumberingAfterBreak="0">
    <w:nsid w:val="1A5A25AE"/>
    <w:multiLevelType w:val="hybridMultilevel"/>
    <w:tmpl w:val="6D7CC144"/>
    <w:lvl w:ilvl="0" w:tplc="F1E8D3EE">
      <w:start w:val="1"/>
      <w:numFmt w:val="bullet"/>
      <w:lvlText w:val=""/>
      <w:lvlJc w:val="left"/>
      <w:pPr>
        <w:ind w:left="720" w:hanging="360"/>
      </w:pPr>
      <w:rPr>
        <w:rFonts w:ascii="Symbol" w:hAnsi="Symbol" w:hint="default"/>
      </w:rPr>
    </w:lvl>
    <w:lvl w:ilvl="1" w:tplc="D92C0112" w:tentative="1">
      <w:start w:val="1"/>
      <w:numFmt w:val="bullet"/>
      <w:lvlText w:val="o"/>
      <w:lvlJc w:val="left"/>
      <w:pPr>
        <w:ind w:left="1440" w:hanging="360"/>
      </w:pPr>
      <w:rPr>
        <w:rFonts w:ascii="Courier New" w:hAnsi="Courier New" w:cs="Courier New" w:hint="default"/>
      </w:rPr>
    </w:lvl>
    <w:lvl w:ilvl="2" w:tplc="92788B28" w:tentative="1">
      <w:start w:val="1"/>
      <w:numFmt w:val="bullet"/>
      <w:lvlText w:val=""/>
      <w:lvlJc w:val="left"/>
      <w:pPr>
        <w:ind w:left="2160" w:hanging="360"/>
      </w:pPr>
      <w:rPr>
        <w:rFonts w:ascii="Wingdings" w:hAnsi="Wingdings" w:hint="default"/>
      </w:rPr>
    </w:lvl>
    <w:lvl w:ilvl="3" w:tplc="1E10BE84" w:tentative="1">
      <w:start w:val="1"/>
      <w:numFmt w:val="bullet"/>
      <w:lvlText w:val=""/>
      <w:lvlJc w:val="left"/>
      <w:pPr>
        <w:ind w:left="2880" w:hanging="360"/>
      </w:pPr>
      <w:rPr>
        <w:rFonts w:ascii="Symbol" w:hAnsi="Symbol" w:hint="default"/>
      </w:rPr>
    </w:lvl>
    <w:lvl w:ilvl="4" w:tplc="81E4899A" w:tentative="1">
      <w:start w:val="1"/>
      <w:numFmt w:val="bullet"/>
      <w:lvlText w:val="o"/>
      <w:lvlJc w:val="left"/>
      <w:pPr>
        <w:ind w:left="3600" w:hanging="360"/>
      </w:pPr>
      <w:rPr>
        <w:rFonts w:ascii="Courier New" w:hAnsi="Courier New" w:cs="Courier New" w:hint="default"/>
      </w:rPr>
    </w:lvl>
    <w:lvl w:ilvl="5" w:tplc="4322EE5C" w:tentative="1">
      <w:start w:val="1"/>
      <w:numFmt w:val="bullet"/>
      <w:lvlText w:val=""/>
      <w:lvlJc w:val="left"/>
      <w:pPr>
        <w:ind w:left="4320" w:hanging="360"/>
      </w:pPr>
      <w:rPr>
        <w:rFonts w:ascii="Wingdings" w:hAnsi="Wingdings" w:hint="default"/>
      </w:rPr>
    </w:lvl>
    <w:lvl w:ilvl="6" w:tplc="06485DAE" w:tentative="1">
      <w:start w:val="1"/>
      <w:numFmt w:val="bullet"/>
      <w:lvlText w:val=""/>
      <w:lvlJc w:val="left"/>
      <w:pPr>
        <w:ind w:left="5040" w:hanging="360"/>
      </w:pPr>
      <w:rPr>
        <w:rFonts w:ascii="Symbol" w:hAnsi="Symbol" w:hint="default"/>
      </w:rPr>
    </w:lvl>
    <w:lvl w:ilvl="7" w:tplc="3520925C" w:tentative="1">
      <w:start w:val="1"/>
      <w:numFmt w:val="bullet"/>
      <w:lvlText w:val="o"/>
      <w:lvlJc w:val="left"/>
      <w:pPr>
        <w:ind w:left="5760" w:hanging="360"/>
      </w:pPr>
      <w:rPr>
        <w:rFonts w:ascii="Courier New" w:hAnsi="Courier New" w:cs="Courier New" w:hint="default"/>
      </w:rPr>
    </w:lvl>
    <w:lvl w:ilvl="8" w:tplc="7CAEBB1C" w:tentative="1">
      <w:start w:val="1"/>
      <w:numFmt w:val="bullet"/>
      <w:lvlText w:val=""/>
      <w:lvlJc w:val="left"/>
      <w:pPr>
        <w:ind w:left="6480" w:hanging="360"/>
      </w:pPr>
      <w:rPr>
        <w:rFonts w:ascii="Wingdings" w:hAnsi="Wingdings" w:hint="default"/>
      </w:rPr>
    </w:lvl>
  </w:abstractNum>
  <w:abstractNum w:abstractNumId="84" w15:restartNumberingAfterBreak="0">
    <w:nsid w:val="1A706B7E"/>
    <w:multiLevelType w:val="hybridMultilevel"/>
    <w:tmpl w:val="11FEC10C"/>
    <w:lvl w:ilvl="0" w:tplc="98C41CFA">
      <w:start w:val="1"/>
      <w:numFmt w:val="decimal"/>
      <w:lvlText w:val="%1."/>
      <w:lvlJc w:val="left"/>
      <w:pPr>
        <w:ind w:left="720" w:hanging="360"/>
      </w:pPr>
    </w:lvl>
    <w:lvl w:ilvl="1" w:tplc="1F36E3AC">
      <w:start w:val="1"/>
      <w:numFmt w:val="lowerLetter"/>
      <w:lvlText w:val="%2."/>
      <w:lvlJc w:val="left"/>
      <w:pPr>
        <w:ind w:left="1440" w:hanging="360"/>
      </w:pPr>
    </w:lvl>
    <w:lvl w:ilvl="2" w:tplc="DA86D738" w:tentative="1">
      <w:start w:val="1"/>
      <w:numFmt w:val="lowerRoman"/>
      <w:lvlText w:val="%3."/>
      <w:lvlJc w:val="right"/>
      <w:pPr>
        <w:ind w:left="2160" w:hanging="180"/>
      </w:pPr>
    </w:lvl>
    <w:lvl w:ilvl="3" w:tplc="015EE558" w:tentative="1">
      <w:start w:val="1"/>
      <w:numFmt w:val="decimal"/>
      <w:lvlText w:val="%4."/>
      <w:lvlJc w:val="left"/>
      <w:pPr>
        <w:ind w:left="2880" w:hanging="360"/>
      </w:pPr>
    </w:lvl>
    <w:lvl w:ilvl="4" w:tplc="0D1E9C20" w:tentative="1">
      <w:start w:val="1"/>
      <w:numFmt w:val="lowerLetter"/>
      <w:lvlText w:val="%5."/>
      <w:lvlJc w:val="left"/>
      <w:pPr>
        <w:ind w:left="3600" w:hanging="360"/>
      </w:pPr>
    </w:lvl>
    <w:lvl w:ilvl="5" w:tplc="1D6E53E4" w:tentative="1">
      <w:start w:val="1"/>
      <w:numFmt w:val="lowerRoman"/>
      <w:lvlText w:val="%6."/>
      <w:lvlJc w:val="right"/>
      <w:pPr>
        <w:ind w:left="4320" w:hanging="180"/>
      </w:pPr>
    </w:lvl>
    <w:lvl w:ilvl="6" w:tplc="CCD6B832" w:tentative="1">
      <w:start w:val="1"/>
      <w:numFmt w:val="decimal"/>
      <w:lvlText w:val="%7."/>
      <w:lvlJc w:val="left"/>
      <w:pPr>
        <w:ind w:left="5040" w:hanging="360"/>
      </w:pPr>
    </w:lvl>
    <w:lvl w:ilvl="7" w:tplc="F0E07FE2" w:tentative="1">
      <w:start w:val="1"/>
      <w:numFmt w:val="lowerLetter"/>
      <w:lvlText w:val="%8."/>
      <w:lvlJc w:val="left"/>
      <w:pPr>
        <w:ind w:left="5760" w:hanging="360"/>
      </w:pPr>
    </w:lvl>
    <w:lvl w:ilvl="8" w:tplc="74B25B46" w:tentative="1">
      <w:start w:val="1"/>
      <w:numFmt w:val="lowerRoman"/>
      <w:lvlText w:val="%9."/>
      <w:lvlJc w:val="right"/>
      <w:pPr>
        <w:ind w:left="6480" w:hanging="180"/>
      </w:pPr>
    </w:lvl>
  </w:abstractNum>
  <w:abstractNum w:abstractNumId="85" w15:restartNumberingAfterBreak="0">
    <w:nsid w:val="1AB66745"/>
    <w:multiLevelType w:val="hybridMultilevel"/>
    <w:tmpl w:val="2AD0D256"/>
    <w:lvl w:ilvl="0" w:tplc="B7605736">
      <w:start w:val="1"/>
      <w:numFmt w:val="bullet"/>
      <w:lvlText w:val=""/>
      <w:lvlJc w:val="left"/>
      <w:pPr>
        <w:ind w:left="720" w:hanging="360"/>
      </w:pPr>
      <w:rPr>
        <w:rFonts w:ascii="Symbol" w:hAnsi="Symbol" w:hint="default"/>
      </w:rPr>
    </w:lvl>
    <w:lvl w:ilvl="1" w:tplc="4274C64A" w:tentative="1">
      <w:start w:val="1"/>
      <w:numFmt w:val="bullet"/>
      <w:lvlText w:val="o"/>
      <w:lvlJc w:val="left"/>
      <w:pPr>
        <w:ind w:left="1440" w:hanging="360"/>
      </w:pPr>
      <w:rPr>
        <w:rFonts w:ascii="Courier New" w:hAnsi="Courier New" w:cs="Courier New" w:hint="default"/>
      </w:rPr>
    </w:lvl>
    <w:lvl w:ilvl="2" w:tplc="9D8A654A" w:tentative="1">
      <w:start w:val="1"/>
      <w:numFmt w:val="bullet"/>
      <w:lvlText w:val=""/>
      <w:lvlJc w:val="left"/>
      <w:pPr>
        <w:ind w:left="2160" w:hanging="360"/>
      </w:pPr>
      <w:rPr>
        <w:rFonts w:ascii="Wingdings" w:hAnsi="Wingdings" w:hint="default"/>
      </w:rPr>
    </w:lvl>
    <w:lvl w:ilvl="3" w:tplc="3FACF3EC" w:tentative="1">
      <w:start w:val="1"/>
      <w:numFmt w:val="bullet"/>
      <w:lvlText w:val=""/>
      <w:lvlJc w:val="left"/>
      <w:pPr>
        <w:ind w:left="2880" w:hanging="360"/>
      </w:pPr>
      <w:rPr>
        <w:rFonts w:ascii="Symbol" w:hAnsi="Symbol" w:hint="default"/>
      </w:rPr>
    </w:lvl>
    <w:lvl w:ilvl="4" w:tplc="301E7F68" w:tentative="1">
      <w:start w:val="1"/>
      <w:numFmt w:val="bullet"/>
      <w:lvlText w:val="o"/>
      <w:lvlJc w:val="left"/>
      <w:pPr>
        <w:ind w:left="3600" w:hanging="360"/>
      </w:pPr>
      <w:rPr>
        <w:rFonts w:ascii="Courier New" w:hAnsi="Courier New" w:cs="Courier New" w:hint="default"/>
      </w:rPr>
    </w:lvl>
    <w:lvl w:ilvl="5" w:tplc="61207E06" w:tentative="1">
      <w:start w:val="1"/>
      <w:numFmt w:val="bullet"/>
      <w:lvlText w:val=""/>
      <w:lvlJc w:val="left"/>
      <w:pPr>
        <w:ind w:left="4320" w:hanging="360"/>
      </w:pPr>
      <w:rPr>
        <w:rFonts w:ascii="Wingdings" w:hAnsi="Wingdings" w:hint="default"/>
      </w:rPr>
    </w:lvl>
    <w:lvl w:ilvl="6" w:tplc="0F1E4218" w:tentative="1">
      <w:start w:val="1"/>
      <w:numFmt w:val="bullet"/>
      <w:lvlText w:val=""/>
      <w:lvlJc w:val="left"/>
      <w:pPr>
        <w:ind w:left="5040" w:hanging="360"/>
      </w:pPr>
      <w:rPr>
        <w:rFonts w:ascii="Symbol" w:hAnsi="Symbol" w:hint="default"/>
      </w:rPr>
    </w:lvl>
    <w:lvl w:ilvl="7" w:tplc="0EEA93B4" w:tentative="1">
      <w:start w:val="1"/>
      <w:numFmt w:val="bullet"/>
      <w:lvlText w:val="o"/>
      <w:lvlJc w:val="left"/>
      <w:pPr>
        <w:ind w:left="5760" w:hanging="360"/>
      </w:pPr>
      <w:rPr>
        <w:rFonts w:ascii="Courier New" w:hAnsi="Courier New" w:cs="Courier New" w:hint="default"/>
      </w:rPr>
    </w:lvl>
    <w:lvl w:ilvl="8" w:tplc="D9FAD57E" w:tentative="1">
      <w:start w:val="1"/>
      <w:numFmt w:val="bullet"/>
      <w:lvlText w:val=""/>
      <w:lvlJc w:val="left"/>
      <w:pPr>
        <w:ind w:left="6480" w:hanging="360"/>
      </w:pPr>
      <w:rPr>
        <w:rFonts w:ascii="Wingdings" w:hAnsi="Wingdings" w:hint="default"/>
      </w:rPr>
    </w:lvl>
  </w:abstractNum>
  <w:abstractNum w:abstractNumId="86" w15:restartNumberingAfterBreak="0">
    <w:nsid w:val="1AD93D5D"/>
    <w:multiLevelType w:val="hybridMultilevel"/>
    <w:tmpl w:val="B9D6E34C"/>
    <w:lvl w:ilvl="0" w:tplc="9822E57C">
      <w:start w:val="1"/>
      <w:numFmt w:val="decimal"/>
      <w:lvlText w:val="%1."/>
      <w:lvlJc w:val="left"/>
      <w:pPr>
        <w:ind w:left="720" w:hanging="360"/>
      </w:pPr>
    </w:lvl>
    <w:lvl w:ilvl="1" w:tplc="74C89732">
      <w:start w:val="1"/>
      <w:numFmt w:val="lowerLetter"/>
      <w:lvlText w:val="%2."/>
      <w:lvlJc w:val="left"/>
      <w:pPr>
        <w:ind w:left="1440" w:hanging="360"/>
      </w:pPr>
    </w:lvl>
    <w:lvl w:ilvl="2" w:tplc="BDB0A690" w:tentative="1">
      <w:start w:val="1"/>
      <w:numFmt w:val="lowerRoman"/>
      <w:lvlText w:val="%3."/>
      <w:lvlJc w:val="right"/>
      <w:pPr>
        <w:ind w:left="2160" w:hanging="180"/>
      </w:pPr>
    </w:lvl>
    <w:lvl w:ilvl="3" w:tplc="8EEC7914" w:tentative="1">
      <w:start w:val="1"/>
      <w:numFmt w:val="decimal"/>
      <w:lvlText w:val="%4."/>
      <w:lvlJc w:val="left"/>
      <w:pPr>
        <w:ind w:left="2880" w:hanging="360"/>
      </w:pPr>
    </w:lvl>
    <w:lvl w:ilvl="4" w:tplc="7D64E632" w:tentative="1">
      <w:start w:val="1"/>
      <w:numFmt w:val="lowerLetter"/>
      <w:lvlText w:val="%5."/>
      <w:lvlJc w:val="left"/>
      <w:pPr>
        <w:ind w:left="3600" w:hanging="360"/>
      </w:pPr>
    </w:lvl>
    <w:lvl w:ilvl="5" w:tplc="ADF2AC68" w:tentative="1">
      <w:start w:val="1"/>
      <w:numFmt w:val="lowerRoman"/>
      <w:lvlText w:val="%6."/>
      <w:lvlJc w:val="right"/>
      <w:pPr>
        <w:ind w:left="4320" w:hanging="180"/>
      </w:pPr>
    </w:lvl>
    <w:lvl w:ilvl="6" w:tplc="C15A4616" w:tentative="1">
      <w:start w:val="1"/>
      <w:numFmt w:val="decimal"/>
      <w:lvlText w:val="%7."/>
      <w:lvlJc w:val="left"/>
      <w:pPr>
        <w:ind w:left="5040" w:hanging="360"/>
      </w:pPr>
    </w:lvl>
    <w:lvl w:ilvl="7" w:tplc="073E0F3C" w:tentative="1">
      <w:start w:val="1"/>
      <w:numFmt w:val="lowerLetter"/>
      <w:lvlText w:val="%8."/>
      <w:lvlJc w:val="left"/>
      <w:pPr>
        <w:ind w:left="5760" w:hanging="360"/>
      </w:pPr>
    </w:lvl>
    <w:lvl w:ilvl="8" w:tplc="BC909A06" w:tentative="1">
      <w:start w:val="1"/>
      <w:numFmt w:val="lowerRoman"/>
      <w:lvlText w:val="%9."/>
      <w:lvlJc w:val="right"/>
      <w:pPr>
        <w:ind w:left="6480" w:hanging="180"/>
      </w:pPr>
    </w:lvl>
  </w:abstractNum>
  <w:abstractNum w:abstractNumId="87" w15:restartNumberingAfterBreak="0">
    <w:nsid w:val="1B0A16DB"/>
    <w:multiLevelType w:val="hybridMultilevel"/>
    <w:tmpl w:val="E82A51AA"/>
    <w:lvl w:ilvl="0" w:tplc="4D6A5154">
      <w:start w:val="1"/>
      <w:numFmt w:val="decimal"/>
      <w:lvlText w:val="%1."/>
      <w:lvlJc w:val="left"/>
      <w:pPr>
        <w:ind w:left="720" w:hanging="360"/>
      </w:pPr>
    </w:lvl>
    <w:lvl w:ilvl="1" w:tplc="55E47290">
      <w:start w:val="1"/>
      <w:numFmt w:val="lowerLetter"/>
      <w:lvlText w:val="%2."/>
      <w:lvlJc w:val="left"/>
      <w:pPr>
        <w:ind w:left="1440" w:hanging="360"/>
      </w:pPr>
    </w:lvl>
    <w:lvl w:ilvl="2" w:tplc="8C005ABA" w:tentative="1">
      <w:start w:val="1"/>
      <w:numFmt w:val="lowerRoman"/>
      <w:lvlText w:val="%3."/>
      <w:lvlJc w:val="right"/>
      <w:pPr>
        <w:ind w:left="2160" w:hanging="180"/>
      </w:pPr>
    </w:lvl>
    <w:lvl w:ilvl="3" w:tplc="F55C557E" w:tentative="1">
      <w:start w:val="1"/>
      <w:numFmt w:val="decimal"/>
      <w:lvlText w:val="%4."/>
      <w:lvlJc w:val="left"/>
      <w:pPr>
        <w:ind w:left="2880" w:hanging="360"/>
      </w:pPr>
    </w:lvl>
    <w:lvl w:ilvl="4" w:tplc="256E6148" w:tentative="1">
      <w:start w:val="1"/>
      <w:numFmt w:val="lowerLetter"/>
      <w:lvlText w:val="%5."/>
      <w:lvlJc w:val="left"/>
      <w:pPr>
        <w:ind w:left="3600" w:hanging="360"/>
      </w:pPr>
    </w:lvl>
    <w:lvl w:ilvl="5" w:tplc="7F6002D8" w:tentative="1">
      <w:start w:val="1"/>
      <w:numFmt w:val="lowerRoman"/>
      <w:lvlText w:val="%6."/>
      <w:lvlJc w:val="right"/>
      <w:pPr>
        <w:ind w:left="4320" w:hanging="180"/>
      </w:pPr>
    </w:lvl>
    <w:lvl w:ilvl="6" w:tplc="81FC3C80" w:tentative="1">
      <w:start w:val="1"/>
      <w:numFmt w:val="decimal"/>
      <w:lvlText w:val="%7."/>
      <w:lvlJc w:val="left"/>
      <w:pPr>
        <w:ind w:left="5040" w:hanging="360"/>
      </w:pPr>
    </w:lvl>
    <w:lvl w:ilvl="7" w:tplc="80E0A1AE" w:tentative="1">
      <w:start w:val="1"/>
      <w:numFmt w:val="lowerLetter"/>
      <w:lvlText w:val="%8."/>
      <w:lvlJc w:val="left"/>
      <w:pPr>
        <w:ind w:left="5760" w:hanging="360"/>
      </w:pPr>
    </w:lvl>
    <w:lvl w:ilvl="8" w:tplc="1B38984E" w:tentative="1">
      <w:start w:val="1"/>
      <w:numFmt w:val="lowerRoman"/>
      <w:lvlText w:val="%9."/>
      <w:lvlJc w:val="right"/>
      <w:pPr>
        <w:ind w:left="6480" w:hanging="180"/>
      </w:pPr>
    </w:lvl>
  </w:abstractNum>
  <w:abstractNum w:abstractNumId="88" w15:restartNumberingAfterBreak="0">
    <w:nsid w:val="1B473589"/>
    <w:multiLevelType w:val="hybridMultilevel"/>
    <w:tmpl w:val="05B2ED90"/>
    <w:lvl w:ilvl="0" w:tplc="41EA19B6">
      <w:start w:val="1"/>
      <w:numFmt w:val="bullet"/>
      <w:lvlText w:val=""/>
      <w:lvlJc w:val="left"/>
      <w:pPr>
        <w:ind w:left="720" w:hanging="360"/>
      </w:pPr>
      <w:rPr>
        <w:rFonts w:ascii="Symbol" w:hAnsi="Symbol" w:hint="default"/>
      </w:rPr>
    </w:lvl>
    <w:lvl w:ilvl="1" w:tplc="997809B2" w:tentative="1">
      <w:start w:val="1"/>
      <w:numFmt w:val="bullet"/>
      <w:lvlText w:val="o"/>
      <w:lvlJc w:val="left"/>
      <w:pPr>
        <w:ind w:left="1440" w:hanging="360"/>
      </w:pPr>
      <w:rPr>
        <w:rFonts w:ascii="Courier New" w:hAnsi="Courier New" w:cs="Courier New" w:hint="default"/>
      </w:rPr>
    </w:lvl>
    <w:lvl w:ilvl="2" w:tplc="543AA2EC" w:tentative="1">
      <w:start w:val="1"/>
      <w:numFmt w:val="bullet"/>
      <w:lvlText w:val=""/>
      <w:lvlJc w:val="left"/>
      <w:pPr>
        <w:ind w:left="2160" w:hanging="360"/>
      </w:pPr>
      <w:rPr>
        <w:rFonts w:ascii="Wingdings" w:hAnsi="Wingdings" w:hint="default"/>
      </w:rPr>
    </w:lvl>
    <w:lvl w:ilvl="3" w:tplc="E8243C16" w:tentative="1">
      <w:start w:val="1"/>
      <w:numFmt w:val="bullet"/>
      <w:lvlText w:val=""/>
      <w:lvlJc w:val="left"/>
      <w:pPr>
        <w:ind w:left="2880" w:hanging="360"/>
      </w:pPr>
      <w:rPr>
        <w:rFonts w:ascii="Symbol" w:hAnsi="Symbol" w:hint="default"/>
      </w:rPr>
    </w:lvl>
    <w:lvl w:ilvl="4" w:tplc="8A044CBA" w:tentative="1">
      <w:start w:val="1"/>
      <w:numFmt w:val="bullet"/>
      <w:lvlText w:val="o"/>
      <w:lvlJc w:val="left"/>
      <w:pPr>
        <w:ind w:left="3600" w:hanging="360"/>
      </w:pPr>
      <w:rPr>
        <w:rFonts w:ascii="Courier New" w:hAnsi="Courier New" w:cs="Courier New" w:hint="default"/>
      </w:rPr>
    </w:lvl>
    <w:lvl w:ilvl="5" w:tplc="D27C7F58" w:tentative="1">
      <w:start w:val="1"/>
      <w:numFmt w:val="bullet"/>
      <w:lvlText w:val=""/>
      <w:lvlJc w:val="left"/>
      <w:pPr>
        <w:ind w:left="4320" w:hanging="360"/>
      </w:pPr>
      <w:rPr>
        <w:rFonts w:ascii="Wingdings" w:hAnsi="Wingdings" w:hint="default"/>
      </w:rPr>
    </w:lvl>
    <w:lvl w:ilvl="6" w:tplc="D920221C" w:tentative="1">
      <w:start w:val="1"/>
      <w:numFmt w:val="bullet"/>
      <w:lvlText w:val=""/>
      <w:lvlJc w:val="left"/>
      <w:pPr>
        <w:ind w:left="5040" w:hanging="360"/>
      </w:pPr>
      <w:rPr>
        <w:rFonts w:ascii="Symbol" w:hAnsi="Symbol" w:hint="default"/>
      </w:rPr>
    </w:lvl>
    <w:lvl w:ilvl="7" w:tplc="E06C1FEC" w:tentative="1">
      <w:start w:val="1"/>
      <w:numFmt w:val="bullet"/>
      <w:lvlText w:val="o"/>
      <w:lvlJc w:val="left"/>
      <w:pPr>
        <w:ind w:left="5760" w:hanging="360"/>
      </w:pPr>
      <w:rPr>
        <w:rFonts w:ascii="Courier New" w:hAnsi="Courier New" w:cs="Courier New" w:hint="default"/>
      </w:rPr>
    </w:lvl>
    <w:lvl w:ilvl="8" w:tplc="FA0E703C" w:tentative="1">
      <w:start w:val="1"/>
      <w:numFmt w:val="bullet"/>
      <w:lvlText w:val=""/>
      <w:lvlJc w:val="left"/>
      <w:pPr>
        <w:ind w:left="6480" w:hanging="360"/>
      </w:pPr>
      <w:rPr>
        <w:rFonts w:ascii="Wingdings" w:hAnsi="Wingdings" w:hint="default"/>
      </w:rPr>
    </w:lvl>
  </w:abstractNum>
  <w:abstractNum w:abstractNumId="89" w15:restartNumberingAfterBreak="0">
    <w:nsid w:val="1B623C33"/>
    <w:multiLevelType w:val="hybridMultilevel"/>
    <w:tmpl w:val="7A988C90"/>
    <w:lvl w:ilvl="0" w:tplc="F468EEEC">
      <w:start w:val="1"/>
      <w:numFmt w:val="decimal"/>
      <w:lvlText w:val="%1."/>
      <w:lvlJc w:val="left"/>
      <w:pPr>
        <w:ind w:left="720" w:hanging="360"/>
      </w:pPr>
    </w:lvl>
    <w:lvl w:ilvl="1" w:tplc="6194E270">
      <w:start w:val="1"/>
      <w:numFmt w:val="lowerLetter"/>
      <w:lvlText w:val="%2."/>
      <w:lvlJc w:val="left"/>
      <w:pPr>
        <w:ind w:left="1440" w:hanging="360"/>
      </w:pPr>
    </w:lvl>
    <w:lvl w:ilvl="2" w:tplc="64545152" w:tentative="1">
      <w:start w:val="1"/>
      <w:numFmt w:val="lowerRoman"/>
      <w:lvlText w:val="%3."/>
      <w:lvlJc w:val="right"/>
      <w:pPr>
        <w:ind w:left="2160" w:hanging="180"/>
      </w:pPr>
    </w:lvl>
    <w:lvl w:ilvl="3" w:tplc="12CC714E" w:tentative="1">
      <w:start w:val="1"/>
      <w:numFmt w:val="decimal"/>
      <w:lvlText w:val="%4."/>
      <w:lvlJc w:val="left"/>
      <w:pPr>
        <w:ind w:left="2880" w:hanging="360"/>
      </w:pPr>
    </w:lvl>
    <w:lvl w:ilvl="4" w:tplc="1A7EB1FC" w:tentative="1">
      <w:start w:val="1"/>
      <w:numFmt w:val="lowerLetter"/>
      <w:lvlText w:val="%5."/>
      <w:lvlJc w:val="left"/>
      <w:pPr>
        <w:ind w:left="3600" w:hanging="360"/>
      </w:pPr>
    </w:lvl>
    <w:lvl w:ilvl="5" w:tplc="AD0E78AC" w:tentative="1">
      <w:start w:val="1"/>
      <w:numFmt w:val="lowerRoman"/>
      <w:lvlText w:val="%6."/>
      <w:lvlJc w:val="right"/>
      <w:pPr>
        <w:ind w:left="4320" w:hanging="180"/>
      </w:pPr>
    </w:lvl>
    <w:lvl w:ilvl="6" w:tplc="E77C1970" w:tentative="1">
      <w:start w:val="1"/>
      <w:numFmt w:val="decimal"/>
      <w:lvlText w:val="%7."/>
      <w:lvlJc w:val="left"/>
      <w:pPr>
        <w:ind w:left="5040" w:hanging="360"/>
      </w:pPr>
    </w:lvl>
    <w:lvl w:ilvl="7" w:tplc="248216D8" w:tentative="1">
      <w:start w:val="1"/>
      <w:numFmt w:val="lowerLetter"/>
      <w:lvlText w:val="%8."/>
      <w:lvlJc w:val="left"/>
      <w:pPr>
        <w:ind w:left="5760" w:hanging="360"/>
      </w:pPr>
    </w:lvl>
    <w:lvl w:ilvl="8" w:tplc="9E02315A" w:tentative="1">
      <w:start w:val="1"/>
      <w:numFmt w:val="lowerRoman"/>
      <w:lvlText w:val="%9."/>
      <w:lvlJc w:val="right"/>
      <w:pPr>
        <w:ind w:left="6480" w:hanging="180"/>
      </w:pPr>
    </w:lvl>
  </w:abstractNum>
  <w:abstractNum w:abstractNumId="90" w15:restartNumberingAfterBreak="0">
    <w:nsid w:val="1BB1118B"/>
    <w:multiLevelType w:val="hybridMultilevel"/>
    <w:tmpl w:val="82B02A30"/>
    <w:lvl w:ilvl="0" w:tplc="C32880BE">
      <w:start w:val="1"/>
      <w:numFmt w:val="decimal"/>
      <w:lvlText w:val="%1."/>
      <w:lvlJc w:val="left"/>
      <w:pPr>
        <w:ind w:left="720" w:hanging="360"/>
      </w:pPr>
    </w:lvl>
    <w:lvl w:ilvl="1" w:tplc="6DA018C8">
      <w:start w:val="1"/>
      <w:numFmt w:val="lowerLetter"/>
      <w:lvlText w:val="%2."/>
      <w:lvlJc w:val="left"/>
      <w:pPr>
        <w:ind w:left="1440" w:hanging="360"/>
      </w:pPr>
    </w:lvl>
    <w:lvl w:ilvl="2" w:tplc="3260DDF0" w:tentative="1">
      <w:start w:val="1"/>
      <w:numFmt w:val="lowerRoman"/>
      <w:lvlText w:val="%3."/>
      <w:lvlJc w:val="right"/>
      <w:pPr>
        <w:ind w:left="2160" w:hanging="180"/>
      </w:pPr>
    </w:lvl>
    <w:lvl w:ilvl="3" w:tplc="C0E6E29C" w:tentative="1">
      <w:start w:val="1"/>
      <w:numFmt w:val="decimal"/>
      <w:lvlText w:val="%4."/>
      <w:lvlJc w:val="left"/>
      <w:pPr>
        <w:ind w:left="2880" w:hanging="360"/>
      </w:pPr>
    </w:lvl>
    <w:lvl w:ilvl="4" w:tplc="1882999C" w:tentative="1">
      <w:start w:val="1"/>
      <w:numFmt w:val="lowerLetter"/>
      <w:lvlText w:val="%5."/>
      <w:lvlJc w:val="left"/>
      <w:pPr>
        <w:ind w:left="3600" w:hanging="360"/>
      </w:pPr>
    </w:lvl>
    <w:lvl w:ilvl="5" w:tplc="6FC6A2E4" w:tentative="1">
      <w:start w:val="1"/>
      <w:numFmt w:val="lowerRoman"/>
      <w:lvlText w:val="%6."/>
      <w:lvlJc w:val="right"/>
      <w:pPr>
        <w:ind w:left="4320" w:hanging="180"/>
      </w:pPr>
    </w:lvl>
    <w:lvl w:ilvl="6" w:tplc="70E0D3C6" w:tentative="1">
      <w:start w:val="1"/>
      <w:numFmt w:val="decimal"/>
      <w:lvlText w:val="%7."/>
      <w:lvlJc w:val="left"/>
      <w:pPr>
        <w:ind w:left="5040" w:hanging="360"/>
      </w:pPr>
    </w:lvl>
    <w:lvl w:ilvl="7" w:tplc="CF22FE46" w:tentative="1">
      <w:start w:val="1"/>
      <w:numFmt w:val="lowerLetter"/>
      <w:lvlText w:val="%8."/>
      <w:lvlJc w:val="left"/>
      <w:pPr>
        <w:ind w:left="5760" w:hanging="360"/>
      </w:pPr>
    </w:lvl>
    <w:lvl w:ilvl="8" w:tplc="72466412" w:tentative="1">
      <w:start w:val="1"/>
      <w:numFmt w:val="lowerRoman"/>
      <w:lvlText w:val="%9."/>
      <w:lvlJc w:val="right"/>
      <w:pPr>
        <w:ind w:left="6480" w:hanging="180"/>
      </w:pPr>
    </w:lvl>
  </w:abstractNum>
  <w:abstractNum w:abstractNumId="91" w15:restartNumberingAfterBreak="0">
    <w:nsid w:val="1BC35065"/>
    <w:multiLevelType w:val="hybridMultilevel"/>
    <w:tmpl w:val="1298CF58"/>
    <w:lvl w:ilvl="0" w:tplc="1CDED2A4">
      <w:start w:val="1"/>
      <w:numFmt w:val="decimal"/>
      <w:lvlText w:val="%1."/>
      <w:lvlJc w:val="left"/>
      <w:pPr>
        <w:ind w:left="720" w:hanging="360"/>
      </w:pPr>
    </w:lvl>
    <w:lvl w:ilvl="1" w:tplc="66E00D10">
      <w:start w:val="1"/>
      <w:numFmt w:val="lowerLetter"/>
      <w:lvlText w:val="%2."/>
      <w:lvlJc w:val="left"/>
      <w:pPr>
        <w:ind w:left="1440" w:hanging="360"/>
      </w:pPr>
    </w:lvl>
    <w:lvl w:ilvl="2" w:tplc="A0BA7504" w:tentative="1">
      <w:start w:val="1"/>
      <w:numFmt w:val="lowerRoman"/>
      <w:lvlText w:val="%3."/>
      <w:lvlJc w:val="right"/>
      <w:pPr>
        <w:ind w:left="2160" w:hanging="180"/>
      </w:pPr>
    </w:lvl>
    <w:lvl w:ilvl="3" w:tplc="80D4DD72" w:tentative="1">
      <w:start w:val="1"/>
      <w:numFmt w:val="decimal"/>
      <w:lvlText w:val="%4."/>
      <w:lvlJc w:val="left"/>
      <w:pPr>
        <w:ind w:left="2880" w:hanging="360"/>
      </w:pPr>
    </w:lvl>
    <w:lvl w:ilvl="4" w:tplc="18EA0944" w:tentative="1">
      <w:start w:val="1"/>
      <w:numFmt w:val="lowerLetter"/>
      <w:lvlText w:val="%5."/>
      <w:lvlJc w:val="left"/>
      <w:pPr>
        <w:ind w:left="3600" w:hanging="360"/>
      </w:pPr>
    </w:lvl>
    <w:lvl w:ilvl="5" w:tplc="F410C1D2" w:tentative="1">
      <w:start w:val="1"/>
      <w:numFmt w:val="lowerRoman"/>
      <w:lvlText w:val="%6."/>
      <w:lvlJc w:val="right"/>
      <w:pPr>
        <w:ind w:left="4320" w:hanging="180"/>
      </w:pPr>
    </w:lvl>
    <w:lvl w:ilvl="6" w:tplc="1E9ED44C" w:tentative="1">
      <w:start w:val="1"/>
      <w:numFmt w:val="decimal"/>
      <w:lvlText w:val="%7."/>
      <w:lvlJc w:val="left"/>
      <w:pPr>
        <w:ind w:left="5040" w:hanging="360"/>
      </w:pPr>
    </w:lvl>
    <w:lvl w:ilvl="7" w:tplc="F176FA62" w:tentative="1">
      <w:start w:val="1"/>
      <w:numFmt w:val="lowerLetter"/>
      <w:lvlText w:val="%8."/>
      <w:lvlJc w:val="left"/>
      <w:pPr>
        <w:ind w:left="5760" w:hanging="360"/>
      </w:pPr>
    </w:lvl>
    <w:lvl w:ilvl="8" w:tplc="212285F2" w:tentative="1">
      <w:start w:val="1"/>
      <w:numFmt w:val="lowerRoman"/>
      <w:lvlText w:val="%9."/>
      <w:lvlJc w:val="right"/>
      <w:pPr>
        <w:ind w:left="6480" w:hanging="180"/>
      </w:pPr>
    </w:lvl>
  </w:abstractNum>
  <w:abstractNum w:abstractNumId="92" w15:restartNumberingAfterBreak="0">
    <w:nsid w:val="1BCF1868"/>
    <w:multiLevelType w:val="hybridMultilevel"/>
    <w:tmpl w:val="E4C61D50"/>
    <w:lvl w:ilvl="0" w:tplc="D94E1F20">
      <w:start w:val="1"/>
      <w:numFmt w:val="bullet"/>
      <w:lvlText w:val=""/>
      <w:lvlJc w:val="left"/>
      <w:pPr>
        <w:ind w:left="720" w:hanging="360"/>
      </w:pPr>
      <w:rPr>
        <w:rFonts w:ascii="Symbol" w:hAnsi="Symbol" w:hint="default"/>
      </w:rPr>
    </w:lvl>
    <w:lvl w:ilvl="1" w:tplc="8A5C926C" w:tentative="1">
      <w:start w:val="1"/>
      <w:numFmt w:val="bullet"/>
      <w:lvlText w:val="o"/>
      <w:lvlJc w:val="left"/>
      <w:pPr>
        <w:ind w:left="1440" w:hanging="360"/>
      </w:pPr>
      <w:rPr>
        <w:rFonts w:ascii="Courier New" w:hAnsi="Courier New" w:cs="Courier New" w:hint="default"/>
      </w:rPr>
    </w:lvl>
    <w:lvl w:ilvl="2" w:tplc="D1486DD8" w:tentative="1">
      <w:start w:val="1"/>
      <w:numFmt w:val="bullet"/>
      <w:lvlText w:val=""/>
      <w:lvlJc w:val="left"/>
      <w:pPr>
        <w:ind w:left="2160" w:hanging="360"/>
      </w:pPr>
      <w:rPr>
        <w:rFonts w:ascii="Wingdings" w:hAnsi="Wingdings" w:hint="default"/>
      </w:rPr>
    </w:lvl>
    <w:lvl w:ilvl="3" w:tplc="60BC768E" w:tentative="1">
      <w:start w:val="1"/>
      <w:numFmt w:val="bullet"/>
      <w:lvlText w:val=""/>
      <w:lvlJc w:val="left"/>
      <w:pPr>
        <w:ind w:left="2880" w:hanging="360"/>
      </w:pPr>
      <w:rPr>
        <w:rFonts w:ascii="Symbol" w:hAnsi="Symbol" w:hint="default"/>
      </w:rPr>
    </w:lvl>
    <w:lvl w:ilvl="4" w:tplc="C6CAE2FA" w:tentative="1">
      <w:start w:val="1"/>
      <w:numFmt w:val="bullet"/>
      <w:lvlText w:val="o"/>
      <w:lvlJc w:val="left"/>
      <w:pPr>
        <w:ind w:left="3600" w:hanging="360"/>
      </w:pPr>
      <w:rPr>
        <w:rFonts w:ascii="Courier New" w:hAnsi="Courier New" w:cs="Courier New" w:hint="default"/>
      </w:rPr>
    </w:lvl>
    <w:lvl w:ilvl="5" w:tplc="36EC7FB6" w:tentative="1">
      <w:start w:val="1"/>
      <w:numFmt w:val="bullet"/>
      <w:lvlText w:val=""/>
      <w:lvlJc w:val="left"/>
      <w:pPr>
        <w:ind w:left="4320" w:hanging="360"/>
      </w:pPr>
      <w:rPr>
        <w:rFonts w:ascii="Wingdings" w:hAnsi="Wingdings" w:hint="default"/>
      </w:rPr>
    </w:lvl>
    <w:lvl w:ilvl="6" w:tplc="EB5845E0" w:tentative="1">
      <w:start w:val="1"/>
      <w:numFmt w:val="bullet"/>
      <w:lvlText w:val=""/>
      <w:lvlJc w:val="left"/>
      <w:pPr>
        <w:ind w:left="5040" w:hanging="360"/>
      </w:pPr>
      <w:rPr>
        <w:rFonts w:ascii="Symbol" w:hAnsi="Symbol" w:hint="default"/>
      </w:rPr>
    </w:lvl>
    <w:lvl w:ilvl="7" w:tplc="1166B3A8" w:tentative="1">
      <w:start w:val="1"/>
      <w:numFmt w:val="bullet"/>
      <w:lvlText w:val="o"/>
      <w:lvlJc w:val="left"/>
      <w:pPr>
        <w:ind w:left="5760" w:hanging="360"/>
      </w:pPr>
      <w:rPr>
        <w:rFonts w:ascii="Courier New" w:hAnsi="Courier New" w:cs="Courier New" w:hint="default"/>
      </w:rPr>
    </w:lvl>
    <w:lvl w:ilvl="8" w:tplc="E446EA14" w:tentative="1">
      <w:start w:val="1"/>
      <w:numFmt w:val="bullet"/>
      <w:lvlText w:val=""/>
      <w:lvlJc w:val="left"/>
      <w:pPr>
        <w:ind w:left="6480" w:hanging="360"/>
      </w:pPr>
      <w:rPr>
        <w:rFonts w:ascii="Wingdings" w:hAnsi="Wingdings" w:hint="default"/>
      </w:rPr>
    </w:lvl>
  </w:abstractNum>
  <w:abstractNum w:abstractNumId="93" w15:restartNumberingAfterBreak="0">
    <w:nsid w:val="1BE840B8"/>
    <w:multiLevelType w:val="hybridMultilevel"/>
    <w:tmpl w:val="2A84631A"/>
    <w:lvl w:ilvl="0" w:tplc="5CEE8610">
      <w:start w:val="1"/>
      <w:numFmt w:val="bullet"/>
      <w:lvlText w:val=""/>
      <w:lvlJc w:val="left"/>
      <w:pPr>
        <w:ind w:left="720" w:hanging="360"/>
      </w:pPr>
      <w:rPr>
        <w:rFonts w:ascii="Symbol" w:hAnsi="Symbol" w:hint="default"/>
      </w:rPr>
    </w:lvl>
    <w:lvl w:ilvl="1" w:tplc="8C7E4D36" w:tentative="1">
      <w:start w:val="1"/>
      <w:numFmt w:val="bullet"/>
      <w:lvlText w:val="o"/>
      <w:lvlJc w:val="left"/>
      <w:pPr>
        <w:ind w:left="1440" w:hanging="360"/>
      </w:pPr>
      <w:rPr>
        <w:rFonts w:ascii="Courier New" w:hAnsi="Courier New" w:cs="Courier New" w:hint="default"/>
      </w:rPr>
    </w:lvl>
    <w:lvl w:ilvl="2" w:tplc="A08EE75E" w:tentative="1">
      <w:start w:val="1"/>
      <w:numFmt w:val="bullet"/>
      <w:lvlText w:val=""/>
      <w:lvlJc w:val="left"/>
      <w:pPr>
        <w:ind w:left="2160" w:hanging="360"/>
      </w:pPr>
      <w:rPr>
        <w:rFonts w:ascii="Wingdings" w:hAnsi="Wingdings" w:hint="default"/>
      </w:rPr>
    </w:lvl>
    <w:lvl w:ilvl="3" w:tplc="82D47C24" w:tentative="1">
      <w:start w:val="1"/>
      <w:numFmt w:val="bullet"/>
      <w:lvlText w:val=""/>
      <w:lvlJc w:val="left"/>
      <w:pPr>
        <w:ind w:left="2880" w:hanging="360"/>
      </w:pPr>
      <w:rPr>
        <w:rFonts w:ascii="Symbol" w:hAnsi="Symbol" w:hint="default"/>
      </w:rPr>
    </w:lvl>
    <w:lvl w:ilvl="4" w:tplc="DFB02486" w:tentative="1">
      <w:start w:val="1"/>
      <w:numFmt w:val="bullet"/>
      <w:lvlText w:val="o"/>
      <w:lvlJc w:val="left"/>
      <w:pPr>
        <w:ind w:left="3600" w:hanging="360"/>
      </w:pPr>
      <w:rPr>
        <w:rFonts w:ascii="Courier New" w:hAnsi="Courier New" w:cs="Courier New" w:hint="default"/>
      </w:rPr>
    </w:lvl>
    <w:lvl w:ilvl="5" w:tplc="834A3A04" w:tentative="1">
      <w:start w:val="1"/>
      <w:numFmt w:val="bullet"/>
      <w:lvlText w:val=""/>
      <w:lvlJc w:val="left"/>
      <w:pPr>
        <w:ind w:left="4320" w:hanging="360"/>
      </w:pPr>
      <w:rPr>
        <w:rFonts w:ascii="Wingdings" w:hAnsi="Wingdings" w:hint="default"/>
      </w:rPr>
    </w:lvl>
    <w:lvl w:ilvl="6" w:tplc="22DE1696" w:tentative="1">
      <w:start w:val="1"/>
      <w:numFmt w:val="bullet"/>
      <w:lvlText w:val=""/>
      <w:lvlJc w:val="left"/>
      <w:pPr>
        <w:ind w:left="5040" w:hanging="360"/>
      </w:pPr>
      <w:rPr>
        <w:rFonts w:ascii="Symbol" w:hAnsi="Symbol" w:hint="default"/>
      </w:rPr>
    </w:lvl>
    <w:lvl w:ilvl="7" w:tplc="C672988A" w:tentative="1">
      <w:start w:val="1"/>
      <w:numFmt w:val="bullet"/>
      <w:lvlText w:val="o"/>
      <w:lvlJc w:val="left"/>
      <w:pPr>
        <w:ind w:left="5760" w:hanging="360"/>
      </w:pPr>
      <w:rPr>
        <w:rFonts w:ascii="Courier New" w:hAnsi="Courier New" w:cs="Courier New" w:hint="default"/>
      </w:rPr>
    </w:lvl>
    <w:lvl w:ilvl="8" w:tplc="7D023AD4" w:tentative="1">
      <w:start w:val="1"/>
      <w:numFmt w:val="bullet"/>
      <w:lvlText w:val=""/>
      <w:lvlJc w:val="left"/>
      <w:pPr>
        <w:ind w:left="6480" w:hanging="360"/>
      </w:pPr>
      <w:rPr>
        <w:rFonts w:ascii="Wingdings" w:hAnsi="Wingdings" w:hint="default"/>
      </w:rPr>
    </w:lvl>
  </w:abstractNum>
  <w:abstractNum w:abstractNumId="94" w15:restartNumberingAfterBreak="0">
    <w:nsid w:val="1BF667F6"/>
    <w:multiLevelType w:val="hybridMultilevel"/>
    <w:tmpl w:val="1D8AB1EC"/>
    <w:lvl w:ilvl="0" w:tplc="34F645AE">
      <w:start w:val="1"/>
      <w:numFmt w:val="bullet"/>
      <w:lvlText w:val=""/>
      <w:lvlJc w:val="left"/>
      <w:pPr>
        <w:ind w:left="720" w:hanging="360"/>
      </w:pPr>
      <w:rPr>
        <w:rFonts w:ascii="Symbol" w:hAnsi="Symbol" w:hint="default"/>
      </w:rPr>
    </w:lvl>
    <w:lvl w:ilvl="1" w:tplc="B732A8CC" w:tentative="1">
      <w:start w:val="1"/>
      <w:numFmt w:val="bullet"/>
      <w:lvlText w:val="o"/>
      <w:lvlJc w:val="left"/>
      <w:pPr>
        <w:ind w:left="1440" w:hanging="360"/>
      </w:pPr>
      <w:rPr>
        <w:rFonts w:ascii="Courier New" w:hAnsi="Courier New" w:cs="Courier New" w:hint="default"/>
      </w:rPr>
    </w:lvl>
    <w:lvl w:ilvl="2" w:tplc="28189466" w:tentative="1">
      <w:start w:val="1"/>
      <w:numFmt w:val="bullet"/>
      <w:lvlText w:val=""/>
      <w:lvlJc w:val="left"/>
      <w:pPr>
        <w:ind w:left="2160" w:hanging="360"/>
      </w:pPr>
      <w:rPr>
        <w:rFonts w:ascii="Wingdings" w:hAnsi="Wingdings" w:hint="default"/>
      </w:rPr>
    </w:lvl>
    <w:lvl w:ilvl="3" w:tplc="86C25A14" w:tentative="1">
      <w:start w:val="1"/>
      <w:numFmt w:val="bullet"/>
      <w:lvlText w:val=""/>
      <w:lvlJc w:val="left"/>
      <w:pPr>
        <w:ind w:left="2880" w:hanging="360"/>
      </w:pPr>
      <w:rPr>
        <w:rFonts w:ascii="Symbol" w:hAnsi="Symbol" w:hint="default"/>
      </w:rPr>
    </w:lvl>
    <w:lvl w:ilvl="4" w:tplc="0AD04034" w:tentative="1">
      <w:start w:val="1"/>
      <w:numFmt w:val="bullet"/>
      <w:lvlText w:val="o"/>
      <w:lvlJc w:val="left"/>
      <w:pPr>
        <w:ind w:left="3600" w:hanging="360"/>
      </w:pPr>
      <w:rPr>
        <w:rFonts w:ascii="Courier New" w:hAnsi="Courier New" w:cs="Courier New" w:hint="default"/>
      </w:rPr>
    </w:lvl>
    <w:lvl w:ilvl="5" w:tplc="56E022D8" w:tentative="1">
      <w:start w:val="1"/>
      <w:numFmt w:val="bullet"/>
      <w:lvlText w:val=""/>
      <w:lvlJc w:val="left"/>
      <w:pPr>
        <w:ind w:left="4320" w:hanging="360"/>
      </w:pPr>
      <w:rPr>
        <w:rFonts w:ascii="Wingdings" w:hAnsi="Wingdings" w:hint="default"/>
      </w:rPr>
    </w:lvl>
    <w:lvl w:ilvl="6" w:tplc="4038018C" w:tentative="1">
      <w:start w:val="1"/>
      <w:numFmt w:val="bullet"/>
      <w:lvlText w:val=""/>
      <w:lvlJc w:val="left"/>
      <w:pPr>
        <w:ind w:left="5040" w:hanging="360"/>
      </w:pPr>
      <w:rPr>
        <w:rFonts w:ascii="Symbol" w:hAnsi="Symbol" w:hint="default"/>
      </w:rPr>
    </w:lvl>
    <w:lvl w:ilvl="7" w:tplc="C60C4FF0" w:tentative="1">
      <w:start w:val="1"/>
      <w:numFmt w:val="bullet"/>
      <w:lvlText w:val="o"/>
      <w:lvlJc w:val="left"/>
      <w:pPr>
        <w:ind w:left="5760" w:hanging="360"/>
      </w:pPr>
      <w:rPr>
        <w:rFonts w:ascii="Courier New" w:hAnsi="Courier New" w:cs="Courier New" w:hint="default"/>
      </w:rPr>
    </w:lvl>
    <w:lvl w:ilvl="8" w:tplc="13AAB2B6" w:tentative="1">
      <w:start w:val="1"/>
      <w:numFmt w:val="bullet"/>
      <w:lvlText w:val=""/>
      <w:lvlJc w:val="left"/>
      <w:pPr>
        <w:ind w:left="6480" w:hanging="360"/>
      </w:pPr>
      <w:rPr>
        <w:rFonts w:ascii="Wingdings" w:hAnsi="Wingdings" w:hint="default"/>
      </w:rPr>
    </w:lvl>
  </w:abstractNum>
  <w:abstractNum w:abstractNumId="95" w15:restartNumberingAfterBreak="0">
    <w:nsid w:val="1C22058B"/>
    <w:multiLevelType w:val="hybridMultilevel"/>
    <w:tmpl w:val="BE185146"/>
    <w:lvl w:ilvl="0" w:tplc="63064DB6">
      <w:start w:val="1"/>
      <w:numFmt w:val="decimal"/>
      <w:lvlText w:val="%1."/>
      <w:lvlJc w:val="left"/>
      <w:pPr>
        <w:ind w:left="720" w:hanging="360"/>
      </w:pPr>
    </w:lvl>
    <w:lvl w:ilvl="1" w:tplc="AD02B330">
      <w:start w:val="1"/>
      <w:numFmt w:val="lowerLetter"/>
      <w:lvlText w:val="%2."/>
      <w:lvlJc w:val="left"/>
      <w:pPr>
        <w:ind w:left="1440" w:hanging="360"/>
      </w:pPr>
    </w:lvl>
    <w:lvl w:ilvl="2" w:tplc="DD022F6A" w:tentative="1">
      <w:start w:val="1"/>
      <w:numFmt w:val="lowerRoman"/>
      <w:lvlText w:val="%3."/>
      <w:lvlJc w:val="right"/>
      <w:pPr>
        <w:ind w:left="2160" w:hanging="180"/>
      </w:pPr>
    </w:lvl>
    <w:lvl w:ilvl="3" w:tplc="5F4C77DA" w:tentative="1">
      <w:start w:val="1"/>
      <w:numFmt w:val="decimal"/>
      <w:lvlText w:val="%4."/>
      <w:lvlJc w:val="left"/>
      <w:pPr>
        <w:ind w:left="2880" w:hanging="360"/>
      </w:pPr>
    </w:lvl>
    <w:lvl w:ilvl="4" w:tplc="5F9EA0F6" w:tentative="1">
      <w:start w:val="1"/>
      <w:numFmt w:val="lowerLetter"/>
      <w:lvlText w:val="%5."/>
      <w:lvlJc w:val="left"/>
      <w:pPr>
        <w:ind w:left="3600" w:hanging="360"/>
      </w:pPr>
    </w:lvl>
    <w:lvl w:ilvl="5" w:tplc="6508538A" w:tentative="1">
      <w:start w:val="1"/>
      <w:numFmt w:val="lowerRoman"/>
      <w:lvlText w:val="%6."/>
      <w:lvlJc w:val="right"/>
      <w:pPr>
        <w:ind w:left="4320" w:hanging="180"/>
      </w:pPr>
    </w:lvl>
    <w:lvl w:ilvl="6" w:tplc="3998FC60" w:tentative="1">
      <w:start w:val="1"/>
      <w:numFmt w:val="decimal"/>
      <w:lvlText w:val="%7."/>
      <w:lvlJc w:val="left"/>
      <w:pPr>
        <w:ind w:left="5040" w:hanging="360"/>
      </w:pPr>
    </w:lvl>
    <w:lvl w:ilvl="7" w:tplc="A2D690D8" w:tentative="1">
      <w:start w:val="1"/>
      <w:numFmt w:val="lowerLetter"/>
      <w:lvlText w:val="%8."/>
      <w:lvlJc w:val="left"/>
      <w:pPr>
        <w:ind w:left="5760" w:hanging="360"/>
      </w:pPr>
    </w:lvl>
    <w:lvl w:ilvl="8" w:tplc="245E725E" w:tentative="1">
      <w:start w:val="1"/>
      <w:numFmt w:val="lowerRoman"/>
      <w:lvlText w:val="%9."/>
      <w:lvlJc w:val="right"/>
      <w:pPr>
        <w:ind w:left="6480" w:hanging="180"/>
      </w:pPr>
    </w:lvl>
  </w:abstractNum>
  <w:abstractNum w:abstractNumId="96" w15:restartNumberingAfterBreak="0">
    <w:nsid w:val="1C231A6D"/>
    <w:multiLevelType w:val="hybridMultilevel"/>
    <w:tmpl w:val="023AD718"/>
    <w:lvl w:ilvl="0" w:tplc="48BE0998">
      <w:start w:val="1"/>
      <w:numFmt w:val="bullet"/>
      <w:lvlText w:val=""/>
      <w:lvlJc w:val="left"/>
      <w:pPr>
        <w:ind w:left="720" w:hanging="360"/>
      </w:pPr>
      <w:rPr>
        <w:rFonts w:ascii="Symbol" w:hAnsi="Symbol" w:hint="default"/>
      </w:rPr>
    </w:lvl>
    <w:lvl w:ilvl="1" w:tplc="59AED0C2" w:tentative="1">
      <w:start w:val="1"/>
      <w:numFmt w:val="bullet"/>
      <w:lvlText w:val="o"/>
      <w:lvlJc w:val="left"/>
      <w:pPr>
        <w:ind w:left="1440" w:hanging="360"/>
      </w:pPr>
      <w:rPr>
        <w:rFonts w:ascii="Courier New" w:hAnsi="Courier New" w:cs="Courier New" w:hint="default"/>
      </w:rPr>
    </w:lvl>
    <w:lvl w:ilvl="2" w:tplc="1BDC2ADE" w:tentative="1">
      <w:start w:val="1"/>
      <w:numFmt w:val="bullet"/>
      <w:lvlText w:val=""/>
      <w:lvlJc w:val="left"/>
      <w:pPr>
        <w:ind w:left="2160" w:hanging="360"/>
      </w:pPr>
      <w:rPr>
        <w:rFonts w:ascii="Wingdings" w:hAnsi="Wingdings" w:hint="default"/>
      </w:rPr>
    </w:lvl>
    <w:lvl w:ilvl="3" w:tplc="CAEE9B08" w:tentative="1">
      <w:start w:val="1"/>
      <w:numFmt w:val="bullet"/>
      <w:lvlText w:val=""/>
      <w:lvlJc w:val="left"/>
      <w:pPr>
        <w:ind w:left="2880" w:hanging="360"/>
      </w:pPr>
      <w:rPr>
        <w:rFonts w:ascii="Symbol" w:hAnsi="Symbol" w:hint="default"/>
      </w:rPr>
    </w:lvl>
    <w:lvl w:ilvl="4" w:tplc="3028CA26" w:tentative="1">
      <w:start w:val="1"/>
      <w:numFmt w:val="bullet"/>
      <w:lvlText w:val="o"/>
      <w:lvlJc w:val="left"/>
      <w:pPr>
        <w:ind w:left="3600" w:hanging="360"/>
      </w:pPr>
      <w:rPr>
        <w:rFonts w:ascii="Courier New" w:hAnsi="Courier New" w:cs="Courier New" w:hint="default"/>
      </w:rPr>
    </w:lvl>
    <w:lvl w:ilvl="5" w:tplc="9B5EEBDC" w:tentative="1">
      <w:start w:val="1"/>
      <w:numFmt w:val="bullet"/>
      <w:lvlText w:val=""/>
      <w:lvlJc w:val="left"/>
      <w:pPr>
        <w:ind w:left="4320" w:hanging="360"/>
      </w:pPr>
      <w:rPr>
        <w:rFonts w:ascii="Wingdings" w:hAnsi="Wingdings" w:hint="default"/>
      </w:rPr>
    </w:lvl>
    <w:lvl w:ilvl="6" w:tplc="D7881B62" w:tentative="1">
      <w:start w:val="1"/>
      <w:numFmt w:val="bullet"/>
      <w:lvlText w:val=""/>
      <w:lvlJc w:val="left"/>
      <w:pPr>
        <w:ind w:left="5040" w:hanging="360"/>
      </w:pPr>
      <w:rPr>
        <w:rFonts w:ascii="Symbol" w:hAnsi="Symbol" w:hint="default"/>
      </w:rPr>
    </w:lvl>
    <w:lvl w:ilvl="7" w:tplc="CC94E4BC" w:tentative="1">
      <w:start w:val="1"/>
      <w:numFmt w:val="bullet"/>
      <w:lvlText w:val="o"/>
      <w:lvlJc w:val="left"/>
      <w:pPr>
        <w:ind w:left="5760" w:hanging="360"/>
      </w:pPr>
      <w:rPr>
        <w:rFonts w:ascii="Courier New" w:hAnsi="Courier New" w:cs="Courier New" w:hint="default"/>
      </w:rPr>
    </w:lvl>
    <w:lvl w:ilvl="8" w:tplc="929C076A" w:tentative="1">
      <w:start w:val="1"/>
      <w:numFmt w:val="bullet"/>
      <w:lvlText w:val=""/>
      <w:lvlJc w:val="left"/>
      <w:pPr>
        <w:ind w:left="6480" w:hanging="360"/>
      </w:pPr>
      <w:rPr>
        <w:rFonts w:ascii="Wingdings" w:hAnsi="Wingdings" w:hint="default"/>
      </w:rPr>
    </w:lvl>
  </w:abstractNum>
  <w:abstractNum w:abstractNumId="97" w15:restartNumberingAfterBreak="0">
    <w:nsid w:val="1CE001A5"/>
    <w:multiLevelType w:val="hybridMultilevel"/>
    <w:tmpl w:val="95EACAD6"/>
    <w:lvl w:ilvl="0" w:tplc="2ACAEBD2">
      <w:start w:val="1"/>
      <w:numFmt w:val="decimal"/>
      <w:lvlText w:val="%1."/>
      <w:lvlJc w:val="left"/>
      <w:pPr>
        <w:ind w:left="720" w:hanging="360"/>
      </w:pPr>
    </w:lvl>
    <w:lvl w:ilvl="1" w:tplc="9500A856">
      <w:start w:val="1"/>
      <w:numFmt w:val="lowerLetter"/>
      <w:lvlText w:val="%2."/>
      <w:lvlJc w:val="left"/>
      <w:pPr>
        <w:ind w:left="1440" w:hanging="360"/>
      </w:pPr>
    </w:lvl>
    <w:lvl w:ilvl="2" w:tplc="91446F8A" w:tentative="1">
      <w:start w:val="1"/>
      <w:numFmt w:val="lowerRoman"/>
      <w:lvlText w:val="%3."/>
      <w:lvlJc w:val="right"/>
      <w:pPr>
        <w:ind w:left="2160" w:hanging="180"/>
      </w:pPr>
    </w:lvl>
    <w:lvl w:ilvl="3" w:tplc="629A1D9A" w:tentative="1">
      <w:start w:val="1"/>
      <w:numFmt w:val="decimal"/>
      <w:lvlText w:val="%4."/>
      <w:lvlJc w:val="left"/>
      <w:pPr>
        <w:ind w:left="2880" w:hanging="360"/>
      </w:pPr>
    </w:lvl>
    <w:lvl w:ilvl="4" w:tplc="0838A982" w:tentative="1">
      <w:start w:val="1"/>
      <w:numFmt w:val="lowerLetter"/>
      <w:lvlText w:val="%5."/>
      <w:lvlJc w:val="left"/>
      <w:pPr>
        <w:ind w:left="3600" w:hanging="360"/>
      </w:pPr>
    </w:lvl>
    <w:lvl w:ilvl="5" w:tplc="4EB6019E" w:tentative="1">
      <w:start w:val="1"/>
      <w:numFmt w:val="lowerRoman"/>
      <w:lvlText w:val="%6."/>
      <w:lvlJc w:val="right"/>
      <w:pPr>
        <w:ind w:left="4320" w:hanging="180"/>
      </w:pPr>
    </w:lvl>
    <w:lvl w:ilvl="6" w:tplc="8690E596" w:tentative="1">
      <w:start w:val="1"/>
      <w:numFmt w:val="decimal"/>
      <w:lvlText w:val="%7."/>
      <w:lvlJc w:val="left"/>
      <w:pPr>
        <w:ind w:left="5040" w:hanging="360"/>
      </w:pPr>
    </w:lvl>
    <w:lvl w:ilvl="7" w:tplc="329A9C74" w:tentative="1">
      <w:start w:val="1"/>
      <w:numFmt w:val="lowerLetter"/>
      <w:lvlText w:val="%8."/>
      <w:lvlJc w:val="left"/>
      <w:pPr>
        <w:ind w:left="5760" w:hanging="360"/>
      </w:pPr>
    </w:lvl>
    <w:lvl w:ilvl="8" w:tplc="994C5CDE" w:tentative="1">
      <w:start w:val="1"/>
      <w:numFmt w:val="lowerRoman"/>
      <w:lvlText w:val="%9."/>
      <w:lvlJc w:val="right"/>
      <w:pPr>
        <w:ind w:left="6480" w:hanging="180"/>
      </w:pPr>
    </w:lvl>
  </w:abstractNum>
  <w:abstractNum w:abstractNumId="98" w15:restartNumberingAfterBreak="0">
    <w:nsid w:val="1CE77A96"/>
    <w:multiLevelType w:val="hybridMultilevel"/>
    <w:tmpl w:val="46A6BF1A"/>
    <w:lvl w:ilvl="0" w:tplc="BAD281EA">
      <w:start w:val="1"/>
      <w:numFmt w:val="decimal"/>
      <w:lvlText w:val="%1."/>
      <w:lvlJc w:val="left"/>
      <w:pPr>
        <w:ind w:left="720" w:hanging="360"/>
      </w:pPr>
    </w:lvl>
    <w:lvl w:ilvl="1" w:tplc="5A922658">
      <w:start w:val="1"/>
      <w:numFmt w:val="lowerLetter"/>
      <w:lvlText w:val="%2."/>
      <w:lvlJc w:val="left"/>
      <w:pPr>
        <w:ind w:left="1440" w:hanging="360"/>
      </w:pPr>
    </w:lvl>
    <w:lvl w:ilvl="2" w:tplc="7F14BC32" w:tentative="1">
      <w:start w:val="1"/>
      <w:numFmt w:val="lowerRoman"/>
      <w:lvlText w:val="%3."/>
      <w:lvlJc w:val="right"/>
      <w:pPr>
        <w:ind w:left="2160" w:hanging="180"/>
      </w:pPr>
    </w:lvl>
    <w:lvl w:ilvl="3" w:tplc="5D2CE428" w:tentative="1">
      <w:start w:val="1"/>
      <w:numFmt w:val="decimal"/>
      <w:lvlText w:val="%4."/>
      <w:lvlJc w:val="left"/>
      <w:pPr>
        <w:ind w:left="2880" w:hanging="360"/>
      </w:pPr>
    </w:lvl>
    <w:lvl w:ilvl="4" w:tplc="660E88B8" w:tentative="1">
      <w:start w:val="1"/>
      <w:numFmt w:val="lowerLetter"/>
      <w:lvlText w:val="%5."/>
      <w:lvlJc w:val="left"/>
      <w:pPr>
        <w:ind w:left="3600" w:hanging="360"/>
      </w:pPr>
    </w:lvl>
    <w:lvl w:ilvl="5" w:tplc="6EDE951C" w:tentative="1">
      <w:start w:val="1"/>
      <w:numFmt w:val="lowerRoman"/>
      <w:lvlText w:val="%6."/>
      <w:lvlJc w:val="right"/>
      <w:pPr>
        <w:ind w:left="4320" w:hanging="180"/>
      </w:pPr>
    </w:lvl>
    <w:lvl w:ilvl="6" w:tplc="BD84EC82" w:tentative="1">
      <w:start w:val="1"/>
      <w:numFmt w:val="decimal"/>
      <w:lvlText w:val="%7."/>
      <w:lvlJc w:val="left"/>
      <w:pPr>
        <w:ind w:left="5040" w:hanging="360"/>
      </w:pPr>
    </w:lvl>
    <w:lvl w:ilvl="7" w:tplc="C8FAC45E" w:tentative="1">
      <w:start w:val="1"/>
      <w:numFmt w:val="lowerLetter"/>
      <w:lvlText w:val="%8."/>
      <w:lvlJc w:val="left"/>
      <w:pPr>
        <w:ind w:left="5760" w:hanging="360"/>
      </w:pPr>
    </w:lvl>
    <w:lvl w:ilvl="8" w:tplc="D320EFB4" w:tentative="1">
      <w:start w:val="1"/>
      <w:numFmt w:val="lowerRoman"/>
      <w:lvlText w:val="%9."/>
      <w:lvlJc w:val="right"/>
      <w:pPr>
        <w:ind w:left="6480" w:hanging="180"/>
      </w:pPr>
    </w:lvl>
  </w:abstractNum>
  <w:abstractNum w:abstractNumId="99" w15:restartNumberingAfterBreak="0">
    <w:nsid w:val="1D5E4724"/>
    <w:multiLevelType w:val="hybridMultilevel"/>
    <w:tmpl w:val="E3445CFE"/>
    <w:lvl w:ilvl="0" w:tplc="11904584">
      <w:start w:val="1"/>
      <w:numFmt w:val="decimal"/>
      <w:lvlText w:val="%1."/>
      <w:lvlJc w:val="left"/>
      <w:pPr>
        <w:ind w:left="720" w:hanging="360"/>
      </w:pPr>
    </w:lvl>
    <w:lvl w:ilvl="1" w:tplc="3B78D76E">
      <w:start w:val="1"/>
      <w:numFmt w:val="lowerLetter"/>
      <w:lvlText w:val="%2."/>
      <w:lvlJc w:val="left"/>
      <w:pPr>
        <w:ind w:left="1440" w:hanging="360"/>
      </w:pPr>
    </w:lvl>
    <w:lvl w:ilvl="2" w:tplc="214E31A8" w:tentative="1">
      <w:start w:val="1"/>
      <w:numFmt w:val="lowerRoman"/>
      <w:lvlText w:val="%3."/>
      <w:lvlJc w:val="right"/>
      <w:pPr>
        <w:ind w:left="2160" w:hanging="180"/>
      </w:pPr>
    </w:lvl>
    <w:lvl w:ilvl="3" w:tplc="3F2CF302" w:tentative="1">
      <w:start w:val="1"/>
      <w:numFmt w:val="decimal"/>
      <w:lvlText w:val="%4."/>
      <w:lvlJc w:val="left"/>
      <w:pPr>
        <w:ind w:left="2880" w:hanging="360"/>
      </w:pPr>
    </w:lvl>
    <w:lvl w:ilvl="4" w:tplc="3A206B0A" w:tentative="1">
      <w:start w:val="1"/>
      <w:numFmt w:val="lowerLetter"/>
      <w:lvlText w:val="%5."/>
      <w:lvlJc w:val="left"/>
      <w:pPr>
        <w:ind w:left="3600" w:hanging="360"/>
      </w:pPr>
    </w:lvl>
    <w:lvl w:ilvl="5" w:tplc="D3748A4A" w:tentative="1">
      <w:start w:val="1"/>
      <w:numFmt w:val="lowerRoman"/>
      <w:lvlText w:val="%6."/>
      <w:lvlJc w:val="right"/>
      <w:pPr>
        <w:ind w:left="4320" w:hanging="180"/>
      </w:pPr>
    </w:lvl>
    <w:lvl w:ilvl="6" w:tplc="A9387D64" w:tentative="1">
      <w:start w:val="1"/>
      <w:numFmt w:val="decimal"/>
      <w:lvlText w:val="%7."/>
      <w:lvlJc w:val="left"/>
      <w:pPr>
        <w:ind w:left="5040" w:hanging="360"/>
      </w:pPr>
    </w:lvl>
    <w:lvl w:ilvl="7" w:tplc="EEB4EFD4" w:tentative="1">
      <w:start w:val="1"/>
      <w:numFmt w:val="lowerLetter"/>
      <w:lvlText w:val="%8."/>
      <w:lvlJc w:val="left"/>
      <w:pPr>
        <w:ind w:left="5760" w:hanging="360"/>
      </w:pPr>
    </w:lvl>
    <w:lvl w:ilvl="8" w:tplc="28C2F54C" w:tentative="1">
      <w:start w:val="1"/>
      <w:numFmt w:val="lowerRoman"/>
      <w:lvlText w:val="%9."/>
      <w:lvlJc w:val="right"/>
      <w:pPr>
        <w:ind w:left="6480" w:hanging="180"/>
      </w:pPr>
    </w:lvl>
  </w:abstractNum>
  <w:abstractNum w:abstractNumId="100" w15:restartNumberingAfterBreak="0">
    <w:nsid w:val="1D6B4574"/>
    <w:multiLevelType w:val="hybridMultilevel"/>
    <w:tmpl w:val="4EC2E016"/>
    <w:lvl w:ilvl="0" w:tplc="6250FDB2">
      <w:start w:val="1"/>
      <w:numFmt w:val="bullet"/>
      <w:lvlText w:val=""/>
      <w:lvlJc w:val="left"/>
      <w:pPr>
        <w:ind w:left="720" w:hanging="360"/>
      </w:pPr>
      <w:rPr>
        <w:rFonts w:ascii="Symbol" w:hAnsi="Symbol" w:hint="default"/>
      </w:rPr>
    </w:lvl>
    <w:lvl w:ilvl="1" w:tplc="6422065C" w:tentative="1">
      <w:start w:val="1"/>
      <w:numFmt w:val="bullet"/>
      <w:lvlText w:val="o"/>
      <w:lvlJc w:val="left"/>
      <w:pPr>
        <w:ind w:left="1440" w:hanging="360"/>
      </w:pPr>
      <w:rPr>
        <w:rFonts w:ascii="Courier New" w:hAnsi="Courier New" w:cs="Courier New" w:hint="default"/>
      </w:rPr>
    </w:lvl>
    <w:lvl w:ilvl="2" w:tplc="72E63FDC" w:tentative="1">
      <w:start w:val="1"/>
      <w:numFmt w:val="bullet"/>
      <w:lvlText w:val=""/>
      <w:lvlJc w:val="left"/>
      <w:pPr>
        <w:ind w:left="2160" w:hanging="360"/>
      </w:pPr>
      <w:rPr>
        <w:rFonts w:ascii="Wingdings" w:hAnsi="Wingdings" w:hint="default"/>
      </w:rPr>
    </w:lvl>
    <w:lvl w:ilvl="3" w:tplc="5D5ADCBE" w:tentative="1">
      <w:start w:val="1"/>
      <w:numFmt w:val="bullet"/>
      <w:lvlText w:val=""/>
      <w:lvlJc w:val="left"/>
      <w:pPr>
        <w:ind w:left="2880" w:hanging="360"/>
      </w:pPr>
      <w:rPr>
        <w:rFonts w:ascii="Symbol" w:hAnsi="Symbol" w:hint="default"/>
      </w:rPr>
    </w:lvl>
    <w:lvl w:ilvl="4" w:tplc="E4982E16" w:tentative="1">
      <w:start w:val="1"/>
      <w:numFmt w:val="bullet"/>
      <w:lvlText w:val="o"/>
      <w:lvlJc w:val="left"/>
      <w:pPr>
        <w:ind w:left="3600" w:hanging="360"/>
      </w:pPr>
      <w:rPr>
        <w:rFonts w:ascii="Courier New" w:hAnsi="Courier New" w:cs="Courier New" w:hint="default"/>
      </w:rPr>
    </w:lvl>
    <w:lvl w:ilvl="5" w:tplc="5FB4FF7C" w:tentative="1">
      <w:start w:val="1"/>
      <w:numFmt w:val="bullet"/>
      <w:lvlText w:val=""/>
      <w:lvlJc w:val="left"/>
      <w:pPr>
        <w:ind w:left="4320" w:hanging="360"/>
      </w:pPr>
      <w:rPr>
        <w:rFonts w:ascii="Wingdings" w:hAnsi="Wingdings" w:hint="default"/>
      </w:rPr>
    </w:lvl>
    <w:lvl w:ilvl="6" w:tplc="D486C1EC" w:tentative="1">
      <w:start w:val="1"/>
      <w:numFmt w:val="bullet"/>
      <w:lvlText w:val=""/>
      <w:lvlJc w:val="left"/>
      <w:pPr>
        <w:ind w:left="5040" w:hanging="360"/>
      </w:pPr>
      <w:rPr>
        <w:rFonts w:ascii="Symbol" w:hAnsi="Symbol" w:hint="default"/>
      </w:rPr>
    </w:lvl>
    <w:lvl w:ilvl="7" w:tplc="2A125DC8" w:tentative="1">
      <w:start w:val="1"/>
      <w:numFmt w:val="bullet"/>
      <w:lvlText w:val="o"/>
      <w:lvlJc w:val="left"/>
      <w:pPr>
        <w:ind w:left="5760" w:hanging="360"/>
      </w:pPr>
      <w:rPr>
        <w:rFonts w:ascii="Courier New" w:hAnsi="Courier New" w:cs="Courier New" w:hint="default"/>
      </w:rPr>
    </w:lvl>
    <w:lvl w:ilvl="8" w:tplc="252EB04E" w:tentative="1">
      <w:start w:val="1"/>
      <w:numFmt w:val="bullet"/>
      <w:lvlText w:val=""/>
      <w:lvlJc w:val="left"/>
      <w:pPr>
        <w:ind w:left="6480" w:hanging="360"/>
      </w:pPr>
      <w:rPr>
        <w:rFonts w:ascii="Wingdings" w:hAnsi="Wingdings" w:hint="default"/>
      </w:rPr>
    </w:lvl>
  </w:abstractNum>
  <w:abstractNum w:abstractNumId="101" w15:restartNumberingAfterBreak="0">
    <w:nsid w:val="1D823F76"/>
    <w:multiLevelType w:val="hybridMultilevel"/>
    <w:tmpl w:val="CA8CF114"/>
    <w:lvl w:ilvl="0" w:tplc="26F4C756">
      <w:start w:val="1"/>
      <w:numFmt w:val="decimal"/>
      <w:lvlText w:val="%1."/>
      <w:lvlJc w:val="left"/>
      <w:pPr>
        <w:ind w:left="720" w:hanging="360"/>
      </w:pPr>
    </w:lvl>
    <w:lvl w:ilvl="1" w:tplc="A0960736">
      <w:start w:val="1"/>
      <w:numFmt w:val="lowerLetter"/>
      <w:lvlText w:val="%2."/>
      <w:lvlJc w:val="left"/>
      <w:pPr>
        <w:ind w:left="1440" w:hanging="360"/>
      </w:pPr>
    </w:lvl>
    <w:lvl w:ilvl="2" w:tplc="1AA45DF0" w:tentative="1">
      <w:start w:val="1"/>
      <w:numFmt w:val="lowerRoman"/>
      <w:lvlText w:val="%3."/>
      <w:lvlJc w:val="right"/>
      <w:pPr>
        <w:ind w:left="2160" w:hanging="180"/>
      </w:pPr>
    </w:lvl>
    <w:lvl w:ilvl="3" w:tplc="579E9FC8" w:tentative="1">
      <w:start w:val="1"/>
      <w:numFmt w:val="decimal"/>
      <w:lvlText w:val="%4."/>
      <w:lvlJc w:val="left"/>
      <w:pPr>
        <w:ind w:left="2880" w:hanging="360"/>
      </w:pPr>
    </w:lvl>
    <w:lvl w:ilvl="4" w:tplc="67DCBCC6" w:tentative="1">
      <w:start w:val="1"/>
      <w:numFmt w:val="lowerLetter"/>
      <w:lvlText w:val="%5."/>
      <w:lvlJc w:val="left"/>
      <w:pPr>
        <w:ind w:left="3600" w:hanging="360"/>
      </w:pPr>
    </w:lvl>
    <w:lvl w:ilvl="5" w:tplc="6C5A3FD4" w:tentative="1">
      <w:start w:val="1"/>
      <w:numFmt w:val="lowerRoman"/>
      <w:lvlText w:val="%6."/>
      <w:lvlJc w:val="right"/>
      <w:pPr>
        <w:ind w:left="4320" w:hanging="180"/>
      </w:pPr>
    </w:lvl>
    <w:lvl w:ilvl="6" w:tplc="365E056C" w:tentative="1">
      <w:start w:val="1"/>
      <w:numFmt w:val="decimal"/>
      <w:lvlText w:val="%7."/>
      <w:lvlJc w:val="left"/>
      <w:pPr>
        <w:ind w:left="5040" w:hanging="360"/>
      </w:pPr>
    </w:lvl>
    <w:lvl w:ilvl="7" w:tplc="5F42F7A2" w:tentative="1">
      <w:start w:val="1"/>
      <w:numFmt w:val="lowerLetter"/>
      <w:lvlText w:val="%8."/>
      <w:lvlJc w:val="left"/>
      <w:pPr>
        <w:ind w:left="5760" w:hanging="360"/>
      </w:pPr>
    </w:lvl>
    <w:lvl w:ilvl="8" w:tplc="CC906100" w:tentative="1">
      <w:start w:val="1"/>
      <w:numFmt w:val="lowerRoman"/>
      <w:lvlText w:val="%9."/>
      <w:lvlJc w:val="right"/>
      <w:pPr>
        <w:ind w:left="6480" w:hanging="180"/>
      </w:pPr>
    </w:lvl>
  </w:abstractNum>
  <w:abstractNum w:abstractNumId="102" w15:restartNumberingAfterBreak="0">
    <w:nsid w:val="1E195674"/>
    <w:multiLevelType w:val="hybridMultilevel"/>
    <w:tmpl w:val="CF6CF05E"/>
    <w:lvl w:ilvl="0" w:tplc="EC8C48BE">
      <w:start w:val="1"/>
      <w:numFmt w:val="decimal"/>
      <w:lvlText w:val="%1."/>
      <w:lvlJc w:val="left"/>
      <w:pPr>
        <w:ind w:left="720" w:hanging="360"/>
      </w:pPr>
    </w:lvl>
    <w:lvl w:ilvl="1" w:tplc="17B4AA82">
      <w:start w:val="1"/>
      <w:numFmt w:val="lowerLetter"/>
      <w:lvlText w:val="%2."/>
      <w:lvlJc w:val="left"/>
      <w:pPr>
        <w:ind w:left="1440" w:hanging="360"/>
      </w:pPr>
    </w:lvl>
    <w:lvl w:ilvl="2" w:tplc="EB6883B4" w:tentative="1">
      <w:start w:val="1"/>
      <w:numFmt w:val="lowerRoman"/>
      <w:lvlText w:val="%3."/>
      <w:lvlJc w:val="right"/>
      <w:pPr>
        <w:ind w:left="2160" w:hanging="180"/>
      </w:pPr>
    </w:lvl>
    <w:lvl w:ilvl="3" w:tplc="F1F633BE" w:tentative="1">
      <w:start w:val="1"/>
      <w:numFmt w:val="decimal"/>
      <w:lvlText w:val="%4."/>
      <w:lvlJc w:val="left"/>
      <w:pPr>
        <w:ind w:left="2880" w:hanging="360"/>
      </w:pPr>
    </w:lvl>
    <w:lvl w:ilvl="4" w:tplc="783E665C" w:tentative="1">
      <w:start w:val="1"/>
      <w:numFmt w:val="lowerLetter"/>
      <w:lvlText w:val="%5."/>
      <w:lvlJc w:val="left"/>
      <w:pPr>
        <w:ind w:left="3600" w:hanging="360"/>
      </w:pPr>
    </w:lvl>
    <w:lvl w:ilvl="5" w:tplc="6EA06B46" w:tentative="1">
      <w:start w:val="1"/>
      <w:numFmt w:val="lowerRoman"/>
      <w:lvlText w:val="%6."/>
      <w:lvlJc w:val="right"/>
      <w:pPr>
        <w:ind w:left="4320" w:hanging="180"/>
      </w:pPr>
    </w:lvl>
    <w:lvl w:ilvl="6" w:tplc="D8A0203E" w:tentative="1">
      <w:start w:val="1"/>
      <w:numFmt w:val="decimal"/>
      <w:lvlText w:val="%7."/>
      <w:lvlJc w:val="left"/>
      <w:pPr>
        <w:ind w:left="5040" w:hanging="360"/>
      </w:pPr>
    </w:lvl>
    <w:lvl w:ilvl="7" w:tplc="365604D2" w:tentative="1">
      <w:start w:val="1"/>
      <w:numFmt w:val="lowerLetter"/>
      <w:lvlText w:val="%8."/>
      <w:lvlJc w:val="left"/>
      <w:pPr>
        <w:ind w:left="5760" w:hanging="360"/>
      </w:pPr>
    </w:lvl>
    <w:lvl w:ilvl="8" w:tplc="61FC6592" w:tentative="1">
      <w:start w:val="1"/>
      <w:numFmt w:val="lowerRoman"/>
      <w:lvlText w:val="%9."/>
      <w:lvlJc w:val="right"/>
      <w:pPr>
        <w:ind w:left="6480" w:hanging="180"/>
      </w:pPr>
    </w:lvl>
  </w:abstractNum>
  <w:abstractNum w:abstractNumId="103" w15:restartNumberingAfterBreak="0">
    <w:nsid w:val="1F831750"/>
    <w:multiLevelType w:val="hybridMultilevel"/>
    <w:tmpl w:val="403EEB4A"/>
    <w:lvl w:ilvl="0" w:tplc="3AAC5ABA">
      <w:start w:val="1"/>
      <w:numFmt w:val="bullet"/>
      <w:lvlText w:val=""/>
      <w:lvlJc w:val="left"/>
      <w:pPr>
        <w:ind w:left="720" w:hanging="360"/>
      </w:pPr>
      <w:rPr>
        <w:rFonts w:ascii="Symbol" w:hAnsi="Symbol" w:hint="default"/>
      </w:rPr>
    </w:lvl>
    <w:lvl w:ilvl="1" w:tplc="2376E87E" w:tentative="1">
      <w:start w:val="1"/>
      <w:numFmt w:val="bullet"/>
      <w:lvlText w:val="o"/>
      <w:lvlJc w:val="left"/>
      <w:pPr>
        <w:ind w:left="1440" w:hanging="360"/>
      </w:pPr>
      <w:rPr>
        <w:rFonts w:ascii="Courier New" w:hAnsi="Courier New" w:cs="Courier New" w:hint="default"/>
      </w:rPr>
    </w:lvl>
    <w:lvl w:ilvl="2" w:tplc="E9C244CC" w:tentative="1">
      <w:start w:val="1"/>
      <w:numFmt w:val="bullet"/>
      <w:lvlText w:val=""/>
      <w:lvlJc w:val="left"/>
      <w:pPr>
        <w:ind w:left="2160" w:hanging="360"/>
      </w:pPr>
      <w:rPr>
        <w:rFonts w:ascii="Wingdings" w:hAnsi="Wingdings" w:hint="default"/>
      </w:rPr>
    </w:lvl>
    <w:lvl w:ilvl="3" w:tplc="C3E4AA26" w:tentative="1">
      <w:start w:val="1"/>
      <w:numFmt w:val="bullet"/>
      <w:lvlText w:val=""/>
      <w:lvlJc w:val="left"/>
      <w:pPr>
        <w:ind w:left="2880" w:hanging="360"/>
      </w:pPr>
      <w:rPr>
        <w:rFonts w:ascii="Symbol" w:hAnsi="Symbol" w:hint="default"/>
      </w:rPr>
    </w:lvl>
    <w:lvl w:ilvl="4" w:tplc="F968AC1E" w:tentative="1">
      <w:start w:val="1"/>
      <w:numFmt w:val="bullet"/>
      <w:lvlText w:val="o"/>
      <w:lvlJc w:val="left"/>
      <w:pPr>
        <w:ind w:left="3600" w:hanging="360"/>
      </w:pPr>
      <w:rPr>
        <w:rFonts w:ascii="Courier New" w:hAnsi="Courier New" w:cs="Courier New" w:hint="default"/>
      </w:rPr>
    </w:lvl>
    <w:lvl w:ilvl="5" w:tplc="8EC22116" w:tentative="1">
      <w:start w:val="1"/>
      <w:numFmt w:val="bullet"/>
      <w:lvlText w:val=""/>
      <w:lvlJc w:val="left"/>
      <w:pPr>
        <w:ind w:left="4320" w:hanging="360"/>
      </w:pPr>
      <w:rPr>
        <w:rFonts w:ascii="Wingdings" w:hAnsi="Wingdings" w:hint="default"/>
      </w:rPr>
    </w:lvl>
    <w:lvl w:ilvl="6" w:tplc="C7BAE386" w:tentative="1">
      <w:start w:val="1"/>
      <w:numFmt w:val="bullet"/>
      <w:lvlText w:val=""/>
      <w:lvlJc w:val="left"/>
      <w:pPr>
        <w:ind w:left="5040" w:hanging="360"/>
      </w:pPr>
      <w:rPr>
        <w:rFonts w:ascii="Symbol" w:hAnsi="Symbol" w:hint="default"/>
      </w:rPr>
    </w:lvl>
    <w:lvl w:ilvl="7" w:tplc="28A47660" w:tentative="1">
      <w:start w:val="1"/>
      <w:numFmt w:val="bullet"/>
      <w:lvlText w:val="o"/>
      <w:lvlJc w:val="left"/>
      <w:pPr>
        <w:ind w:left="5760" w:hanging="360"/>
      </w:pPr>
      <w:rPr>
        <w:rFonts w:ascii="Courier New" w:hAnsi="Courier New" w:cs="Courier New" w:hint="default"/>
      </w:rPr>
    </w:lvl>
    <w:lvl w:ilvl="8" w:tplc="DD40A15C" w:tentative="1">
      <w:start w:val="1"/>
      <w:numFmt w:val="bullet"/>
      <w:lvlText w:val=""/>
      <w:lvlJc w:val="left"/>
      <w:pPr>
        <w:ind w:left="6480" w:hanging="360"/>
      </w:pPr>
      <w:rPr>
        <w:rFonts w:ascii="Wingdings" w:hAnsi="Wingdings" w:hint="default"/>
      </w:rPr>
    </w:lvl>
  </w:abstractNum>
  <w:abstractNum w:abstractNumId="104" w15:restartNumberingAfterBreak="0">
    <w:nsid w:val="1F9A1F21"/>
    <w:multiLevelType w:val="hybridMultilevel"/>
    <w:tmpl w:val="F99C7154"/>
    <w:lvl w:ilvl="0" w:tplc="46B4C952">
      <w:start w:val="1"/>
      <w:numFmt w:val="bullet"/>
      <w:lvlText w:val=""/>
      <w:lvlJc w:val="left"/>
      <w:pPr>
        <w:ind w:left="720" w:hanging="360"/>
      </w:pPr>
      <w:rPr>
        <w:rFonts w:ascii="Symbol" w:hAnsi="Symbol" w:hint="default"/>
      </w:rPr>
    </w:lvl>
    <w:lvl w:ilvl="1" w:tplc="D5C44986" w:tentative="1">
      <w:start w:val="1"/>
      <w:numFmt w:val="bullet"/>
      <w:lvlText w:val="o"/>
      <w:lvlJc w:val="left"/>
      <w:pPr>
        <w:ind w:left="1440" w:hanging="360"/>
      </w:pPr>
      <w:rPr>
        <w:rFonts w:ascii="Courier New" w:hAnsi="Courier New" w:cs="Courier New" w:hint="default"/>
      </w:rPr>
    </w:lvl>
    <w:lvl w:ilvl="2" w:tplc="F5289CCE" w:tentative="1">
      <w:start w:val="1"/>
      <w:numFmt w:val="bullet"/>
      <w:lvlText w:val=""/>
      <w:lvlJc w:val="left"/>
      <w:pPr>
        <w:ind w:left="2160" w:hanging="360"/>
      </w:pPr>
      <w:rPr>
        <w:rFonts w:ascii="Wingdings" w:hAnsi="Wingdings" w:hint="default"/>
      </w:rPr>
    </w:lvl>
    <w:lvl w:ilvl="3" w:tplc="17A6AE4A" w:tentative="1">
      <w:start w:val="1"/>
      <w:numFmt w:val="bullet"/>
      <w:lvlText w:val=""/>
      <w:lvlJc w:val="left"/>
      <w:pPr>
        <w:ind w:left="2880" w:hanging="360"/>
      </w:pPr>
      <w:rPr>
        <w:rFonts w:ascii="Symbol" w:hAnsi="Symbol" w:hint="default"/>
      </w:rPr>
    </w:lvl>
    <w:lvl w:ilvl="4" w:tplc="C9A68BEC" w:tentative="1">
      <w:start w:val="1"/>
      <w:numFmt w:val="bullet"/>
      <w:lvlText w:val="o"/>
      <w:lvlJc w:val="left"/>
      <w:pPr>
        <w:ind w:left="3600" w:hanging="360"/>
      </w:pPr>
      <w:rPr>
        <w:rFonts w:ascii="Courier New" w:hAnsi="Courier New" w:cs="Courier New" w:hint="default"/>
      </w:rPr>
    </w:lvl>
    <w:lvl w:ilvl="5" w:tplc="48DA2EC0" w:tentative="1">
      <w:start w:val="1"/>
      <w:numFmt w:val="bullet"/>
      <w:lvlText w:val=""/>
      <w:lvlJc w:val="left"/>
      <w:pPr>
        <w:ind w:left="4320" w:hanging="360"/>
      </w:pPr>
      <w:rPr>
        <w:rFonts w:ascii="Wingdings" w:hAnsi="Wingdings" w:hint="default"/>
      </w:rPr>
    </w:lvl>
    <w:lvl w:ilvl="6" w:tplc="C428D460" w:tentative="1">
      <w:start w:val="1"/>
      <w:numFmt w:val="bullet"/>
      <w:lvlText w:val=""/>
      <w:lvlJc w:val="left"/>
      <w:pPr>
        <w:ind w:left="5040" w:hanging="360"/>
      </w:pPr>
      <w:rPr>
        <w:rFonts w:ascii="Symbol" w:hAnsi="Symbol" w:hint="default"/>
      </w:rPr>
    </w:lvl>
    <w:lvl w:ilvl="7" w:tplc="E47AACCA" w:tentative="1">
      <w:start w:val="1"/>
      <w:numFmt w:val="bullet"/>
      <w:lvlText w:val="o"/>
      <w:lvlJc w:val="left"/>
      <w:pPr>
        <w:ind w:left="5760" w:hanging="360"/>
      </w:pPr>
      <w:rPr>
        <w:rFonts w:ascii="Courier New" w:hAnsi="Courier New" w:cs="Courier New" w:hint="default"/>
      </w:rPr>
    </w:lvl>
    <w:lvl w:ilvl="8" w:tplc="329E4C6E" w:tentative="1">
      <w:start w:val="1"/>
      <w:numFmt w:val="bullet"/>
      <w:lvlText w:val=""/>
      <w:lvlJc w:val="left"/>
      <w:pPr>
        <w:ind w:left="6480" w:hanging="360"/>
      </w:pPr>
      <w:rPr>
        <w:rFonts w:ascii="Wingdings" w:hAnsi="Wingdings" w:hint="default"/>
      </w:rPr>
    </w:lvl>
  </w:abstractNum>
  <w:abstractNum w:abstractNumId="105" w15:restartNumberingAfterBreak="0">
    <w:nsid w:val="1FA70AEF"/>
    <w:multiLevelType w:val="hybridMultilevel"/>
    <w:tmpl w:val="3562371C"/>
    <w:lvl w:ilvl="0" w:tplc="B0380A4E">
      <w:start w:val="1"/>
      <w:numFmt w:val="decimal"/>
      <w:lvlText w:val="%1."/>
      <w:lvlJc w:val="left"/>
      <w:pPr>
        <w:ind w:left="720" w:hanging="360"/>
      </w:pPr>
    </w:lvl>
    <w:lvl w:ilvl="1" w:tplc="CE24E694">
      <w:start w:val="1"/>
      <w:numFmt w:val="lowerLetter"/>
      <w:lvlText w:val="%2."/>
      <w:lvlJc w:val="left"/>
      <w:pPr>
        <w:ind w:left="1440" w:hanging="360"/>
      </w:pPr>
    </w:lvl>
    <w:lvl w:ilvl="2" w:tplc="82FC68B6" w:tentative="1">
      <w:start w:val="1"/>
      <w:numFmt w:val="lowerRoman"/>
      <w:lvlText w:val="%3."/>
      <w:lvlJc w:val="right"/>
      <w:pPr>
        <w:ind w:left="2160" w:hanging="180"/>
      </w:pPr>
    </w:lvl>
    <w:lvl w:ilvl="3" w:tplc="9542A114" w:tentative="1">
      <w:start w:val="1"/>
      <w:numFmt w:val="decimal"/>
      <w:lvlText w:val="%4."/>
      <w:lvlJc w:val="left"/>
      <w:pPr>
        <w:ind w:left="2880" w:hanging="360"/>
      </w:pPr>
    </w:lvl>
    <w:lvl w:ilvl="4" w:tplc="E7983A74" w:tentative="1">
      <w:start w:val="1"/>
      <w:numFmt w:val="lowerLetter"/>
      <w:lvlText w:val="%5."/>
      <w:lvlJc w:val="left"/>
      <w:pPr>
        <w:ind w:left="3600" w:hanging="360"/>
      </w:pPr>
    </w:lvl>
    <w:lvl w:ilvl="5" w:tplc="CB8A146A" w:tentative="1">
      <w:start w:val="1"/>
      <w:numFmt w:val="lowerRoman"/>
      <w:lvlText w:val="%6."/>
      <w:lvlJc w:val="right"/>
      <w:pPr>
        <w:ind w:left="4320" w:hanging="180"/>
      </w:pPr>
    </w:lvl>
    <w:lvl w:ilvl="6" w:tplc="795C2252" w:tentative="1">
      <w:start w:val="1"/>
      <w:numFmt w:val="decimal"/>
      <w:lvlText w:val="%7."/>
      <w:lvlJc w:val="left"/>
      <w:pPr>
        <w:ind w:left="5040" w:hanging="360"/>
      </w:pPr>
    </w:lvl>
    <w:lvl w:ilvl="7" w:tplc="E6EA414C" w:tentative="1">
      <w:start w:val="1"/>
      <w:numFmt w:val="lowerLetter"/>
      <w:lvlText w:val="%8."/>
      <w:lvlJc w:val="left"/>
      <w:pPr>
        <w:ind w:left="5760" w:hanging="360"/>
      </w:pPr>
    </w:lvl>
    <w:lvl w:ilvl="8" w:tplc="7F3225E0" w:tentative="1">
      <w:start w:val="1"/>
      <w:numFmt w:val="lowerRoman"/>
      <w:lvlText w:val="%9."/>
      <w:lvlJc w:val="right"/>
      <w:pPr>
        <w:ind w:left="6480" w:hanging="180"/>
      </w:pPr>
    </w:lvl>
  </w:abstractNum>
  <w:abstractNum w:abstractNumId="106" w15:restartNumberingAfterBreak="0">
    <w:nsid w:val="1FC20C78"/>
    <w:multiLevelType w:val="hybridMultilevel"/>
    <w:tmpl w:val="06205C32"/>
    <w:lvl w:ilvl="0" w:tplc="5088DA44">
      <w:start w:val="1"/>
      <w:numFmt w:val="bullet"/>
      <w:lvlText w:val=""/>
      <w:lvlJc w:val="left"/>
      <w:pPr>
        <w:ind w:left="720" w:hanging="360"/>
      </w:pPr>
      <w:rPr>
        <w:rFonts w:ascii="Symbol" w:hAnsi="Symbol" w:hint="default"/>
      </w:rPr>
    </w:lvl>
    <w:lvl w:ilvl="1" w:tplc="0ADE26C0" w:tentative="1">
      <w:start w:val="1"/>
      <w:numFmt w:val="bullet"/>
      <w:lvlText w:val="o"/>
      <w:lvlJc w:val="left"/>
      <w:pPr>
        <w:ind w:left="1440" w:hanging="360"/>
      </w:pPr>
      <w:rPr>
        <w:rFonts w:ascii="Courier New" w:hAnsi="Courier New" w:cs="Courier New" w:hint="default"/>
      </w:rPr>
    </w:lvl>
    <w:lvl w:ilvl="2" w:tplc="0B90E512" w:tentative="1">
      <w:start w:val="1"/>
      <w:numFmt w:val="bullet"/>
      <w:lvlText w:val=""/>
      <w:lvlJc w:val="left"/>
      <w:pPr>
        <w:ind w:left="2160" w:hanging="360"/>
      </w:pPr>
      <w:rPr>
        <w:rFonts w:ascii="Wingdings" w:hAnsi="Wingdings" w:hint="default"/>
      </w:rPr>
    </w:lvl>
    <w:lvl w:ilvl="3" w:tplc="A15A6C22" w:tentative="1">
      <w:start w:val="1"/>
      <w:numFmt w:val="bullet"/>
      <w:lvlText w:val=""/>
      <w:lvlJc w:val="left"/>
      <w:pPr>
        <w:ind w:left="2880" w:hanging="360"/>
      </w:pPr>
      <w:rPr>
        <w:rFonts w:ascii="Symbol" w:hAnsi="Symbol" w:hint="default"/>
      </w:rPr>
    </w:lvl>
    <w:lvl w:ilvl="4" w:tplc="CCE043E4" w:tentative="1">
      <w:start w:val="1"/>
      <w:numFmt w:val="bullet"/>
      <w:lvlText w:val="o"/>
      <w:lvlJc w:val="left"/>
      <w:pPr>
        <w:ind w:left="3600" w:hanging="360"/>
      </w:pPr>
      <w:rPr>
        <w:rFonts w:ascii="Courier New" w:hAnsi="Courier New" w:cs="Courier New" w:hint="default"/>
      </w:rPr>
    </w:lvl>
    <w:lvl w:ilvl="5" w:tplc="EA4E6C7E" w:tentative="1">
      <w:start w:val="1"/>
      <w:numFmt w:val="bullet"/>
      <w:lvlText w:val=""/>
      <w:lvlJc w:val="left"/>
      <w:pPr>
        <w:ind w:left="4320" w:hanging="360"/>
      </w:pPr>
      <w:rPr>
        <w:rFonts w:ascii="Wingdings" w:hAnsi="Wingdings" w:hint="default"/>
      </w:rPr>
    </w:lvl>
    <w:lvl w:ilvl="6" w:tplc="9132BFFE" w:tentative="1">
      <w:start w:val="1"/>
      <w:numFmt w:val="bullet"/>
      <w:lvlText w:val=""/>
      <w:lvlJc w:val="left"/>
      <w:pPr>
        <w:ind w:left="5040" w:hanging="360"/>
      </w:pPr>
      <w:rPr>
        <w:rFonts w:ascii="Symbol" w:hAnsi="Symbol" w:hint="default"/>
      </w:rPr>
    </w:lvl>
    <w:lvl w:ilvl="7" w:tplc="0130F034" w:tentative="1">
      <w:start w:val="1"/>
      <w:numFmt w:val="bullet"/>
      <w:lvlText w:val="o"/>
      <w:lvlJc w:val="left"/>
      <w:pPr>
        <w:ind w:left="5760" w:hanging="360"/>
      </w:pPr>
      <w:rPr>
        <w:rFonts w:ascii="Courier New" w:hAnsi="Courier New" w:cs="Courier New" w:hint="default"/>
      </w:rPr>
    </w:lvl>
    <w:lvl w:ilvl="8" w:tplc="8C868DA6" w:tentative="1">
      <w:start w:val="1"/>
      <w:numFmt w:val="bullet"/>
      <w:lvlText w:val=""/>
      <w:lvlJc w:val="left"/>
      <w:pPr>
        <w:ind w:left="6480" w:hanging="360"/>
      </w:pPr>
      <w:rPr>
        <w:rFonts w:ascii="Wingdings" w:hAnsi="Wingdings" w:hint="default"/>
      </w:rPr>
    </w:lvl>
  </w:abstractNum>
  <w:abstractNum w:abstractNumId="107" w15:restartNumberingAfterBreak="0">
    <w:nsid w:val="1FFC3FA1"/>
    <w:multiLevelType w:val="hybridMultilevel"/>
    <w:tmpl w:val="A740D060"/>
    <w:lvl w:ilvl="0" w:tplc="6AACA2B2">
      <w:start w:val="1"/>
      <w:numFmt w:val="decimal"/>
      <w:lvlText w:val="%1."/>
      <w:lvlJc w:val="left"/>
      <w:pPr>
        <w:ind w:left="720" w:hanging="360"/>
      </w:pPr>
    </w:lvl>
    <w:lvl w:ilvl="1" w:tplc="1570E81C">
      <w:start w:val="1"/>
      <w:numFmt w:val="lowerLetter"/>
      <w:lvlText w:val="%2."/>
      <w:lvlJc w:val="left"/>
      <w:pPr>
        <w:ind w:left="1440" w:hanging="360"/>
      </w:pPr>
    </w:lvl>
    <w:lvl w:ilvl="2" w:tplc="F8509DE8" w:tentative="1">
      <w:start w:val="1"/>
      <w:numFmt w:val="lowerRoman"/>
      <w:lvlText w:val="%3."/>
      <w:lvlJc w:val="right"/>
      <w:pPr>
        <w:ind w:left="2160" w:hanging="180"/>
      </w:pPr>
    </w:lvl>
    <w:lvl w:ilvl="3" w:tplc="57B079F0" w:tentative="1">
      <w:start w:val="1"/>
      <w:numFmt w:val="decimal"/>
      <w:lvlText w:val="%4."/>
      <w:lvlJc w:val="left"/>
      <w:pPr>
        <w:ind w:left="2880" w:hanging="360"/>
      </w:pPr>
    </w:lvl>
    <w:lvl w:ilvl="4" w:tplc="493860A2" w:tentative="1">
      <w:start w:val="1"/>
      <w:numFmt w:val="lowerLetter"/>
      <w:lvlText w:val="%5."/>
      <w:lvlJc w:val="left"/>
      <w:pPr>
        <w:ind w:left="3600" w:hanging="360"/>
      </w:pPr>
    </w:lvl>
    <w:lvl w:ilvl="5" w:tplc="AA90EF24" w:tentative="1">
      <w:start w:val="1"/>
      <w:numFmt w:val="lowerRoman"/>
      <w:lvlText w:val="%6."/>
      <w:lvlJc w:val="right"/>
      <w:pPr>
        <w:ind w:left="4320" w:hanging="180"/>
      </w:pPr>
    </w:lvl>
    <w:lvl w:ilvl="6" w:tplc="E942240E" w:tentative="1">
      <w:start w:val="1"/>
      <w:numFmt w:val="decimal"/>
      <w:lvlText w:val="%7."/>
      <w:lvlJc w:val="left"/>
      <w:pPr>
        <w:ind w:left="5040" w:hanging="360"/>
      </w:pPr>
    </w:lvl>
    <w:lvl w:ilvl="7" w:tplc="B0C6156A" w:tentative="1">
      <w:start w:val="1"/>
      <w:numFmt w:val="lowerLetter"/>
      <w:lvlText w:val="%8."/>
      <w:lvlJc w:val="left"/>
      <w:pPr>
        <w:ind w:left="5760" w:hanging="360"/>
      </w:pPr>
    </w:lvl>
    <w:lvl w:ilvl="8" w:tplc="CBD40FEA" w:tentative="1">
      <w:start w:val="1"/>
      <w:numFmt w:val="lowerRoman"/>
      <w:lvlText w:val="%9."/>
      <w:lvlJc w:val="right"/>
      <w:pPr>
        <w:ind w:left="6480" w:hanging="180"/>
      </w:pPr>
    </w:lvl>
  </w:abstractNum>
  <w:abstractNum w:abstractNumId="108" w15:restartNumberingAfterBreak="0">
    <w:nsid w:val="20660E4C"/>
    <w:multiLevelType w:val="hybridMultilevel"/>
    <w:tmpl w:val="77CADAFC"/>
    <w:lvl w:ilvl="0" w:tplc="8D0EDA62">
      <w:start w:val="1"/>
      <w:numFmt w:val="decimal"/>
      <w:lvlText w:val="%1."/>
      <w:lvlJc w:val="left"/>
      <w:pPr>
        <w:ind w:left="720" w:hanging="360"/>
      </w:pPr>
    </w:lvl>
    <w:lvl w:ilvl="1" w:tplc="7234D4E0">
      <w:start w:val="1"/>
      <w:numFmt w:val="lowerLetter"/>
      <w:lvlText w:val="%2."/>
      <w:lvlJc w:val="left"/>
      <w:pPr>
        <w:ind w:left="1440" w:hanging="360"/>
      </w:pPr>
    </w:lvl>
    <w:lvl w:ilvl="2" w:tplc="1294F572" w:tentative="1">
      <w:start w:val="1"/>
      <w:numFmt w:val="lowerRoman"/>
      <w:lvlText w:val="%3."/>
      <w:lvlJc w:val="right"/>
      <w:pPr>
        <w:ind w:left="2160" w:hanging="180"/>
      </w:pPr>
    </w:lvl>
    <w:lvl w:ilvl="3" w:tplc="AF0283A8" w:tentative="1">
      <w:start w:val="1"/>
      <w:numFmt w:val="decimal"/>
      <w:lvlText w:val="%4."/>
      <w:lvlJc w:val="left"/>
      <w:pPr>
        <w:ind w:left="2880" w:hanging="360"/>
      </w:pPr>
    </w:lvl>
    <w:lvl w:ilvl="4" w:tplc="65168C70" w:tentative="1">
      <w:start w:val="1"/>
      <w:numFmt w:val="lowerLetter"/>
      <w:lvlText w:val="%5."/>
      <w:lvlJc w:val="left"/>
      <w:pPr>
        <w:ind w:left="3600" w:hanging="360"/>
      </w:pPr>
    </w:lvl>
    <w:lvl w:ilvl="5" w:tplc="42842204" w:tentative="1">
      <w:start w:val="1"/>
      <w:numFmt w:val="lowerRoman"/>
      <w:lvlText w:val="%6."/>
      <w:lvlJc w:val="right"/>
      <w:pPr>
        <w:ind w:left="4320" w:hanging="180"/>
      </w:pPr>
    </w:lvl>
    <w:lvl w:ilvl="6" w:tplc="76949320" w:tentative="1">
      <w:start w:val="1"/>
      <w:numFmt w:val="decimal"/>
      <w:lvlText w:val="%7."/>
      <w:lvlJc w:val="left"/>
      <w:pPr>
        <w:ind w:left="5040" w:hanging="360"/>
      </w:pPr>
    </w:lvl>
    <w:lvl w:ilvl="7" w:tplc="CE24E490" w:tentative="1">
      <w:start w:val="1"/>
      <w:numFmt w:val="lowerLetter"/>
      <w:lvlText w:val="%8."/>
      <w:lvlJc w:val="left"/>
      <w:pPr>
        <w:ind w:left="5760" w:hanging="360"/>
      </w:pPr>
    </w:lvl>
    <w:lvl w:ilvl="8" w:tplc="24702F68" w:tentative="1">
      <w:start w:val="1"/>
      <w:numFmt w:val="lowerRoman"/>
      <w:lvlText w:val="%9."/>
      <w:lvlJc w:val="right"/>
      <w:pPr>
        <w:ind w:left="6480" w:hanging="180"/>
      </w:pPr>
    </w:lvl>
  </w:abstractNum>
  <w:abstractNum w:abstractNumId="109" w15:restartNumberingAfterBreak="0">
    <w:nsid w:val="20A93554"/>
    <w:multiLevelType w:val="hybridMultilevel"/>
    <w:tmpl w:val="3BC21612"/>
    <w:lvl w:ilvl="0" w:tplc="2BC48282">
      <w:start w:val="1"/>
      <w:numFmt w:val="bullet"/>
      <w:lvlText w:val=""/>
      <w:lvlJc w:val="left"/>
      <w:pPr>
        <w:ind w:left="720" w:hanging="360"/>
      </w:pPr>
      <w:rPr>
        <w:rFonts w:ascii="Symbol" w:hAnsi="Symbol" w:hint="default"/>
      </w:rPr>
    </w:lvl>
    <w:lvl w:ilvl="1" w:tplc="4AFE6B52" w:tentative="1">
      <w:start w:val="1"/>
      <w:numFmt w:val="bullet"/>
      <w:lvlText w:val="o"/>
      <w:lvlJc w:val="left"/>
      <w:pPr>
        <w:ind w:left="1440" w:hanging="360"/>
      </w:pPr>
      <w:rPr>
        <w:rFonts w:ascii="Courier New" w:hAnsi="Courier New" w:cs="Courier New" w:hint="default"/>
      </w:rPr>
    </w:lvl>
    <w:lvl w:ilvl="2" w:tplc="AEFED336" w:tentative="1">
      <w:start w:val="1"/>
      <w:numFmt w:val="bullet"/>
      <w:lvlText w:val=""/>
      <w:lvlJc w:val="left"/>
      <w:pPr>
        <w:ind w:left="2160" w:hanging="360"/>
      </w:pPr>
      <w:rPr>
        <w:rFonts w:ascii="Wingdings" w:hAnsi="Wingdings" w:hint="default"/>
      </w:rPr>
    </w:lvl>
    <w:lvl w:ilvl="3" w:tplc="6A0CB722" w:tentative="1">
      <w:start w:val="1"/>
      <w:numFmt w:val="bullet"/>
      <w:lvlText w:val=""/>
      <w:lvlJc w:val="left"/>
      <w:pPr>
        <w:ind w:left="2880" w:hanging="360"/>
      </w:pPr>
      <w:rPr>
        <w:rFonts w:ascii="Symbol" w:hAnsi="Symbol" w:hint="default"/>
      </w:rPr>
    </w:lvl>
    <w:lvl w:ilvl="4" w:tplc="01184CDA" w:tentative="1">
      <w:start w:val="1"/>
      <w:numFmt w:val="bullet"/>
      <w:lvlText w:val="o"/>
      <w:lvlJc w:val="left"/>
      <w:pPr>
        <w:ind w:left="3600" w:hanging="360"/>
      </w:pPr>
      <w:rPr>
        <w:rFonts w:ascii="Courier New" w:hAnsi="Courier New" w:cs="Courier New" w:hint="default"/>
      </w:rPr>
    </w:lvl>
    <w:lvl w:ilvl="5" w:tplc="96B2B99E" w:tentative="1">
      <w:start w:val="1"/>
      <w:numFmt w:val="bullet"/>
      <w:lvlText w:val=""/>
      <w:lvlJc w:val="left"/>
      <w:pPr>
        <w:ind w:left="4320" w:hanging="360"/>
      </w:pPr>
      <w:rPr>
        <w:rFonts w:ascii="Wingdings" w:hAnsi="Wingdings" w:hint="default"/>
      </w:rPr>
    </w:lvl>
    <w:lvl w:ilvl="6" w:tplc="746CAEBE" w:tentative="1">
      <w:start w:val="1"/>
      <w:numFmt w:val="bullet"/>
      <w:lvlText w:val=""/>
      <w:lvlJc w:val="left"/>
      <w:pPr>
        <w:ind w:left="5040" w:hanging="360"/>
      </w:pPr>
      <w:rPr>
        <w:rFonts w:ascii="Symbol" w:hAnsi="Symbol" w:hint="default"/>
      </w:rPr>
    </w:lvl>
    <w:lvl w:ilvl="7" w:tplc="253826B6" w:tentative="1">
      <w:start w:val="1"/>
      <w:numFmt w:val="bullet"/>
      <w:lvlText w:val="o"/>
      <w:lvlJc w:val="left"/>
      <w:pPr>
        <w:ind w:left="5760" w:hanging="360"/>
      </w:pPr>
      <w:rPr>
        <w:rFonts w:ascii="Courier New" w:hAnsi="Courier New" w:cs="Courier New" w:hint="default"/>
      </w:rPr>
    </w:lvl>
    <w:lvl w:ilvl="8" w:tplc="8844415E" w:tentative="1">
      <w:start w:val="1"/>
      <w:numFmt w:val="bullet"/>
      <w:lvlText w:val=""/>
      <w:lvlJc w:val="left"/>
      <w:pPr>
        <w:ind w:left="6480" w:hanging="360"/>
      </w:pPr>
      <w:rPr>
        <w:rFonts w:ascii="Wingdings" w:hAnsi="Wingdings" w:hint="default"/>
      </w:rPr>
    </w:lvl>
  </w:abstractNum>
  <w:abstractNum w:abstractNumId="110" w15:restartNumberingAfterBreak="0">
    <w:nsid w:val="21211647"/>
    <w:multiLevelType w:val="hybridMultilevel"/>
    <w:tmpl w:val="88ACD64E"/>
    <w:lvl w:ilvl="0" w:tplc="EEE464DC">
      <w:start w:val="1"/>
      <w:numFmt w:val="decimal"/>
      <w:lvlText w:val="%1."/>
      <w:lvlJc w:val="left"/>
      <w:pPr>
        <w:ind w:left="720" w:hanging="360"/>
      </w:pPr>
    </w:lvl>
    <w:lvl w:ilvl="1" w:tplc="C02E2BFA">
      <w:start w:val="1"/>
      <w:numFmt w:val="lowerLetter"/>
      <w:lvlText w:val="%2."/>
      <w:lvlJc w:val="left"/>
      <w:pPr>
        <w:ind w:left="1440" w:hanging="360"/>
      </w:pPr>
    </w:lvl>
    <w:lvl w:ilvl="2" w:tplc="60808A60" w:tentative="1">
      <w:start w:val="1"/>
      <w:numFmt w:val="lowerRoman"/>
      <w:lvlText w:val="%3."/>
      <w:lvlJc w:val="right"/>
      <w:pPr>
        <w:ind w:left="2160" w:hanging="180"/>
      </w:pPr>
    </w:lvl>
    <w:lvl w:ilvl="3" w:tplc="0958ED18" w:tentative="1">
      <w:start w:val="1"/>
      <w:numFmt w:val="decimal"/>
      <w:lvlText w:val="%4."/>
      <w:lvlJc w:val="left"/>
      <w:pPr>
        <w:ind w:left="2880" w:hanging="360"/>
      </w:pPr>
    </w:lvl>
    <w:lvl w:ilvl="4" w:tplc="67D263F4" w:tentative="1">
      <w:start w:val="1"/>
      <w:numFmt w:val="lowerLetter"/>
      <w:lvlText w:val="%5."/>
      <w:lvlJc w:val="left"/>
      <w:pPr>
        <w:ind w:left="3600" w:hanging="360"/>
      </w:pPr>
    </w:lvl>
    <w:lvl w:ilvl="5" w:tplc="08D05EBE" w:tentative="1">
      <w:start w:val="1"/>
      <w:numFmt w:val="lowerRoman"/>
      <w:lvlText w:val="%6."/>
      <w:lvlJc w:val="right"/>
      <w:pPr>
        <w:ind w:left="4320" w:hanging="180"/>
      </w:pPr>
    </w:lvl>
    <w:lvl w:ilvl="6" w:tplc="1C10DD84" w:tentative="1">
      <w:start w:val="1"/>
      <w:numFmt w:val="decimal"/>
      <w:lvlText w:val="%7."/>
      <w:lvlJc w:val="left"/>
      <w:pPr>
        <w:ind w:left="5040" w:hanging="360"/>
      </w:pPr>
    </w:lvl>
    <w:lvl w:ilvl="7" w:tplc="CA92C7F2" w:tentative="1">
      <w:start w:val="1"/>
      <w:numFmt w:val="lowerLetter"/>
      <w:lvlText w:val="%8."/>
      <w:lvlJc w:val="left"/>
      <w:pPr>
        <w:ind w:left="5760" w:hanging="360"/>
      </w:pPr>
    </w:lvl>
    <w:lvl w:ilvl="8" w:tplc="03262CF6" w:tentative="1">
      <w:start w:val="1"/>
      <w:numFmt w:val="lowerRoman"/>
      <w:lvlText w:val="%9."/>
      <w:lvlJc w:val="right"/>
      <w:pPr>
        <w:ind w:left="6480" w:hanging="180"/>
      </w:pPr>
    </w:lvl>
  </w:abstractNum>
  <w:abstractNum w:abstractNumId="111" w15:restartNumberingAfterBreak="0">
    <w:nsid w:val="21770CB5"/>
    <w:multiLevelType w:val="hybridMultilevel"/>
    <w:tmpl w:val="7592009A"/>
    <w:lvl w:ilvl="0" w:tplc="8334D4E0">
      <w:start w:val="1"/>
      <w:numFmt w:val="decimal"/>
      <w:lvlText w:val="%1."/>
      <w:lvlJc w:val="left"/>
      <w:pPr>
        <w:ind w:left="720" w:hanging="360"/>
      </w:pPr>
    </w:lvl>
    <w:lvl w:ilvl="1" w:tplc="2A567678">
      <w:start w:val="1"/>
      <w:numFmt w:val="lowerLetter"/>
      <w:lvlText w:val="%2."/>
      <w:lvlJc w:val="left"/>
      <w:pPr>
        <w:ind w:left="1440" w:hanging="360"/>
      </w:pPr>
    </w:lvl>
    <w:lvl w:ilvl="2" w:tplc="6380C100" w:tentative="1">
      <w:start w:val="1"/>
      <w:numFmt w:val="lowerRoman"/>
      <w:lvlText w:val="%3."/>
      <w:lvlJc w:val="right"/>
      <w:pPr>
        <w:ind w:left="2160" w:hanging="180"/>
      </w:pPr>
    </w:lvl>
    <w:lvl w:ilvl="3" w:tplc="C2B8AF02" w:tentative="1">
      <w:start w:val="1"/>
      <w:numFmt w:val="decimal"/>
      <w:lvlText w:val="%4."/>
      <w:lvlJc w:val="left"/>
      <w:pPr>
        <w:ind w:left="2880" w:hanging="360"/>
      </w:pPr>
    </w:lvl>
    <w:lvl w:ilvl="4" w:tplc="89CE164A" w:tentative="1">
      <w:start w:val="1"/>
      <w:numFmt w:val="lowerLetter"/>
      <w:lvlText w:val="%5."/>
      <w:lvlJc w:val="left"/>
      <w:pPr>
        <w:ind w:left="3600" w:hanging="360"/>
      </w:pPr>
    </w:lvl>
    <w:lvl w:ilvl="5" w:tplc="5C9C21A8" w:tentative="1">
      <w:start w:val="1"/>
      <w:numFmt w:val="lowerRoman"/>
      <w:lvlText w:val="%6."/>
      <w:lvlJc w:val="right"/>
      <w:pPr>
        <w:ind w:left="4320" w:hanging="180"/>
      </w:pPr>
    </w:lvl>
    <w:lvl w:ilvl="6" w:tplc="6F4C1F84" w:tentative="1">
      <w:start w:val="1"/>
      <w:numFmt w:val="decimal"/>
      <w:lvlText w:val="%7."/>
      <w:lvlJc w:val="left"/>
      <w:pPr>
        <w:ind w:left="5040" w:hanging="360"/>
      </w:pPr>
    </w:lvl>
    <w:lvl w:ilvl="7" w:tplc="4F7A88F0" w:tentative="1">
      <w:start w:val="1"/>
      <w:numFmt w:val="lowerLetter"/>
      <w:lvlText w:val="%8."/>
      <w:lvlJc w:val="left"/>
      <w:pPr>
        <w:ind w:left="5760" w:hanging="360"/>
      </w:pPr>
    </w:lvl>
    <w:lvl w:ilvl="8" w:tplc="E844404E" w:tentative="1">
      <w:start w:val="1"/>
      <w:numFmt w:val="lowerRoman"/>
      <w:lvlText w:val="%9."/>
      <w:lvlJc w:val="right"/>
      <w:pPr>
        <w:ind w:left="6480" w:hanging="180"/>
      </w:pPr>
    </w:lvl>
  </w:abstractNum>
  <w:abstractNum w:abstractNumId="112" w15:restartNumberingAfterBreak="0">
    <w:nsid w:val="219C283E"/>
    <w:multiLevelType w:val="hybridMultilevel"/>
    <w:tmpl w:val="2DAEF0CE"/>
    <w:lvl w:ilvl="0" w:tplc="96108A24">
      <w:start w:val="1"/>
      <w:numFmt w:val="bullet"/>
      <w:lvlText w:val=""/>
      <w:lvlJc w:val="left"/>
      <w:pPr>
        <w:ind w:left="720" w:hanging="360"/>
      </w:pPr>
      <w:rPr>
        <w:rFonts w:ascii="Symbol" w:hAnsi="Symbol" w:hint="default"/>
      </w:rPr>
    </w:lvl>
    <w:lvl w:ilvl="1" w:tplc="F5021836" w:tentative="1">
      <w:start w:val="1"/>
      <w:numFmt w:val="bullet"/>
      <w:lvlText w:val="o"/>
      <w:lvlJc w:val="left"/>
      <w:pPr>
        <w:ind w:left="1440" w:hanging="360"/>
      </w:pPr>
      <w:rPr>
        <w:rFonts w:ascii="Courier New" w:hAnsi="Courier New" w:cs="Courier New" w:hint="default"/>
      </w:rPr>
    </w:lvl>
    <w:lvl w:ilvl="2" w:tplc="2746F3F2" w:tentative="1">
      <w:start w:val="1"/>
      <w:numFmt w:val="bullet"/>
      <w:lvlText w:val=""/>
      <w:lvlJc w:val="left"/>
      <w:pPr>
        <w:ind w:left="2160" w:hanging="360"/>
      </w:pPr>
      <w:rPr>
        <w:rFonts w:ascii="Wingdings" w:hAnsi="Wingdings" w:hint="default"/>
      </w:rPr>
    </w:lvl>
    <w:lvl w:ilvl="3" w:tplc="45D20FBA" w:tentative="1">
      <w:start w:val="1"/>
      <w:numFmt w:val="bullet"/>
      <w:lvlText w:val=""/>
      <w:lvlJc w:val="left"/>
      <w:pPr>
        <w:ind w:left="2880" w:hanging="360"/>
      </w:pPr>
      <w:rPr>
        <w:rFonts w:ascii="Symbol" w:hAnsi="Symbol" w:hint="default"/>
      </w:rPr>
    </w:lvl>
    <w:lvl w:ilvl="4" w:tplc="913AE1B0" w:tentative="1">
      <w:start w:val="1"/>
      <w:numFmt w:val="bullet"/>
      <w:lvlText w:val="o"/>
      <w:lvlJc w:val="left"/>
      <w:pPr>
        <w:ind w:left="3600" w:hanging="360"/>
      </w:pPr>
      <w:rPr>
        <w:rFonts w:ascii="Courier New" w:hAnsi="Courier New" w:cs="Courier New" w:hint="default"/>
      </w:rPr>
    </w:lvl>
    <w:lvl w:ilvl="5" w:tplc="C858795A" w:tentative="1">
      <w:start w:val="1"/>
      <w:numFmt w:val="bullet"/>
      <w:lvlText w:val=""/>
      <w:lvlJc w:val="left"/>
      <w:pPr>
        <w:ind w:left="4320" w:hanging="360"/>
      </w:pPr>
      <w:rPr>
        <w:rFonts w:ascii="Wingdings" w:hAnsi="Wingdings" w:hint="default"/>
      </w:rPr>
    </w:lvl>
    <w:lvl w:ilvl="6" w:tplc="E1B20E70" w:tentative="1">
      <w:start w:val="1"/>
      <w:numFmt w:val="bullet"/>
      <w:lvlText w:val=""/>
      <w:lvlJc w:val="left"/>
      <w:pPr>
        <w:ind w:left="5040" w:hanging="360"/>
      </w:pPr>
      <w:rPr>
        <w:rFonts w:ascii="Symbol" w:hAnsi="Symbol" w:hint="default"/>
      </w:rPr>
    </w:lvl>
    <w:lvl w:ilvl="7" w:tplc="599894BA" w:tentative="1">
      <w:start w:val="1"/>
      <w:numFmt w:val="bullet"/>
      <w:lvlText w:val="o"/>
      <w:lvlJc w:val="left"/>
      <w:pPr>
        <w:ind w:left="5760" w:hanging="360"/>
      </w:pPr>
      <w:rPr>
        <w:rFonts w:ascii="Courier New" w:hAnsi="Courier New" w:cs="Courier New" w:hint="default"/>
      </w:rPr>
    </w:lvl>
    <w:lvl w:ilvl="8" w:tplc="288E191C" w:tentative="1">
      <w:start w:val="1"/>
      <w:numFmt w:val="bullet"/>
      <w:lvlText w:val=""/>
      <w:lvlJc w:val="left"/>
      <w:pPr>
        <w:ind w:left="6480" w:hanging="360"/>
      </w:pPr>
      <w:rPr>
        <w:rFonts w:ascii="Wingdings" w:hAnsi="Wingdings" w:hint="default"/>
      </w:rPr>
    </w:lvl>
  </w:abstractNum>
  <w:abstractNum w:abstractNumId="113" w15:restartNumberingAfterBreak="0">
    <w:nsid w:val="21B02569"/>
    <w:multiLevelType w:val="hybridMultilevel"/>
    <w:tmpl w:val="B38C80B8"/>
    <w:lvl w:ilvl="0" w:tplc="78ACE892">
      <w:start w:val="1"/>
      <w:numFmt w:val="decimal"/>
      <w:lvlText w:val="%1."/>
      <w:lvlJc w:val="left"/>
      <w:pPr>
        <w:ind w:left="720" w:hanging="360"/>
      </w:pPr>
    </w:lvl>
    <w:lvl w:ilvl="1" w:tplc="AB543470">
      <w:start w:val="1"/>
      <w:numFmt w:val="lowerLetter"/>
      <w:lvlText w:val="%2."/>
      <w:lvlJc w:val="left"/>
      <w:pPr>
        <w:ind w:left="1440" w:hanging="360"/>
      </w:pPr>
    </w:lvl>
    <w:lvl w:ilvl="2" w:tplc="3E6295E6" w:tentative="1">
      <w:start w:val="1"/>
      <w:numFmt w:val="lowerRoman"/>
      <w:lvlText w:val="%3."/>
      <w:lvlJc w:val="right"/>
      <w:pPr>
        <w:ind w:left="2160" w:hanging="180"/>
      </w:pPr>
    </w:lvl>
    <w:lvl w:ilvl="3" w:tplc="05DA0096" w:tentative="1">
      <w:start w:val="1"/>
      <w:numFmt w:val="decimal"/>
      <w:lvlText w:val="%4."/>
      <w:lvlJc w:val="left"/>
      <w:pPr>
        <w:ind w:left="2880" w:hanging="360"/>
      </w:pPr>
    </w:lvl>
    <w:lvl w:ilvl="4" w:tplc="B5F277E0" w:tentative="1">
      <w:start w:val="1"/>
      <w:numFmt w:val="lowerLetter"/>
      <w:lvlText w:val="%5."/>
      <w:lvlJc w:val="left"/>
      <w:pPr>
        <w:ind w:left="3600" w:hanging="360"/>
      </w:pPr>
    </w:lvl>
    <w:lvl w:ilvl="5" w:tplc="5AD635EE" w:tentative="1">
      <w:start w:val="1"/>
      <w:numFmt w:val="lowerRoman"/>
      <w:lvlText w:val="%6."/>
      <w:lvlJc w:val="right"/>
      <w:pPr>
        <w:ind w:left="4320" w:hanging="180"/>
      </w:pPr>
    </w:lvl>
    <w:lvl w:ilvl="6" w:tplc="3EA6C8C8" w:tentative="1">
      <w:start w:val="1"/>
      <w:numFmt w:val="decimal"/>
      <w:lvlText w:val="%7."/>
      <w:lvlJc w:val="left"/>
      <w:pPr>
        <w:ind w:left="5040" w:hanging="360"/>
      </w:pPr>
    </w:lvl>
    <w:lvl w:ilvl="7" w:tplc="52308C46" w:tentative="1">
      <w:start w:val="1"/>
      <w:numFmt w:val="lowerLetter"/>
      <w:lvlText w:val="%8."/>
      <w:lvlJc w:val="left"/>
      <w:pPr>
        <w:ind w:left="5760" w:hanging="360"/>
      </w:pPr>
    </w:lvl>
    <w:lvl w:ilvl="8" w:tplc="EB54A574" w:tentative="1">
      <w:start w:val="1"/>
      <w:numFmt w:val="lowerRoman"/>
      <w:lvlText w:val="%9."/>
      <w:lvlJc w:val="right"/>
      <w:pPr>
        <w:ind w:left="6480" w:hanging="180"/>
      </w:pPr>
    </w:lvl>
  </w:abstractNum>
  <w:abstractNum w:abstractNumId="114" w15:restartNumberingAfterBreak="0">
    <w:nsid w:val="22D278FD"/>
    <w:multiLevelType w:val="hybridMultilevel"/>
    <w:tmpl w:val="BED80092"/>
    <w:lvl w:ilvl="0" w:tplc="62A6DC14">
      <w:start w:val="1"/>
      <w:numFmt w:val="bullet"/>
      <w:lvlText w:val=""/>
      <w:lvlJc w:val="left"/>
      <w:pPr>
        <w:ind w:left="720" w:hanging="360"/>
      </w:pPr>
      <w:rPr>
        <w:rFonts w:ascii="Symbol" w:hAnsi="Symbol" w:hint="default"/>
      </w:rPr>
    </w:lvl>
    <w:lvl w:ilvl="1" w:tplc="A86E1F16" w:tentative="1">
      <w:start w:val="1"/>
      <w:numFmt w:val="bullet"/>
      <w:lvlText w:val="o"/>
      <w:lvlJc w:val="left"/>
      <w:pPr>
        <w:ind w:left="1440" w:hanging="360"/>
      </w:pPr>
      <w:rPr>
        <w:rFonts w:ascii="Courier New" w:hAnsi="Courier New" w:cs="Courier New" w:hint="default"/>
      </w:rPr>
    </w:lvl>
    <w:lvl w:ilvl="2" w:tplc="0EA65B6A" w:tentative="1">
      <w:start w:val="1"/>
      <w:numFmt w:val="bullet"/>
      <w:lvlText w:val=""/>
      <w:lvlJc w:val="left"/>
      <w:pPr>
        <w:ind w:left="2160" w:hanging="360"/>
      </w:pPr>
      <w:rPr>
        <w:rFonts w:ascii="Wingdings" w:hAnsi="Wingdings" w:hint="default"/>
      </w:rPr>
    </w:lvl>
    <w:lvl w:ilvl="3" w:tplc="48F0929A" w:tentative="1">
      <w:start w:val="1"/>
      <w:numFmt w:val="bullet"/>
      <w:lvlText w:val=""/>
      <w:lvlJc w:val="left"/>
      <w:pPr>
        <w:ind w:left="2880" w:hanging="360"/>
      </w:pPr>
      <w:rPr>
        <w:rFonts w:ascii="Symbol" w:hAnsi="Symbol" w:hint="default"/>
      </w:rPr>
    </w:lvl>
    <w:lvl w:ilvl="4" w:tplc="A1B8A62A" w:tentative="1">
      <w:start w:val="1"/>
      <w:numFmt w:val="bullet"/>
      <w:lvlText w:val="o"/>
      <w:lvlJc w:val="left"/>
      <w:pPr>
        <w:ind w:left="3600" w:hanging="360"/>
      </w:pPr>
      <w:rPr>
        <w:rFonts w:ascii="Courier New" w:hAnsi="Courier New" w:cs="Courier New" w:hint="default"/>
      </w:rPr>
    </w:lvl>
    <w:lvl w:ilvl="5" w:tplc="2D8E1AA0" w:tentative="1">
      <w:start w:val="1"/>
      <w:numFmt w:val="bullet"/>
      <w:lvlText w:val=""/>
      <w:lvlJc w:val="left"/>
      <w:pPr>
        <w:ind w:left="4320" w:hanging="360"/>
      </w:pPr>
      <w:rPr>
        <w:rFonts w:ascii="Wingdings" w:hAnsi="Wingdings" w:hint="default"/>
      </w:rPr>
    </w:lvl>
    <w:lvl w:ilvl="6" w:tplc="AC805D5E" w:tentative="1">
      <w:start w:val="1"/>
      <w:numFmt w:val="bullet"/>
      <w:lvlText w:val=""/>
      <w:lvlJc w:val="left"/>
      <w:pPr>
        <w:ind w:left="5040" w:hanging="360"/>
      </w:pPr>
      <w:rPr>
        <w:rFonts w:ascii="Symbol" w:hAnsi="Symbol" w:hint="default"/>
      </w:rPr>
    </w:lvl>
    <w:lvl w:ilvl="7" w:tplc="74F07CA4" w:tentative="1">
      <w:start w:val="1"/>
      <w:numFmt w:val="bullet"/>
      <w:lvlText w:val="o"/>
      <w:lvlJc w:val="left"/>
      <w:pPr>
        <w:ind w:left="5760" w:hanging="360"/>
      </w:pPr>
      <w:rPr>
        <w:rFonts w:ascii="Courier New" w:hAnsi="Courier New" w:cs="Courier New" w:hint="default"/>
      </w:rPr>
    </w:lvl>
    <w:lvl w:ilvl="8" w:tplc="FDB80B40" w:tentative="1">
      <w:start w:val="1"/>
      <w:numFmt w:val="bullet"/>
      <w:lvlText w:val=""/>
      <w:lvlJc w:val="left"/>
      <w:pPr>
        <w:ind w:left="6480" w:hanging="360"/>
      </w:pPr>
      <w:rPr>
        <w:rFonts w:ascii="Wingdings" w:hAnsi="Wingdings" w:hint="default"/>
      </w:rPr>
    </w:lvl>
  </w:abstractNum>
  <w:abstractNum w:abstractNumId="115" w15:restartNumberingAfterBreak="0">
    <w:nsid w:val="238312D0"/>
    <w:multiLevelType w:val="hybridMultilevel"/>
    <w:tmpl w:val="F5624C1E"/>
    <w:lvl w:ilvl="0" w:tplc="9202CB96">
      <w:start w:val="1"/>
      <w:numFmt w:val="bullet"/>
      <w:lvlText w:val=""/>
      <w:lvlJc w:val="left"/>
      <w:pPr>
        <w:ind w:left="720" w:hanging="360"/>
      </w:pPr>
      <w:rPr>
        <w:rFonts w:ascii="Symbol" w:hAnsi="Symbol" w:hint="default"/>
      </w:rPr>
    </w:lvl>
    <w:lvl w:ilvl="1" w:tplc="F18A028E" w:tentative="1">
      <w:start w:val="1"/>
      <w:numFmt w:val="bullet"/>
      <w:lvlText w:val="o"/>
      <w:lvlJc w:val="left"/>
      <w:pPr>
        <w:ind w:left="1440" w:hanging="360"/>
      </w:pPr>
      <w:rPr>
        <w:rFonts w:ascii="Courier New" w:hAnsi="Courier New" w:cs="Courier New" w:hint="default"/>
      </w:rPr>
    </w:lvl>
    <w:lvl w:ilvl="2" w:tplc="40685CA6" w:tentative="1">
      <w:start w:val="1"/>
      <w:numFmt w:val="bullet"/>
      <w:lvlText w:val=""/>
      <w:lvlJc w:val="left"/>
      <w:pPr>
        <w:ind w:left="2160" w:hanging="360"/>
      </w:pPr>
      <w:rPr>
        <w:rFonts w:ascii="Wingdings" w:hAnsi="Wingdings" w:hint="default"/>
      </w:rPr>
    </w:lvl>
    <w:lvl w:ilvl="3" w:tplc="AF4C7450" w:tentative="1">
      <w:start w:val="1"/>
      <w:numFmt w:val="bullet"/>
      <w:lvlText w:val=""/>
      <w:lvlJc w:val="left"/>
      <w:pPr>
        <w:ind w:left="2880" w:hanging="360"/>
      </w:pPr>
      <w:rPr>
        <w:rFonts w:ascii="Symbol" w:hAnsi="Symbol" w:hint="default"/>
      </w:rPr>
    </w:lvl>
    <w:lvl w:ilvl="4" w:tplc="7D2CA62C" w:tentative="1">
      <w:start w:val="1"/>
      <w:numFmt w:val="bullet"/>
      <w:lvlText w:val="o"/>
      <w:lvlJc w:val="left"/>
      <w:pPr>
        <w:ind w:left="3600" w:hanging="360"/>
      </w:pPr>
      <w:rPr>
        <w:rFonts w:ascii="Courier New" w:hAnsi="Courier New" w:cs="Courier New" w:hint="default"/>
      </w:rPr>
    </w:lvl>
    <w:lvl w:ilvl="5" w:tplc="6A76ADB8" w:tentative="1">
      <w:start w:val="1"/>
      <w:numFmt w:val="bullet"/>
      <w:lvlText w:val=""/>
      <w:lvlJc w:val="left"/>
      <w:pPr>
        <w:ind w:left="4320" w:hanging="360"/>
      </w:pPr>
      <w:rPr>
        <w:rFonts w:ascii="Wingdings" w:hAnsi="Wingdings" w:hint="default"/>
      </w:rPr>
    </w:lvl>
    <w:lvl w:ilvl="6" w:tplc="120C9DE8" w:tentative="1">
      <w:start w:val="1"/>
      <w:numFmt w:val="bullet"/>
      <w:lvlText w:val=""/>
      <w:lvlJc w:val="left"/>
      <w:pPr>
        <w:ind w:left="5040" w:hanging="360"/>
      </w:pPr>
      <w:rPr>
        <w:rFonts w:ascii="Symbol" w:hAnsi="Symbol" w:hint="default"/>
      </w:rPr>
    </w:lvl>
    <w:lvl w:ilvl="7" w:tplc="663C7AC8" w:tentative="1">
      <w:start w:val="1"/>
      <w:numFmt w:val="bullet"/>
      <w:lvlText w:val="o"/>
      <w:lvlJc w:val="left"/>
      <w:pPr>
        <w:ind w:left="5760" w:hanging="360"/>
      </w:pPr>
      <w:rPr>
        <w:rFonts w:ascii="Courier New" w:hAnsi="Courier New" w:cs="Courier New" w:hint="default"/>
      </w:rPr>
    </w:lvl>
    <w:lvl w:ilvl="8" w:tplc="EF2E59BE" w:tentative="1">
      <w:start w:val="1"/>
      <w:numFmt w:val="bullet"/>
      <w:lvlText w:val=""/>
      <w:lvlJc w:val="left"/>
      <w:pPr>
        <w:ind w:left="6480" w:hanging="360"/>
      </w:pPr>
      <w:rPr>
        <w:rFonts w:ascii="Wingdings" w:hAnsi="Wingdings" w:hint="default"/>
      </w:rPr>
    </w:lvl>
  </w:abstractNum>
  <w:abstractNum w:abstractNumId="116" w15:restartNumberingAfterBreak="0">
    <w:nsid w:val="23C50888"/>
    <w:multiLevelType w:val="hybridMultilevel"/>
    <w:tmpl w:val="E556B86E"/>
    <w:lvl w:ilvl="0" w:tplc="FA7AAD36">
      <w:start w:val="1"/>
      <w:numFmt w:val="decimal"/>
      <w:lvlText w:val="%1."/>
      <w:lvlJc w:val="left"/>
      <w:pPr>
        <w:ind w:left="720" w:hanging="360"/>
      </w:pPr>
    </w:lvl>
    <w:lvl w:ilvl="1" w:tplc="81283C68">
      <w:start w:val="1"/>
      <w:numFmt w:val="lowerLetter"/>
      <w:lvlText w:val="%2."/>
      <w:lvlJc w:val="left"/>
      <w:pPr>
        <w:ind w:left="1440" w:hanging="360"/>
      </w:pPr>
    </w:lvl>
    <w:lvl w:ilvl="2" w:tplc="E6CEFA3C" w:tentative="1">
      <w:start w:val="1"/>
      <w:numFmt w:val="lowerRoman"/>
      <w:lvlText w:val="%3."/>
      <w:lvlJc w:val="right"/>
      <w:pPr>
        <w:ind w:left="2160" w:hanging="180"/>
      </w:pPr>
    </w:lvl>
    <w:lvl w:ilvl="3" w:tplc="9738BE18" w:tentative="1">
      <w:start w:val="1"/>
      <w:numFmt w:val="decimal"/>
      <w:lvlText w:val="%4."/>
      <w:lvlJc w:val="left"/>
      <w:pPr>
        <w:ind w:left="2880" w:hanging="360"/>
      </w:pPr>
    </w:lvl>
    <w:lvl w:ilvl="4" w:tplc="5A4C9E8A" w:tentative="1">
      <w:start w:val="1"/>
      <w:numFmt w:val="lowerLetter"/>
      <w:lvlText w:val="%5."/>
      <w:lvlJc w:val="left"/>
      <w:pPr>
        <w:ind w:left="3600" w:hanging="360"/>
      </w:pPr>
    </w:lvl>
    <w:lvl w:ilvl="5" w:tplc="A9B617E4" w:tentative="1">
      <w:start w:val="1"/>
      <w:numFmt w:val="lowerRoman"/>
      <w:lvlText w:val="%6."/>
      <w:lvlJc w:val="right"/>
      <w:pPr>
        <w:ind w:left="4320" w:hanging="180"/>
      </w:pPr>
    </w:lvl>
    <w:lvl w:ilvl="6" w:tplc="FE9A0A9E" w:tentative="1">
      <w:start w:val="1"/>
      <w:numFmt w:val="decimal"/>
      <w:lvlText w:val="%7."/>
      <w:lvlJc w:val="left"/>
      <w:pPr>
        <w:ind w:left="5040" w:hanging="360"/>
      </w:pPr>
    </w:lvl>
    <w:lvl w:ilvl="7" w:tplc="C5ACC958" w:tentative="1">
      <w:start w:val="1"/>
      <w:numFmt w:val="lowerLetter"/>
      <w:lvlText w:val="%8."/>
      <w:lvlJc w:val="left"/>
      <w:pPr>
        <w:ind w:left="5760" w:hanging="360"/>
      </w:pPr>
    </w:lvl>
    <w:lvl w:ilvl="8" w:tplc="C69601A2" w:tentative="1">
      <w:start w:val="1"/>
      <w:numFmt w:val="lowerRoman"/>
      <w:lvlText w:val="%9."/>
      <w:lvlJc w:val="right"/>
      <w:pPr>
        <w:ind w:left="6480" w:hanging="180"/>
      </w:pPr>
    </w:lvl>
  </w:abstractNum>
  <w:abstractNum w:abstractNumId="117" w15:restartNumberingAfterBreak="0">
    <w:nsid w:val="23CB620C"/>
    <w:multiLevelType w:val="hybridMultilevel"/>
    <w:tmpl w:val="5C56D48C"/>
    <w:lvl w:ilvl="0" w:tplc="A3625EEE">
      <w:start w:val="1"/>
      <w:numFmt w:val="decimal"/>
      <w:lvlText w:val="%1."/>
      <w:lvlJc w:val="left"/>
      <w:pPr>
        <w:ind w:left="720" w:hanging="360"/>
      </w:pPr>
    </w:lvl>
    <w:lvl w:ilvl="1" w:tplc="4C023E8A">
      <w:start w:val="1"/>
      <w:numFmt w:val="lowerLetter"/>
      <w:lvlText w:val="%2."/>
      <w:lvlJc w:val="left"/>
      <w:pPr>
        <w:ind w:left="1440" w:hanging="360"/>
      </w:pPr>
    </w:lvl>
    <w:lvl w:ilvl="2" w:tplc="7F7E702A" w:tentative="1">
      <w:start w:val="1"/>
      <w:numFmt w:val="lowerRoman"/>
      <w:lvlText w:val="%3."/>
      <w:lvlJc w:val="right"/>
      <w:pPr>
        <w:ind w:left="2160" w:hanging="180"/>
      </w:pPr>
    </w:lvl>
    <w:lvl w:ilvl="3" w:tplc="563E0336" w:tentative="1">
      <w:start w:val="1"/>
      <w:numFmt w:val="decimal"/>
      <w:lvlText w:val="%4."/>
      <w:lvlJc w:val="left"/>
      <w:pPr>
        <w:ind w:left="2880" w:hanging="360"/>
      </w:pPr>
    </w:lvl>
    <w:lvl w:ilvl="4" w:tplc="A9746AD8" w:tentative="1">
      <w:start w:val="1"/>
      <w:numFmt w:val="lowerLetter"/>
      <w:lvlText w:val="%5."/>
      <w:lvlJc w:val="left"/>
      <w:pPr>
        <w:ind w:left="3600" w:hanging="360"/>
      </w:pPr>
    </w:lvl>
    <w:lvl w:ilvl="5" w:tplc="570CDE32" w:tentative="1">
      <w:start w:val="1"/>
      <w:numFmt w:val="lowerRoman"/>
      <w:lvlText w:val="%6."/>
      <w:lvlJc w:val="right"/>
      <w:pPr>
        <w:ind w:left="4320" w:hanging="180"/>
      </w:pPr>
    </w:lvl>
    <w:lvl w:ilvl="6" w:tplc="B1E4EADE" w:tentative="1">
      <w:start w:val="1"/>
      <w:numFmt w:val="decimal"/>
      <w:lvlText w:val="%7."/>
      <w:lvlJc w:val="left"/>
      <w:pPr>
        <w:ind w:left="5040" w:hanging="360"/>
      </w:pPr>
    </w:lvl>
    <w:lvl w:ilvl="7" w:tplc="0AF22792" w:tentative="1">
      <w:start w:val="1"/>
      <w:numFmt w:val="lowerLetter"/>
      <w:lvlText w:val="%8."/>
      <w:lvlJc w:val="left"/>
      <w:pPr>
        <w:ind w:left="5760" w:hanging="360"/>
      </w:pPr>
    </w:lvl>
    <w:lvl w:ilvl="8" w:tplc="73109D9E" w:tentative="1">
      <w:start w:val="1"/>
      <w:numFmt w:val="lowerRoman"/>
      <w:lvlText w:val="%9."/>
      <w:lvlJc w:val="right"/>
      <w:pPr>
        <w:ind w:left="6480" w:hanging="180"/>
      </w:pPr>
    </w:lvl>
  </w:abstractNum>
  <w:abstractNum w:abstractNumId="118" w15:restartNumberingAfterBreak="0">
    <w:nsid w:val="23E94B89"/>
    <w:multiLevelType w:val="hybridMultilevel"/>
    <w:tmpl w:val="1E063406"/>
    <w:lvl w:ilvl="0" w:tplc="364A2D04">
      <w:start w:val="1"/>
      <w:numFmt w:val="decimal"/>
      <w:lvlText w:val="%1."/>
      <w:lvlJc w:val="left"/>
      <w:pPr>
        <w:ind w:left="720" w:hanging="360"/>
      </w:pPr>
    </w:lvl>
    <w:lvl w:ilvl="1" w:tplc="413E495A">
      <w:start w:val="1"/>
      <w:numFmt w:val="lowerLetter"/>
      <w:lvlText w:val="%2."/>
      <w:lvlJc w:val="left"/>
      <w:pPr>
        <w:ind w:left="1440" w:hanging="360"/>
      </w:pPr>
    </w:lvl>
    <w:lvl w:ilvl="2" w:tplc="96748672" w:tentative="1">
      <w:start w:val="1"/>
      <w:numFmt w:val="lowerRoman"/>
      <w:lvlText w:val="%3."/>
      <w:lvlJc w:val="right"/>
      <w:pPr>
        <w:ind w:left="2160" w:hanging="180"/>
      </w:pPr>
    </w:lvl>
    <w:lvl w:ilvl="3" w:tplc="672EAE2C" w:tentative="1">
      <w:start w:val="1"/>
      <w:numFmt w:val="decimal"/>
      <w:lvlText w:val="%4."/>
      <w:lvlJc w:val="left"/>
      <w:pPr>
        <w:ind w:left="2880" w:hanging="360"/>
      </w:pPr>
    </w:lvl>
    <w:lvl w:ilvl="4" w:tplc="5CF818A6" w:tentative="1">
      <w:start w:val="1"/>
      <w:numFmt w:val="lowerLetter"/>
      <w:lvlText w:val="%5."/>
      <w:lvlJc w:val="left"/>
      <w:pPr>
        <w:ind w:left="3600" w:hanging="360"/>
      </w:pPr>
    </w:lvl>
    <w:lvl w:ilvl="5" w:tplc="E124B63E" w:tentative="1">
      <w:start w:val="1"/>
      <w:numFmt w:val="lowerRoman"/>
      <w:lvlText w:val="%6."/>
      <w:lvlJc w:val="right"/>
      <w:pPr>
        <w:ind w:left="4320" w:hanging="180"/>
      </w:pPr>
    </w:lvl>
    <w:lvl w:ilvl="6" w:tplc="032051C2" w:tentative="1">
      <w:start w:val="1"/>
      <w:numFmt w:val="decimal"/>
      <w:lvlText w:val="%7."/>
      <w:lvlJc w:val="left"/>
      <w:pPr>
        <w:ind w:left="5040" w:hanging="360"/>
      </w:pPr>
    </w:lvl>
    <w:lvl w:ilvl="7" w:tplc="E59A0C2A" w:tentative="1">
      <w:start w:val="1"/>
      <w:numFmt w:val="lowerLetter"/>
      <w:lvlText w:val="%8."/>
      <w:lvlJc w:val="left"/>
      <w:pPr>
        <w:ind w:left="5760" w:hanging="360"/>
      </w:pPr>
    </w:lvl>
    <w:lvl w:ilvl="8" w:tplc="263E8BD6" w:tentative="1">
      <w:start w:val="1"/>
      <w:numFmt w:val="lowerRoman"/>
      <w:lvlText w:val="%9."/>
      <w:lvlJc w:val="right"/>
      <w:pPr>
        <w:ind w:left="6480" w:hanging="180"/>
      </w:pPr>
    </w:lvl>
  </w:abstractNum>
  <w:abstractNum w:abstractNumId="119" w15:restartNumberingAfterBreak="0">
    <w:nsid w:val="25DB6FAA"/>
    <w:multiLevelType w:val="hybridMultilevel"/>
    <w:tmpl w:val="5950D230"/>
    <w:lvl w:ilvl="0" w:tplc="F704105E">
      <w:start w:val="1"/>
      <w:numFmt w:val="decimal"/>
      <w:lvlText w:val="%1."/>
      <w:lvlJc w:val="left"/>
      <w:pPr>
        <w:ind w:left="720" w:hanging="360"/>
      </w:pPr>
    </w:lvl>
    <w:lvl w:ilvl="1" w:tplc="3EDE5F9C">
      <w:start w:val="1"/>
      <w:numFmt w:val="lowerLetter"/>
      <w:lvlText w:val="%2."/>
      <w:lvlJc w:val="left"/>
      <w:pPr>
        <w:ind w:left="1440" w:hanging="360"/>
      </w:pPr>
    </w:lvl>
    <w:lvl w:ilvl="2" w:tplc="80DA91EC" w:tentative="1">
      <w:start w:val="1"/>
      <w:numFmt w:val="lowerRoman"/>
      <w:lvlText w:val="%3."/>
      <w:lvlJc w:val="right"/>
      <w:pPr>
        <w:ind w:left="2160" w:hanging="180"/>
      </w:pPr>
    </w:lvl>
    <w:lvl w:ilvl="3" w:tplc="9FB68C9A" w:tentative="1">
      <w:start w:val="1"/>
      <w:numFmt w:val="decimal"/>
      <w:lvlText w:val="%4."/>
      <w:lvlJc w:val="left"/>
      <w:pPr>
        <w:ind w:left="2880" w:hanging="360"/>
      </w:pPr>
    </w:lvl>
    <w:lvl w:ilvl="4" w:tplc="56C2A5E8" w:tentative="1">
      <w:start w:val="1"/>
      <w:numFmt w:val="lowerLetter"/>
      <w:lvlText w:val="%5."/>
      <w:lvlJc w:val="left"/>
      <w:pPr>
        <w:ind w:left="3600" w:hanging="360"/>
      </w:pPr>
    </w:lvl>
    <w:lvl w:ilvl="5" w:tplc="5134A428" w:tentative="1">
      <w:start w:val="1"/>
      <w:numFmt w:val="lowerRoman"/>
      <w:lvlText w:val="%6."/>
      <w:lvlJc w:val="right"/>
      <w:pPr>
        <w:ind w:left="4320" w:hanging="180"/>
      </w:pPr>
    </w:lvl>
    <w:lvl w:ilvl="6" w:tplc="28547BB6" w:tentative="1">
      <w:start w:val="1"/>
      <w:numFmt w:val="decimal"/>
      <w:lvlText w:val="%7."/>
      <w:lvlJc w:val="left"/>
      <w:pPr>
        <w:ind w:left="5040" w:hanging="360"/>
      </w:pPr>
    </w:lvl>
    <w:lvl w:ilvl="7" w:tplc="52DC4218" w:tentative="1">
      <w:start w:val="1"/>
      <w:numFmt w:val="lowerLetter"/>
      <w:lvlText w:val="%8."/>
      <w:lvlJc w:val="left"/>
      <w:pPr>
        <w:ind w:left="5760" w:hanging="360"/>
      </w:pPr>
    </w:lvl>
    <w:lvl w:ilvl="8" w:tplc="EEE447B0" w:tentative="1">
      <w:start w:val="1"/>
      <w:numFmt w:val="lowerRoman"/>
      <w:lvlText w:val="%9."/>
      <w:lvlJc w:val="right"/>
      <w:pPr>
        <w:ind w:left="6480" w:hanging="180"/>
      </w:pPr>
    </w:lvl>
  </w:abstractNum>
  <w:abstractNum w:abstractNumId="120" w15:restartNumberingAfterBreak="0">
    <w:nsid w:val="25F27172"/>
    <w:multiLevelType w:val="hybridMultilevel"/>
    <w:tmpl w:val="C54CA934"/>
    <w:lvl w:ilvl="0" w:tplc="AA7CFED2">
      <w:start w:val="1"/>
      <w:numFmt w:val="decimal"/>
      <w:lvlText w:val="%1."/>
      <w:lvlJc w:val="left"/>
      <w:pPr>
        <w:ind w:left="720" w:hanging="360"/>
      </w:pPr>
    </w:lvl>
    <w:lvl w:ilvl="1" w:tplc="8498355E">
      <w:start w:val="1"/>
      <w:numFmt w:val="lowerLetter"/>
      <w:lvlText w:val="%2."/>
      <w:lvlJc w:val="left"/>
      <w:pPr>
        <w:ind w:left="1440" w:hanging="360"/>
      </w:pPr>
    </w:lvl>
    <w:lvl w:ilvl="2" w:tplc="DCB0C796" w:tentative="1">
      <w:start w:val="1"/>
      <w:numFmt w:val="lowerRoman"/>
      <w:lvlText w:val="%3."/>
      <w:lvlJc w:val="right"/>
      <w:pPr>
        <w:ind w:left="2160" w:hanging="180"/>
      </w:pPr>
    </w:lvl>
    <w:lvl w:ilvl="3" w:tplc="5BB6CF8A" w:tentative="1">
      <w:start w:val="1"/>
      <w:numFmt w:val="decimal"/>
      <w:lvlText w:val="%4."/>
      <w:lvlJc w:val="left"/>
      <w:pPr>
        <w:ind w:left="2880" w:hanging="360"/>
      </w:pPr>
    </w:lvl>
    <w:lvl w:ilvl="4" w:tplc="5CB4C936" w:tentative="1">
      <w:start w:val="1"/>
      <w:numFmt w:val="lowerLetter"/>
      <w:lvlText w:val="%5."/>
      <w:lvlJc w:val="left"/>
      <w:pPr>
        <w:ind w:left="3600" w:hanging="360"/>
      </w:pPr>
    </w:lvl>
    <w:lvl w:ilvl="5" w:tplc="C8645292" w:tentative="1">
      <w:start w:val="1"/>
      <w:numFmt w:val="lowerRoman"/>
      <w:lvlText w:val="%6."/>
      <w:lvlJc w:val="right"/>
      <w:pPr>
        <w:ind w:left="4320" w:hanging="180"/>
      </w:pPr>
    </w:lvl>
    <w:lvl w:ilvl="6" w:tplc="3EA251DE" w:tentative="1">
      <w:start w:val="1"/>
      <w:numFmt w:val="decimal"/>
      <w:lvlText w:val="%7."/>
      <w:lvlJc w:val="left"/>
      <w:pPr>
        <w:ind w:left="5040" w:hanging="360"/>
      </w:pPr>
    </w:lvl>
    <w:lvl w:ilvl="7" w:tplc="29168CA2" w:tentative="1">
      <w:start w:val="1"/>
      <w:numFmt w:val="lowerLetter"/>
      <w:lvlText w:val="%8."/>
      <w:lvlJc w:val="left"/>
      <w:pPr>
        <w:ind w:left="5760" w:hanging="360"/>
      </w:pPr>
    </w:lvl>
    <w:lvl w:ilvl="8" w:tplc="A72A6B56" w:tentative="1">
      <w:start w:val="1"/>
      <w:numFmt w:val="lowerRoman"/>
      <w:lvlText w:val="%9."/>
      <w:lvlJc w:val="right"/>
      <w:pPr>
        <w:ind w:left="6480" w:hanging="180"/>
      </w:pPr>
    </w:lvl>
  </w:abstractNum>
  <w:abstractNum w:abstractNumId="121" w15:restartNumberingAfterBreak="0">
    <w:nsid w:val="26622A96"/>
    <w:multiLevelType w:val="hybridMultilevel"/>
    <w:tmpl w:val="0F64B114"/>
    <w:lvl w:ilvl="0" w:tplc="EC58837A">
      <w:start w:val="1"/>
      <w:numFmt w:val="decimal"/>
      <w:lvlText w:val="%1."/>
      <w:lvlJc w:val="left"/>
      <w:pPr>
        <w:ind w:left="720" w:hanging="360"/>
      </w:pPr>
    </w:lvl>
    <w:lvl w:ilvl="1" w:tplc="825EBC28">
      <w:start w:val="1"/>
      <w:numFmt w:val="lowerLetter"/>
      <w:lvlText w:val="%2."/>
      <w:lvlJc w:val="left"/>
      <w:pPr>
        <w:ind w:left="1440" w:hanging="360"/>
      </w:pPr>
    </w:lvl>
    <w:lvl w:ilvl="2" w:tplc="D8805AAE" w:tentative="1">
      <w:start w:val="1"/>
      <w:numFmt w:val="lowerRoman"/>
      <w:lvlText w:val="%3."/>
      <w:lvlJc w:val="right"/>
      <w:pPr>
        <w:ind w:left="2160" w:hanging="180"/>
      </w:pPr>
    </w:lvl>
    <w:lvl w:ilvl="3" w:tplc="48961CB2" w:tentative="1">
      <w:start w:val="1"/>
      <w:numFmt w:val="decimal"/>
      <w:lvlText w:val="%4."/>
      <w:lvlJc w:val="left"/>
      <w:pPr>
        <w:ind w:left="2880" w:hanging="360"/>
      </w:pPr>
    </w:lvl>
    <w:lvl w:ilvl="4" w:tplc="22CE84DE" w:tentative="1">
      <w:start w:val="1"/>
      <w:numFmt w:val="lowerLetter"/>
      <w:lvlText w:val="%5."/>
      <w:lvlJc w:val="left"/>
      <w:pPr>
        <w:ind w:left="3600" w:hanging="360"/>
      </w:pPr>
    </w:lvl>
    <w:lvl w:ilvl="5" w:tplc="A3CC4638" w:tentative="1">
      <w:start w:val="1"/>
      <w:numFmt w:val="lowerRoman"/>
      <w:lvlText w:val="%6."/>
      <w:lvlJc w:val="right"/>
      <w:pPr>
        <w:ind w:left="4320" w:hanging="180"/>
      </w:pPr>
    </w:lvl>
    <w:lvl w:ilvl="6" w:tplc="55B8CAC8" w:tentative="1">
      <w:start w:val="1"/>
      <w:numFmt w:val="decimal"/>
      <w:lvlText w:val="%7."/>
      <w:lvlJc w:val="left"/>
      <w:pPr>
        <w:ind w:left="5040" w:hanging="360"/>
      </w:pPr>
    </w:lvl>
    <w:lvl w:ilvl="7" w:tplc="F4D2E27E" w:tentative="1">
      <w:start w:val="1"/>
      <w:numFmt w:val="lowerLetter"/>
      <w:lvlText w:val="%8."/>
      <w:lvlJc w:val="left"/>
      <w:pPr>
        <w:ind w:left="5760" w:hanging="360"/>
      </w:pPr>
    </w:lvl>
    <w:lvl w:ilvl="8" w:tplc="BDBC6072" w:tentative="1">
      <w:start w:val="1"/>
      <w:numFmt w:val="lowerRoman"/>
      <w:lvlText w:val="%9."/>
      <w:lvlJc w:val="right"/>
      <w:pPr>
        <w:ind w:left="6480" w:hanging="180"/>
      </w:pPr>
    </w:lvl>
  </w:abstractNum>
  <w:abstractNum w:abstractNumId="122" w15:restartNumberingAfterBreak="0">
    <w:nsid w:val="27385550"/>
    <w:multiLevelType w:val="hybridMultilevel"/>
    <w:tmpl w:val="61AA40E4"/>
    <w:lvl w:ilvl="0" w:tplc="00D8D994">
      <w:start w:val="1"/>
      <w:numFmt w:val="decimal"/>
      <w:lvlText w:val="%1."/>
      <w:lvlJc w:val="left"/>
      <w:pPr>
        <w:ind w:left="720" w:hanging="360"/>
      </w:pPr>
    </w:lvl>
    <w:lvl w:ilvl="1" w:tplc="7D361EF4">
      <w:start w:val="1"/>
      <w:numFmt w:val="lowerLetter"/>
      <w:lvlText w:val="%2."/>
      <w:lvlJc w:val="left"/>
      <w:pPr>
        <w:ind w:left="1440" w:hanging="360"/>
      </w:pPr>
    </w:lvl>
    <w:lvl w:ilvl="2" w:tplc="F42A874A" w:tentative="1">
      <w:start w:val="1"/>
      <w:numFmt w:val="lowerRoman"/>
      <w:lvlText w:val="%3."/>
      <w:lvlJc w:val="right"/>
      <w:pPr>
        <w:ind w:left="2160" w:hanging="180"/>
      </w:pPr>
    </w:lvl>
    <w:lvl w:ilvl="3" w:tplc="C9F41478" w:tentative="1">
      <w:start w:val="1"/>
      <w:numFmt w:val="decimal"/>
      <w:lvlText w:val="%4."/>
      <w:lvlJc w:val="left"/>
      <w:pPr>
        <w:ind w:left="2880" w:hanging="360"/>
      </w:pPr>
    </w:lvl>
    <w:lvl w:ilvl="4" w:tplc="BB48461A" w:tentative="1">
      <w:start w:val="1"/>
      <w:numFmt w:val="lowerLetter"/>
      <w:lvlText w:val="%5."/>
      <w:lvlJc w:val="left"/>
      <w:pPr>
        <w:ind w:left="3600" w:hanging="360"/>
      </w:pPr>
    </w:lvl>
    <w:lvl w:ilvl="5" w:tplc="C0B2090C" w:tentative="1">
      <w:start w:val="1"/>
      <w:numFmt w:val="lowerRoman"/>
      <w:lvlText w:val="%6."/>
      <w:lvlJc w:val="right"/>
      <w:pPr>
        <w:ind w:left="4320" w:hanging="180"/>
      </w:pPr>
    </w:lvl>
    <w:lvl w:ilvl="6" w:tplc="81D6939C" w:tentative="1">
      <w:start w:val="1"/>
      <w:numFmt w:val="decimal"/>
      <w:lvlText w:val="%7."/>
      <w:lvlJc w:val="left"/>
      <w:pPr>
        <w:ind w:left="5040" w:hanging="360"/>
      </w:pPr>
    </w:lvl>
    <w:lvl w:ilvl="7" w:tplc="6FA0AABC" w:tentative="1">
      <w:start w:val="1"/>
      <w:numFmt w:val="lowerLetter"/>
      <w:lvlText w:val="%8."/>
      <w:lvlJc w:val="left"/>
      <w:pPr>
        <w:ind w:left="5760" w:hanging="360"/>
      </w:pPr>
    </w:lvl>
    <w:lvl w:ilvl="8" w:tplc="9ADEB6BC" w:tentative="1">
      <w:start w:val="1"/>
      <w:numFmt w:val="lowerRoman"/>
      <w:lvlText w:val="%9."/>
      <w:lvlJc w:val="right"/>
      <w:pPr>
        <w:ind w:left="6480" w:hanging="180"/>
      </w:pPr>
    </w:lvl>
  </w:abstractNum>
  <w:abstractNum w:abstractNumId="123" w15:restartNumberingAfterBreak="0">
    <w:nsid w:val="28044F00"/>
    <w:multiLevelType w:val="hybridMultilevel"/>
    <w:tmpl w:val="E1889E64"/>
    <w:lvl w:ilvl="0" w:tplc="F1107FB8">
      <w:start w:val="1"/>
      <w:numFmt w:val="bullet"/>
      <w:lvlText w:val=""/>
      <w:lvlJc w:val="left"/>
      <w:pPr>
        <w:ind w:left="720" w:hanging="360"/>
      </w:pPr>
      <w:rPr>
        <w:rFonts w:ascii="Symbol" w:hAnsi="Symbol" w:hint="default"/>
      </w:rPr>
    </w:lvl>
    <w:lvl w:ilvl="1" w:tplc="38242BF0" w:tentative="1">
      <w:start w:val="1"/>
      <w:numFmt w:val="bullet"/>
      <w:lvlText w:val="o"/>
      <w:lvlJc w:val="left"/>
      <w:pPr>
        <w:ind w:left="1440" w:hanging="360"/>
      </w:pPr>
      <w:rPr>
        <w:rFonts w:ascii="Courier New" w:hAnsi="Courier New" w:cs="Courier New" w:hint="default"/>
      </w:rPr>
    </w:lvl>
    <w:lvl w:ilvl="2" w:tplc="DBEA2526" w:tentative="1">
      <w:start w:val="1"/>
      <w:numFmt w:val="bullet"/>
      <w:lvlText w:val=""/>
      <w:lvlJc w:val="left"/>
      <w:pPr>
        <w:ind w:left="2160" w:hanging="360"/>
      </w:pPr>
      <w:rPr>
        <w:rFonts w:ascii="Wingdings" w:hAnsi="Wingdings" w:hint="default"/>
      </w:rPr>
    </w:lvl>
    <w:lvl w:ilvl="3" w:tplc="ACD846A8" w:tentative="1">
      <w:start w:val="1"/>
      <w:numFmt w:val="bullet"/>
      <w:lvlText w:val=""/>
      <w:lvlJc w:val="left"/>
      <w:pPr>
        <w:ind w:left="2880" w:hanging="360"/>
      </w:pPr>
      <w:rPr>
        <w:rFonts w:ascii="Symbol" w:hAnsi="Symbol" w:hint="default"/>
      </w:rPr>
    </w:lvl>
    <w:lvl w:ilvl="4" w:tplc="E854933A" w:tentative="1">
      <w:start w:val="1"/>
      <w:numFmt w:val="bullet"/>
      <w:lvlText w:val="o"/>
      <w:lvlJc w:val="left"/>
      <w:pPr>
        <w:ind w:left="3600" w:hanging="360"/>
      </w:pPr>
      <w:rPr>
        <w:rFonts w:ascii="Courier New" w:hAnsi="Courier New" w:cs="Courier New" w:hint="default"/>
      </w:rPr>
    </w:lvl>
    <w:lvl w:ilvl="5" w:tplc="9D8A24A6" w:tentative="1">
      <w:start w:val="1"/>
      <w:numFmt w:val="bullet"/>
      <w:lvlText w:val=""/>
      <w:lvlJc w:val="left"/>
      <w:pPr>
        <w:ind w:left="4320" w:hanging="360"/>
      </w:pPr>
      <w:rPr>
        <w:rFonts w:ascii="Wingdings" w:hAnsi="Wingdings" w:hint="default"/>
      </w:rPr>
    </w:lvl>
    <w:lvl w:ilvl="6" w:tplc="4F386E0A" w:tentative="1">
      <w:start w:val="1"/>
      <w:numFmt w:val="bullet"/>
      <w:lvlText w:val=""/>
      <w:lvlJc w:val="left"/>
      <w:pPr>
        <w:ind w:left="5040" w:hanging="360"/>
      </w:pPr>
      <w:rPr>
        <w:rFonts w:ascii="Symbol" w:hAnsi="Symbol" w:hint="default"/>
      </w:rPr>
    </w:lvl>
    <w:lvl w:ilvl="7" w:tplc="0AD60FE6" w:tentative="1">
      <w:start w:val="1"/>
      <w:numFmt w:val="bullet"/>
      <w:lvlText w:val="o"/>
      <w:lvlJc w:val="left"/>
      <w:pPr>
        <w:ind w:left="5760" w:hanging="360"/>
      </w:pPr>
      <w:rPr>
        <w:rFonts w:ascii="Courier New" w:hAnsi="Courier New" w:cs="Courier New" w:hint="default"/>
      </w:rPr>
    </w:lvl>
    <w:lvl w:ilvl="8" w:tplc="31364450" w:tentative="1">
      <w:start w:val="1"/>
      <w:numFmt w:val="bullet"/>
      <w:lvlText w:val=""/>
      <w:lvlJc w:val="left"/>
      <w:pPr>
        <w:ind w:left="6480" w:hanging="360"/>
      </w:pPr>
      <w:rPr>
        <w:rFonts w:ascii="Wingdings" w:hAnsi="Wingdings" w:hint="default"/>
      </w:rPr>
    </w:lvl>
  </w:abstractNum>
  <w:abstractNum w:abstractNumId="124" w15:restartNumberingAfterBreak="0">
    <w:nsid w:val="285B5A54"/>
    <w:multiLevelType w:val="hybridMultilevel"/>
    <w:tmpl w:val="1C288C9E"/>
    <w:lvl w:ilvl="0" w:tplc="28521D14">
      <w:start w:val="1"/>
      <w:numFmt w:val="decimal"/>
      <w:lvlText w:val="%1."/>
      <w:lvlJc w:val="left"/>
      <w:pPr>
        <w:ind w:left="720" w:hanging="360"/>
      </w:pPr>
    </w:lvl>
    <w:lvl w:ilvl="1" w:tplc="07CA14D2">
      <w:start w:val="1"/>
      <w:numFmt w:val="lowerLetter"/>
      <w:lvlText w:val="%2."/>
      <w:lvlJc w:val="left"/>
      <w:pPr>
        <w:ind w:left="1440" w:hanging="360"/>
      </w:pPr>
    </w:lvl>
    <w:lvl w:ilvl="2" w:tplc="23361328" w:tentative="1">
      <w:start w:val="1"/>
      <w:numFmt w:val="lowerRoman"/>
      <w:lvlText w:val="%3."/>
      <w:lvlJc w:val="right"/>
      <w:pPr>
        <w:ind w:left="2160" w:hanging="180"/>
      </w:pPr>
    </w:lvl>
    <w:lvl w:ilvl="3" w:tplc="455076DC" w:tentative="1">
      <w:start w:val="1"/>
      <w:numFmt w:val="decimal"/>
      <w:lvlText w:val="%4."/>
      <w:lvlJc w:val="left"/>
      <w:pPr>
        <w:ind w:left="2880" w:hanging="360"/>
      </w:pPr>
    </w:lvl>
    <w:lvl w:ilvl="4" w:tplc="5B9AB62E" w:tentative="1">
      <w:start w:val="1"/>
      <w:numFmt w:val="lowerLetter"/>
      <w:lvlText w:val="%5."/>
      <w:lvlJc w:val="left"/>
      <w:pPr>
        <w:ind w:left="3600" w:hanging="360"/>
      </w:pPr>
    </w:lvl>
    <w:lvl w:ilvl="5" w:tplc="87C8A2F2" w:tentative="1">
      <w:start w:val="1"/>
      <w:numFmt w:val="lowerRoman"/>
      <w:lvlText w:val="%6."/>
      <w:lvlJc w:val="right"/>
      <w:pPr>
        <w:ind w:left="4320" w:hanging="180"/>
      </w:pPr>
    </w:lvl>
    <w:lvl w:ilvl="6" w:tplc="AB288B60" w:tentative="1">
      <w:start w:val="1"/>
      <w:numFmt w:val="decimal"/>
      <w:lvlText w:val="%7."/>
      <w:lvlJc w:val="left"/>
      <w:pPr>
        <w:ind w:left="5040" w:hanging="360"/>
      </w:pPr>
    </w:lvl>
    <w:lvl w:ilvl="7" w:tplc="468CFC0E" w:tentative="1">
      <w:start w:val="1"/>
      <w:numFmt w:val="lowerLetter"/>
      <w:lvlText w:val="%8."/>
      <w:lvlJc w:val="left"/>
      <w:pPr>
        <w:ind w:left="5760" w:hanging="360"/>
      </w:pPr>
    </w:lvl>
    <w:lvl w:ilvl="8" w:tplc="56BC002C" w:tentative="1">
      <w:start w:val="1"/>
      <w:numFmt w:val="lowerRoman"/>
      <w:lvlText w:val="%9."/>
      <w:lvlJc w:val="right"/>
      <w:pPr>
        <w:ind w:left="6480" w:hanging="180"/>
      </w:pPr>
    </w:lvl>
  </w:abstractNum>
  <w:abstractNum w:abstractNumId="125" w15:restartNumberingAfterBreak="0">
    <w:nsid w:val="286328A9"/>
    <w:multiLevelType w:val="hybridMultilevel"/>
    <w:tmpl w:val="4EB61AE6"/>
    <w:lvl w:ilvl="0" w:tplc="65E22CAA">
      <w:start w:val="1"/>
      <w:numFmt w:val="decimal"/>
      <w:lvlText w:val="%1."/>
      <w:lvlJc w:val="left"/>
      <w:pPr>
        <w:ind w:left="720" w:hanging="360"/>
      </w:pPr>
    </w:lvl>
    <w:lvl w:ilvl="1" w:tplc="BA52595A">
      <w:start w:val="1"/>
      <w:numFmt w:val="lowerLetter"/>
      <w:lvlText w:val="%2."/>
      <w:lvlJc w:val="left"/>
      <w:pPr>
        <w:ind w:left="1440" w:hanging="360"/>
      </w:pPr>
    </w:lvl>
    <w:lvl w:ilvl="2" w:tplc="462A04E4" w:tentative="1">
      <w:start w:val="1"/>
      <w:numFmt w:val="lowerRoman"/>
      <w:lvlText w:val="%3."/>
      <w:lvlJc w:val="right"/>
      <w:pPr>
        <w:ind w:left="2160" w:hanging="180"/>
      </w:pPr>
    </w:lvl>
    <w:lvl w:ilvl="3" w:tplc="18A85460" w:tentative="1">
      <w:start w:val="1"/>
      <w:numFmt w:val="decimal"/>
      <w:lvlText w:val="%4."/>
      <w:lvlJc w:val="left"/>
      <w:pPr>
        <w:ind w:left="2880" w:hanging="360"/>
      </w:pPr>
    </w:lvl>
    <w:lvl w:ilvl="4" w:tplc="5A18DDA6" w:tentative="1">
      <w:start w:val="1"/>
      <w:numFmt w:val="lowerLetter"/>
      <w:lvlText w:val="%5."/>
      <w:lvlJc w:val="left"/>
      <w:pPr>
        <w:ind w:left="3600" w:hanging="360"/>
      </w:pPr>
    </w:lvl>
    <w:lvl w:ilvl="5" w:tplc="BBC29CF4" w:tentative="1">
      <w:start w:val="1"/>
      <w:numFmt w:val="lowerRoman"/>
      <w:lvlText w:val="%6."/>
      <w:lvlJc w:val="right"/>
      <w:pPr>
        <w:ind w:left="4320" w:hanging="180"/>
      </w:pPr>
    </w:lvl>
    <w:lvl w:ilvl="6" w:tplc="AE86F410" w:tentative="1">
      <w:start w:val="1"/>
      <w:numFmt w:val="decimal"/>
      <w:lvlText w:val="%7."/>
      <w:lvlJc w:val="left"/>
      <w:pPr>
        <w:ind w:left="5040" w:hanging="360"/>
      </w:pPr>
    </w:lvl>
    <w:lvl w:ilvl="7" w:tplc="92A2F758" w:tentative="1">
      <w:start w:val="1"/>
      <w:numFmt w:val="lowerLetter"/>
      <w:lvlText w:val="%8."/>
      <w:lvlJc w:val="left"/>
      <w:pPr>
        <w:ind w:left="5760" w:hanging="360"/>
      </w:pPr>
    </w:lvl>
    <w:lvl w:ilvl="8" w:tplc="8A4C0E56" w:tentative="1">
      <w:start w:val="1"/>
      <w:numFmt w:val="lowerRoman"/>
      <w:lvlText w:val="%9."/>
      <w:lvlJc w:val="right"/>
      <w:pPr>
        <w:ind w:left="6480" w:hanging="180"/>
      </w:pPr>
    </w:lvl>
  </w:abstractNum>
  <w:abstractNum w:abstractNumId="126" w15:restartNumberingAfterBreak="0">
    <w:nsid w:val="28A56F3D"/>
    <w:multiLevelType w:val="hybridMultilevel"/>
    <w:tmpl w:val="AEB03F5E"/>
    <w:lvl w:ilvl="0" w:tplc="5D8EA114">
      <w:start w:val="1"/>
      <w:numFmt w:val="bullet"/>
      <w:lvlText w:val=""/>
      <w:lvlJc w:val="left"/>
      <w:pPr>
        <w:ind w:left="720" w:hanging="360"/>
      </w:pPr>
      <w:rPr>
        <w:rFonts w:ascii="Symbol" w:hAnsi="Symbol" w:hint="default"/>
      </w:rPr>
    </w:lvl>
    <w:lvl w:ilvl="1" w:tplc="FD8EE5B2" w:tentative="1">
      <w:start w:val="1"/>
      <w:numFmt w:val="bullet"/>
      <w:lvlText w:val="o"/>
      <w:lvlJc w:val="left"/>
      <w:pPr>
        <w:ind w:left="1440" w:hanging="360"/>
      </w:pPr>
      <w:rPr>
        <w:rFonts w:ascii="Courier New" w:hAnsi="Courier New" w:cs="Courier New" w:hint="default"/>
      </w:rPr>
    </w:lvl>
    <w:lvl w:ilvl="2" w:tplc="58F2AF76" w:tentative="1">
      <w:start w:val="1"/>
      <w:numFmt w:val="bullet"/>
      <w:lvlText w:val=""/>
      <w:lvlJc w:val="left"/>
      <w:pPr>
        <w:ind w:left="2160" w:hanging="360"/>
      </w:pPr>
      <w:rPr>
        <w:rFonts w:ascii="Wingdings" w:hAnsi="Wingdings" w:hint="default"/>
      </w:rPr>
    </w:lvl>
    <w:lvl w:ilvl="3" w:tplc="DB1A2B66" w:tentative="1">
      <w:start w:val="1"/>
      <w:numFmt w:val="bullet"/>
      <w:lvlText w:val=""/>
      <w:lvlJc w:val="left"/>
      <w:pPr>
        <w:ind w:left="2880" w:hanging="360"/>
      </w:pPr>
      <w:rPr>
        <w:rFonts w:ascii="Symbol" w:hAnsi="Symbol" w:hint="default"/>
      </w:rPr>
    </w:lvl>
    <w:lvl w:ilvl="4" w:tplc="3F809606" w:tentative="1">
      <w:start w:val="1"/>
      <w:numFmt w:val="bullet"/>
      <w:lvlText w:val="o"/>
      <w:lvlJc w:val="left"/>
      <w:pPr>
        <w:ind w:left="3600" w:hanging="360"/>
      </w:pPr>
      <w:rPr>
        <w:rFonts w:ascii="Courier New" w:hAnsi="Courier New" w:cs="Courier New" w:hint="default"/>
      </w:rPr>
    </w:lvl>
    <w:lvl w:ilvl="5" w:tplc="D7B28906" w:tentative="1">
      <w:start w:val="1"/>
      <w:numFmt w:val="bullet"/>
      <w:lvlText w:val=""/>
      <w:lvlJc w:val="left"/>
      <w:pPr>
        <w:ind w:left="4320" w:hanging="360"/>
      </w:pPr>
      <w:rPr>
        <w:rFonts w:ascii="Wingdings" w:hAnsi="Wingdings" w:hint="default"/>
      </w:rPr>
    </w:lvl>
    <w:lvl w:ilvl="6" w:tplc="15860E02" w:tentative="1">
      <w:start w:val="1"/>
      <w:numFmt w:val="bullet"/>
      <w:lvlText w:val=""/>
      <w:lvlJc w:val="left"/>
      <w:pPr>
        <w:ind w:left="5040" w:hanging="360"/>
      </w:pPr>
      <w:rPr>
        <w:rFonts w:ascii="Symbol" w:hAnsi="Symbol" w:hint="default"/>
      </w:rPr>
    </w:lvl>
    <w:lvl w:ilvl="7" w:tplc="A16E9EF8" w:tentative="1">
      <w:start w:val="1"/>
      <w:numFmt w:val="bullet"/>
      <w:lvlText w:val="o"/>
      <w:lvlJc w:val="left"/>
      <w:pPr>
        <w:ind w:left="5760" w:hanging="360"/>
      </w:pPr>
      <w:rPr>
        <w:rFonts w:ascii="Courier New" w:hAnsi="Courier New" w:cs="Courier New" w:hint="default"/>
      </w:rPr>
    </w:lvl>
    <w:lvl w:ilvl="8" w:tplc="3B26B2F6" w:tentative="1">
      <w:start w:val="1"/>
      <w:numFmt w:val="bullet"/>
      <w:lvlText w:val=""/>
      <w:lvlJc w:val="left"/>
      <w:pPr>
        <w:ind w:left="6480" w:hanging="360"/>
      </w:pPr>
      <w:rPr>
        <w:rFonts w:ascii="Wingdings" w:hAnsi="Wingdings" w:hint="default"/>
      </w:rPr>
    </w:lvl>
  </w:abstractNum>
  <w:abstractNum w:abstractNumId="127" w15:restartNumberingAfterBreak="0">
    <w:nsid w:val="2A604DAD"/>
    <w:multiLevelType w:val="hybridMultilevel"/>
    <w:tmpl w:val="7974B6DC"/>
    <w:lvl w:ilvl="0" w:tplc="C568C6C2">
      <w:start w:val="1"/>
      <w:numFmt w:val="bullet"/>
      <w:lvlText w:val=""/>
      <w:lvlJc w:val="left"/>
      <w:pPr>
        <w:ind w:left="720" w:hanging="360"/>
      </w:pPr>
      <w:rPr>
        <w:rFonts w:ascii="Symbol" w:hAnsi="Symbol" w:hint="default"/>
      </w:rPr>
    </w:lvl>
    <w:lvl w:ilvl="1" w:tplc="A530A9F0" w:tentative="1">
      <w:start w:val="1"/>
      <w:numFmt w:val="bullet"/>
      <w:lvlText w:val="o"/>
      <w:lvlJc w:val="left"/>
      <w:pPr>
        <w:ind w:left="1440" w:hanging="360"/>
      </w:pPr>
      <w:rPr>
        <w:rFonts w:ascii="Courier New" w:hAnsi="Courier New" w:cs="Courier New" w:hint="default"/>
      </w:rPr>
    </w:lvl>
    <w:lvl w:ilvl="2" w:tplc="D690ECA8" w:tentative="1">
      <w:start w:val="1"/>
      <w:numFmt w:val="bullet"/>
      <w:lvlText w:val=""/>
      <w:lvlJc w:val="left"/>
      <w:pPr>
        <w:ind w:left="2160" w:hanging="360"/>
      </w:pPr>
      <w:rPr>
        <w:rFonts w:ascii="Wingdings" w:hAnsi="Wingdings" w:hint="default"/>
      </w:rPr>
    </w:lvl>
    <w:lvl w:ilvl="3" w:tplc="895C1922" w:tentative="1">
      <w:start w:val="1"/>
      <w:numFmt w:val="bullet"/>
      <w:lvlText w:val=""/>
      <w:lvlJc w:val="left"/>
      <w:pPr>
        <w:ind w:left="2880" w:hanging="360"/>
      </w:pPr>
      <w:rPr>
        <w:rFonts w:ascii="Symbol" w:hAnsi="Symbol" w:hint="default"/>
      </w:rPr>
    </w:lvl>
    <w:lvl w:ilvl="4" w:tplc="7E6A2990" w:tentative="1">
      <w:start w:val="1"/>
      <w:numFmt w:val="bullet"/>
      <w:lvlText w:val="o"/>
      <w:lvlJc w:val="left"/>
      <w:pPr>
        <w:ind w:left="3600" w:hanging="360"/>
      </w:pPr>
      <w:rPr>
        <w:rFonts w:ascii="Courier New" w:hAnsi="Courier New" w:cs="Courier New" w:hint="default"/>
      </w:rPr>
    </w:lvl>
    <w:lvl w:ilvl="5" w:tplc="E0A6EDC8" w:tentative="1">
      <w:start w:val="1"/>
      <w:numFmt w:val="bullet"/>
      <w:lvlText w:val=""/>
      <w:lvlJc w:val="left"/>
      <w:pPr>
        <w:ind w:left="4320" w:hanging="360"/>
      </w:pPr>
      <w:rPr>
        <w:rFonts w:ascii="Wingdings" w:hAnsi="Wingdings" w:hint="default"/>
      </w:rPr>
    </w:lvl>
    <w:lvl w:ilvl="6" w:tplc="C0F4077E" w:tentative="1">
      <w:start w:val="1"/>
      <w:numFmt w:val="bullet"/>
      <w:lvlText w:val=""/>
      <w:lvlJc w:val="left"/>
      <w:pPr>
        <w:ind w:left="5040" w:hanging="360"/>
      </w:pPr>
      <w:rPr>
        <w:rFonts w:ascii="Symbol" w:hAnsi="Symbol" w:hint="default"/>
      </w:rPr>
    </w:lvl>
    <w:lvl w:ilvl="7" w:tplc="E430C114" w:tentative="1">
      <w:start w:val="1"/>
      <w:numFmt w:val="bullet"/>
      <w:lvlText w:val="o"/>
      <w:lvlJc w:val="left"/>
      <w:pPr>
        <w:ind w:left="5760" w:hanging="360"/>
      </w:pPr>
      <w:rPr>
        <w:rFonts w:ascii="Courier New" w:hAnsi="Courier New" w:cs="Courier New" w:hint="default"/>
      </w:rPr>
    </w:lvl>
    <w:lvl w:ilvl="8" w:tplc="98661EB4" w:tentative="1">
      <w:start w:val="1"/>
      <w:numFmt w:val="bullet"/>
      <w:lvlText w:val=""/>
      <w:lvlJc w:val="left"/>
      <w:pPr>
        <w:ind w:left="6480" w:hanging="360"/>
      </w:pPr>
      <w:rPr>
        <w:rFonts w:ascii="Wingdings" w:hAnsi="Wingdings" w:hint="default"/>
      </w:rPr>
    </w:lvl>
  </w:abstractNum>
  <w:abstractNum w:abstractNumId="128" w15:restartNumberingAfterBreak="0">
    <w:nsid w:val="2A984792"/>
    <w:multiLevelType w:val="hybridMultilevel"/>
    <w:tmpl w:val="011E3EB2"/>
    <w:lvl w:ilvl="0" w:tplc="7D0A60E8">
      <w:start w:val="1"/>
      <w:numFmt w:val="bullet"/>
      <w:lvlText w:val=""/>
      <w:lvlJc w:val="left"/>
      <w:pPr>
        <w:ind w:left="720" w:hanging="360"/>
      </w:pPr>
      <w:rPr>
        <w:rFonts w:ascii="Symbol" w:hAnsi="Symbol" w:hint="default"/>
      </w:rPr>
    </w:lvl>
    <w:lvl w:ilvl="1" w:tplc="FDC40A3A" w:tentative="1">
      <w:start w:val="1"/>
      <w:numFmt w:val="bullet"/>
      <w:lvlText w:val="o"/>
      <w:lvlJc w:val="left"/>
      <w:pPr>
        <w:ind w:left="1440" w:hanging="360"/>
      </w:pPr>
      <w:rPr>
        <w:rFonts w:ascii="Courier New" w:hAnsi="Courier New" w:cs="Courier New" w:hint="default"/>
      </w:rPr>
    </w:lvl>
    <w:lvl w:ilvl="2" w:tplc="8D94D1A2" w:tentative="1">
      <w:start w:val="1"/>
      <w:numFmt w:val="bullet"/>
      <w:lvlText w:val=""/>
      <w:lvlJc w:val="left"/>
      <w:pPr>
        <w:ind w:left="2160" w:hanging="360"/>
      </w:pPr>
      <w:rPr>
        <w:rFonts w:ascii="Wingdings" w:hAnsi="Wingdings" w:hint="default"/>
      </w:rPr>
    </w:lvl>
    <w:lvl w:ilvl="3" w:tplc="C71E4E3A" w:tentative="1">
      <w:start w:val="1"/>
      <w:numFmt w:val="bullet"/>
      <w:lvlText w:val=""/>
      <w:lvlJc w:val="left"/>
      <w:pPr>
        <w:ind w:left="2880" w:hanging="360"/>
      </w:pPr>
      <w:rPr>
        <w:rFonts w:ascii="Symbol" w:hAnsi="Symbol" w:hint="default"/>
      </w:rPr>
    </w:lvl>
    <w:lvl w:ilvl="4" w:tplc="58B485A6" w:tentative="1">
      <w:start w:val="1"/>
      <w:numFmt w:val="bullet"/>
      <w:lvlText w:val="o"/>
      <w:lvlJc w:val="left"/>
      <w:pPr>
        <w:ind w:left="3600" w:hanging="360"/>
      </w:pPr>
      <w:rPr>
        <w:rFonts w:ascii="Courier New" w:hAnsi="Courier New" w:cs="Courier New" w:hint="default"/>
      </w:rPr>
    </w:lvl>
    <w:lvl w:ilvl="5" w:tplc="A7A268F6" w:tentative="1">
      <w:start w:val="1"/>
      <w:numFmt w:val="bullet"/>
      <w:lvlText w:val=""/>
      <w:lvlJc w:val="left"/>
      <w:pPr>
        <w:ind w:left="4320" w:hanging="360"/>
      </w:pPr>
      <w:rPr>
        <w:rFonts w:ascii="Wingdings" w:hAnsi="Wingdings" w:hint="default"/>
      </w:rPr>
    </w:lvl>
    <w:lvl w:ilvl="6" w:tplc="3AD2ED54" w:tentative="1">
      <w:start w:val="1"/>
      <w:numFmt w:val="bullet"/>
      <w:lvlText w:val=""/>
      <w:lvlJc w:val="left"/>
      <w:pPr>
        <w:ind w:left="5040" w:hanging="360"/>
      </w:pPr>
      <w:rPr>
        <w:rFonts w:ascii="Symbol" w:hAnsi="Symbol" w:hint="default"/>
      </w:rPr>
    </w:lvl>
    <w:lvl w:ilvl="7" w:tplc="38660CE6" w:tentative="1">
      <w:start w:val="1"/>
      <w:numFmt w:val="bullet"/>
      <w:lvlText w:val="o"/>
      <w:lvlJc w:val="left"/>
      <w:pPr>
        <w:ind w:left="5760" w:hanging="360"/>
      </w:pPr>
      <w:rPr>
        <w:rFonts w:ascii="Courier New" w:hAnsi="Courier New" w:cs="Courier New" w:hint="default"/>
      </w:rPr>
    </w:lvl>
    <w:lvl w:ilvl="8" w:tplc="43CA06E8" w:tentative="1">
      <w:start w:val="1"/>
      <w:numFmt w:val="bullet"/>
      <w:lvlText w:val=""/>
      <w:lvlJc w:val="left"/>
      <w:pPr>
        <w:ind w:left="6480" w:hanging="360"/>
      </w:pPr>
      <w:rPr>
        <w:rFonts w:ascii="Wingdings" w:hAnsi="Wingdings" w:hint="default"/>
      </w:rPr>
    </w:lvl>
  </w:abstractNum>
  <w:abstractNum w:abstractNumId="129" w15:restartNumberingAfterBreak="0">
    <w:nsid w:val="2AE960F7"/>
    <w:multiLevelType w:val="hybridMultilevel"/>
    <w:tmpl w:val="7728DC16"/>
    <w:lvl w:ilvl="0" w:tplc="DA06CE3A">
      <w:start w:val="1"/>
      <w:numFmt w:val="decimal"/>
      <w:lvlText w:val="%1."/>
      <w:lvlJc w:val="left"/>
      <w:pPr>
        <w:ind w:left="720" w:hanging="360"/>
      </w:pPr>
    </w:lvl>
    <w:lvl w:ilvl="1" w:tplc="2F0A0FCC">
      <w:start w:val="1"/>
      <w:numFmt w:val="lowerLetter"/>
      <w:lvlText w:val="%2."/>
      <w:lvlJc w:val="left"/>
      <w:pPr>
        <w:ind w:left="1440" w:hanging="360"/>
      </w:pPr>
    </w:lvl>
    <w:lvl w:ilvl="2" w:tplc="6BBC6734" w:tentative="1">
      <w:start w:val="1"/>
      <w:numFmt w:val="lowerRoman"/>
      <w:lvlText w:val="%3."/>
      <w:lvlJc w:val="right"/>
      <w:pPr>
        <w:ind w:left="2160" w:hanging="180"/>
      </w:pPr>
    </w:lvl>
    <w:lvl w:ilvl="3" w:tplc="D3F87EAC" w:tentative="1">
      <w:start w:val="1"/>
      <w:numFmt w:val="decimal"/>
      <w:lvlText w:val="%4."/>
      <w:lvlJc w:val="left"/>
      <w:pPr>
        <w:ind w:left="2880" w:hanging="360"/>
      </w:pPr>
    </w:lvl>
    <w:lvl w:ilvl="4" w:tplc="1B120C1A" w:tentative="1">
      <w:start w:val="1"/>
      <w:numFmt w:val="lowerLetter"/>
      <w:lvlText w:val="%5."/>
      <w:lvlJc w:val="left"/>
      <w:pPr>
        <w:ind w:left="3600" w:hanging="360"/>
      </w:pPr>
    </w:lvl>
    <w:lvl w:ilvl="5" w:tplc="919EE9F2" w:tentative="1">
      <w:start w:val="1"/>
      <w:numFmt w:val="lowerRoman"/>
      <w:lvlText w:val="%6."/>
      <w:lvlJc w:val="right"/>
      <w:pPr>
        <w:ind w:left="4320" w:hanging="180"/>
      </w:pPr>
    </w:lvl>
    <w:lvl w:ilvl="6" w:tplc="683AE29C" w:tentative="1">
      <w:start w:val="1"/>
      <w:numFmt w:val="decimal"/>
      <w:lvlText w:val="%7."/>
      <w:lvlJc w:val="left"/>
      <w:pPr>
        <w:ind w:left="5040" w:hanging="360"/>
      </w:pPr>
    </w:lvl>
    <w:lvl w:ilvl="7" w:tplc="F61C2DD4" w:tentative="1">
      <w:start w:val="1"/>
      <w:numFmt w:val="lowerLetter"/>
      <w:lvlText w:val="%8."/>
      <w:lvlJc w:val="left"/>
      <w:pPr>
        <w:ind w:left="5760" w:hanging="360"/>
      </w:pPr>
    </w:lvl>
    <w:lvl w:ilvl="8" w:tplc="9CFCEB26" w:tentative="1">
      <w:start w:val="1"/>
      <w:numFmt w:val="lowerRoman"/>
      <w:lvlText w:val="%9."/>
      <w:lvlJc w:val="right"/>
      <w:pPr>
        <w:ind w:left="6480" w:hanging="180"/>
      </w:pPr>
    </w:lvl>
  </w:abstractNum>
  <w:abstractNum w:abstractNumId="130" w15:restartNumberingAfterBreak="0">
    <w:nsid w:val="2B232788"/>
    <w:multiLevelType w:val="hybridMultilevel"/>
    <w:tmpl w:val="9E6E87EC"/>
    <w:lvl w:ilvl="0" w:tplc="DB8648C2">
      <w:start w:val="1"/>
      <w:numFmt w:val="decimal"/>
      <w:lvlText w:val="%1."/>
      <w:lvlJc w:val="left"/>
      <w:pPr>
        <w:ind w:left="720" w:hanging="360"/>
      </w:pPr>
    </w:lvl>
    <w:lvl w:ilvl="1" w:tplc="CD6085FA">
      <w:start w:val="1"/>
      <w:numFmt w:val="lowerLetter"/>
      <w:lvlText w:val="%2."/>
      <w:lvlJc w:val="left"/>
      <w:pPr>
        <w:ind w:left="1440" w:hanging="360"/>
      </w:pPr>
    </w:lvl>
    <w:lvl w:ilvl="2" w:tplc="41826C2A" w:tentative="1">
      <w:start w:val="1"/>
      <w:numFmt w:val="lowerRoman"/>
      <w:lvlText w:val="%3."/>
      <w:lvlJc w:val="right"/>
      <w:pPr>
        <w:ind w:left="2160" w:hanging="180"/>
      </w:pPr>
    </w:lvl>
    <w:lvl w:ilvl="3" w:tplc="256608CE" w:tentative="1">
      <w:start w:val="1"/>
      <w:numFmt w:val="decimal"/>
      <w:lvlText w:val="%4."/>
      <w:lvlJc w:val="left"/>
      <w:pPr>
        <w:ind w:left="2880" w:hanging="360"/>
      </w:pPr>
    </w:lvl>
    <w:lvl w:ilvl="4" w:tplc="34D8890E" w:tentative="1">
      <w:start w:val="1"/>
      <w:numFmt w:val="lowerLetter"/>
      <w:lvlText w:val="%5."/>
      <w:lvlJc w:val="left"/>
      <w:pPr>
        <w:ind w:left="3600" w:hanging="360"/>
      </w:pPr>
    </w:lvl>
    <w:lvl w:ilvl="5" w:tplc="88C0C4F0" w:tentative="1">
      <w:start w:val="1"/>
      <w:numFmt w:val="lowerRoman"/>
      <w:lvlText w:val="%6."/>
      <w:lvlJc w:val="right"/>
      <w:pPr>
        <w:ind w:left="4320" w:hanging="180"/>
      </w:pPr>
    </w:lvl>
    <w:lvl w:ilvl="6" w:tplc="A0DCA37A" w:tentative="1">
      <w:start w:val="1"/>
      <w:numFmt w:val="decimal"/>
      <w:lvlText w:val="%7."/>
      <w:lvlJc w:val="left"/>
      <w:pPr>
        <w:ind w:left="5040" w:hanging="360"/>
      </w:pPr>
    </w:lvl>
    <w:lvl w:ilvl="7" w:tplc="16980428" w:tentative="1">
      <w:start w:val="1"/>
      <w:numFmt w:val="lowerLetter"/>
      <w:lvlText w:val="%8."/>
      <w:lvlJc w:val="left"/>
      <w:pPr>
        <w:ind w:left="5760" w:hanging="360"/>
      </w:pPr>
    </w:lvl>
    <w:lvl w:ilvl="8" w:tplc="BA9A4DCE" w:tentative="1">
      <w:start w:val="1"/>
      <w:numFmt w:val="lowerRoman"/>
      <w:lvlText w:val="%9."/>
      <w:lvlJc w:val="right"/>
      <w:pPr>
        <w:ind w:left="6480" w:hanging="180"/>
      </w:pPr>
    </w:lvl>
  </w:abstractNum>
  <w:abstractNum w:abstractNumId="131" w15:restartNumberingAfterBreak="0">
    <w:nsid w:val="2B7A17D7"/>
    <w:multiLevelType w:val="hybridMultilevel"/>
    <w:tmpl w:val="70FE35D8"/>
    <w:lvl w:ilvl="0" w:tplc="16D0923C">
      <w:start w:val="1"/>
      <w:numFmt w:val="decimal"/>
      <w:lvlText w:val="%1."/>
      <w:lvlJc w:val="left"/>
      <w:pPr>
        <w:ind w:left="720" w:hanging="360"/>
      </w:pPr>
    </w:lvl>
    <w:lvl w:ilvl="1" w:tplc="7C4AACBA">
      <w:start w:val="1"/>
      <w:numFmt w:val="lowerLetter"/>
      <w:lvlText w:val="%2."/>
      <w:lvlJc w:val="left"/>
      <w:pPr>
        <w:ind w:left="1440" w:hanging="360"/>
      </w:pPr>
    </w:lvl>
    <w:lvl w:ilvl="2" w:tplc="CF742D60" w:tentative="1">
      <w:start w:val="1"/>
      <w:numFmt w:val="lowerRoman"/>
      <w:lvlText w:val="%3."/>
      <w:lvlJc w:val="right"/>
      <w:pPr>
        <w:ind w:left="2160" w:hanging="180"/>
      </w:pPr>
    </w:lvl>
    <w:lvl w:ilvl="3" w:tplc="33E666BA" w:tentative="1">
      <w:start w:val="1"/>
      <w:numFmt w:val="decimal"/>
      <w:lvlText w:val="%4."/>
      <w:lvlJc w:val="left"/>
      <w:pPr>
        <w:ind w:left="2880" w:hanging="360"/>
      </w:pPr>
    </w:lvl>
    <w:lvl w:ilvl="4" w:tplc="69B6D1CC" w:tentative="1">
      <w:start w:val="1"/>
      <w:numFmt w:val="lowerLetter"/>
      <w:lvlText w:val="%5."/>
      <w:lvlJc w:val="left"/>
      <w:pPr>
        <w:ind w:left="3600" w:hanging="360"/>
      </w:pPr>
    </w:lvl>
    <w:lvl w:ilvl="5" w:tplc="095EC950" w:tentative="1">
      <w:start w:val="1"/>
      <w:numFmt w:val="lowerRoman"/>
      <w:lvlText w:val="%6."/>
      <w:lvlJc w:val="right"/>
      <w:pPr>
        <w:ind w:left="4320" w:hanging="180"/>
      </w:pPr>
    </w:lvl>
    <w:lvl w:ilvl="6" w:tplc="75EE8676" w:tentative="1">
      <w:start w:val="1"/>
      <w:numFmt w:val="decimal"/>
      <w:lvlText w:val="%7."/>
      <w:lvlJc w:val="left"/>
      <w:pPr>
        <w:ind w:left="5040" w:hanging="360"/>
      </w:pPr>
    </w:lvl>
    <w:lvl w:ilvl="7" w:tplc="C7CEC38A" w:tentative="1">
      <w:start w:val="1"/>
      <w:numFmt w:val="lowerLetter"/>
      <w:lvlText w:val="%8."/>
      <w:lvlJc w:val="left"/>
      <w:pPr>
        <w:ind w:left="5760" w:hanging="360"/>
      </w:pPr>
    </w:lvl>
    <w:lvl w:ilvl="8" w:tplc="FBBC26CE" w:tentative="1">
      <w:start w:val="1"/>
      <w:numFmt w:val="lowerRoman"/>
      <w:lvlText w:val="%9."/>
      <w:lvlJc w:val="right"/>
      <w:pPr>
        <w:ind w:left="6480" w:hanging="180"/>
      </w:pPr>
    </w:lvl>
  </w:abstractNum>
  <w:abstractNum w:abstractNumId="132" w15:restartNumberingAfterBreak="0">
    <w:nsid w:val="2BE400FC"/>
    <w:multiLevelType w:val="hybridMultilevel"/>
    <w:tmpl w:val="F0467764"/>
    <w:lvl w:ilvl="0" w:tplc="D55224B0">
      <w:start w:val="1"/>
      <w:numFmt w:val="bullet"/>
      <w:lvlText w:val=""/>
      <w:lvlJc w:val="left"/>
      <w:pPr>
        <w:ind w:left="720" w:hanging="360"/>
      </w:pPr>
      <w:rPr>
        <w:rFonts w:ascii="Symbol" w:hAnsi="Symbol" w:hint="default"/>
      </w:rPr>
    </w:lvl>
    <w:lvl w:ilvl="1" w:tplc="E78EE88A" w:tentative="1">
      <w:start w:val="1"/>
      <w:numFmt w:val="bullet"/>
      <w:lvlText w:val="o"/>
      <w:lvlJc w:val="left"/>
      <w:pPr>
        <w:ind w:left="1440" w:hanging="360"/>
      </w:pPr>
      <w:rPr>
        <w:rFonts w:ascii="Courier New" w:hAnsi="Courier New" w:cs="Courier New" w:hint="default"/>
      </w:rPr>
    </w:lvl>
    <w:lvl w:ilvl="2" w:tplc="78EA46A2" w:tentative="1">
      <w:start w:val="1"/>
      <w:numFmt w:val="bullet"/>
      <w:lvlText w:val=""/>
      <w:lvlJc w:val="left"/>
      <w:pPr>
        <w:ind w:left="2160" w:hanging="360"/>
      </w:pPr>
      <w:rPr>
        <w:rFonts w:ascii="Wingdings" w:hAnsi="Wingdings" w:hint="default"/>
      </w:rPr>
    </w:lvl>
    <w:lvl w:ilvl="3" w:tplc="426ED0F6" w:tentative="1">
      <w:start w:val="1"/>
      <w:numFmt w:val="bullet"/>
      <w:lvlText w:val=""/>
      <w:lvlJc w:val="left"/>
      <w:pPr>
        <w:ind w:left="2880" w:hanging="360"/>
      </w:pPr>
      <w:rPr>
        <w:rFonts w:ascii="Symbol" w:hAnsi="Symbol" w:hint="default"/>
      </w:rPr>
    </w:lvl>
    <w:lvl w:ilvl="4" w:tplc="11CC4250" w:tentative="1">
      <w:start w:val="1"/>
      <w:numFmt w:val="bullet"/>
      <w:lvlText w:val="o"/>
      <w:lvlJc w:val="left"/>
      <w:pPr>
        <w:ind w:left="3600" w:hanging="360"/>
      </w:pPr>
      <w:rPr>
        <w:rFonts w:ascii="Courier New" w:hAnsi="Courier New" w:cs="Courier New" w:hint="default"/>
      </w:rPr>
    </w:lvl>
    <w:lvl w:ilvl="5" w:tplc="66820A22" w:tentative="1">
      <w:start w:val="1"/>
      <w:numFmt w:val="bullet"/>
      <w:lvlText w:val=""/>
      <w:lvlJc w:val="left"/>
      <w:pPr>
        <w:ind w:left="4320" w:hanging="360"/>
      </w:pPr>
      <w:rPr>
        <w:rFonts w:ascii="Wingdings" w:hAnsi="Wingdings" w:hint="default"/>
      </w:rPr>
    </w:lvl>
    <w:lvl w:ilvl="6" w:tplc="03981666" w:tentative="1">
      <w:start w:val="1"/>
      <w:numFmt w:val="bullet"/>
      <w:lvlText w:val=""/>
      <w:lvlJc w:val="left"/>
      <w:pPr>
        <w:ind w:left="5040" w:hanging="360"/>
      </w:pPr>
      <w:rPr>
        <w:rFonts w:ascii="Symbol" w:hAnsi="Symbol" w:hint="default"/>
      </w:rPr>
    </w:lvl>
    <w:lvl w:ilvl="7" w:tplc="B6E28E38" w:tentative="1">
      <w:start w:val="1"/>
      <w:numFmt w:val="bullet"/>
      <w:lvlText w:val="o"/>
      <w:lvlJc w:val="left"/>
      <w:pPr>
        <w:ind w:left="5760" w:hanging="360"/>
      </w:pPr>
      <w:rPr>
        <w:rFonts w:ascii="Courier New" w:hAnsi="Courier New" w:cs="Courier New" w:hint="default"/>
      </w:rPr>
    </w:lvl>
    <w:lvl w:ilvl="8" w:tplc="73D2DC2C" w:tentative="1">
      <w:start w:val="1"/>
      <w:numFmt w:val="bullet"/>
      <w:lvlText w:val=""/>
      <w:lvlJc w:val="left"/>
      <w:pPr>
        <w:ind w:left="6480" w:hanging="360"/>
      </w:pPr>
      <w:rPr>
        <w:rFonts w:ascii="Wingdings" w:hAnsi="Wingdings" w:hint="default"/>
      </w:rPr>
    </w:lvl>
  </w:abstractNum>
  <w:abstractNum w:abstractNumId="133" w15:restartNumberingAfterBreak="0">
    <w:nsid w:val="2C987DCE"/>
    <w:multiLevelType w:val="hybridMultilevel"/>
    <w:tmpl w:val="4BCA11C6"/>
    <w:lvl w:ilvl="0" w:tplc="5FAA9300">
      <w:start w:val="1"/>
      <w:numFmt w:val="decimal"/>
      <w:lvlText w:val="%1."/>
      <w:lvlJc w:val="left"/>
      <w:pPr>
        <w:ind w:left="720" w:hanging="360"/>
      </w:pPr>
    </w:lvl>
    <w:lvl w:ilvl="1" w:tplc="EFC03AA8">
      <w:start w:val="1"/>
      <w:numFmt w:val="lowerLetter"/>
      <w:lvlText w:val="%2."/>
      <w:lvlJc w:val="left"/>
      <w:pPr>
        <w:ind w:left="1440" w:hanging="360"/>
      </w:pPr>
    </w:lvl>
    <w:lvl w:ilvl="2" w:tplc="88F21480" w:tentative="1">
      <w:start w:val="1"/>
      <w:numFmt w:val="lowerRoman"/>
      <w:lvlText w:val="%3."/>
      <w:lvlJc w:val="right"/>
      <w:pPr>
        <w:ind w:left="2160" w:hanging="180"/>
      </w:pPr>
    </w:lvl>
    <w:lvl w:ilvl="3" w:tplc="C3AE7FF8" w:tentative="1">
      <w:start w:val="1"/>
      <w:numFmt w:val="decimal"/>
      <w:lvlText w:val="%4."/>
      <w:lvlJc w:val="left"/>
      <w:pPr>
        <w:ind w:left="2880" w:hanging="360"/>
      </w:pPr>
    </w:lvl>
    <w:lvl w:ilvl="4" w:tplc="C91839C2" w:tentative="1">
      <w:start w:val="1"/>
      <w:numFmt w:val="lowerLetter"/>
      <w:lvlText w:val="%5."/>
      <w:lvlJc w:val="left"/>
      <w:pPr>
        <w:ind w:left="3600" w:hanging="360"/>
      </w:pPr>
    </w:lvl>
    <w:lvl w:ilvl="5" w:tplc="17A2F3F0" w:tentative="1">
      <w:start w:val="1"/>
      <w:numFmt w:val="lowerRoman"/>
      <w:lvlText w:val="%6."/>
      <w:lvlJc w:val="right"/>
      <w:pPr>
        <w:ind w:left="4320" w:hanging="180"/>
      </w:pPr>
    </w:lvl>
    <w:lvl w:ilvl="6" w:tplc="C3FC2B28" w:tentative="1">
      <w:start w:val="1"/>
      <w:numFmt w:val="decimal"/>
      <w:lvlText w:val="%7."/>
      <w:lvlJc w:val="left"/>
      <w:pPr>
        <w:ind w:left="5040" w:hanging="360"/>
      </w:pPr>
    </w:lvl>
    <w:lvl w:ilvl="7" w:tplc="0940259A" w:tentative="1">
      <w:start w:val="1"/>
      <w:numFmt w:val="lowerLetter"/>
      <w:lvlText w:val="%8."/>
      <w:lvlJc w:val="left"/>
      <w:pPr>
        <w:ind w:left="5760" w:hanging="360"/>
      </w:pPr>
    </w:lvl>
    <w:lvl w:ilvl="8" w:tplc="F85461CC" w:tentative="1">
      <w:start w:val="1"/>
      <w:numFmt w:val="lowerRoman"/>
      <w:lvlText w:val="%9."/>
      <w:lvlJc w:val="right"/>
      <w:pPr>
        <w:ind w:left="6480" w:hanging="180"/>
      </w:pPr>
    </w:lvl>
  </w:abstractNum>
  <w:abstractNum w:abstractNumId="134" w15:restartNumberingAfterBreak="0">
    <w:nsid w:val="2CB14DDF"/>
    <w:multiLevelType w:val="hybridMultilevel"/>
    <w:tmpl w:val="6952FA50"/>
    <w:lvl w:ilvl="0" w:tplc="73342FEA">
      <w:start w:val="1"/>
      <w:numFmt w:val="bullet"/>
      <w:lvlText w:val=""/>
      <w:lvlJc w:val="left"/>
      <w:pPr>
        <w:ind w:left="720" w:hanging="360"/>
      </w:pPr>
      <w:rPr>
        <w:rFonts w:ascii="Symbol" w:hAnsi="Symbol" w:hint="default"/>
      </w:rPr>
    </w:lvl>
    <w:lvl w:ilvl="1" w:tplc="80EE8ABE" w:tentative="1">
      <w:start w:val="1"/>
      <w:numFmt w:val="bullet"/>
      <w:lvlText w:val="o"/>
      <w:lvlJc w:val="left"/>
      <w:pPr>
        <w:ind w:left="1440" w:hanging="360"/>
      </w:pPr>
      <w:rPr>
        <w:rFonts w:ascii="Courier New" w:hAnsi="Courier New" w:cs="Courier New" w:hint="default"/>
      </w:rPr>
    </w:lvl>
    <w:lvl w:ilvl="2" w:tplc="0FE637D2" w:tentative="1">
      <w:start w:val="1"/>
      <w:numFmt w:val="bullet"/>
      <w:lvlText w:val=""/>
      <w:lvlJc w:val="left"/>
      <w:pPr>
        <w:ind w:left="2160" w:hanging="360"/>
      </w:pPr>
      <w:rPr>
        <w:rFonts w:ascii="Wingdings" w:hAnsi="Wingdings" w:hint="default"/>
      </w:rPr>
    </w:lvl>
    <w:lvl w:ilvl="3" w:tplc="FD5680CA" w:tentative="1">
      <w:start w:val="1"/>
      <w:numFmt w:val="bullet"/>
      <w:lvlText w:val=""/>
      <w:lvlJc w:val="left"/>
      <w:pPr>
        <w:ind w:left="2880" w:hanging="360"/>
      </w:pPr>
      <w:rPr>
        <w:rFonts w:ascii="Symbol" w:hAnsi="Symbol" w:hint="default"/>
      </w:rPr>
    </w:lvl>
    <w:lvl w:ilvl="4" w:tplc="4DDA15D4" w:tentative="1">
      <w:start w:val="1"/>
      <w:numFmt w:val="bullet"/>
      <w:lvlText w:val="o"/>
      <w:lvlJc w:val="left"/>
      <w:pPr>
        <w:ind w:left="3600" w:hanging="360"/>
      </w:pPr>
      <w:rPr>
        <w:rFonts w:ascii="Courier New" w:hAnsi="Courier New" w:cs="Courier New" w:hint="default"/>
      </w:rPr>
    </w:lvl>
    <w:lvl w:ilvl="5" w:tplc="DDB4E60C" w:tentative="1">
      <w:start w:val="1"/>
      <w:numFmt w:val="bullet"/>
      <w:lvlText w:val=""/>
      <w:lvlJc w:val="left"/>
      <w:pPr>
        <w:ind w:left="4320" w:hanging="360"/>
      </w:pPr>
      <w:rPr>
        <w:rFonts w:ascii="Wingdings" w:hAnsi="Wingdings" w:hint="default"/>
      </w:rPr>
    </w:lvl>
    <w:lvl w:ilvl="6" w:tplc="D6DA141A" w:tentative="1">
      <w:start w:val="1"/>
      <w:numFmt w:val="bullet"/>
      <w:lvlText w:val=""/>
      <w:lvlJc w:val="left"/>
      <w:pPr>
        <w:ind w:left="5040" w:hanging="360"/>
      </w:pPr>
      <w:rPr>
        <w:rFonts w:ascii="Symbol" w:hAnsi="Symbol" w:hint="default"/>
      </w:rPr>
    </w:lvl>
    <w:lvl w:ilvl="7" w:tplc="9A705EAC" w:tentative="1">
      <w:start w:val="1"/>
      <w:numFmt w:val="bullet"/>
      <w:lvlText w:val="o"/>
      <w:lvlJc w:val="left"/>
      <w:pPr>
        <w:ind w:left="5760" w:hanging="360"/>
      </w:pPr>
      <w:rPr>
        <w:rFonts w:ascii="Courier New" w:hAnsi="Courier New" w:cs="Courier New" w:hint="default"/>
      </w:rPr>
    </w:lvl>
    <w:lvl w:ilvl="8" w:tplc="4FB6837E" w:tentative="1">
      <w:start w:val="1"/>
      <w:numFmt w:val="bullet"/>
      <w:lvlText w:val=""/>
      <w:lvlJc w:val="left"/>
      <w:pPr>
        <w:ind w:left="6480" w:hanging="360"/>
      </w:pPr>
      <w:rPr>
        <w:rFonts w:ascii="Wingdings" w:hAnsi="Wingdings" w:hint="default"/>
      </w:rPr>
    </w:lvl>
  </w:abstractNum>
  <w:abstractNum w:abstractNumId="135" w15:restartNumberingAfterBreak="0">
    <w:nsid w:val="2D0A15B7"/>
    <w:multiLevelType w:val="hybridMultilevel"/>
    <w:tmpl w:val="8D06ACF2"/>
    <w:lvl w:ilvl="0" w:tplc="42DC7406">
      <w:start w:val="1"/>
      <w:numFmt w:val="decimal"/>
      <w:lvlText w:val="%1."/>
      <w:lvlJc w:val="left"/>
      <w:pPr>
        <w:ind w:left="720" w:hanging="360"/>
      </w:pPr>
    </w:lvl>
    <w:lvl w:ilvl="1" w:tplc="979844F8">
      <w:start w:val="1"/>
      <w:numFmt w:val="lowerLetter"/>
      <w:lvlText w:val="%2."/>
      <w:lvlJc w:val="left"/>
      <w:pPr>
        <w:ind w:left="1440" w:hanging="360"/>
      </w:pPr>
    </w:lvl>
    <w:lvl w:ilvl="2" w:tplc="2CC0293A" w:tentative="1">
      <w:start w:val="1"/>
      <w:numFmt w:val="lowerRoman"/>
      <w:lvlText w:val="%3."/>
      <w:lvlJc w:val="right"/>
      <w:pPr>
        <w:ind w:left="2160" w:hanging="180"/>
      </w:pPr>
    </w:lvl>
    <w:lvl w:ilvl="3" w:tplc="E50227F4" w:tentative="1">
      <w:start w:val="1"/>
      <w:numFmt w:val="decimal"/>
      <w:lvlText w:val="%4."/>
      <w:lvlJc w:val="left"/>
      <w:pPr>
        <w:ind w:left="2880" w:hanging="360"/>
      </w:pPr>
    </w:lvl>
    <w:lvl w:ilvl="4" w:tplc="133ADADC" w:tentative="1">
      <w:start w:val="1"/>
      <w:numFmt w:val="lowerLetter"/>
      <w:lvlText w:val="%5."/>
      <w:lvlJc w:val="left"/>
      <w:pPr>
        <w:ind w:left="3600" w:hanging="360"/>
      </w:pPr>
    </w:lvl>
    <w:lvl w:ilvl="5" w:tplc="E3500B70" w:tentative="1">
      <w:start w:val="1"/>
      <w:numFmt w:val="lowerRoman"/>
      <w:lvlText w:val="%6."/>
      <w:lvlJc w:val="right"/>
      <w:pPr>
        <w:ind w:left="4320" w:hanging="180"/>
      </w:pPr>
    </w:lvl>
    <w:lvl w:ilvl="6" w:tplc="3CF87E98" w:tentative="1">
      <w:start w:val="1"/>
      <w:numFmt w:val="decimal"/>
      <w:lvlText w:val="%7."/>
      <w:lvlJc w:val="left"/>
      <w:pPr>
        <w:ind w:left="5040" w:hanging="360"/>
      </w:pPr>
    </w:lvl>
    <w:lvl w:ilvl="7" w:tplc="2D94E522" w:tentative="1">
      <w:start w:val="1"/>
      <w:numFmt w:val="lowerLetter"/>
      <w:lvlText w:val="%8."/>
      <w:lvlJc w:val="left"/>
      <w:pPr>
        <w:ind w:left="5760" w:hanging="360"/>
      </w:pPr>
    </w:lvl>
    <w:lvl w:ilvl="8" w:tplc="C7EC44B0" w:tentative="1">
      <w:start w:val="1"/>
      <w:numFmt w:val="lowerRoman"/>
      <w:lvlText w:val="%9."/>
      <w:lvlJc w:val="right"/>
      <w:pPr>
        <w:ind w:left="6480" w:hanging="180"/>
      </w:pPr>
    </w:lvl>
  </w:abstractNum>
  <w:abstractNum w:abstractNumId="136" w15:restartNumberingAfterBreak="0">
    <w:nsid w:val="2D5258C9"/>
    <w:multiLevelType w:val="hybridMultilevel"/>
    <w:tmpl w:val="C722ED78"/>
    <w:lvl w:ilvl="0" w:tplc="B508894A">
      <w:start w:val="1"/>
      <w:numFmt w:val="decimal"/>
      <w:lvlText w:val="%1."/>
      <w:lvlJc w:val="left"/>
      <w:pPr>
        <w:ind w:left="720" w:hanging="360"/>
      </w:pPr>
    </w:lvl>
    <w:lvl w:ilvl="1" w:tplc="81063C7C">
      <w:start w:val="1"/>
      <w:numFmt w:val="lowerLetter"/>
      <w:lvlText w:val="%2."/>
      <w:lvlJc w:val="left"/>
      <w:pPr>
        <w:ind w:left="1440" w:hanging="360"/>
      </w:pPr>
    </w:lvl>
    <w:lvl w:ilvl="2" w:tplc="EFB8042E" w:tentative="1">
      <w:start w:val="1"/>
      <w:numFmt w:val="lowerRoman"/>
      <w:lvlText w:val="%3."/>
      <w:lvlJc w:val="right"/>
      <w:pPr>
        <w:ind w:left="2160" w:hanging="180"/>
      </w:pPr>
    </w:lvl>
    <w:lvl w:ilvl="3" w:tplc="916E9E54" w:tentative="1">
      <w:start w:val="1"/>
      <w:numFmt w:val="decimal"/>
      <w:lvlText w:val="%4."/>
      <w:lvlJc w:val="left"/>
      <w:pPr>
        <w:ind w:left="2880" w:hanging="360"/>
      </w:pPr>
    </w:lvl>
    <w:lvl w:ilvl="4" w:tplc="7DE4F226" w:tentative="1">
      <w:start w:val="1"/>
      <w:numFmt w:val="lowerLetter"/>
      <w:lvlText w:val="%5."/>
      <w:lvlJc w:val="left"/>
      <w:pPr>
        <w:ind w:left="3600" w:hanging="360"/>
      </w:pPr>
    </w:lvl>
    <w:lvl w:ilvl="5" w:tplc="27B0FB48" w:tentative="1">
      <w:start w:val="1"/>
      <w:numFmt w:val="lowerRoman"/>
      <w:lvlText w:val="%6."/>
      <w:lvlJc w:val="right"/>
      <w:pPr>
        <w:ind w:left="4320" w:hanging="180"/>
      </w:pPr>
    </w:lvl>
    <w:lvl w:ilvl="6" w:tplc="7BF2567A" w:tentative="1">
      <w:start w:val="1"/>
      <w:numFmt w:val="decimal"/>
      <w:lvlText w:val="%7."/>
      <w:lvlJc w:val="left"/>
      <w:pPr>
        <w:ind w:left="5040" w:hanging="360"/>
      </w:pPr>
    </w:lvl>
    <w:lvl w:ilvl="7" w:tplc="FD4CD612" w:tentative="1">
      <w:start w:val="1"/>
      <w:numFmt w:val="lowerLetter"/>
      <w:lvlText w:val="%8."/>
      <w:lvlJc w:val="left"/>
      <w:pPr>
        <w:ind w:left="5760" w:hanging="360"/>
      </w:pPr>
    </w:lvl>
    <w:lvl w:ilvl="8" w:tplc="02828C0C" w:tentative="1">
      <w:start w:val="1"/>
      <w:numFmt w:val="lowerRoman"/>
      <w:lvlText w:val="%9."/>
      <w:lvlJc w:val="right"/>
      <w:pPr>
        <w:ind w:left="6480" w:hanging="180"/>
      </w:pPr>
    </w:lvl>
  </w:abstractNum>
  <w:abstractNum w:abstractNumId="137" w15:restartNumberingAfterBreak="0">
    <w:nsid w:val="2D892E77"/>
    <w:multiLevelType w:val="hybridMultilevel"/>
    <w:tmpl w:val="6AF22DE2"/>
    <w:lvl w:ilvl="0" w:tplc="B7A23DCA">
      <w:start w:val="1"/>
      <w:numFmt w:val="bullet"/>
      <w:lvlText w:val=""/>
      <w:lvlJc w:val="left"/>
      <w:pPr>
        <w:ind w:left="720" w:hanging="360"/>
      </w:pPr>
      <w:rPr>
        <w:rFonts w:ascii="Symbol" w:hAnsi="Symbol" w:hint="default"/>
      </w:rPr>
    </w:lvl>
    <w:lvl w:ilvl="1" w:tplc="F996ADDA" w:tentative="1">
      <w:start w:val="1"/>
      <w:numFmt w:val="bullet"/>
      <w:lvlText w:val="o"/>
      <w:lvlJc w:val="left"/>
      <w:pPr>
        <w:ind w:left="1440" w:hanging="360"/>
      </w:pPr>
      <w:rPr>
        <w:rFonts w:ascii="Courier New" w:hAnsi="Courier New" w:cs="Courier New" w:hint="default"/>
      </w:rPr>
    </w:lvl>
    <w:lvl w:ilvl="2" w:tplc="394EF552" w:tentative="1">
      <w:start w:val="1"/>
      <w:numFmt w:val="bullet"/>
      <w:lvlText w:val=""/>
      <w:lvlJc w:val="left"/>
      <w:pPr>
        <w:ind w:left="2160" w:hanging="360"/>
      </w:pPr>
      <w:rPr>
        <w:rFonts w:ascii="Wingdings" w:hAnsi="Wingdings" w:hint="default"/>
      </w:rPr>
    </w:lvl>
    <w:lvl w:ilvl="3" w:tplc="D41E4246" w:tentative="1">
      <w:start w:val="1"/>
      <w:numFmt w:val="bullet"/>
      <w:lvlText w:val=""/>
      <w:lvlJc w:val="left"/>
      <w:pPr>
        <w:ind w:left="2880" w:hanging="360"/>
      </w:pPr>
      <w:rPr>
        <w:rFonts w:ascii="Symbol" w:hAnsi="Symbol" w:hint="default"/>
      </w:rPr>
    </w:lvl>
    <w:lvl w:ilvl="4" w:tplc="0D328038" w:tentative="1">
      <w:start w:val="1"/>
      <w:numFmt w:val="bullet"/>
      <w:lvlText w:val="o"/>
      <w:lvlJc w:val="left"/>
      <w:pPr>
        <w:ind w:left="3600" w:hanging="360"/>
      </w:pPr>
      <w:rPr>
        <w:rFonts w:ascii="Courier New" w:hAnsi="Courier New" w:cs="Courier New" w:hint="default"/>
      </w:rPr>
    </w:lvl>
    <w:lvl w:ilvl="5" w:tplc="7A3E2E28" w:tentative="1">
      <w:start w:val="1"/>
      <w:numFmt w:val="bullet"/>
      <w:lvlText w:val=""/>
      <w:lvlJc w:val="left"/>
      <w:pPr>
        <w:ind w:left="4320" w:hanging="360"/>
      </w:pPr>
      <w:rPr>
        <w:rFonts w:ascii="Wingdings" w:hAnsi="Wingdings" w:hint="default"/>
      </w:rPr>
    </w:lvl>
    <w:lvl w:ilvl="6" w:tplc="3934F5FC" w:tentative="1">
      <w:start w:val="1"/>
      <w:numFmt w:val="bullet"/>
      <w:lvlText w:val=""/>
      <w:lvlJc w:val="left"/>
      <w:pPr>
        <w:ind w:left="5040" w:hanging="360"/>
      </w:pPr>
      <w:rPr>
        <w:rFonts w:ascii="Symbol" w:hAnsi="Symbol" w:hint="default"/>
      </w:rPr>
    </w:lvl>
    <w:lvl w:ilvl="7" w:tplc="57BC1B68" w:tentative="1">
      <w:start w:val="1"/>
      <w:numFmt w:val="bullet"/>
      <w:lvlText w:val="o"/>
      <w:lvlJc w:val="left"/>
      <w:pPr>
        <w:ind w:left="5760" w:hanging="360"/>
      </w:pPr>
      <w:rPr>
        <w:rFonts w:ascii="Courier New" w:hAnsi="Courier New" w:cs="Courier New" w:hint="default"/>
      </w:rPr>
    </w:lvl>
    <w:lvl w:ilvl="8" w:tplc="DA7C7A80" w:tentative="1">
      <w:start w:val="1"/>
      <w:numFmt w:val="bullet"/>
      <w:lvlText w:val=""/>
      <w:lvlJc w:val="left"/>
      <w:pPr>
        <w:ind w:left="6480" w:hanging="360"/>
      </w:pPr>
      <w:rPr>
        <w:rFonts w:ascii="Wingdings" w:hAnsi="Wingdings" w:hint="default"/>
      </w:rPr>
    </w:lvl>
  </w:abstractNum>
  <w:abstractNum w:abstractNumId="138" w15:restartNumberingAfterBreak="0">
    <w:nsid w:val="2E0B114E"/>
    <w:multiLevelType w:val="hybridMultilevel"/>
    <w:tmpl w:val="2F007504"/>
    <w:lvl w:ilvl="0" w:tplc="AC66461C">
      <w:start w:val="1"/>
      <w:numFmt w:val="decimal"/>
      <w:lvlText w:val="%1."/>
      <w:lvlJc w:val="left"/>
      <w:pPr>
        <w:ind w:left="720" w:hanging="360"/>
      </w:pPr>
    </w:lvl>
    <w:lvl w:ilvl="1" w:tplc="230CEE22">
      <w:start w:val="1"/>
      <w:numFmt w:val="lowerLetter"/>
      <w:lvlText w:val="%2."/>
      <w:lvlJc w:val="left"/>
      <w:pPr>
        <w:ind w:left="1440" w:hanging="360"/>
      </w:pPr>
    </w:lvl>
    <w:lvl w:ilvl="2" w:tplc="46A22654" w:tentative="1">
      <w:start w:val="1"/>
      <w:numFmt w:val="lowerRoman"/>
      <w:lvlText w:val="%3."/>
      <w:lvlJc w:val="right"/>
      <w:pPr>
        <w:ind w:left="2160" w:hanging="180"/>
      </w:pPr>
    </w:lvl>
    <w:lvl w:ilvl="3" w:tplc="B8B44A5C" w:tentative="1">
      <w:start w:val="1"/>
      <w:numFmt w:val="decimal"/>
      <w:lvlText w:val="%4."/>
      <w:lvlJc w:val="left"/>
      <w:pPr>
        <w:ind w:left="2880" w:hanging="360"/>
      </w:pPr>
    </w:lvl>
    <w:lvl w:ilvl="4" w:tplc="022EEE74" w:tentative="1">
      <w:start w:val="1"/>
      <w:numFmt w:val="lowerLetter"/>
      <w:lvlText w:val="%5."/>
      <w:lvlJc w:val="left"/>
      <w:pPr>
        <w:ind w:left="3600" w:hanging="360"/>
      </w:pPr>
    </w:lvl>
    <w:lvl w:ilvl="5" w:tplc="6E2E496E" w:tentative="1">
      <w:start w:val="1"/>
      <w:numFmt w:val="lowerRoman"/>
      <w:lvlText w:val="%6."/>
      <w:lvlJc w:val="right"/>
      <w:pPr>
        <w:ind w:left="4320" w:hanging="180"/>
      </w:pPr>
    </w:lvl>
    <w:lvl w:ilvl="6" w:tplc="736C5028" w:tentative="1">
      <w:start w:val="1"/>
      <w:numFmt w:val="decimal"/>
      <w:lvlText w:val="%7."/>
      <w:lvlJc w:val="left"/>
      <w:pPr>
        <w:ind w:left="5040" w:hanging="360"/>
      </w:pPr>
    </w:lvl>
    <w:lvl w:ilvl="7" w:tplc="89142B0C" w:tentative="1">
      <w:start w:val="1"/>
      <w:numFmt w:val="lowerLetter"/>
      <w:lvlText w:val="%8."/>
      <w:lvlJc w:val="left"/>
      <w:pPr>
        <w:ind w:left="5760" w:hanging="360"/>
      </w:pPr>
    </w:lvl>
    <w:lvl w:ilvl="8" w:tplc="EA2AE71E" w:tentative="1">
      <w:start w:val="1"/>
      <w:numFmt w:val="lowerRoman"/>
      <w:lvlText w:val="%9."/>
      <w:lvlJc w:val="right"/>
      <w:pPr>
        <w:ind w:left="6480" w:hanging="180"/>
      </w:pPr>
    </w:lvl>
  </w:abstractNum>
  <w:abstractNum w:abstractNumId="139" w15:restartNumberingAfterBreak="0">
    <w:nsid w:val="2E220CA5"/>
    <w:multiLevelType w:val="hybridMultilevel"/>
    <w:tmpl w:val="92DA3228"/>
    <w:lvl w:ilvl="0" w:tplc="7EB45488">
      <w:start w:val="1"/>
      <w:numFmt w:val="bullet"/>
      <w:lvlText w:val=""/>
      <w:lvlJc w:val="left"/>
      <w:pPr>
        <w:ind w:left="720" w:hanging="360"/>
      </w:pPr>
      <w:rPr>
        <w:rFonts w:ascii="Symbol" w:hAnsi="Symbol" w:hint="default"/>
      </w:rPr>
    </w:lvl>
    <w:lvl w:ilvl="1" w:tplc="42F2B692" w:tentative="1">
      <w:start w:val="1"/>
      <w:numFmt w:val="bullet"/>
      <w:lvlText w:val="o"/>
      <w:lvlJc w:val="left"/>
      <w:pPr>
        <w:ind w:left="1440" w:hanging="360"/>
      </w:pPr>
      <w:rPr>
        <w:rFonts w:ascii="Courier New" w:hAnsi="Courier New" w:cs="Courier New" w:hint="default"/>
      </w:rPr>
    </w:lvl>
    <w:lvl w:ilvl="2" w:tplc="98324C94" w:tentative="1">
      <w:start w:val="1"/>
      <w:numFmt w:val="bullet"/>
      <w:lvlText w:val=""/>
      <w:lvlJc w:val="left"/>
      <w:pPr>
        <w:ind w:left="2160" w:hanging="360"/>
      </w:pPr>
      <w:rPr>
        <w:rFonts w:ascii="Wingdings" w:hAnsi="Wingdings" w:hint="default"/>
      </w:rPr>
    </w:lvl>
    <w:lvl w:ilvl="3" w:tplc="1702FC48" w:tentative="1">
      <w:start w:val="1"/>
      <w:numFmt w:val="bullet"/>
      <w:lvlText w:val=""/>
      <w:lvlJc w:val="left"/>
      <w:pPr>
        <w:ind w:left="2880" w:hanging="360"/>
      </w:pPr>
      <w:rPr>
        <w:rFonts w:ascii="Symbol" w:hAnsi="Symbol" w:hint="default"/>
      </w:rPr>
    </w:lvl>
    <w:lvl w:ilvl="4" w:tplc="DB3E5EBC" w:tentative="1">
      <w:start w:val="1"/>
      <w:numFmt w:val="bullet"/>
      <w:lvlText w:val="o"/>
      <w:lvlJc w:val="left"/>
      <w:pPr>
        <w:ind w:left="3600" w:hanging="360"/>
      </w:pPr>
      <w:rPr>
        <w:rFonts w:ascii="Courier New" w:hAnsi="Courier New" w:cs="Courier New" w:hint="default"/>
      </w:rPr>
    </w:lvl>
    <w:lvl w:ilvl="5" w:tplc="E9E23ECE" w:tentative="1">
      <w:start w:val="1"/>
      <w:numFmt w:val="bullet"/>
      <w:lvlText w:val=""/>
      <w:lvlJc w:val="left"/>
      <w:pPr>
        <w:ind w:left="4320" w:hanging="360"/>
      </w:pPr>
      <w:rPr>
        <w:rFonts w:ascii="Wingdings" w:hAnsi="Wingdings" w:hint="default"/>
      </w:rPr>
    </w:lvl>
    <w:lvl w:ilvl="6" w:tplc="DF0A3BE8" w:tentative="1">
      <w:start w:val="1"/>
      <w:numFmt w:val="bullet"/>
      <w:lvlText w:val=""/>
      <w:lvlJc w:val="left"/>
      <w:pPr>
        <w:ind w:left="5040" w:hanging="360"/>
      </w:pPr>
      <w:rPr>
        <w:rFonts w:ascii="Symbol" w:hAnsi="Symbol" w:hint="default"/>
      </w:rPr>
    </w:lvl>
    <w:lvl w:ilvl="7" w:tplc="C270B424" w:tentative="1">
      <w:start w:val="1"/>
      <w:numFmt w:val="bullet"/>
      <w:lvlText w:val="o"/>
      <w:lvlJc w:val="left"/>
      <w:pPr>
        <w:ind w:left="5760" w:hanging="360"/>
      </w:pPr>
      <w:rPr>
        <w:rFonts w:ascii="Courier New" w:hAnsi="Courier New" w:cs="Courier New" w:hint="default"/>
      </w:rPr>
    </w:lvl>
    <w:lvl w:ilvl="8" w:tplc="57F23038" w:tentative="1">
      <w:start w:val="1"/>
      <w:numFmt w:val="bullet"/>
      <w:lvlText w:val=""/>
      <w:lvlJc w:val="left"/>
      <w:pPr>
        <w:ind w:left="6480" w:hanging="360"/>
      </w:pPr>
      <w:rPr>
        <w:rFonts w:ascii="Wingdings" w:hAnsi="Wingdings" w:hint="default"/>
      </w:rPr>
    </w:lvl>
  </w:abstractNum>
  <w:abstractNum w:abstractNumId="140" w15:restartNumberingAfterBreak="0">
    <w:nsid w:val="2EEB2B9C"/>
    <w:multiLevelType w:val="hybridMultilevel"/>
    <w:tmpl w:val="6FE8B94E"/>
    <w:lvl w:ilvl="0" w:tplc="93464BD6">
      <w:start w:val="1"/>
      <w:numFmt w:val="bullet"/>
      <w:lvlText w:val=""/>
      <w:lvlJc w:val="left"/>
      <w:pPr>
        <w:ind w:left="720" w:hanging="360"/>
      </w:pPr>
      <w:rPr>
        <w:rFonts w:ascii="Symbol" w:hAnsi="Symbol" w:hint="default"/>
      </w:rPr>
    </w:lvl>
    <w:lvl w:ilvl="1" w:tplc="E3C8FD42" w:tentative="1">
      <w:start w:val="1"/>
      <w:numFmt w:val="bullet"/>
      <w:lvlText w:val="o"/>
      <w:lvlJc w:val="left"/>
      <w:pPr>
        <w:ind w:left="1440" w:hanging="360"/>
      </w:pPr>
      <w:rPr>
        <w:rFonts w:ascii="Courier New" w:hAnsi="Courier New" w:cs="Courier New" w:hint="default"/>
      </w:rPr>
    </w:lvl>
    <w:lvl w:ilvl="2" w:tplc="85D0E484" w:tentative="1">
      <w:start w:val="1"/>
      <w:numFmt w:val="bullet"/>
      <w:lvlText w:val=""/>
      <w:lvlJc w:val="left"/>
      <w:pPr>
        <w:ind w:left="2160" w:hanging="360"/>
      </w:pPr>
      <w:rPr>
        <w:rFonts w:ascii="Wingdings" w:hAnsi="Wingdings" w:hint="default"/>
      </w:rPr>
    </w:lvl>
    <w:lvl w:ilvl="3" w:tplc="5366D642" w:tentative="1">
      <w:start w:val="1"/>
      <w:numFmt w:val="bullet"/>
      <w:lvlText w:val=""/>
      <w:lvlJc w:val="left"/>
      <w:pPr>
        <w:ind w:left="2880" w:hanging="360"/>
      </w:pPr>
      <w:rPr>
        <w:rFonts w:ascii="Symbol" w:hAnsi="Symbol" w:hint="default"/>
      </w:rPr>
    </w:lvl>
    <w:lvl w:ilvl="4" w:tplc="2AC414A4" w:tentative="1">
      <w:start w:val="1"/>
      <w:numFmt w:val="bullet"/>
      <w:lvlText w:val="o"/>
      <w:lvlJc w:val="left"/>
      <w:pPr>
        <w:ind w:left="3600" w:hanging="360"/>
      </w:pPr>
      <w:rPr>
        <w:rFonts w:ascii="Courier New" w:hAnsi="Courier New" w:cs="Courier New" w:hint="default"/>
      </w:rPr>
    </w:lvl>
    <w:lvl w:ilvl="5" w:tplc="54941FC4" w:tentative="1">
      <w:start w:val="1"/>
      <w:numFmt w:val="bullet"/>
      <w:lvlText w:val=""/>
      <w:lvlJc w:val="left"/>
      <w:pPr>
        <w:ind w:left="4320" w:hanging="360"/>
      </w:pPr>
      <w:rPr>
        <w:rFonts w:ascii="Wingdings" w:hAnsi="Wingdings" w:hint="default"/>
      </w:rPr>
    </w:lvl>
    <w:lvl w:ilvl="6" w:tplc="2A9C0046" w:tentative="1">
      <w:start w:val="1"/>
      <w:numFmt w:val="bullet"/>
      <w:lvlText w:val=""/>
      <w:lvlJc w:val="left"/>
      <w:pPr>
        <w:ind w:left="5040" w:hanging="360"/>
      </w:pPr>
      <w:rPr>
        <w:rFonts w:ascii="Symbol" w:hAnsi="Symbol" w:hint="default"/>
      </w:rPr>
    </w:lvl>
    <w:lvl w:ilvl="7" w:tplc="C5D4047A" w:tentative="1">
      <w:start w:val="1"/>
      <w:numFmt w:val="bullet"/>
      <w:lvlText w:val="o"/>
      <w:lvlJc w:val="left"/>
      <w:pPr>
        <w:ind w:left="5760" w:hanging="360"/>
      </w:pPr>
      <w:rPr>
        <w:rFonts w:ascii="Courier New" w:hAnsi="Courier New" w:cs="Courier New" w:hint="default"/>
      </w:rPr>
    </w:lvl>
    <w:lvl w:ilvl="8" w:tplc="058C195C" w:tentative="1">
      <w:start w:val="1"/>
      <w:numFmt w:val="bullet"/>
      <w:lvlText w:val=""/>
      <w:lvlJc w:val="left"/>
      <w:pPr>
        <w:ind w:left="6480" w:hanging="360"/>
      </w:pPr>
      <w:rPr>
        <w:rFonts w:ascii="Wingdings" w:hAnsi="Wingdings" w:hint="default"/>
      </w:rPr>
    </w:lvl>
  </w:abstractNum>
  <w:abstractNum w:abstractNumId="141" w15:restartNumberingAfterBreak="0">
    <w:nsid w:val="2F2F500F"/>
    <w:multiLevelType w:val="hybridMultilevel"/>
    <w:tmpl w:val="4DDC532C"/>
    <w:lvl w:ilvl="0" w:tplc="49409516">
      <w:start w:val="1"/>
      <w:numFmt w:val="bullet"/>
      <w:lvlText w:val=""/>
      <w:lvlJc w:val="left"/>
      <w:pPr>
        <w:ind w:left="720" w:hanging="360"/>
      </w:pPr>
      <w:rPr>
        <w:rFonts w:ascii="Symbol" w:hAnsi="Symbol" w:hint="default"/>
      </w:rPr>
    </w:lvl>
    <w:lvl w:ilvl="1" w:tplc="09D20E3C" w:tentative="1">
      <w:start w:val="1"/>
      <w:numFmt w:val="bullet"/>
      <w:lvlText w:val="o"/>
      <w:lvlJc w:val="left"/>
      <w:pPr>
        <w:ind w:left="1440" w:hanging="360"/>
      </w:pPr>
      <w:rPr>
        <w:rFonts w:ascii="Courier New" w:hAnsi="Courier New" w:cs="Courier New" w:hint="default"/>
      </w:rPr>
    </w:lvl>
    <w:lvl w:ilvl="2" w:tplc="9842CB4C" w:tentative="1">
      <w:start w:val="1"/>
      <w:numFmt w:val="bullet"/>
      <w:lvlText w:val=""/>
      <w:lvlJc w:val="left"/>
      <w:pPr>
        <w:ind w:left="2160" w:hanging="360"/>
      </w:pPr>
      <w:rPr>
        <w:rFonts w:ascii="Wingdings" w:hAnsi="Wingdings" w:hint="default"/>
      </w:rPr>
    </w:lvl>
    <w:lvl w:ilvl="3" w:tplc="A790D8CE" w:tentative="1">
      <w:start w:val="1"/>
      <w:numFmt w:val="bullet"/>
      <w:lvlText w:val=""/>
      <w:lvlJc w:val="left"/>
      <w:pPr>
        <w:ind w:left="2880" w:hanging="360"/>
      </w:pPr>
      <w:rPr>
        <w:rFonts w:ascii="Symbol" w:hAnsi="Symbol" w:hint="default"/>
      </w:rPr>
    </w:lvl>
    <w:lvl w:ilvl="4" w:tplc="0268B484" w:tentative="1">
      <w:start w:val="1"/>
      <w:numFmt w:val="bullet"/>
      <w:lvlText w:val="o"/>
      <w:lvlJc w:val="left"/>
      <w:pPr>
        <w:ind w:left="3600" w:hanging="360"/>
      </w:pPr>
      <w:rPr>
        <w:rFonts w:ascii="Courier New" w:hAnsi="Courier New" w:cs="Courier New" w:hint="default"/>
      </w:rPr>
    </w:lvl>
    <w:lvl w:ilvl="5" w:tplc="A50AFE2E" w:tentative="1">
      <w:start w:val="1"/>
      <w:numFmt w:val="bullet"/>
      <w:lvlText w:val=""/>
      <w:lvlJc w:val="left"/>
      <w:pPr>
        <w:ind w:left="4320" w:hanging="360"/>
      </w:pPr>
      <w:rPr>
        <w:rFonts w:ascii="Wingdings" w:hAnsi="Wingdings" w:hint="default"/>
      </w:rPr>
    </w:lvl>
    <w:lvl w:ilvl="6" w:tplc="B7A0E268" w:tentative="1">
      <w:start w:val="1"/>
      <w:numFmt w:val="bullet"/>
      <w:lvlText w:val=""/>
      <w:lvlJc w:val="left"/>
      <w:pPr>
        <w:ind w:left="5040" w:hanging="360"/>
      </w:pPr>
      <w:rPr>
        <w:rFonts w:ascii="Symbol" w:hAnsi="Symbol" w:hint="default"/>
      </w:rPr>
    </w:lvl>
    <w:lvl w:ilvl="7" w:tplc="4E5C6D20" w:tentative="1">
      <w:start w:val="1"/>
      <w:numFmt w:val="bullet"/>
      <w:lvlText w:val="o"/>
      <w:lvlJc w:val="left"/>
      <w:pPr>
        <w:ind w:left="5760" w:hanging="360"/>
      </w:pPr>
      <w:rPr>
        <w:rFonts w:ascii="Courier New" w:hAnsi="Courier New" w:cs="Courier New" w:hint="default"/>
      </w:rPr>
    </w:lvl>
    <w:lvl w:ilvl="8" w:tplc="D212B024" w:tentative="1">
      <w:start w:val="1"/>
      <w:numFmt w:val="bullet"/>
      <w:lvlText w:val=""/>
      <w:lvlJc w:val="left"/>
      <w:pPr>
        <w:ind w:left="6480" w:hanging="360"/>
      </w:pPr>
      <w:rPr>
        <w:rFonts w:ascii="Wingdings" w:hAnsi="Wingdings" w:hint="default"/>
      </w:rPr>
    </w:lvl>
  </w:abstractNum>
  <w:abstractNum w:abstractNumId="142" w15:restartNumberingAfterBreak="0">
    <w:nsid w:val="2F3F3420"/>
    <w:multiLevelType w:val="hybridMultilevel"/>
    <w:tmpl w:val="D8CA4D68"/>
    <w:lvl w:ilvl="0" w:tplc="02223AA8">
      <w:start w:val="1"/>
      <w:numFmt w:val="bullet"/>
      <w:lvlText w:val=""/>
      <w:lvlJc w:val="left"/>
      <w:pPr>
        <w:ind w:left="720" w:hanging="360"/>
      </w:pPr>
      <w:rPr>
        <w:rFonts w:ascii="Symbol" w:hAnsi="Symbol" w:hint="default"/>
      </w:rPr>
    </w:lvl>
    <w:lvl w:ilvl="1" w:tplc="CFAA5282" w:tentative="1">
      <w:start w:val="1"/>
      <w:numFmt w:val="bullet"/>
      <w:lvlText w:val="o"/>
      <w:lvlJc w:val="left"/>
      <w:pPr>
        <w:ind w:left="1440" w:hanging="360"/>
      </w:pPr>
      <w:rPr>
        <w:rFonts w:ascii="Courier New" w:hAnsi="Courier New" w:cs="Courier New" w:hint="default"/>
      </w:rPr>
    </w:lvl>
    <w:lvl w:ilvl="2" w:tplc="A678FCC8" w:tentative="1">
      <w:start w:val="1"/>
      <w:numFmt w:val="bullet"/>
      <w:lvlText w:val=""/>
      <w:lvlJc w:val="left"/>
      <w:pPr>
        <w:ind w:left="2160" w:hanging="360"/>
      </w:pPr>
      <w:rPr>
        <w:rFonts w:ascii="Wingdings" w:hAnsi="Wingdings" w:hint="default"/>
      </w:rPr>
    </w:lvl>
    <w:lvl w:ilvl="3" w:tplc="2C2042E4" w:tentative="1">
      <w:start w:val="1"/>
      <w:numFmt w:val="bullet"/>
      <w:lvlText w:val=""/>
      <w:lvlJc w:val="left"/>
      <w:pPr>
        <w:ind w:left="2880" w:hanging="360"/>
      </w:pPr>
      <w:rPr>
        <w:rFonts w:ascii="Symbol" w:hAnsi="Symbol" w:hint="default"/>
      </w:rPr>
    </w:lvl>
    <w:lvl w:ilvl="4" w:tplc="825A38B4" w:tentative="1">
      <w:start w:val="1"/>
      <w:numFmt w:val="bullet"/>
      <w:lvlText w:val="o"/>
      <w:lvlJc w:val="left"/>
      <w:pPr>
        <w:ind w:left="3600" w:hanging="360"/>
      </w:pPr>
      <w:rPr>
        <w:rFonts w:ascii="Courier New" w:hAnsi="Courier New" w:cs="Courier New" w:hint="default"/>
      </w:rPr>
    </w:lvl>
    <w:lvl w:ilvl="5" w:tplc="B9F691E2" w:tentative="1">
      <w:start w:val="1"/>
      <w:numFmt w:val="bullet"/>
      <w:lvlText w:val=""/>
      <w:lvlJc w:val="left"/>
      <w:pPr>
        <w:ind w:left="4320" w:hanging="360"/>
      </w:pPr>
      <w:rPr>
        <w:rFonts w:ascii="Wingdings" w:hAnsi="Wingdings" w:hint="default"/>
      </w:rPr>
    </w:lvl>
    <w:lvl w:ilvl="6" w:tplc="06C06C9E" w:tentative="1">
      <w:start w:val="1"/>
      <w:numFmt w:val="bullet"/>
      <w:lvlText w:val=""/>
      <w:lvlJc w:val="left"/>
      <w:pPr>
        <w:ind w:left="5040" w:hanging="360"/>
      </w:pPr>
      <w:rPr>
        <w:rFonts w:ascii="Symbol" w:hAnsi="Symbol" w:hint="default"/>
      </w:rPr>
    </w:lvl>
    <w:lvl w:ilvl="7" w:tplc="6682DEBC" w:tentative="1">
      <w:start w:val="1"/>
      <w:numFmt w:val="bullet"/>
      <w:lvlText w:val="o"/>
      <w:lvlJc w:val="left"/>
      <w:pPr>
        <w:ind w:left="5760" w:hanging="360"/>
      </w:pPr>
      <w:rPr>
        <w:rFonts w:ascii="Courier New" w:hAnsi="Courier New" w:cs="Courier New" w:hint="default"/>
      </w:rPr>
    </w:lvl>
    <w:lvl w:ilvl="8" w:tplc="8B92C8D6" w:tentative="1">
      <w:start w:val="1"/>
      <w:numFmt w:val="bullet"/>
      <w:lvlText w:val=""/>
      <w:lvlJc w:val="left"/>
      <w:pPr>
        <w:ind w:left="6480" w:hanging="360"/>
      </w:pPr>
      <w:rPr>
        <w:rFonts w:ascii="Wingdings" w:hAnsi="Wingdings" w:hint="default"/>
      </w:rPr>
    </w:lvl>
  </w:abstractNum>
  <w:abstractNum w:abstractNumId="143" w15:restartNumberingAfterBreak="0">
    <w:nsid w:val="2F55173E"/>
    <w:multiLevelType w:val="hybridMultilevel"/>
    <w:tmpl w:val="A1BC1DD6"/>
    <w:lvl w:ilvl="0" w:tplc="10A851A6">
      <w:start w:val="1"/>
      <w:numFmt w:val="decimal"/>
      <w:lvlText w:val="%1."/>
      <w:lvlJc w:val="left"/>
      <w:pPr>
        <w:ind w:left="720" w:hanging="360"/>
      </w:pPr>
    </w:lvl>
    <w:lvl w:ilvl="1" w:tplc="A980214C">
      <w:start w:val="1"/>
      <w:numFmt w:val="lowerLetter"/>
      <w:lvlText w:val="%2."/>
      <w:lvlJc w:val="left"/>
      <w:pPr>
        <w:ind w:left="1440" w:hanging="360"/>
      </w:pPr>
    </w:lvl>
    <w:lvl w:ilvl="2" w:tplc="DE948296" w:tentative="1">
      <w:start w:val="1"/>
      <w:numFmt w:val="lowerRoman"/>
      <w:lvlText w:val="%3."/>
      <w:lvlJc w:val="right"/>
      <w:pPr>
        <w:ind w:left="2160" w:hanging="180"/>
      </w:pPr>
    </w:lvl>
    <w:lvl w:ilvl="3" w:tplc="5B147492" w:tentative="1">
      <w:start w:val="1"/>
      <w:numFmt w:val="decimal"/>
      <w:lvlText w:val="%4."/>
      <w:lvlJc w:val="left"/>
      <w:pPr>
        <w:ind w:left="2880" w:hanging="360"/>
      </w:pPr>
    </w:lvl>
    <w:lvl w:ilvl="4" w:tplc="9332840C" w:tentative="1">
      <w:start w:val="1"/>
      <w:numFmt w:val="lowerLetter"/>
      <w:lvlText w:val="%5."/>
      <w:lvlJc w:val="left"/>
      <w:pPr>
        <w:ind w:left="3600" w:hanging="360"/>
      </w:pPr>
    </w:lvl>
    <w:lvl w:ilvl="5" w:tplc="34CAAF00" w:tentative="1">
      <w:start w:val="1"/>
      <w:numFmt w:val="lowerRoman"/>
      <w:lvlText w:val="%6."/>
      <w:lvlJc w:val="right"/>
      <w:pPr>
        <w:ind w:left="4320" w:hanging="180"/>
      </w:pPr>
    </w:lvl>
    <w:lvl w:ilvl="6" w:tplc="090A2A3C" w:tentative="1">
      <w:start w:val="1"/>
      <w:numFmt w:val="decimal"/>
      <w:lvlText w:val="%7."/>
      <w:lvlJc w:val="left"/>
      <w:pPr>
        <w:ind w:left="5040" w:hanging="360"/>
      </w:pPr>
    </w:lvl>
    <w:lvl w:ilvl="7" w:tplc="AF52910C" w:tentative="1">
      <w:start w:val="1"/>
      <w:numFmt w:val="lowerLetter"/>
      <w:lvlText w:val="%8."/>
      <w:lvlJc w:val="left"/>
      <w:pPr>
        <w:ind w:left="5760" w:hanging="360"/>
      </w:pPr>
    </w:lvl>
    <w:lvl w:ilvl="8" w:tplc="0C3CA542" w:tentative="1">
      <w:start w:val="1"/>
      <w:numFmt w:val="lowerRoman"/>
      <w:lvlText w:val="%9."/>
      <w:lvlJc w:val="right"/>
      <w:pPr>
        <w:ind w:left="6480" w:hanging="180"/>
      </w:pPr>
    </w:lvl>
  </w:abstractNum>
  <w:abstractNum w:abstractNumId="144" w15:restartNumberingAfterBreak="0">
    <w:nsid w:val="2FD966B4"/>
    <w:multiLevelType w:val="hybridMultilevel"/>
    <w:tmpl w:val="CCFEDECE"/>
    <w:lvl w:ilvl="0" w:tplc="42FACD4A">
      <w:start w:val="1"/>
      <w:numFmt w:val="bullet"/>
      <w:lvlText w:val=""/>
      <w:lvlJc w:val="left"/>
      <w:pPr>
        <w:ind w:left="720" w:hanging="360"/>
      </w:pPr>
      <w:rPr>
        <w:rFonts w:ascii="Symbol" w:hAnsi="Symbol" w:hint="default"/>
      </w:rPr>
    </w:lvl>
    <w:lvl w:ilvl="1" w:tplc="1234DA68" w:tentative="1">
      <w:start w:val="1"/>
      <w:numFmt w:val="bullet"/>
      <w:lvlText w:val="o"/>
      <w:lvlJc w:val="left"/>
      <w:pPr>
        <w:ind w:left="1440" w:hanging="360"/>
      </w:pPr>
      <w:rPr>
        <w:rFonts w:ascii="Courier New" w:hAnsi="Courier New" w:cs="Courier New" w:hint="default"/>
      </w:rPr>
    </w:lvl>
    <w:lvl w:ilvl="2" w:tplc="556A51F0" w:tentative="1">
      <w:start w:val="1"/>
      <w:numFmt w:val="bullet"/>
      <w:lvlText w:val=""/>
      <w:lvlJc w:val="left"/>
      <w:pPr>
        <w:ind w:left="2160" w:hanging="360"/>
      </w:pPr>
      <w:rPr>
        <w:rFonts w:ascii="Wingdings" w:hAnsi="Wingdings" w:hint="default"/>
      </w:rPr>
    </w:lvl>
    <w:lvl w:ilvl="3" w:tplc="BCC0CCEA" w:tentative="1">
      <w:start w:val="1"/>
      <w:numFmt w:val="bullet"/>
      <w:lvlText w:val=""/>
      <w:lvlJc w:val="left"/>
      <w:pPr>
        <w:ind w:left="2880" w:hanging="360"/>
      </w:pPr>
      <w:rPr>
        <w:rFonts w:ascii="Symbol" w:hAnsi="Symbol" w:hint="default"/>
      </w:rPr>
    </w:lvl>
    <w:lvl w:ilvl="4" w:tplc="A68E00E2" w:tentative="1">
      <w:start w:val="1"/>
      <w:numFmt w:val="bullet"/>
      <w:lvlText w:val="o"/>
      <w:lvlJc w:val="left"/>
      <w:pPr>
        <w:ind w:left="3600" w:hanging="360"/>
      </w:pPr>
      <w:rPr>
        <w:rFonts w:ascii="Courier New" w:hAnsi="Courier New" w:cs="Courier New" w:hint="default"/>
      </w:rPr>
    </w:lvl>
    <w:lvl w:ilvl="5" w:tplc="2932B33A" w:tentative="1">
      <w:start w:val="1"/>
      <w:numFmt w:val="bullet"/>
      <w:lvlText w:val=""/>
      <w:lvlJc w:val="left"/>
      <w:pPr>
        <w:ind w:left="4320" w:hanging="360"/>
      </w:pPr>
      <w:rPr>
        <w:rFonts w:ascii="Wingdings" w:hAnsi="Wingdings" w:hint="default"/>
      </w:rPr>
    </w:lvl>
    <w:lvl w:ilvl="6" w:tplc="59E89C3A" w:tentative="1">
      <w:start w:val="1"/>
      <w:numFmt w:val="bullet"/>
      <w:lvlText w:val=""/>
      <w:lvlJc w:val="left"/>
      <w:pPr>
        <w:ind w:left="5040" w:hanging="360"/>
      </w:pPr>
      <w:rPr>
        <w:rFonts w:ascii="Symbol" w:hAnsi="Symbol" w:hint="default"/>
      </w:rPr>
    </w:lvl>
    <w:lvl w:ilvl="7" w:tplc="0D9ECA06" w:tentative="1">
      <w:start w:val="1"/>
      <w:numFmt w:val="bullet"/>
      <w:lvlText w:val="o"/>
      <w:lvlJc w:val="left"/>
      <w:pPr>
        <w:ind w:left="5760" w:hanging="360"/>
      </w:pPr>
      <w:rPr>
        <w:rFonts w:ascii="Courier New" w:hAnsi="Courier New" w:cs="Courier New" w:hint="default"/>
      </w:rPr>
    </w:lvl>
    <w:lvl w:ilvl="8" w:tplc="BCBC0B16" w:tentative="1">
      <w:start w:val="1"/>
      <w:numFmt w:val="bullet"/>
      <w:lvlText w:val=""/>
      <w:lvlJc w:val="left"/>
      <w:pPr>
        <w:ind w:left="6480" w:hanging="360"/>
      </w:pPr>
      <w:rPr>
        <w:rFonts w:ascii="Wingdings" w:hAnsi="Wingdings" w:hint="default"/>
      </w:rPr>
    </w:lvl>
  </w:abstractNum>
  <w:abstractNum w:abstractNumId="145" w15:restartNumberingAfterBreak="0">
    <w:nsid w:val="3040417A"/>
    <w:multiLevelType w:val="hybridMultilevel"/>
    <w:tmpl w:val="5E685876"/>
    <w:lvl w:ilvl="0" w:tplc="27925E3A">
      <w:start w:val="1"/>
      <w:numFmt w:val="bullet"/>
      <w:lvlText w:val=""/>
      <w:lvlJc w:val="left"/>
      <w:pPr>
        <w:ind w:left="720" w:hanging="360"/>
      </w:pPr>
      <w:rPr>
        <w:rFonts w:ascii="Symbol" w:hAnsi="Symbol" w:hint="default"/>
      </w:rPr>
    </w:lvl>
    <w:lvl w:ilvl="1" w:tplc="4C98D18C" w:tentative="1">
      <w:start w:val="1"/>
      <w:numFmt w:val="bullet"/>
      <w:lvlText w:val="o"/>
      <w:lvlJc w:val="left"/>
      <w:pPr>
        <w:ind w:left="1440" w:hanging="360"/>
      </w:pPr>
      <w:rPr>
        <w:rFonts w:ascii="Courier New" w:hAnsi="Courier New" w:cs="Courier New" w:hint="default"/>
      </w:rPr>
    </w:lvl>
    <w:lvl w:ilvl="2" w:tplc="5EA2C326" w:tentative="1">
      <w:start w:val="1"/>
      <w:numFmt w:val="bullet"/>
      <w:lvlText w:val=""/>
      <w:lvlJc w:val="left"/>
      <w:pPr>
        <w:ind w:left="2160" w:hanging="360"/>
      </w:pPr>
      <w:rPr>
        <w:rFonts w:ascii="Wingdings" w:hAnsi="Wingdings" w:hint="default"/>
      </w:rPr>
    </w:lvl>
    <w:lvl w:ilvl="3" w:tplc="09A8B028" w:tentative="1">
      <w:start w:val="1"/>
      <w:numFmt w:val="bullet"/>
      <w:lvlText w:val=""/>
      <w:lvlJc w:val="left"/>
      <w:pPr>
        <w:ind w:left="2880" w:hanging="360"/>
      </w:pPr>
      <w:rPr>
        <w:rFonts w:ascii="Symbol" w:hAnsi="Symbol" w:hint="default"/>
      </w:rPr>
    </w:lvl>
    <w:lvl w:ilvl="4" w:tplc="5CF45900" w:tentative="1">
      <w:start w:val="1"/>
      <w:numFmt w:val="bullet"/>
      <w:lvlText w:val="o"/>
      <w:lvlJc w:val="left"/>
      <w:pPr>
        <w:ind w:left="3600" w:hanging="360"/>
      </w:pPr>
      <w:rPr>
        <w:rFonts w:ascii="Courier New" w:hAnsi="Courier New" w:cs="Courier New" w:hint="default"/>
      </w:rPr>
    </w:lvl>
    <w:lvl w:ilvl="5" w:tplc="ABDA5A96" w:tentative="1">
      <w:start w:val="1"/>
      <w:numFmt w:val="bullet"/>
      <w:lvlText w:val=""/>
      <w:lvlJc w:val="left"/>
      <w:pPr>
        <w:ind w:left="4320" w:hanging="360"/>
      </w:pPr>
      <w:rPr>
        <w:rFonts w:ascii="Wingdings" w:hAnsi="Wingdings" w:hint="default"/>
      </w:rPr>
    </w:lvl>
    <w:lvl w:ilvl="6" w:tplc="C8F4CD46" w:tentative="1">
      <w:start w:val="1"/>
      <w:numFmt w:val="bullet"/>
      <w:lvlText w:val=""/>
      <w:lvlJc w:val="left"/>
      <w:pPr>
        <w:ind w:left="5040" w:hanging="360"/>
      </w:pPr>
      <w:rPr>
        <w:rFonts w:ascii="Symbol" w:hAnsi="Symbol" w:hint="default"/>
      </w:rPr>
    </w:lvl>
    <w:lvl w:ilvl="7" w:tplc="95AEA054" w:tentative="1">
      <w:start w:val="1"/>
      <w:numFmt w:val="bullet"/>
      <w:lvlText w:val="o"/>
      <w:lvlJc w:val="left"/>
      <w:pPr>
        <w:ind w:left="5760" w:hanging="360"/>
      </w:pPr>
      <w:rPr>
        <w:rFonts w:ascii="Courier New" w:hAnsi="Courier New" w:cs="Courier New" w:hint="default"/>
      </w:rPr>
    </w:lvl>
    <w:lvl w:ilvl="8" w:tplc="2DF6882E" w:tentative="1">
      <w:start w:val="1"/>
      <w:numFmt w:val="bullet"/>
      <w:lvlText w:val=""/>
      <w:lvlJc w:val="left"/>
      <w:pPr>
        <w:ind w:left="6480" w:hanging="360"/>
      </w:pPr>
      <w:rPr>
        <w:rFonts w:ascii="Wingdings" w:hAnsi="Wingdings" w:hint="default"/>
      </w:rPr>
    </w:lvl>
  </w:abstractNum>
  <w:abstractNum w:abstractNumId="146" w15:restartNumberingAfterBreak="0">
    <w:nsid w:val="30D773BB"/>
    <w:multiLevelType w:val="hybridMultilevel"/>
    <w:tmpl w:val="221E5320"/>
    <w:lvl w:ilvl="0" w:tplc="87D6B61E">
      <w:start w:val="1"/>
      <w:numFmt w:val="decimal"/>
      <w:lvlText w:val="%1."/>
      <w:lvlJc w:val="left"/>
      <w:pPr>
        <w:ind w:left="720" w:hanging="360"/>
      </w:pPr>
    </w:lvl>
    <w:lvl w:ilvl="1" w:tplc="31F26DB8">
      <w:start w:val="1"/>
      <w:numFmt w:val="lowerLetter"/>
      <w:lvlText w:val="%2."/>
      <w:lvlJc w:val="left"/>
      <w:pPr>
        <w:ind w:left="1440" w:hanging="360"/>
      </w:pPr>
    </w:lvl>
    <w:lvl w:ilvl="2" w:tplc="8FAC3C90" w:tentative="1">
      <w:start w:val="1"/>
      <w:numFmt w:val="lowerRoman"/>
      <w:lvlText w:val="%3."/>
      <w:lvlJc w:val="right"/>
      <w:pPr>
        <w:ind w:left="2160" w:hanging="180"/>
      </w:pPr>
    </w:lvl>
    <w:lvl w:ilvl="3" w:tplc="AA061334" w:tentative="1">
      <w:start w:val="1"/>
      <w:numFmt w:val="decimal"/>
      <w:lvlText w:val="%4."/>
      <w:lvlJc w:val="left"/>
      <w:pPr>
        <w:ind w:left="2880" w:hanging="360"/>
      </w:pPr>
    </w:lvl>
    <w:lvl w:ilvl="4" w:tplc="121E53F0" w:tentative="1">
      <w:start w:val="1"/>
      <w:numFmt w:val="lowerLetter"/>
      <w:lvlText w:val="%5."/>
      <w:lvlJc w:val="left"/>
      <w:pPr>
        <w:ind w:left="3600" w:hanging="360"/>
      </w:pPr>
    </w:lvl>
    <w:lvl w:ilvl="5" w:tplc="89FE571C" w:tentative="1">
      <w:start w:val="1"/>
      <w:numFmt w:val="lowerRoman"/>
      <w:lvlText w:val="%6."/>
      <w:lvlJc w:val="right"/>
      <w:pPr>
        <w:ind w:left="4320" w:hanging="180"/>
      </w:pPr>
    </w:lvl>
    <w:lvl w:ilvl="6" w:tplc="666A536A" w:tentative="1">
      <w:start w:val="1"/>
      <w:numFmt w:val="decimal"/>
      <w:lvlText w:val="%7."/>
      <w:lvlJc w:val="left"/>
      <w:pPr>
        <w:ind w:left="5040" w:hanging="360"/>
      </w:pPr>
    </w:lvl>
    <w:lvl w:ilvl="7" w:tplc="5A68D828" w:tentative="1">
      <w:start w:val="1"/>
      <w:numFmt w:val="lowerLetter"/>
      <w:lvlText w:val="%8."/>
      <w:lvlJc w:val="left"/>
      <w:pPr>
        <w:ind w:left="5760" w:hanging="360"/>
      </w:pPr>
    </w:lvl>
    <w:lvl w:ilvl="8" w:tplc="36305D30" w:tentative="1">
      <w:start w:val="1"/>
      <w:numFmt w:val="lowerRoman"/>
      <w:lvlText w:val="%9."/>
      <w:lvlJc w:val="right"/>
      <w:pPr>
        <w:ind w:left="6480" w:hanging="180"/>
      </w:pPr>
    </w:lvl>
  </w:abstractNum>
  <w:abstractNum w:abstractNumId="147" w15:restartNumberingAfterBreak="0">
    <w:nsid w:val="30EA35C5"/>
    <w:multiLevelType w:val="hybridMultilevel"/>
    <w:tmpl w:val="1294F3C0"/>
    <w:lvl w:ilvl="0" w:tplc="C1324BB6">
      <w:start w:val="1"/>
      <w:numFmt w:val="decimal"/>
      <w:lvlText w:val="%1."/>
      <w:lvlJc w:val="left"/>
      <w:pPr>
        <w:ind w:left="720" w:hanging="360"/>
      </w:pPr>
    </w:lvl>
    <w:lvl w:ilvl="1" w:tplc="16541A4C">
      <w:start w:val="1"/>
      <w:numFmt w:val="lowerLetter"/>
      <w:lvlText w:val="%2."/>
      <w:lvlJc w:val="left"/>
      <w:pPr>
        <w:ind w:left="1440" w:hanging="360"/>
      </w:pPr>
    </w:lvl>
    <w:lvl w:ilvl="2" w:tplc="4FD619D8" w:tentative="1">
      <w:start w:val="1"/>
      <w:numFmt w:val="lowerRoman"/>
      <w:lvlText w:val="%3."/>
      <w:lvlJc w:val="right"/>
      <w:pPr>
        <w:ind w:left="2160" w:hanging="180"/>
      </w:pPr>
    </w:lvl>
    <w:lvl w:ilvl="3" w:tplc="D876C15A" w:tentative="1">
      <w:start w:val="1"/>
      <w:numFmt w:val="decimal"/>
      <w:lvlText w:val="%4."/>
      <w:lvlJc w:val="left"/>
      <w:pPr>
        <w:ind w:left="2880" w:hanging="360"/>
      </w:pPr>
    </w:lvl>
    <w:lvl w:ilvl="4" w:tplc="20CA5348" w:tentative="1">
      <w:start w:val="1"/>
      <w:numFmt w:val="lowerLetter"/>
      <w:lvlText w:val="%5."/>
      <w:lvlJc w:val="left"/>
      <w:pPr>
        <w:ind w:left="3600" w:hanging="360"/>
      </w:pPr>
    </w:lvl>
    <w:lvl w:ilvl="5" w:tplc="5E0C5DEA" w:tentative="1">
      <w:start w:val="1"/>
      <w:numFmt w:val="lowerRoman"/>
      <w:lvlText w:val="%6."/>
      <w:lvlJc w:val="right"/>
      <w:pPr>
        <w:ind w:left="4320" w:hanging="180"/>
      </w:pPr>
    </w:lvl>
    <w:lvl w:ilvl="6" w:tplc="36DE473C" w:tentative="1">
      <w:start w:val="1"/>
      <w:numFmt w:val="decimal"/>
      <w:lvlText w:val="%7."/>
      <w:lvlJc w:val="left"/>
      <w:pPr>
        <w:ind w:left="5040" w:hanging="360"/>
      </w:pPr>
    </w:lvl>
    <w:lvl w:ilvl="7" w:tplc="5774726C" w:tentative="1">
      <w:start w:val="1"/>
      <w:numFmt w:val="lowerLetter"/>
      <w:lvlText w:val="%8."/>
      <w:lvlJc w:val="left"/>
      <w:pPr>
        <w:ind w:left="5760" w:hanging="360"/>
      </w:pPr>
    </w:lvl>
    <w:lvl w:ilvl="8" w:tplc="1EB67B64" w:tentative="1">
      <w:start w:val="1"/>
      <w:numFmt w:val="lowerRoman"/>
      <w:lvlText w:val="%9."/>
      <w:lvlJc w:val="right"/>
      <w:pPr>
        <w:ind w:left="6480" w:hanging="180"/>
      </w:pPr>
    </w:lvl>
  </w:abstractNum>
  <w:abstractNum w:abstractNumId="148" w15:restartNumberingAfterBreak="0">
    <w:nsid w:val="31D320E5"/>
    <w:multiLevelType w:val="hybridMultilevel"/>
    <w:tmpl w:val="3508CA62"/>
    <w:lvl w:ilvl="0" w:tplc="9250A950">
      <w:start w:val="1"/>
      <w:numFmt w:val="decimal"/>
      <w:lvlText w:val="%1."/>
      <w:lvlJc w:val="left"/>
      <w:pPr>
        <w:ind w:left="720" w:hanging="360"/>
      </w:pPr>
    </w:lvl>
    <w:lvl w:ilvl="1" w:tplc="0F0CADDE">
      <w:start w:val="1"/>
      <w:numFmt w:val="lowerLetter"/>
      <w:lvlText w:val="%2."/>
      <w:lvlJc w:val="left"/>
      <w:pPr>
        <w:ind w:left="1440" w:hanging="360"/>
      </w:pPr>
    </w:lvl>
    <w:lvl w:ilvl="2" w:tplc="B380CD3A" w:tentative="1">
      <w:start w:val="1"/>
      <w:numFmt w:val="lowerRoman"/>
      <w:lvlText w:val="%3."/>
      <w:lvlJc w:val="right"/>
      <w:pPr>
        <w:ind w:left="2160" w:hanging="180"/>
      </w:pPr>
    </w:lvl>
    <w:lvl w:ilvl="3" w:tplc="E5E2D0A0" w:tentative="1">
      <w:start w:val="1"/>
      <w:numFmt w:val="decimal"/>
      <w:lvlText w:val="%4."/>
      <w:lvlJc w:val="left"/>
      <w:pPr>
        <w:ind w:left="2880" w:hanging="360"/>
      </w:pPr>
    </w:lvl>
    <w:lvl w:ilvl="4" w:tplc="08761026" w:tentative="1">
      <w:start w:val="1"/>
      <w:numFmt w:val="lowerLetter"/>
      <w:lvlText w:val="%5."/>
      <w:lvlJc w:val="left"/>
      <w:pPr>
        <w:ind w:left="3600" w:hanging="360"/>
      </w:pPr>
    </w:lvl>
    <w:lvl w:ilvl="5" w:tplc="0860882E" w:tentative="1">
      <w:start w:val="1"/>
      <w:numFmt w:val="lowerRoman"/>
      <w:lvlText w:val="%6."/>
      <w:lvlJc w:val="right"/>
      <w:pPr>
        <w:ind w:left="4320" w:hanging="180"/>
      </w:pPr>
    </w:lvl>
    <w:lvl w:ilvl="6" w:tplc="CB9CC780" w:tentative="1">
      <w:start w:val="1"/>
      <w:numFmt w:val="decimal"/>
      <w:lvlText w:val="%7."/>
      <w:lvlJc w:val="left"/>
      <w:pPr>
        <w:ind w:left="5040" w:hanging="360"/>
      </w:pPr>
    </w:lvl>
    <w:lvl w:ilvl="7" w:tplc="0DF856A8" w:tentative="1">
      <w:start w:val="1"/>
      <w:numFmt w:val="lowerLetter"/>
      <w:lvlText w:val="%8."/>
      <w:lvlJc w:val="left"/>
      <w:pPr>
        <w:ind w:left="5760" w:hanging="360"/>
      </w:pPr>
    </w:lvl>
    <w:lvl w:ilvl="8" w:tplc="D5827E12" w:tentative="1">
      <w:start w:val="1"/>
      <w:numFmt w:val="lowerRoman"/>
      <w:lvlText w:val="%9."/>
      <w:lvlJc w:val="right"/>
      <w:pPr>
        <w:ind w:left="6480" w:hanging="180"/>
      </w:pPr>
    </w:lvl>
  </w:abstractNum>
  <w:abstractNum w:abstractNumId="149" w15:restartNumberingAfterBreak="0">
    <w:nsid w:val="32EB2455"/>
    <w:multiLevelType w:val="hybridMultilevel"/>
    <w:tmpl w:val="F5788EF2"/>
    <w:lvl w:ilvl="0" w:tplc="7AACA7A8">
      <w:start w:val="1"/>
      <w:numFmt w:val="decimal"/>
      <w:lvlText w:val="%1."/>
      <w:lvlJc w:val="left"/>
      <w:pPr>
        <w:ind w:left="720" w:hanging="360"/>
      </w:pPr>
    </w:lvl>
    <w:lvl w:ilvl="1" w:tplc="737A8958">
      <w:start w:val="1"/>
      <w:numFmt w:val="lowerLetter"/>
      <w:lvlText w:val="%2."/>
      <w:lvlJc w:val="left"/>
      <w:pPr>
        <w:ind w:left="1440" w:hanging="360"/>
      </w:pPr>
    </w:lvl>
    <w:lvl w:ilvl="2" w:tplc="88F0E798" w:tentative="1">
      <w:start w:val="1"/>
      <w:numFmt w:val="lowerRoman"/>
      <w:lvlText w:val="%3."/>
      <w:lvlJc w:val="right"/>
      <w:pPr>
        <w:ind w:left="2160" w:hanging="180"/>
      </w:pPr>
    </w:lvl>
    <w:lvl w:ilvl="3" w:tplc="55D66EEC" w:tentative="1">
      <w:start w:val="1"/>
      <w:numFmt w:val="decimal"/>
      <w:lvlText w:val="%4."/>
      <w:lvlJc w:val="left"/>
      <w:pPr>
        <w:ind w:left="2880" w:hanging="360"/>
      </w:pPr>
    </w:lvl>
    <w:lvl w:ilvl="4" w:tplc="EC5C05D2" w:tentative="1">
      <w:start w:val="1"/>
      <w:numFmt w:val="lowerLetter"/>
      <w:lvlText w:val="%5."/>
      <w:lvlJc w:val="left"/>
      <w:pPr>
        <w:ind w:left="3600" w:hanging="360"/>
      </w:pPr>
    </w:lvl>
    <w:lvl w:ilvl="5" w:tplc="BBF42B84" w:tentative="1">
      <w:start w:val="1"/>
      <w:numFmt w:val="lowerRoman"/>
      <w:lvlText w:val="%6."/>
      <w:lvlJc w:val="right"/>
      <w:pPr>
        <w:ind w:left="4320" w:hanging="180"/>
      </w:pPr>
    </w:lvl>
    <w:lvl w:ilvl="6" w:tplc="ED6E2288" w:tentative="1">
      <w:start w:val="1"/>
      <w:numFmt w:val="decimal"/>
      <w:lvlText w:val="%7."/>
      <w:lvlJc w:val="left"/>
      <w:pPr>
        <w:ind w:left="5040" w:hanging="360"/>
      </w:pPr>
    </w:lvl>
    <w:lvl w:ilvl="7" w:tplc="3CB6A292" w:tentative="1">
      <w:start w:val="1"/>
      <w:numFmt w:val="lowerLetter"/>
      <w:lvlText w:val="%8."/>
      <w:lvlJc w:val="left"/>
      <w:pPr>
        <w:ind w:left="5760" w:hanging="360"/>
      </w:pPr>
    </w:lvl>
    <w:lvl w:ilvl="8" w:tplc="49500DF8" w:tentative="1">
      <w:start w:val="1"/>
      <w:numFmt w:val="lowerRoman"/>
      <w:lvlText w:val="%9."/>
      <w:lvlJc w:val="right"/>
      <w:pPr>
        <w:ind w:left="6480" w:hanging="180"/>
      </w:pPr>
    </w:lvl>
  </w:abstractNum>
  <w:abstractNum w:abstractNumId="150" w15:restartNumberingAfterBreak="0">
    <w:nsid w:val="330A3897"/>
    <w:multiLevelType w:val="hybridMultilevel"/>
    <w:tmpl w:val="6BE6E0A0"/>
    <w:lvl w:ilvl="0" w:tplc="071C3B72">
      <w:start w:val="1"/>
      <w:numFmt w:val="bullet"/>
      <w:lvlText w:val=""/>
      <w:lvlJc w:val="left"/>
      <w:pPr>
        <w:ind w:left="720" w:hanging="360"/>
      </w:pPr>
      <w:rPr>
        <w:rFonts w:ascii="Symbol" w:hAnsi="Symbol" w:hint="default"/>
      </w:rPr>
    </w:lvl>
    <w:lvl w:ilvl="1" w:tplc="124AF52C" w:tentative="1">
      <w:start w:val="1"/>
      <w:numFmt w:val="bullet"/>
      <w:lvlText w:val="o"/>
      <w:lvlJc w:val="left"/>
      <w:pPr>
        <w:ind w:left="1440" w:hanging="360"/>
      </w:pPr>
      <w:rPr>
        <w:rFonts w:ascii="Courier New" w:hAnsi="Courier New" w:cs="Courier New" w:hint="default"/>
      </w:rPr>
    </w:lvl>
    <w:lvl w:ilvl="2" w:tplc="424262CA" w:tentative="1">
      <w:start w:val="1"/>
      <w:numFmt w:val="bullet"/>
      <w:lvlText w:val=""/>
      <w:lvlJc w:val="left"/>
      <w:pPr>
        <w:ind w:left="2160" w:hanging="360"/>
      </w:pPr>
      <w:rPr>
        <w:rFonts w:ascii="Wingdings" w:hAnsi="Wingdings" w:hint="default"/>
      </w:rPr>
    </w:lvl>
    <w:lvl w:ilvl="3" w:tplc="696CEFBA" w:tentative="1">
      <w:start w:val="1"/>
      <w:numFmt w:val="bullet"/>
      <w:lvlText w:val=""/>
      <w:lvlJc w:val="left"/>
      <w:pPr>
        <w:ind w:left="2880" w:hanging="360"/>
      </w:pPr>
      <w:rPr>
        <w:rFonts w:ascii="Symbol" w:hAnsi="Symbol" w:hint="default"/>
      </w:rPr>
    </w:lvl>
    <w:lvl w:ilvl="4" w:tplc="779C2C4E" w:tentative="1">
      <w:start w:val="1"/>
      <w:numFmt w:val="bullet"/>
      <w:lvlText w:val="o"/>
      <w:lvlJc w:val="left"/>
      <w:pPr>
        <w:ind w:left="3600" w:hanging="360"/>
      </w:pPr>
      <w:rPr>
        <w:rFonts w:ascii="Courier New" w:hAnsi="Courier New" w:cs="Courier New" w:hint="default"/>
      </w:rPr>
    </w:lvl>
    <w:lvl w:ilvl="5" w:tplc="39F82CFA" w:tentative="1">
      <w:start w:val="1"/>
      <w:numFmt w:val="bullet"/>
      <w:lvlText w:val=""/>
      <w:lvlJc w:val="left"/>
      <w:pPr>
        <w:ind w:left="4320" w:hanging="360"/>
      </w:pPr>
      <w:rPr>
        <w:rFonts w:ascii="Wingdings" w:hAnsi="Wingdings" w:hint="default"/>
      </w:rPr>
    </w:lvl>
    <w:lvl w:ilvl="6" w:tplc="013E2638" w:tentative="1">
      <w:start w:val="1"/>
      <w:numFmt w:val="bullet"/>
      <w:lvlText w:val=""/>
      <w:lvlJc w:val="left"/>
      <w:pPr>
        <w:ind w:left="5040" w:hanging="360"/>
      </w:pPr>
      <w:rPr>
        <w:rFonts w:ascii="Symbol" w:hAnsi="Symbol" w:hint="default"/>
      </w:rPr>
    </w:lvl>
    <w:lvl w:ilvl="7" w:tplc="8D184840" w:tentative="1">
      <w:start w:val="1"/>
      <w:numFmt w:val="bullet"/>
      <w:lvlText w:val="o"/>
      <w:lvlJc w:val="left"/>
      <w:pPr>
        <w:ind w:left="5760" w:hanging="360"/>
      </w:pPr>
      <w:rPr>
        <w:rFonts w:ascii="Courier New" w:hAnsi="Courier New" w:cs="Courier New" w:hint="default"/>
      </w:rPr>
    </w:lvl>
    <w:lvl w:ilvl="8" w:tplc="5098275E" w:tentative="1">
      <w:start w:val="1"/>
      <w:numFmt w:val="bullet"/>
      <w:lvlText w:val=""/>
      <w:lvlJc w:val="left"/>
      <w:pPr>
        <w:ind w:left="6480" w:hanging="360"/>
      </w:pPr>
      <w:rPr>
        <w:rFonts w:ascii="Wingdings" w:hAnsi="Wingdings" w:hint="default"/>
      </w:rPr>
    </w:lvl>
  </w:abstractNum>
  <w:abstractNum w:abstractNumId="151" w15:restartNumberingAfterBreak="0">
    <w:nsid w:val="33A50F6D"/>
    <w:multiLevelType w:val="hybridMultilevel"/>
    <w:tmpl w:val="EE3AAE3C"/>
    <w:lvl w:ilvl="0" w:tplc="CC0EEFB8">
      <w:start w:val="1"/>
      <w:numFmt w:val="bullet"/>
      <w:lvlText w:val=""/>
      <w:lvlJc w:val="left"/>
      <w:pPr>
        <w:ind w:left="720" w:hanging="360"/>
      </w:pPr>
      <w:rPr>
        <w:rFonts w:ascii="Symbol" w:hAnsi="Symbol" w:hint="default"/>
      </w:rPr>
    </w:lvl>
    <w:lvl w:ilvl="1" w:tplc="E6D64A56" w:tentative="1">
      <w:start w:val="1"/>
      <w:numFmt w:val="bullet"/>
      <w:lvlText w:val="o"/>
      <w:lvlJc w:val="left"/>
      <w:pPr>
        <w:ind w:left="1440" w:hanging="360"/>
      </w:pPr>
      <w:rPr>
        <w:rFonts w:ascii="Courier New" w:hAnsi="Courier New" w:cs="Courier New" w:hint="default"/>
      </w:rPr>
    </w:lvl>
    <w:lvl w:ilvl="2" w:tplc="4FD865F4" w:tentative="1">
      <w:start w:val="1"/>
      <w:numFmt w:val="bullet"/>
      <w:lvlText w:val=""/>
      <w:lvlJc w:val="left"/>
      <w:pPr>
        <w:ind w:left="2160" w:hanging="360"/>
      </w:pPr>
      <w:rPr>
        <w:rFonts w:ascii="Wingdings" w:hAnsi="Wingdings" w:hint="default"/>
      </w:rPr>
    </w:lvl>
    <w:lvl w:ilvl="3" w:tplc="C95C780E" w:tentative="1">
      <w:start w:val="1"/>
      <w:numFmt w:val="bullet"/>
      <w:lvlText w:val=""/>
      <w:lvlJc w:val="left"/>
      <w:pPr>
        <w:ind w:left="2880" w:hanging="360"/>
      </w:pPr>
      <w:rPr>
        <w:rFonts w:ascii="Symbol" w:hAnsi="Symbol" w:hint="default"/>
      </w:rPr>
    </w:lvl>
    <w:lvl w:ilvl="4" w:tplc="23DAED04" w:tentative="1">
      <w:start w:val="1"/>
      <w:numFmt w:val="bullet"/>
      <w:lvlText w:val="o"/>
      <w:lvlJc w:val="left"/>
      <w:pPr>
        <w:ind w:left="3600" w:hanging="360"/>
      </w:pPr>
      <w:rPr>
        <w:rFonts w:ascii="Courier New" w:hAnsi="Courier New" w:cs="Courier New" w:hint="default"/>
      </w:rPr>
    </w:lvl>
    <w:lvl w:ilvl="5" w:tplc="506005BC" w:tentative="1">
      <w:start w:val="1"/>
      <w:numFmt w:val="bullet"/>
      <w:lvlText w:val=""/>
      <w:lvlJc w:val="left"/>
      <w:pPr>
        <w:ind w:left="4320" w:hanging="360"/>
      </w:pPr>
      <w:rPr>
        <w:rFonts w:ascii="Wingdings" w:hAnsi="Wingdings" w:hint="default"/>
      </w:rPr>
    </w:lvl>
    <w:lvl w:ilvl="6" w:tplc="5BA6829C" w:tentative="1">
      <w:start w:val="1"/>
      <w:numFmt w:val="bullet"/>
      <w:lvlText w:val=""/>
      <w:lvlJc w:val="left"/>
      <w:pPr>
        <w:ind w:left="5040" w:hanging="360"/>
      </w:pPr>
      <w:rPr>
        <w:rFonts w:ascii="Symbol" w:hAnsi="Symbol" w:hint="default"/>
      </w:rPr>
    </w:lvl>
    <w:lvl w:ilvl="7" w:tplc="2258F91C" w:tentative="1">
      <w:start w:val="1"/>
      <w:numFmt w:val="bullet"/>
      <w:lvlText w:val="o"/>
      <w:lvlJc w:val="left"/>
      <w:pPr>
        <w:ind w:left="5760" w:hanging="360"/>
      </w:pPr>
      <w:rPr>
        <w:rFonts w:ascii="Courier New" w:hAnsi="Courier New" w:cs="Courier New" w:hint="default"/>
      </w:rPr>
    </w:lvl>
    <w:lvl w:ilvl="8" w:tplc="4D7A9BA0" w:tentative="1">
      <w:start w:val="1"/>
      <w:numFmt w:val="bullet"/>
      <w:lvlText w:val=""/>
      <w:lvlJc w:val="left"/>
      <w:pPr>
        <w:ind w:left="6480" w:hanging="360"/>
      </w:pPr>
      <w:rPr>
        <w:rFonts w:ascii="Wingdings" w:hAnsi="Wingdings" w:hint="default"/>
      </w:rPr>
    </w:lvl>
  </w:abstractNum>
  <w:abstractNum w:abstractNumId="152" w15:restartNumberingAfterBreak="0">
    <w:nsid w:val="33A616B0"/>
    <w:multiLevelType w:val="hybridMultilevel"/>
    <w:tmpl w:val="329A8F28"/>
    <w:lvl w:ilvl="0" w:tplc="8348EB70">
      <w:start w:val="1"/>
      <w:numFmt w:val="decimal"/>
      <w:lvlText w:val="%1."/>
      <w:lvlJc w:val="left"/>
      <w:pPr>
        <w:ind w:left="720" w:hanging="360"/>
      </w:pPr>
    </w:lvl>
    <w:lvl w:ilvl="1" w:tplc="CC7E825A">
      <w:start w:val="1"/>
      <w:numFmt w:val="lowerLetter"/>
      <w:lvlText w:val="%2."/>
      <w:lvlJc w:val="left"/>
      <w:pPr>
        <w:ind w:left="1440" w:hanging="360"/>
      </w:pPr>
    </w:lvl>
    <w:lvl w:ilvl="2" w:tplc="1C50A5D0" w:tentative="1">
      <w:start w:val="1"/>
      <w:numFmt w:val="lowerRoman"/>
      <w:lvlText w:val="%3."/>
      <w:lvlJc w:val="right"/>
      <w:pPr>
        <w:ind w:left="2160" w:hanging="180"/>
      </w:pPr>
    </w:lvl>
    <w:lvl w:ilvl="3" w:tplc="AA808386" w:tentative="1">
      <w:start w:val="1"/>
      <w:numFmt w:val="decimal"/>
      <w:lvlText w:val="%4."/>
      <w:lvlJc w:val="left"/>
      <w:pPr>
        <w:ind w:left="2880" w:hanging="360"/>
      </w:pPr>
    </w:lvl>
    <w:lvl w:ilvl="4" w:tplc="0A9C4896" w:tentative="1">
      <w:start w:val="1"/>
      <w:numFmt w:val="lowerLetter"/>
      <w:lvlText w:val="%5."/>
      <w:lvlJc w:val="left"/>
      <w:pPr>
        <w:ind w:left="3600" w:hanging="360"/>
      </w:pPr>
    </w:lvl>
    <w:lvl w:ilvl="5" w:tplc="F1F29714" w:tentative="1">
      <w:start w:val="1"/>
      <w:numFmt w:val="lowerRoman"/>
      <w:lvlText w:val="%6."/>
      <w:lvlJc w:val="right"/>
      <w:pPr>
        <w:ind w:left="4320" w:hanging="180"/>
      </w:pPr>
    </w:lvl>
    <w:lvl w:ilvl="6" w:tplc="7B2CBED0" w:tentative="1">
      <w:start w:val="1"/>
      <w:numFmt w:val="decimal"/>
      <w:lvlText w:val="%7."/>
      <w:lvlJc w:val="left"/>
      <w:pPr>
        <w:ind w:left="5040" w:hanging="360"/>
      </w:pPr>
    </w:lvl>
    <w:lvl w:ilvl="7" w:tplc="DEBEB5D2" w:tentative="1">
      <w:start w:val="1"/>
      <w:numFmt w:val="lowerLetter"/>
      <w:lvlText w:val="%8."/>
      <w:lvlJc w:val="left"/>
      <w:pPr>
        <w:ind w:left="5760" w:hanging="360"/>
      </w:pPr>
    </w:lvl>
    <w:lvl w:ilvl="8" w:tplc="C13EEA86" w:tentative="1">
      <w:start w:val="1"/>
      <w:numFmt w:val="lowerRoman"/>
      <w:lvlText w:val="%9."/>
      <w:lvlJc w:val="right"/>
      <w:pPr>
        <w:ind w:left="6480" w:hanging="180"/>
      </w:pPr>
    </w:lvl>
  </w:abstractNum>
  <w:abstractNum w:abstractNumId="153" w15:restartNumberingAfterBreak="0">
    <w:nsid w:val="34171DC6"/>
    <w:multiLevelType w:val="hybridMultilevel"/>
    <w:tmpl w:val="DF36AD8E"/>
    <w:lvl w:ilvl="0" w:tplc="9926B5C0">
      <w:start w:val="1"/>
      <w:numFmt w:val="decimal"/>
      <w:lvlText w:val="%1."/>
      <w:lvlJc w:val="left"/>
      <w:pPr>
        <w:ind w:left="720" w:hanging="360"/>
      </w:pPr>
    </w:lvl>
    <w:lvl w:ilvl="1" w:tplc="F99A0E02">
      <w:start w:val="1"/>
      <w:numFmt w:val="lowerLetter"/>
      <w:lvlText w:val="%2."/>
      <w:lvlJc w:val="left"/>
      <w:pPr>
        <w:ind w:left="1440" w:hanging="360"/>
      </w:pPr>
    </w:lvl>
    <w:lvl w:ilvl="2" w:tplc="D220C3B8" w:tentative="1">
      <w:start w:val="1"/>
      <w:numFmt w:val="lowerRoman"/>
      <w:lvlText w:val="%3."/>
      <w:lvlJc w:val="right"/>
      <w:pPr>
        <w:ind w:left="2160" w:hanging="180"/>
      </w:pPr>
    </w:lvl>
    <w:lvl w:ilvl="3" w:tplc="1040A8D0" w:tentative="1">
      <w:start w:val="1"/>
      <w:numFmt w:val="decimal"/>
      <w:lvlText w:val="%4."/>
      <w:lvlJc w:val="left"/>
      <w:pPr>
        <w:ind w:left="2880" w:hanging="360"/>
      </w:pPr>
    </w:lvl>
    <w:lvl w:ilvl="4" w:tplc="B06A7106" w:tentative="1">
      <w:start w:val="1"/>
      <w:numFmt w:val="lowerLetter"/>
      <w:lvlText w:val="%5."/>
      <w:lvlJc w:val="left"/>
      <w:pPr>
        <w:ind w:left="3600" w:hanging="360"/>
      </w:pPr>
    </w:lvl>
    <w:lvl w:ilvl="5" w:tplc="8188B3CE" w:tentative="1">
      <w:start w:val="1"/>
      <w:numFmt w:val="lowerRoman"/>
      <w:lvlText w:val="%6."/>
      <w:lvlJc w:val="right"/>
      <w:pPr>
        <w:ind w:left="4320" w:hanging="180"/>
      </w:pPr>
    </w:lvl>
    <w:lvl w:ilvl="6" w:tplc="965CB4BE" w:tentative="1">
      <w:start w:val="1"/>
      <w:numFmt w:val="decimal"/>
      <w:lvlText w:val="%7."/>
      <w:lvlJc w:val="left"/>
      <w:pPr>
        <w:ind w:left="5040" w:hanging="360"/>
      </w:pPr>
    </w:lvl>
    <w:lvl w:ilvl="7" w:tplc="61AEDD70" w:tentative="1">
      <w:start w:val="1"/>
      <w:numFmt w:val="lowerLetter"/>
      <w:lvlText w:val="%8."/>
      <w:lvlJc w:val="left"/>
      <w:pPr>
        <w:ind w:left="5760" w:hanging="360"/>
      </w:pPr>
    </w:lvl>
    <w:lvl w:ilvl="8" w:tplc="BC64D020" w:tentative="1">
      <w:start w:val="1"/>
      <w:numFmt w:val="lowerRoman"/>
      <w:lvlText w:val="%9."/>
      <w:lvlJc w:val="right"/>
      <w:pPr>
        <w:ind w:left="6480" w:hanging="180"/>
      </w:pPr>
    </w:lvl>
  </w:abstractNum>
  <w:abstractNum w:abstractNumId="154" w15:restartNumberingAfterBreak="0">
    <w:nsid w:val="34667D4C"/>
    <w:multiLevelType w:val="hybridMultilevel"/>
    <w:tmpl w:val="35601868"/>
    <w:lvl w:ilvl="0" w:tplc="D30AC868">
      <w:start w:val="1"/>
      <w:numFmt w:val="decimal"/>
      <w:lvlText w:val="%1."/>
      <w:lvlJc w:val="left"/>
      <w:pPr>
        <w:ind w:left="720" w:hanging="360"/>
      </w:pPr>
    </w:lvl>
    <w:lvl w:ilvl="1" w:tplc="C2FCB9E8">
      <w:start w:val="1"/>
      <w:numFmt w:val="lowerLetter"/>
      <w:lvlText w:val="%2."/>
      <w:lvlJc w:val="left"/>
      <w:pPr>
        <w:ind w:left="1440" w:hanging="360"/>
      </w:pPr>
    </w:lvl>
    <w:lvl w:ilvl="2" w:tplc="B22841FC" w:tentative="1">
      <w:start w:val="1"/>
      <w:numFmt w:val="lowerRoman"/>
      <w:lvlText w:val="%3."/>
      <w:lvlJc w:val="right"/>
      <w:pPr>
        <w:ind w:left="2160" w:hanging="180"/>
      </w:pPr>
    </w:lvl>
    <w:lvl w:ilvl="3" w:tplc="E884BC18" w:tentative="1">
      <w:start w:val="1"/>
      <w:numFmt w:val="decimal"/>
      <w:lvlText w:val="%4."/>
      <w:lvlJc w:val="left"/>
      <w:pPr>
        <w:ind w:left="2880" w:hanging="360"/>
      </w:pPr>
    </w:lvl>
    <w:lvl w:ilvl="4" w:tplc="7152BB3A" w:tentative="1">
      <w:start w:val="1"/>
      <w:numFmt w:val="lowerLetter"/>
      <w:lvlText w:val="%5."/>
      <w:lvlJc w:val="left"/>
      <w:pPr>
        <w:ind w:left="3600" w:hanging="360"/>
      </w:pPr>
    </w:lvl>
    <w:lvl w:ilvl="5" w:tplc="176844F6" w:tentative="1">
      <w:start w:val="1"/>
      <w:numFmt w:val="lowerRoman"/>
      <w:lvlText w:val="%6."/>
      <w:lvlJc w:val="right"/>
      <w:pPr>
        <w:ind w:left="4320" w:hanging="180"/>
      </w:pPr>
    </w:lvl>
    <w:lvl w:ilvl="6" w:tplc="1DCC74CC" w:tentative="1">
      <w:start w:val="1"/>
      <w:numFmt w:val="decimal"/>
      <w:lvlText w:val="%7."/>
      <w:lvlJc w:val="left"/>
      <w:pPr>
        <w:ind w:left="5040" w:hanging="360"/>
      </w:pPr>
    </w:lvl>
    <w:lvl w:ilvl="7" w:tplc="177C4170" w:tentative="1">
      <w:start w:val="1"/>
      <w:numFmt w:val="lowerLetter"/>
      <w:lvlText w:val="%8."/>
      <w:lvlJc w:val="left"/>
      <w:pPr>
        <w:ind w:left="5760" w:hanging="360"/>
      </w:pPr>
    </w:lvl>
    <w:lvl w:ilvl="8" w:tplc="BF246136" w:tentative="1">
      <w:start w:val="1"/>
      <w:numFmt w:val="lowerRoman"/>
      <w:lvlText w:val="%9."/>
      <w:lvlJc w:val="right"/>
      <w:pPr>
        <w:ind w:left="6480" w:hanging="180"/>
      </w:pPr>
    </w:lvl>
  </w:abstractNum>
  <w:abstractNum w:abstractNumId="155" w15:restartNumberingAfterBreak="0">
    <w:nsid w:val="34AD03AA"/>
    <w:multiLevelType w:val="hybridMultilevel"/>
    <w:tmpl w:val="A68602D2"/>
    <w:lvl w:ilvl="0" w:tplc="A5BCCA2E">
      <w:start w:val="1"/>
      <w:numFmt w:val="decimal"/>
      <w:lvlText w:val="%1."/>
      <w:lvlJc w:val="left"/>
      <w:pPr>
        <w:ind w:left="720" w:hanging="360"/>
      </w:pPr>
    </w:lvl>
    <w:lvl w:ilvl="1" w:tplc="E0942DC6">
      <w:start w:val="1"/>
      <w:numFmt w:val="lowerLetter"/>
      <w:lvlText w:val="%2."/>
      <w:lvlJc w:val="left"/>
      <w:pPr>
        <w:ind w:left="1440" w:hanging="360"/>
      </w:pPr>
    </w:lvl>
    <w:lvl w:ilvl="2" w:tplc="761ED1A6" w:tentative="1">
      <w:start w:val="1"/>
      <w:numFmt w:val="lowerRoman"/>
      <w:lvlText w:val="%3."/>
      <w:lvlJc w:val="right"/>
      <w:pPr>
        <w:ind w:left="2160" w:hanging="180"/>
      </w:pPr>
    </w:lvl>
    <w:lvl w:ilvl="3" w:tplc="768C5354" w:tentative="1">
      <w:start w:val="1"/>
      <w:numFmt w:val="decimal"/>
      <w:lvlText w:val="%4."/>
      <w:lvlJc w:val="left"/>
      <w:pPr>
        <w:ind w:left="2880" w:hanging="360"/>
      </w:pPr>
    </w:lvl>
    <w:lvl w:ilvl="4" w:tplc="487404DA" w:tentative="1">
      <w:start w:val="1"/>
      <w:numFmt w:val="lowerLetter"/>
      <w:lvlText w:val="%5."/>
      <w:lvlJc w:val="left"/>
      <w:pPr>
        <w:ind w:left="3600" w:hanging="360"/>
      </w:pPr>
    </w:lvl>
    <w:lvl w:ilvl="5" w:tplc="A0F44DEC" w:tentative="1">
      <w:start w:val="1"/>
      <w:numFmt w:val="lowerRoman"/>
      <w:lvlText w:val="%6."/>
      <w:lvlJc w:val="right"/>
      <w:pPr>
        <w:ind w:left="4320" w:hanging="180"/>
      </w:pPr>
    </w:lvl>
    <w:lvl w:ilvl="6" w:tplc="D9C8808A" w:tentative="1">
      <w:start w:val="1"/>
      <w:numFmt w:val="decimal"/>
      <w:lvlText w:val="%7."/>
      <w:lvlJc w:val="left"/>
      <w:pPr>
        <w:ind w:left="5040" w:hanging="360"/>
      </w:pPr>
    </w:lvl>
    <w:lvl w:ilvl="7" w:tplc="B8D8AEBE" w:tentative="1">
      <w:start w:val="1"/>
      <w:numFmt w:val="lowerLetter"/>
      <w:lvlText w:val="%8."/>
      <w:lvlJc w:val="left"/>
      <w:pPr>
        <w:ind w:left="5760" w:hanging="360"/>
      </w:pPr>
    </w:lvl>
    <w:lvl w:ilvl="8" w:tplc="25F22C2C" w:tentative="1">
      <w:start w:val="1"/>
      <w:numFmt w:val="lowerRoman"/>
      <w:lvlText w:val="%9."/>
      <w:lvlJc w:val="right"/>
      <w:pPr>
        <w:ind w:left="6480" w:hanging="180"/>
      </w:pPr>
    </w:lvl>
  </w:abstractNum>
  <w:abstractNum w:abstractNumId="156" w15:restartNumberingAfterBreak="0">
    <w:nsid w:val="34BB2AE9"/>
    <w:multiLevelType w:val="hybridMultilevel"/>
    <w:tmpl w:val="EEE8F898"/>
    <w:lvl w:ilvl="0" w:tplc="6DEC5E0E">
      <w:start w:val="1"/>
      <w:numFmt w:val="bullet"/>
      <w:lvlText w:val=""/>
      <w:lvlJc w:val="left"/>
      <w:pPr>
        <w:ind w:left="720" w:hanging="360"/>
      </w:pPr>
      <w:rPr>
        <w:rFonts w:ascii="Symbol" w:hAnsi="Symbol" w:hint="default"/>
      </w:rPr>
    </w:lvl>
    <w:lvl w:ilvl="1" w:tplc="D48A5744" w:tentative="1">
      <w:start w:val="1"/>
      <w:numFmt w:val="bullet"/>
      <w:lvlText w:val="o"/>
      <w:lvlJc w:val="left"/>
      <w:pPr>
        <w:ind w:left="1440" w:hanging="360"/>
      </w:pPr>
      <w:rPr>
        <w:rFonts w:ascii="Courier New" w:hAnsi="Courier New" w:cs="Courier New" w:hint="default"/>
      </w:rPr>
    </w:lvl>
    <w:lvl w:ilvl="2" w:tplc="38D4A21A" w:tentative="1">
      <w:start w:val="1"/>
      <w:numFmt w:val="bullet"/>
      <w:lvlText w:val=""/>
      <w:lvlJc w:val="left"/>
      <w:pPr>
        <w:ind w:left="2160" w:hanging="360"/>
      </w:pPr>
      <w:rPr>
        <w:rFonts w:ascii="Wingdings" w:hAnsi="Wingdings" w:hint="default"/>
      </w:rPr>
    </w:lvl>
    <w:lvl w:ilvl="3" w:tplc="311438E8" w:tentative="1">
      <w:start w:val="1"/>
      <w:numFmt w:val="bullet"/>
      <w:lvlText w:val=""/>
      <w:lvlJc w:val="left"/>
      <w:pPr>
        <w:ind w:left="2880" w:hanging="360"/>
      </w:pPr>
      <w:rPr>
        <w:rFonts w:ascii="Symbol" w:hAnsi="Symbol" w:hint="default"/>
      </w:rPr>
    </w:lvl>
    <w:lvl w:ilvl="4" w:tplc="ACA4B1C6" w:tentative="1">
      <w:start w:val="1"/>
      <w:numFmt w:val="bullet"/>
      <w:lvlText w:val="o"/>
      <w:lvlJc w:val="left"/>
      <w:pPr>
        <w:ind w:left="3600" w:hanging="360"/>
      </w:pPr>
      <w:rPr>
        <w:rFonts w:ascii="Courier New" w:hAnsi="Courier New" w:cs="Courier New" w:hint="default"/>
      </w:rPr>
    </w:lvl>
    <w:lvl w:ilvl="5" w:tplc="9912D280" w:tentative="1">
      <w:start w:val="1"/>
      <w:numFmt w:val="bullet"/>
      <w:lvlText w:val=""/>
      <w:lvlJc w:val="left"/>
      <w:pPr>
        <w:ind w:left="4320" w:hanging="360"/>
      </w:pPr>
      <w:rPr>
        <w:rFonts w:ascii="Wingdings" w:hAnsi="Wingdings" w:hint="default"/>
      </w:rPr>
    </w:lvl>
    <w:lvl w:ilvl="6" w:tplc="0666CA0C" w:tentative="1">
      <w:start w:val="1"/>
      <w:numFmt w:val="bullet"/>
      <w:lvlText w:val=""/>
      <w:lvlJc w:val="left"/>
      <w:pPr>
        <w:ind w:left="5040" w:hanging="360"/>
      </w:pPr>
      <w:rPr>
        <w:rFonts w:ascii="Symbol" w:hAnsi="Symbol" w:hint="default"/>
      </w:rPr>
    </w:lvl>
    <w:lvl w:ilvl="7" w:tplc="CC38F3AA" w:tentative="1">
      <w:start w:val="1"/>
      <w:numFmt w:val="bullet"/>
      <w:lvlText w:val="o"/>
      <w:lvlJc w:val="left"/>
      <w:pPr>
        <w:ind w:left="5760" w:hanging="360"/>
      </w:pPr>
      <w:rPr>
        <w:rFonts w:ascii="Courier New" w:hAnsi="Courier New" w:cs="Courier New" w:hint="default"/>
      </w:rPr>
    </w:lvl>
    <w:lvl w:ilvl="8" w:tplc="57445B8C" w:tentative="1">
      <w:start w:val="1"/>
      <w:numFmt w:val="bullet"/>
      <w:lvlText w:val=""/>
      <w:lvlJc w:val="left"/>
      <w:pPr>
        <w:ind w:left="6480" w:hanging="360"/>
      </w:pPr>
      <w:rPr>
        <w:rFonts w:ascii="Wingdings" w:hAnsi="Wingdings" w:hint="default"/>
      </w:rPr>
    </w:lvl>
  </w:abstractNum>
  <w:abstractNum w:abstractNumId="157" w15:restartNumberingAfterBreak="0">
    <w:nsid w:val="34E916AF"/>
    <w:multiLevelType w:val="hybridMultilevel"/>
    <w:tmpl w:val="FF2AAE9A"/>
    <w:lvl w:ilvl="0" w:tplc="D81AFE92">
      <w:start w:val="1"/>
      <w:numFmt w:val="bullet"/>
      <w:lvlText w:val=""/>
      <w:lvlJc w:val="left"/>
      <w:pPr>
        <w:ind w:left="720" w:hanging="360"/>
      </w:pPr>
      <w:rPr>
        <w:rFonts w:ascii="Symbol" w:hAnsi="Symbol" w:hint="default"/>
      </w:rPr>
    </w:lvl>
    <w:lvl w:ilvl="1" w:tplc="BDF4DB26" w:tentative="1">
      <w:start w:val="1"/>
      <w:numFmt w:val="bullet"/>
      <w:lvlText w:val="o"/>
      <w:lvlJc w:val="left"/>
      <w:pPr>
        <w:ind w:left="1440" w:hanging="360"/>
      </w:pPr>
      <w:rPr>
        <w:rFonts w:ascii="Courier New" w:hAnsi="Courier New" w:cs="Courier New" w:hint="default"/>
      </w:rPr>
    </w:lvl>
    <w:lvl w:ilvl="2" w:tplc="D01EC174" w:tentative="1">
      <w:start w:val="1"/>
      <w:numFmt w:val="bullet"/>
      <w:lvlText w:val=""/>
      <w:lvlJc w:val="left"/>
      <w:pPr>
        <w:ind w:left="2160" w:hanging="360"/>
      </w:pPr>
      <w:rPr>
        <w:rFonts w:ascii="Wingdings" w:hAnsi="Wingdings" w:hint="default"/>
      </w:rPr>
    </w:lvl>
    <w:lvl w:ilvl="3" w:tplc="18D63AB0" w:tentative="1">
      <w:start w:val="1"/>
      <w:numFmt w:val="bullet"/>
      <w:lvlText w:val=""/>
      <w:lvlJc w:val="left"/>
      <w:pPr>
        <w:ind w:left="2880" w:hanging="360"/>
      </w:pPr>
      <w:rPr>
        <w:rFonts w:ascii="Symbol" w:hAnsi="Symbol" w:hint="default"/>
      </w:rPr>
    </w:lvl>
    <w:lvl w:ilvl="4" w:tplc="C8B41EF0" w:tentative="1">
      <w:start w:val="1"/>
      <w:numFmt w:val="bullet"/>
      <w:lvlText w:val="o"/>
      <w:lvlJc w:val="left"/>
      <w:pPr>
        <w:ind w:left="3600" w:hanging="360"/>
      </w:pPr>
      <w:rPr>
        <w:rFonts w:ascii="Courier New" w:hAnsi="Courier New" w:cs="Courier New" w:hint="default"/>
      </w:rPr>
    </w:lvl>
    <w:lvl w:ilvl="5" w:tplc="3934DEDC" w:tentative="1">
      <w:start w:val="1"/>
      <w:numFmt w:val="bullet"/>
      <w:lvlText w:val=""/>
      <w:lvlJc w:val="left"/>
      <w:pPr>
        <w:ind w:left="4320" w:hanging="360"/>
      </w:pPr>
      <w:rPr>
        <w:rFonts w:ascii="Wingdings" w:hAnsi="Wingdings" w:hint="default"/>
      </w:rPr>
    </w:lvl>
    <w:lvl w:ilvl="6" w:tplc="25966288" w:tentative="1">
      <w:start w:val="1"/>
      <w:numFmt w:val="bullet"/>
      <w:lvlText w:val=""/>
      <w:lvlJc w:val="left"/>
      <w:pPr>
        <w:ind w:left="5040" w:hanging="360"/>
      </w:pPr>
      <w:rPr>
        <w:rFonts w:ascii="Symbol" w:hAnsi="Symbol" w:hint="default"/>
      </w:rPr>
    </w:lvl>
    <w:lvl w:ilvl="7" w:tplc="88A6B288" w:tentative="1">
      <w:start w:val="1"/>
      <w:numFmt w:val="bullet"/>
      <w:lvlText w:val="o"/>
      <w:lvlJc w:val="left"/>
      <w:pPr>
        <w:ind w:left="5760" w:hanging="360"/>
      </w:pPr>
      <w:rPr>
        <w:rFonts w:ascii="Courier New" w:hAnsi="Courier New" w:cs="Courier New" w:hint="default"/>
      </w:rPr>
    </w:lvl>
    <w:lvl w:ilvl="8" w:tplc="7FEA9988" w:tentative="1">
      <w:start w:val="1"/>
      <w:numFmt w:val="bullet"/>
      <w:lvlText w:val=""/>
      <w:lvlJc w:val="left"/>
      <w:pPr>
        <w:ind w:left="6480" w:hanging="360"/>
      </w:pPr>
      <w:rPr>
        <w:rFonts w:ascii="Wingdings" w:hAnsi="Wingdings" w:hint="default"/>
      </w:rPr>
    </w:lvl>
  </w:abstractNum>
  <w:abstractNum w:abstractNumId="158" w15:restartNumberingAfterBreak="0">
    <w:nsid w:val="35245EC0"/>
    <w:multiLevelType w:val="hybridMultilevel"/>
    <w:tmpl w:val="6CC07AF8"/>
    <w:lvl w:ilvl="0" w:tplc="FB882B2E">
      <w:start w:val="1"/>
      <w:numFmt w:val="bullet"/>
      <w:lvlText w:val=""/>
      <w:lvlJc w:val="left"/>
      <w:pPr>
        <w:ind w:left="720" w:hanging="360"/>
      </w:pPr>
      <w:rPr>
        <w:rFonts w:ascii="Symbol" w:hAnsi="Symbol" w:hint="default"/>
      </w:rPr>
    </w:lvl>
    <w:lvl w:ilvl="1" w:tplc="012A27D4" w:tentative="1">
      <w:start w:val="1"/>
      <w:numFmt w:val="bullet"/>
      <w:lvlText w:val="o"/>
      <w:lvlJc w:val="left"/>
      <w:pPr>
        <w:ind w:left="1440" w:hanging="360"/>
      </w:pPr>
      <w:rPr>
        <w:rFonts w:ascii="Courier New" w:hAnsi="Courier New" w:cs="Courier New" w:hint="default"/>
      </w:rPr>
    </w:lvl>
    <w:lvl w:ilvl="2" w:tplc="483E0578" w:tentative="1">
      <w:start w:val="1"/>
      <w:numFmt w:val="bullet"/>
      <w:lvlText w:val=""/>
      <w:lvlJc w:val="left"/>
      <w:pPr>
        <w:ind w:left="2160" w:hanging="360"/>
      </w:pPr>
      <w:rPr>
        <w:rFonts w:ascii="Wingdings" w:hAnsi="Wingdings" w:hint="default"/>
      </w:rPr>
    </w:lvl>
    <w:lvl w:ilvl="3" w:tplc="0FDE02E6" w:tentative="1">
      <w:start w:val="1"/>
      <w:numFmt w:val="bullet"/>
      <w:lvlText w:val=""/>
      <w:lvlJc w:val="left"/>
      <w:pPr>
        <w:ind w:left="2880" w:hanging="360"/>
      </w:pPr>
      <w:rPr>
        <w:rFonts w:ascii="Symbol" w:hAnsi="Symbol" w:hint="default"/>
      </w:rPr>
    </w:lvl>
    <w:lvl w:ilvl="4" w:tplc="9B2A2D58" w:tentative="1">
      <w:start w:val="1"/>
      <w:numFmt w:val="bullet"/>
      <w:lvlText w:val="o"/>
      <w:lvlJc w:val="left"/>
      <w:pPr>
        <w:ind w:left="3600" w:hanging="360"/>
      </w:pPr>
      <w:rPr>
        <w:rFonts w:ascii="Courier New" w:hAnsi="Courier New" w:cs="Courier New" w:hint="default"/>
      </w:rPr>
    </w:lvl>
    <w:lvl w:ilvl="5" w:tplc="1462699C" w:tentative="1">
      <w:start w:val="1"/>
      <w:numFmt w:val="bullet"/>
      <w:lvlText w:val=""/>
      <w:lvlJc w:val="left"/>
      <w:pPr>
        <w:ind w:left="4320" w:hanging="360"/>
      </w:pPr>
      <w:rPr>
        <w:rFonts w:ascii="Wingdings" w:hAnsi="Wingdings" w:hint="default"/>
      </w:rPr>
    </w:lvl>
    <w:lvl w:ilvl="6" w:tplc="DCDC8B50" w:tentative="1">
      <w:start w:val="1"/>
      <w:numFmt w:val="bullet"/>
      <w:lvlText w:val=""/>
      <w:lvlJc w:val="left"/>
      <w:pPr>
        <w:ind w:left="5040" w:hanging="360"/>
      </w:pPr>
      <w:rPr>
        <w:rFonts w:ascii="Symbol" w:hAnsi="Symbol" w:hint="default"/>
      </w:rPr>
    </w:lvl>
    <w:lvl w:ilvl="7" w:tplc="19AAF4F0" w:tentative="1">
      <w:start w:val="1"/>
      <w:numFmt w:val="bullet"/>
      <w:lvlText w:val="o"/>
      <w:lvlJc w:val="left"/>
      <w:pPr>
        <w:ind w:left="5760" w:hanging="360"/>
      </w:pPr>
      <w:rPr>
        <w:rFonts w:ascii="Courier New" w:hAnsi="Courier New" w:cs="Courier New" w:hint="default"/>
      </w:rPr>
    </w:lvl>
    <w:lvl w:ilvl="8" w:tplc="217CD450" w:tentative="1">
      <w:start w:val="1"/>
      <w:numFmt w:val="bullet"/>
      <w:lvlText w:val=""/>
      <w:lvlJc w:val="left"/>
      <w:pPr>
        <w:ind w:left="6480" w:hanging="360"/>
      </w:pPr>
      <w:rPr>
        <w:rFonts w:ascii="Wingdings" w:hAnsi="Wingdings" w:hint="default"/>
      </w:rPr>
    </w:lvl>
  </w:abstractNum>
  <w:abstractNum w:abstractNumId="159" w15:restartNumberingAfterBreak="0">
    <w:nsid w:val="356B0A40"/>
    <w:multiLevelType w:val="hybridMultilevel"/>
    <w:tmpl w:val="D0168444"/>
    <w:lvl w:ilvl="0" w:tplc="C372A408">
      <w:start w:val="1"/>
      <w:numFmt w:val="bullet"/>
      <w:lvlText w:val=""/>
      <w:lvlJc w:val="left"/>
      <w:pPr>
        <w:ind w:left="720" w:hanging="360"/>
      </w:pPr>
      <w:rPr>
        <w:rFonts w:ascii="Symbol" w:hAnsi="Symbol" w:hint="default"/>
      </w:rPr>
    </w:lvl>
    <w:lvl w:ilvl="1" w:tplc="47449300" w:tentative="1">
      <w:start w:val="1"/>
      <w:numFmt w:val="bullet"/>
      <w:lvlText w:val="o"/>
      <w:lvlJc w:val="left"/>
      <w:pPr>
        <w:ind w:left="1440" w:hanging="360"/>
      </w:pPr>
      <w:rPr>
        <w:rFonts w:ascii="Courier New" w:hAnsi="Courier New" w:cs="Courier New" w:hint="default"/>
      </w:rPr>
    </w:lvl>
    <w:lvl w:ilvl="2" w:tplc="DD9A13DC" w:tentative="1">
      <w:start w:val="1"/>
      <w:numFmt w:val="bullet"/>
      <w:lvlText w:val=""/>
      <w:lvlJc w:val="left"/>
      <w:pPr>
        <w:ind w:left="2160" w:hanging="360"/>
      </w:pPr>
      <w:rPr>
        <w:rFonts w:ascii="Wingdings" w:hAnsi="Wingdings" w:hint="default"/>
      </w:rPr>
    </w:lvl>
    <w:lvl w:ilvl="3" w:tplc="46B86982" w:tentative="1">
      <w:start w:val="1"/>
      <w:numFmt w:val="bullet"/>
      <w:lvlText w:val=""/>
      <w:lvlJc w:val="left"/>
      <w:pPr>
        <w:ind w:left="2880" w:hanging="360"/>
      </w:pPr>
      <w:rPr>
        <w:rFonts w:ascii="Symbol" w:hAnsi="Symbol" w:hint="default"/>
      </w:rPr>
    </w:lvl>
    <w:lvl w:ilvl="4" w:tplc="1CD8E7AE" w:tentative="1">
      <w:start w:val="1"/>
      <w:numFmt w:val="bullet"/>
      <w:lvlText w:val="o"/>
      <w:lvlJc w:val="left"/>
      <w:pPr>
        <w:ind w:left="3600" w:hanging="360"/>
      </w:pPr>
      <w:rPr>
        <w:rFonts w:ascii="Courier New" w:hAnsi="Courier New" w:cs="Courier New" w:hint="default"/>
      </w:rPr>
    </w:lvl>
    <w:lvl w:ilvl="5" w:tplc="8C7AB454" w:tentative="1">
      <w:start w:val="1"/>
      <w:numFmt w:val="bullet"/>
      <w:lvlText w:val=""/>
      <w:lvlJc w:val="left"/>
      <w:pPr>
        <w:ind w:left="4320" w:hanging="360"/>
      </w:pPr>
      <w:rPr>
        <w:rFonts w:ascii="Wingdings" w:hAnsi="Wingdings" w:hint="default"/>
      </w:rPr>
    </w:lvl>
    <w:lvl w:ilvl="6" w:tplc="68E2300E" w:tentative="1">
      <w:start w:val="1"/>
      <w:numFmt w:val="bullet"/>
      <w:lvlText w:val=""/>
      <w:lvlJc w:val="left"/>
      <w:pPr>
        <w:ind w:left="5040" w:hanging="360"/>
      </w:pPr>
      <w:rPr>
        <w:rFonts w:ascii="Symbol" w:hAnsi="Symbol" w:hint="default"/>
      </w:rPr>
    </w:lvl>
    <w:lvl w:ilvl="7" w:tplc="D1148A22" w:tentative="1">
      <w:start w:val="1"/>
      <w:numFmt w:val="bullet"/>
      <w:lvlText w:val="o"/>
      <w:lvlJc w:val="left"/>
      <w:pPr>
        <w:ind w:left="5760" w:hanging="360"/>
      </w:pPr>
      <w:rPr>
        <w:rFonts w:ascii="Courier New" w:hAnsi="Courier New" w:cs="Courier New" w:hint="default"/>
      </w:rPr>
    </w:lvl>
    <w:lvl w:ilvl="8" w:tplc="A058C87A" w:tentative="1">
      <w:start w:val="1"/>
      <w:numFmt w:val="bullet"/>
      <w:lvlText w:val=""/>
      <w:lvlJc w:val="left"/>
      <w:pPr>
        <w:ind w:left="6480" w:hanging="360"/>
      </w:pPr>
      <w:rPr>
        <w:rFonts w:ascii="Wingdings" w:hAnsi="Wingdings" w:hint="default"/>
      </w:rPr>
    </w:lvl>
  </w:abstractNum>
  <w:abstractNum w:abstractNumId="160" w15:restartNumberingAfterBreak="0">
    <w:nsid w:val="35746B4C"/>
    <w:multiLevelType w:val="hybridMultilevel"/>
    <w:tmpl w:val="31BEA2F0"/>
    <w:lvl w:ilvl="0" w:tplc="48BA6F3C">
      <w:start w:val="1"/>
      <w:numFmt w:val="decimal"/>
      <w:lvlText w:val="%1."/>
      <w:lvlJc w:val="left"/>
      <w:pPr>
        <w:ind w:left="720" w:hanging="360"/>
      </w:pPr>
    </w:lvl>
    <w:lvl w:ilvl="1" w:tplc="A85A12B6">
      <w:start w:val="1"/>
      <w:numFmt w:val="lowerLetter"/>
      <w:lvlText w:val="%2."/>
      <w:lvlJc w:val="left"/>
      <w:pPr>
        <w:ind w:left="1440" w:hanging="360"/>
      </w:pPr>
    </w:lvl>
    <w:lvl w:ilvl="2" w:tplc="30466040" w:tentative="1">
      <w:start w:val="1"/>
      <w:numFmt w:val="lowerRoman"/>
      <w:lvlText w:val="%3."/>
      <w:lvlJc w:val="right"/>
      <w:pPr>
        <w:ind w:left="2160" w:hanging="180"/>
      </w:pPr>
    </w:lvl>
    <w:lvl w:ilvl="3" w:tplc="DA8A95A2" w:tentative="1">
      <w:start w:val="1"/>
      <w:numFmt w:val="decimal"/>
      <w:lvlText w:val="%4."/>
      <w:lvlJc w:val="left"/>
      <w:pPr>
        <w:ind w:left="2880" w:hanging="360"/>
      </w:pPr>
    </w:lvl>
    <w:lvl w:ilvl="4" w:tplc="D4CC581E" w:tentative="1">
      <w:start w:val="1"/>
      <w:numFmt w:val="lowerLetter"/>
      <w:lvlText w:val="%5."/>
      <w:lvlJc w:val="left"/>
      <w:pPr>
        <w:ind w:left="3600" w:hanging="360"/>
      </w:pPr>
    </w:lvl>
    <w:lvl w:ilvl="5" w:tplc="E4E016BC" w:tentative="1">
      <w:start w:val="1"/>
      <w:numFmt w:val="lowerRoman"/>
      <w:lvlText w:val="%6."/>
      <w:lvlJc w:val="right"/>
      <w:pPr>
        <w:ind w:left="4320" w:hanging="180"/>
      </w:pPr>
    </w:lvl>
    <w:lvl w:ilvl="6" w:tplc="AEC413FC" w:tentative="1">
      <w:start w:val="1"/>
      <w:numFmt w:val="decimal"/>
      <w:lvlText w:val="%7."/>
      <w:lvlJc w:val="left"/>
      <w:pPr>
        <w:ind w:left="5040" w:hanging="360"/>
      </w:pPr>
    </w:lvl>
    <w:lvl w:ilvl="7" w:tplc="08749F8A" w:tentative="1">
      <w:start w:val="1"/>
      <w:numFmt w:val="lowerLetter"/>
      <w:lvlText w:val="%8."/>
      <w:lvlJc w:val="left"/>
      <w:pPr>
        <w:ind w:left="5760" w:hanging="360"/>
      </w:pPr>
    </w:lvl>
    <w:lvl w:ilvl="8" w:tplc="DDE663A8" w:tentative="1">
      <w:start w:val="1"/>
      <w:numFmt w:val="lowerRoman"/>
      <w:lvlText w:val="%9."/>
      <w:lvlJc w:val="right"/>
      <w:pPr>
        <w:ind w:left="6480" w:hanging="180"/>
      </w:pPr>
    </w:lvl>
  </w:abstractNum>
  <w:abstractNum w:abstractNumId="161" w15:restartNumberingAfterBreak="0">
    <w:nsid w:val="358609FB"/>
    <w:multiLevelType w:val="hybridMultilevel"/>
    <w:tmpl w:val="04DCE8A0"/>
    <w:lvl w:ilvl="0" w:tplc="C12A005A">
      <w:start w:val="1"/>
      <w:numFmt w:val="decimal"/>
      <w:lvlText w:val="%1."/>
      <w:lvlJc w:val="left"/>
      <w:pPr>
        <w:ind w:left="720" w:hanging="360"/>
      </w:pPr>
    </w:lvl>
    <w:lvl w:ilvl="1" w:tplc="F476FA3A">
      <w:start w:val="1"/>
      <w:numFmt w:val="lowerLetter"/>
      <w:lvlText w:val="%2."/>
      <w:lvlJc w:val="left"/>
      <w:pPr>
        <w:ind w:left="1440" w:hanging="360"/>
      </w:pPr>
    </w:lvl>
    <w:lvl w:ilvl="2" w:tplc="15300FDA" w:tentative="1">
      <w:start w:val="1"/>
      <w:numFmt w:val="lowerRoman"/>
      <w:lvlText w:val="%3."/>
      <w:lvlJc w:val="right"/>
      <w:pPr>
        <w:ind w:left="2160" w:hanging="180"/>
      </w:pPr>
    </w:lvl>
    <w:lvl w:ilvl="3" w:tplc="74F66538" w:tentative="1">
      <w:start w:val="1"/>
      <w:numFmt w:val="decimal"/>
      <w:lvlText w:val="%4."/>
      <w:lvlJc w:val="left"/>
      <w:pPr>
        <w:ind w:left="2880" w:hanging="360"/>
      </w:pPr>
    </w:lvl>
    <w:lvl w:ilvl="4" w:tplc="9DB2521A" w:tentative="1">
      <w:start w:val="1"/>
      <w:numFmt w:val="lowerLetter"/>
      <w:lvlText w:val="%5."/>
      <w:lvlJc w:val="left"/>
      <w:pPr>
        <w:ind w:left="3600" w:hanging="360"/>
      </w:pPr>
    </w:lvl>
    <w:lvl w:ilvl="5" w:tplc="17F441AC" w:tentative="1">
      <w:start w:val="1"/>
      <w:numFmt w:val="lowerRoman"/>
      <w:lvlText w:val="%6."/>
      <w:lvlJc w:val="right"/>
      <w:pPr>
        <w:ind w:left="4320" w:hanging="180"/>
      </w:pPr>
    </w:lvl>
    <w:lvl w:ilvl="6" w:tplc="F1A255D8" w:tentative="1">
      <w:start w:val="1"/>
      <w:numFmt w:val="decimal"/>
      <w:lvlText w:val="%7."/>
      <w:lvlJc w:val="left"/>
      <w:pPr>
        <w:ind w:left="5040" w:hanging="360"/>
      </w:pPr>
    </w:lvl>
    <w:lvl w:ilvl="7" w:tplc="C7246954" w:tentative="1">
      <w:start w:val="1"/>
      <w:numFmt w:val="lowerLetter"/>
      <w:lvlText w:val="%8."/>
      <w:lvlJc w:val="left"/>
      <w:pPr>
        <w:ind w:left="5760" w:hanging="360"/>
      </w:pPr>
    </w:lvl>
    <w:lvl w:ilvl="8" w:tplc="55003B10" w:tentative="1">
      <w:start w:val="1"/>
      <w:numFmt w:val="lowerRoman"/>
      <w:lvlText w:val="%9."/>
      <w:lvlJc w:val="right"/>
      <w:pPr>
        <w:ind w:left="6480" w:hanging="180"/>
      </w:pPr>
    </w:lvl>
  </w:abstractNum>
  <w:abstractNum w:abstractNumId="162" w15:restartNumberingAfterBreak="0">
    <w:nsid w:val="35F77E67"/>
    <w:multiLevelType w:val="hybridMultilevel"/>
    <w:tmpl w:val="0B4EF062"/>
    <w:lvl w:ilvl="0" w:tplc="8DD4972A">
      <w:start w:val="1"/>
      <w:numFmt w:val="decimal"/>
      <w:lvlText w:val="%1."/>
      <w:lvlJc w:val="left"/>
      <w:pPr>
        <w:ind w:left="720" w:hanging="360"/>
      </w:pPr>
    </w:lvl>
    <w:lvl w:ilvl="1" w:tplc="8ADE07FE">
      <w:start w:val="1"/>
      <w:numFmt w:val="lowerLetter"/>
      <w:lvlText w:val="%2."/>
      <w:lvlJc w:val="left"/>
      <w:pPr>
        <w:ind w:left="1440" w:hanging="360"/>
      </w:pPr>
    </w:lvl>
    <w:lvl w:ilvl="2" w:tplc="1C30DBD0" w:tentative="1">
      <w:start w:val="1"/>
      <w:numFmt w:val="lowerRoman"/>
      <w:lvlText w:val="%3."/>
      <w:lvlJc w:val="right"/>
      <w:pPr>
        <w:ind w:left="2160" w:hanging="180"/>
      </w:pPr>
    </w:lvl>
    <w:lvl w:ilvl="3" w:tplc="4F1672EE" w:tentative="1">
      <w:start w:val="1"/>
      <w:numFmt w:val="decimal"/>
      <w:lvlText w:val="%4."/>
      <w:lvlJc w:val="left"/>
      <w:pPr>
        <w:ind w:left="2880" w:hanging="360"/>
      </w:pPr>
    </w:lvl>
    <w:lvl w:ilvl="4" w:tplc="94D2A746" w:tentative="1">
      <w:start w:val="1"/>
      <w:numFmt w:val="lowerLetter"/>
      <w:lvlText w:val="%5."/>
      <w:lvlJc w:val="left"/>
      <w:pPr>
        <w:ind w:left="3600" w:hanging="360"/>
      </w:pPr>
    </w:lvl>
    <w:lvl w:ilvl="5" w:tplc="CEBCB154" w:tentative="1">
      <w:start w:val="1"/>
      <w:numFmt w:val="lowerRoman"/>
      <w:lvlText w:val="%6."/>
      <w:lvlJc w:val="right"/>
      <w:pPr>
        <w:ind w:left="4320" w:hanging="180"/>
      </w:pPr>
    </w:lvl>
    <w:lvl w:ilvl="6" w:tplc="8E6E85B4" w:tentative="1">
      <w:start w:val="1"/>
      <w:numFmt w:val="decimal"/>
      <w:lvlText w:val="%7."/>
      <w:lvlJc w:val="left"/>
      <w:pPr>
        <w:ind w:left="5040" w:hanging="360"/>
      </w:pPr>
    </w:lvl>
    <w:lvl w:ilvl="7" w:tplc="E1DA16B6" w:tentative="1">
      <w:start w:val="1"/>
      <w:numFmt w:val="lowerLetter"/>
      <w:lvlText w:val="%8."/>
      <w:lvlJc w:val="left"/>
      <w:pPr>
        <w:ind w:left="5760" w:hanging="360"/>
      </w:pPr>
    </w:lvl>
    <w:lvl w:ilvl="8" w:tplc="9ADA28B2" w:tentative="1">
      <w:start w:val="1"/>
      <w:numFmt w:val="lowerRoman"/>
      <w:lvlText w:val="%9."/>
      <w:lvlJc w:val="right"/>
      <w:pPr>
        <w:ind w:left="6480" w:hanging="180"/>
      </w:pPr>
    </w:lvl>
  </w:abstractNum>
  <w:abstractNum w:abstractNumId="163" w15:restartNumberingAfterBreak="0">
    <w:nsid w:val="35FB2236"/>
    <w:multiLevelType w:val="hybridMultilevel"/>
    <w:tmpl w:val="3B6CFD00"/>
    <w:lvl w:ilvl="0" w:tplc="A0043EBE">
      <w:start w:val="1"/>
      <w:numFmt w:val="decimal"/>
      <w:lvlText w:val="%1."/>
      <w:lvlJc w:val="left"/>
      <w:pPr>
        <w:ind w:left="720" w:hanging="360"/>
      </w:pPr>
    </w:lvl>
    <w:lvl w:ilvl="1" w:tplc="5658EB2E">
      <w:start w:val="1"/>
      <w:numFmt w:val="lowerLetter"/>
      <w:lvlText w:val="%2."/>
      <w:lvlJc w:val="left"/>
      <w:pPr>
        <w:ind w:left="1440" w:hanging="360"/>
      </w:pPr>
    </w:lvl>
    <w:lvl w:ilvl="2" w:tplc="E982D05C" w:tentative="1">
      <w:start w:val="1"/>
      <w:numFmt w:val="lowerRoman"/>
      <w:lvlText w:val="%3."/>
      <w:lvlJc w:val="right"/>
      <w:pPr>
        <w:ind w:left="2160" w:hanging="180"/>
      </w:pPr>
    </w:lvl>
    <w:lvl w:ilvl="3" w:tplc="FDDA1D7C" w:tentative="1">
      <w:start w:val="1"/>
      <w:numFmt w:val="decimal"/>
      <w:lvlText w:val="%4."/>
      <w:lvlJc w:val="left"/>
      <w:pPr>
        <w:ind w:left="2880" w:hanging="360"/>
      </w:pPr>
    </w:lvl>
    <w:lvl w:ilvl="4" w:tplc="8C949204" w:tentative="1">
      <w:start w:val="1"/>
      <w:numFmt w:val="lowerLetter"/>
      <w:lvlText w:val="%5."/>
      <w:lvlJc w:val="left"/>
      <w:pPr>
        <w:ind w:left="3600" w:hanging="360"/>
      </w:pPr>
    </w:lvl>
    <w:lvl w:ilvl="5" w:tplc="1EA63D0E" w:tentative="1">
      <w:start w:val="1"/>
      <w:numFmt w:val="lowerRoman"/>
      <w:lvlText w:val="%6."/>
      <w:lvlJc w:val="right"/>
      <w:pPr>
        <w:ind w:left="4320" w:hanging="180"/>
      </w:pPr>
    </w:lvl>
    <w:lvl w:ilvl="6" w:tplc="D4B24A28" w:tentative="1">
      <w:start w:val="1"/>
      <w:numFmt w:val="decimal"/>
      <w:lvlText w:val="%7."/>
      <w:lvlJc w:val="left"/>
      <w:pPr>
        <w:ind w:left="5040" w:hanging="360"/>
      </w:pPr>
    </w:lvl>
    <w:lvl w:ilvl="7" w:tplc="32BE254E" w:tentative="1">
      <w:start w:val="1"/>
      <w:numFmt w:val="lowerLetter"/>
      <w:lvlText w:val="%8."/>
      <w:lvlJc w:val="left"/>
      <w:pPr>
        <w:ind w:left="5760" w:hanging="360"/>
      </w:pPr>
    </w:lvl>
    <w:lvl w:ilvl="8" w:tplc="A586B2C0" w:tentative="1">
      <w:start w:val="1"/>
      <w:numFmt w:val="lowerRoman"/>
      <w:lvlText w:val="%9."/>
      <w:lvlJc w:val="right"/>
      <w:pPr>
        <w:ind w:left="6480" w:hanging="180"/>
      </w:pPr>
    </w:lvl>
  </w:abstractNum>
  <w:abstractNum w:abstractNumId="164" w15:restartNumberingAfterBreak="0">
    <w:nsid w:val="36307C53"/>
    <w:multiLevelType w:val="hybridMultilevel"/>
    <w:tmpl w:val="B6CAF1B8"/>
    <w:lvl w:ilvl="0" w:tplc="A6BE68D8">
      <w:start w:val="1"/>
      <w:numFmt w:val="decimal"/>
      <w:lvlText w:val="%1."/>
      <w:lvlJc w:val="left"/>
      <w:pPr>
        <w:ind w:left="720" w:hanging="360"/>
      </w:pPr>
    </w:lvl>
    <w:lvl w:ilvl="1" w:tplc="886C21F2">
      <w:start w:val="1"/>
      <w:numFmt w:val="lowerLetter"/>
      <w:lvlText w:val="%2."/>
      <w:lvlJc w:val="left"/>
      <w:pPr>
        <w:ind w:left="1440" w:hanging="360"/>
      </w:pPr>
    </w:lvl>
    <w:lvl w:ilvl="2" w:tplc="B622B28A" w:tentative="1">
      <w:start w:val="1"/>
      <w:numFmt w:val="lowerRoman"/>
      <w:lvlText w:val="%3."/>
      <w:lvlJc w:val="right"/>
      <w:pPr>
        <w:ind w:left="2160" w:hanging="180"/>
      </w:pPr>
    </w:lvl>
    <w:lvl w:ilvl="3" w:tplc="08982EAE" w:tentative="1">
      <w:start w:val="1"/>
      <w:numFmt w:val="decimal"/>
      <w:lvlText w:val="%4."/>
      <w:lvlJc w:val="left"/>
      <w:pPr>
        <w:ind w:left="2880" w:hanging="360"/>
      </w:pPr>
    </w:lvl>
    <w:lvl w:ilvl="4" w:tplc="4FC804CA" w:tentative="1">
      <w:start w:val="1"/>
      <w:numFmt w:val="lowerLetter"/>
      <w:lvlText w:val="%5."/>
      <w:lvlJc w:val="left"/>
      <w:pPr>
        <w:ind w:left="3600" w:hanging="360"/>
      </w:pPr>
    </w:lvl>
    <w:lvl w:ilvl="5" w:tplc="11DA593A" w:tentative="1">
      <w:start w:val="1"/>
      <w:numFmt w:val="lowerRoman"/>
      <w:lvlText w:val="%6."/>
      <w:lvlJc w:val="right"/>
      <w:pPr>
        <w:ind w:left="4320" w:hanging="180"/>
      </w:pPr>
    </w:lvl>
    <w:lvl w:ilvl="6" w:tplc="5AC4A6AE" w:tentative="1">
      <w:start w:val="1"/>
      <w:numFmt w:val="decimal"/>
      <w:lvlText w:val="%7."/>
      <w:lvlJc w:val="left"/>
      <w:pPr>
        <w:ind w:left="5040" w:hanging="360"/>
      </w:pPr>
    </w:lvl>
    <w:lvl w:ilvl="7" w:tplc="12D8671C" w:tentative="1">
      <w:start w:val="1"/>
      <w:numFmt w:val="lowerLetter"/>
      <w:lvlText w:val="%8."/>
      <w:lvlJc w:val="left"/>
      <w:pPr>
        <w:ind w:left="5760" w:hanging="360"/>
      </w:pPr>
    </w:lvl>
    <w:lvl w:ilvl="8" w:tplc="1E7CF870" w:tentative="1">
      <w:start w:val="1"/>
      <w:numFmt w:val="lowerRoman"/>
      <w:lvlText w:val="%9."/>
      <w:lvlJc w:val="right"/>
      <w:pPr>
        <w:ind w:left="6480" w:hanging="180"/>
      </w:pPr>
    </w:lvl>
  </w:abstractNum>
  <w:abstractNum w:abstractNumId="165" w15:restartNumberingAfterBreak="0">
    <w:nsid w:val="36411B61"/>
    <w:multiLevelType w:val="hybridMultilevel"/>
    <w:tmpl w:val="37BC7CA2"/>
    <w:lvl w:ilvl="0" w:tplc="E0DA9628">
      <w:start w:val="1"/>
      <w:numFmt w:val="bullet"/>
      <w:lvlText w:val=""/>
      <w:lvlJc w:val="left"/>
      <w:pPr>
        <w:ind w:left="720" w:hanging="360"/>
      </w:pPr>
      <w:rPr>
        <w:rFonts w:ascii="Symbol" w:hAnsi="Symbol" w:hint="default"/>
      </w:rPr>
    </w:lvl>
    <w:lvl w:ilvl="1" w:tplc="0B482DE2" w:tentative="1">
      <w:start w:val="1"/>
      <w:numFmt w:val="bullet"/>
      <w:lvlText w:val="o"/>
      <w:lvlJc w:val="left"/>
      <w:pPr>
        <w:ind w:left="1440" w:hanging="360"/>
      </w:pPr>
      <w:rPr>
        <w:rFonts w:ascii="Courier New" w:hAnsi="Courier New" w:cs="Courier New" w:hint="default"/>
      </w:rPr>
    </w:lvl>
    <w:lvl w:ilvl="2" w:tplc="B5B4462C" w:tentative="1">
      <w:start w:val="1"/>
      <w:numFmt w:val="bullet"/>
      <w:lvlText w:val=""/>
      <w:lvlJc w:val="left"/>
      <w:pPr>
        <w:ind w:left="2160" w:hanging="360"/>
      </w:pPr>
      <w:rPr>
        <w:rFonts w:ascii="Wingdings" w:hAnsi="Wingdings" w:hint="default"/>
      </w:rPr>
    </w:lvl>
    <w:lvl w:ilvl="3" w:tplc="5E869506" w:tentative="1">
      <w:start w:val="1"/>
      <w:numFmt w:val="bullet"/>
      <w:lvlText w:val=""/>
      <w:lvlJc w:val="left"/>
      <w:pPr>
        <w:ind w:left="2880" w:hanging="360"/>
      </w:pPr>
      <w:rPr>
        <w:rFonts w:ascii="Symbol" w:hAnsi="Symbol" w:hint="default"/>
      </w:rPr>
    </w:lvl>
    <w:lvl w:ilvl="4" w:tplc="A5A05AA2" w:tentative="1">
      <w:start w:val="1"/>
      <w:numFmt w:val="bullet"/>
      <w:lvlText w:val="o"/>
      <w:lvlJc w:val="left"/>
      <w:pPr>
        <w:ind w:left="3600" w:hanging="360"/>
      </w:pPr>
      <w:rPr>
        <w:rFonts w:ascii="Courier New" w:hAnsi="Courier New" w:cs="Courier New" w:hint="default"/>
      </w:rPr>
    </w:lvl>
    <w:lvl w:ilvl="5" w:tplc="4FCA4C10" w:tentative="1">
      <w:start w:val="1"/>
      <w:numFmt w:val="bullet"/>
      <w:lvlText w:val=""/>
      <w:lvlJc w:val="left"/>
      <w:pPr>
        <w:ind w:left="4320" w:hanging="360"/>
      </w:pPr>
      <w:rPr>
        <w:rFonts w:ascii="Wingdings" w:hAnsi="Wingdings" w:hint="default"/>
      </w:rPr>
    </w:lvl>
    <w:lvl w:ilvl="6" w:tplc="78480550" w:tentative="1">
      <w:start w:val="1"/>
      <w:numFmt w:val="bullet"/>
      <w:lvlText w:val=""/>
      <w:lvlJc w:val="left"/>
      <w:pPr>
        <w:ind w:left="5040" w:hanging="360"/>
      </w:pPr>
      <w:rPr>
        <w:rFonts w:ascii="Symbol" w:hAnsi="Symbol" w:hint="default"/>
      </w:rPr>
    </w:lvl>
    <w:lvl w:ilvl="7" w:tplc="38A6B290" w:tentative="1">
      <w:start w:val="1"/>
      <w:numFmt w:val="bullet"/>
      <w:lvlText w:val="o"/>
      <w:lvlJc w:val="left"/>
      <w:pPr>
        <w:ind w:left="5760" w:hanging="360"/>
      </w:pPr>
      <w:rPr>
        <w:rFonts w:ascii="Courier New" w:hAnsi="Courier New" w:cs="Courier New" w:hint="default"/>
      </w:rPr>
    </w:lvl>
    <w:lvl w:ilvl="8" w:tplc="EE9EDF66" w:tentative="1">
      <w:start w:val="1"/>
      <w:numFmt w:val="bullet"/>
      <w:lvlText w:val=""/>
      <w:lvlJc w:val="left"/>
      <w:pPr>
        <w:ind w:left="6480" w:hanging="360"/>
      </w:pPr>
      <w:rPr>
        <w:rFonts w:ascii="Wingdings" w:hAnsi="Wingdings" w:hint="default"/>
      </w:rPr>
    </w:lvl>
  </w:abstractNum>
  <w:abstractNum w:abstractNumId="166" w15:restartNumberingAfterBreak="0">
    <w:nsid w:val="379A4D54"/>
    <w:multiLevelType w:val="hybridMultilevel"/>
    <w:tmpl w:val="8F52D6B6"/>
    <w:lvl w:ilvl="0" w:tplc="7F94F124">
      <w:start w:val="1"/>
      <w:numFmt w:val="decimal"/>
      <w:lvlText w:val="%1."/>
      <w:lvlJc w:val="left"/>
      <w:pPr>
        <w:ind w:left="720" w:hanging="360"/>
      </w:pPr>
    </w:lvl>
    <w:lvl w:ilvl="1" w:tplc="8EACC012">
      <w:start w:val="1"/>
      <w:numFmt w:val="lowerLetter"/>
      <w:lvlText w:val="%2."/>
      <w:lvlJc w:val="left"/>
      <w:pPr>
        <w:ind w:left="1440" w:hanging="360"/>
      </w:pPr>
    </w:lvl>
    <w:lvl w:ilvl="2" w:tplc="EC58AF9C" w:tentative="1">
      <w:start w:val="1"/>
      <w:numFmt w:val="lowerRoman"/>
      <w:lvlText w:val="%3."/>
      <w:lvlJc w:val="right"/>
      <w:pPr>
        <w:ind w:left="2160" w:hanging="180"/>
      </w:pPr>
    </w:lvl>
    <w:lvl w:ilvl="3" w:tplc="7C80C870" w:tentative="1">
      <w:start w:val="1"/>
      <w:numFmt w:val="decimal"/>
      <w:lvlText w:val="%4."/>
      <w:lvlJc w:val="left"/>
      <w:pPr>
        <w:ind w:left="2880" w:hanging="360"/>
      </w:pPr>
    </w:lvl>
    <w:lvl w:ilvl="4" w:tplc="E5E2A180" w:tentative="1">
      <w:start w:val="1"/>
      <w:numFmt w:val="lowerLetter"/>
      <w:lvlText w:val="%5."/>
      <w:lvlJc w:val="left"/>
      <w:pPr>
        <w:ind w:left="3600" w:hanging="360"/>
      </w:pPr>
    </w:lvl>
    <w:lvl w:ilvl="5" w:tplc="26862E36" w:tentative="1">
      <w:start w:val="1"/>
      <w:numFmt w:val="lowerRoman"/>
      <w:lvlText w:val="%6."/>
      <w:lvlJc w:val="right"/>
      <w:pPr>
        <w:ind w:left="4320" w:hanging="180"/>
      </w:pPr>
    </w:lvl>
    <w:lvl w:ilvl="6" w:tplc="226A7D84" w:tentative="1">
      <w:start w:val="1"/>
      <w:numFmt w:val="decimal"/>
      <w:lvlText w:val="%7."/>
      <w:lvlJc w:val="left"/>
      <w:pPr>
        <w:ind w:left="5040" w:hanging="360"/>
      </w:pPr>
    </w:lvl>
    <w:lvl w:ilvl="7" w:tplc="9B5CB3EA" w:tentative="1">
      <w:start w:val="1"/>
      <w:numFmt w:val="lowerLetter"/>
      <w:lvlText w:val="%8."/>
      <w:lvlJc w:val="left"/>
      <w:pPr>
        <w:ind w:left="5760" w:hanging="360"/>
      </w:pPr>
    </w:lvl>
    <w:lvl w:ilvl="8" w:tplc="B15242F0" w:tentative="1">
      <w:start w:val="1"/>
      <w:numFmt w:val="lowerRoman"/>
      <w:lvlText w:val="%9."/>
      <w:lvlJc w:val="right"/>
      <w:pPr>
        <w:ind w:left="6480" w:hanging="180"/>
      </w:pPr>
    </w:lvl>
  </w:abstractNum>
  <w:abstractNum w:abstractNumId="167" w15:restartNumberingAfterBreak="0">
    <w:nsid w:val="380F551A"/>
    <w:multiLevelType w:val="hybridMultilevel"/>
    <w:tmpl w:val="F6D4D256"/>
    <w:lvl w:ilvl="0" w:tplc="D8DE4CF8">
      <w:start w:val="1"/>
      <w:numFmt w:val="bullet"/>
      <w:lvlText w:val=""/>
      <w:lvlJc w:val="left"/>
      <w:pPr>
        <w:ind w:left="720" w:hanging="360"/>
      </w:pPr>
      <w:rPr>
        <w:rFonts w:ascii="Symbol" w:hAnsi="Symbol" w:hint="default"/>
      </w:rPr>
    </w:lvl>
    <w:lvl w:ilvl="1" w:tplc="30CEAC18" w:tentative="1">
      <w:start w:val="1"/>
      <w:numFmt w:val="bullet"/>
      <w:lvlText w:val="o"/>
      <w:lvlJc w:val="left"/>
      <w:pPr>
        <w:ind w:left="1440" w:hanging="360"/>
      </w:pPr>
      <w:rPr>
        <w:rFonts w:ascii="Courier New" w:hAnsi="Courier New" w:cs="Courier New" w:hint="default"/>
      </w:rPr>
    </w:lvl>
    <w:lvl w:ilvl="2" w:tplc="8E4A321E" w:tentative="1">
      <w:start w:val="1"/>
      <w:numFmt w:val="bullet"/>
      <w:lvlText w:val=""/>
      <w:lvlJc w:val="left"/>
      <w:pPr>
        <w:ind w:left="2160" w:hanging="360"/>
      </w:pPr>
      <w:rPr>
        <w:rFonts w:ascii="Wingdings" w:hAnsi="Wingdings" w:hint="default"/>
      </w:rPr>
    </w:lvl>
    <w:lvl w:ilvl="3" w:tplc="230E476C" w:tentative="1">
      <w:start w:val="1"/>
      <w:numFmt w:val="bullet"/>
      <w:lvlText w:val=""/>
      <w:lvlJc w:val="left"/>
      <w:pPr>
        <w:ind w:left="2880" w:hanging="360"/>
      </w:pPr>
      <w:rPr>
        <w:rFonts w:ascii="Symbol" w:hAnsi="Symbol" w:hint="default"/>
      </w:rPr>
    </w:lvl>
    <w:lvl w:ilvl="4" w:tplc="56B4ABEC" w:tentative="1">
      <w:start w:val="1"/>
      <w:numFmt w:val="bullet"/>
      <w:lvlText w:val="o"/>
      <w:lvlJc w:val="left"/>
      <w:pPr>
        <w:ind w:left="3600" w:hanging="360"/>
      </w:pPr>
      <w:rPr>
        <w:rFonts w:ascii="Courier New" w:hAnsi="Courier New" w:cs="Courier New" w:hint="default"/>
      </w:rPr>
    </w:lvl>
    <w:lvl w:ilvl="5" w:tplc="06E0026C" w:tentative="1">
      <w:start w:val="1"/>
      <w:numFmt w:val="bullet"/>
      <w:lvlText w:val=""/>
      <w:lvlJc w:val="left"/>
      <w:pPr>
        <w:ind w:left="4320" w:hanging="360"/>
      </w:pPr>
      <w:rPr>
        <w:rFonts w:ascii="Wingdings" w:hAnsi="Wingdings" w:hint="default"/>
      </w:rPr>
    </w:lvl>
    <w:lvl w:ilvl="6" w:tplc="5BF0815A" w:tentative="1">
      <w:start w:val="1"/>
      <w:numFmt w:val="bullet"/>
      <w:lvlText w:val=""/>
      <w:lvlJc w:val="left"/>
      <w:pPr>
        <w:ind w:left="5040" w:hanging="360"/>
      </w:pPr>
      <w:rPr>
        <w:rFonts w:ascii="Symbol" w:hAnsi="Symbol" w:hint="default"/>
      </w:rPr>
    </w:lvl>
    <w:lvl w:ilvl="7" w:tplc="F0BA9680" w:tentative="1">
      <w:start w:val="1"/>
      <w:numFmt w:val="bullet"/>
      <w:lvlText w:val="o"/>
      <w:lvlJc w:val="left"/>
      <w:pPr>
        <w:ind w:left="5760" w:hanging="360"/>
      </w:pPr>
      <w:rPr>
        <w:rFonts w:ascii="Courier New" w:hAnsi="Courier New" w:cs="Courier New" w:hint="default"/>
      </w:rPr>
    </w:lvl>
    <w:lvl w:ilvl="8" w:tplc="3D601270" w:tentative="1">
      <w:start w:val="1"/>
      <w:numFmt w:val="bullet"/>
      <w:lvlText w:val=""/>
      <w:lvlJc w:val="left"/>
      <w:pPr>
        <w:ind w:left="6480" w:hanging="360"/>
      </w:pPr>
      <w:rPr>
        <w:rFonts w:ascii="Wingdings" w:hAnsi="Wingdings" w:hint="default"/>
      </w:rPr>
    </w:lvl>
  </w:abstractNum>
  <w:abstractNum w:abstractNumId="168" w15:restartNumberingAfterBreak="0">
    <w:nsid w:val="3858390A"/>
    <w:multiLevelType w:val="hybridMultilevel"/>
    <w:tmpl w:val="C43E1C04"/>
    <w:lvl w:ilvl="0" w:tplc="0BFC05C8">
      <w:start w:val="1"/>
      <w:numFmt w:val="decimal"/>
      <w:lvlText w:val="%1."/>
      <w:lvlJc w:val="left"/>
      <w:pPr>
        <w:ind w:left="720" w:hanging="360"/>
      </w:pPr>
    </w:lvl>
    <w:lvl w:ilvl="1" w:tplc="46A8270A">
      <w:start w:val="1"/>
      <w:numFmt w:val="lowerLetter"/>
      <w:lvlText w:val="%2."/>
      <w:lvlJc w:val="left"/>
      <w:pPr>
        <w:ind w:left="1440" w:hanging="360"/>
      </w:pPr>
    </w:lvl>
    <w:lvl w:ilvl="2" w:tplc="FF40CE12" w:tentative="1">
      <w:start w:val="1"/>
      <w:numFmt w:val="lowerRoman"/>
      <w:lvlText w:val="%3."/>
      <w:lvlJc w:val="right"/>
      <w:pPr>
        <w:ind w:left="2160" w:hanging="180"/>
      </w:pPr>
    </w:lvl>
    <w:lvl w:ilvl="3" w:tplc="1FD4656A" w:tentative="1">
      <w:start w:val="1"/>
      <w:numFmt w:val="decimal"/>
      <w:lvlText w:val="%4."/>
      <w:lvlJc w:val="left"/>
      <w:pPr>
        <w:ind w:left="2880" w:hanging="360"/>
      </w:pPr>
    </w:lvl>
    <w:lvl w:ilvl="4" w:tplc="30F242C2" w:tentative="1">
      <w:start w:val="1"/>
      <w:numFmt w:val="lowerLetter"/>
      <w:lvlText w:val="%5."/>
      <w:lvlJc w:val="left"/>
      <w:pPr>
        <w:ind w:left="3600" w:hanging="360"/>
      </w:pPr>
    </w:lvl>
    <w:lvl w:ilvl="5" w:tplc="72A24CAC" w:tentative="1">
      <w:start w:val="1"/>
      <w:numFmt w:val="lowerRoman"/>
      <w:lvlText w:val="%6."/>
      <w:lvlJc w:val="right"/>
      <w:pPr>
        <w:ind w:left="4320" w:hanging="180"/>
      </w:pPr>
    </w:lvl>
    <w:lvl w:ilvl="6" w:tplc="F6BE662A" w:tentative="1">
      <w:start w:val="1"/>
      <w:numFmt w:val="decimal"/>
      <w:lvlText w:val="%7."/>
      <w:lvlJc w:val="left"/>
      <w:pPr>
        <w:ind w:left="5040" w:hanging="360"/>
      </w:pPr>
    </w:lvl>
    <w:lvl w:ilvl="7" w:tplc="E8ACA916" w:tentative="1">
      <w:start w:val="1"/>
      <w:numFmt w:val="lowerLetter"/>
      <w:lvlText w:val="%8."/>
      <w:lvlJc w:val="left"/>
      <w:pPr>
        <w:ind w:left="5760" w:hanging="360"/>
      </w:pPr>
    </w:lvl>
    <w:lvl w:ilvl="8" w:tplc="22708E76" w:tentative="1">
      <w:start w:val="1"/>
      <w:numFmt w:val="lowerRoman"/>
      <w:lvlText w:val="%9."/>
      <w:lvlJc w:val="right"/>
      <w:pPr>
        <w:ind w:left="6480" w:hanging="180"/>
      </w:pPr>
    </w:lvl>
  </w:abstractNum>
  <w:abstractNum w:abstractNumId="169" w15:restartNumberingAfterBreak="0">
    <w:nsid w:val="394375C6"/>
    <w:multiLevelType w:val="hybridMultilevel"/>
    <w:tmpl w:val="EA8C9A5C"/>
    <w:lvl w:ilvl="0" w:tplc="3DFC637A">
      <w:start w:val="1"/>
      <w:numFmt w:val="decimal"/>
      <w:lvlText w:val="%1."/>
      <w:lvlJc w:val="left"/>
      <w:pPr>
        <w:ind w:left="720" w:hanging="360"/>
      </w:pPr>
    </w:lvl>
    <w:lvl w:ilvl="1" w:tplc="B5BA485E">
      <w:start w:val="1"/>
      <w:numFmt w:val="lowerLetter"/>
      <w:lvlText w:val="%2."/>
      <w:lvlJc w:val="left"/>
      <w:pPr>
        <w:ind w:left="1440" w:hanging="360"/>
      </w:pPr>
    </w:lvl>
    <w:lvl w:ilvl="2" w:tplc="CB8685A6" w:tentative="1">
      <w:start w:val="1"/>
      <w:numFmt w:val="lowerRoman"/>
      <w:lvlText w:val="%3."/>
      <w:lvlJc w:val="right"/>
      <w:pPr>
        <w:ind w:left="2160" w:hanging="180"/>
      </w:pPr>
    </w:lvl>
    <w:lvl w:ilvl="3" w:tplc="C5F83A72" w:tentative="1">
      <w:start w:val="1"/>
      <w:numFmt w:val="decimal"/>
      <w:lvlText w:val="%4."/>
      <w:lvlJc w:val="left"/>
      <w:pPr>
        <w:ind w:left="2880" w:hanging="360"/>
      </w:pPr>
    </w:lvl>
    <w:lvl w:ilvl="4" w:tplc="98686250" w:tentative="1">
      <w:start w:val="1"/>
      <w:numFmt w:val="lowerLetter"/>
      <w:lvlText w:val="%5."/>
      <w:lvlJc w:val="left"/>
      <w:pPr>
        <w:ind w:left="3600" w:hanging="360"/>
      </w:pPr>
    </w:lvl>
    <w:lvl w:ilvl="5" w:tplc="14F67F28" w:tentative="1">
      <w:start w:val="1"/>
      <w:numFmt w:val="lowerRoman"/>
      <w:lvlText w:val="%6."/>
      <w:lvlJc w:val="right"/>
      <w:pPr>
        <w:ind w:left="4320" w:hanging="180"/>
      </w:pPr>
    </w:lvl>
    <w:lvl w:ilvl="6" w:tplc="8398DCA2" w:tentative="1">
      <w:start w:val="1"/>
      <w:numFmt w:val="decimal"/>
      <w:lvlText w:val="%7."/>
      <w:lvlJc w:val="left"/>
      <w:pPr>
        <w:ind w:left="5040" w:hanging="360"/>
      </w:pPr>
    </w:lvl>
    <w:lvl w:ilvl="7" w:tplc="CD7A7710" w:tentative="1">
      <w:start w:val="1"/>
      <w:numFmt w:val="lowerLetter"/>
      <w:lvlText w:val="%8."/>
      <w:lvlJc w:val="left"/>
      <w:pPr>
        <w:ind w:left="5760" w:hanging="360"/>
      </w:pPr>
    </w:lvl>
    <w:lvl w:ilvl="8" w:tplc="05B699D2" w:tentative="1">
      <w:start w:val="1"/>
      <w:numFmt w:val="lowerRoman"/>
      <w:lvlText w:val="%9."/>
      <w:lvlJc w:val="right"/>
      <w:pPr>
        <w:ind w:left="6480" w:hanging="180"/>
      </w:pPr>
    </w:lvl>
  </w:abstractNum>
  <w:abstractNum w:abstractNumId="170" w15:restartNumberingAfterBreak="0">
    <w:nsid w:val="394F587F"/>
    <w:multiLevelType w:val="hybridMultilevel"/>
    <w:tmpl w:val="8B920AD2"/>
    <w:lvl w:ilvl="0" w:tplc="7772DC5E">
      <w:start w:val="1"/>
      <w:numFmt w:val="bullet"/>
      <w:lvlText w:val=""/>
      <w:lvlJc w:val="left"/>
      <w:pPr>
        <w:ind w:left="720" w:hanging="360"/>
      </w:pPr>
      <w:rPr>
        <w:rFonts w:ascii="Symbol" w:hAnsi="Symbol" w:hint="default"/>
      </w:rPr>
    </w:lvl>
    <w:lvl w:ilvl="1" w:tplc="B93265E4" w:tentative="1">
      <w:start w:val="1"/>
      <w:numFmt w:val="bullet"/>
      <w:lvlText w:val="o"/>
      <w:lvlJc w:val="left"/>
      <w:pPr>
        <w:ind w:left="1440" w:hanging="360"/>
      </w:pPr>
      <w:rPr>
        <w:rFonts w:ascii="Courier New" w:hAnsi="Courier New" w:cs="Courier New" w:hint="default"/>
      </w:rPr>
    </w:lvl>
    <w:lvl w:ilvl="2" w:tplc="725A5F44" w:tentative="1">
      <w:start w:val="1"/>
      <w:numFmt w:val="bullet"/>
      <w:lvlText w:val=""/>
      <w:lvlJc w:val="left"/>
      <w:pPr>
        <w:ind w:left="2160" w:hanging="360"/>
      </w:pPr>
      <w:rPr>
        <w:rFonts w:ascii="Wingdings" w:hAnsi="Wingdings" w:hint="default"/>
      </w:rPr>
    </w:lvl>
    <w:lvl w:ilvl="3" w:tplc="372A978C" w:tentative="1">
      <w:start w:val="1"/>
      <w:numFmt w:val="bullet"/>
      <w:lvlText w:val=""/>
      <w:lvlJc w:val="left"/>
      <w:pPr>
        <w:ind w:left="2880" w:hanging="360"/>
      </w:pPr>
      <w:rPr>
        <w:rFonts w:ascii="Symbol" w:hAnsi="Symbol" w:hint="default"/>
      </w:rPr>
    </w:lvl>
    <w:lvl w:ilvl="4" w:tplc="5E160BF4" w:tentative="1">
      <w:start w:val="1"/>
      <w:numFmt w:val="bullet"/>
      <w:lvlText w:val="o"/>
      <w:lvlJc w:val="left"/>
      <w:pPr>
        <w:ind w:left="3600" w:hanging="360"/>
      </w:pPr>
      <w:rPr>
        <w:rFonts w:ascii="Courier New" w:hAnsi="Courier New" w:cs="Courier New" w:hint="default"/>
      </w:rPr>
    </w:lvl>
    <w:lvl w:ilvl="5" w:tplc="DEF4C2EE" w:tentative="1">
      <w:start w:val="1"/>
      <w:numFmt w:val="bullet"/>
      <w:lvlText w:val=""/>
      <w:lvlJc w:val="left"/>
      <w:pPr>
        <w:ind w:left="4320" w:hanging="360"/>
      </w:pPr>
      <w:rPr>
        <w:rFonts w:ascii="Wingdings" w:hAnsi="Wingdings" w:hint="default"/>
      </w:rPr>
    </w:lvl>
    <w:lvl w:ilvl="6" w:tplc="BB620E9A" w:tentative="1">
      <w:start w:val="1"/>
      <w:numFmt w:val="bullet"/>
      <w:lvlText w:val=""/>
      <w:lvlJc w:val="left"/>
      <w:pPr>
        <w:ind w:left="5040" w:hanging="360"/>
      </w:pPr>
      <w:rPr>
        <w:rFonts w:ascii="Symbol" w:hAnsi="Symbol" w:hint="default"/>
      </w:rPr>
    </w:lvl>
    <w:lvl w:ilvl="7" w:tplc="B0A0729C" w:tentative="1">
      <w:start w:val="1"/>
      <w:numFmt w:val="bullet"/>
      <w:lvlText w:val="o"/>
      <w:lvlJc w:val="left"/>
      <w:pPr>
        <w:ind w:left="5760" w:hanging="360"/>
      </w:pPr>
      <w:rPr>
        <w:rFonts w:ascii="Courier New" w:hAnsi="Courier New" w:cs="Courier New" w:hint="default"/>
      </w:rPr>
    </w:lvl>
    <w:lvl w:ilvl="8" w:tplc="2E56E998" w:tentative="1">
      <w:start w:val="1"/>
      <w:numFmt w:val="bullet"/>
      <w:lvlText w:val=""/>
      <w:lvlJc w:val="left"/>
      <w:pPr>
        <w:ind w:left="6480" w:hanging="360"/>
      </w:pPr>
      <w:rPr>
        <w:rFonts w:ascii="Wingdings" w:hAnsi="Wingdings" w:hint="default"/>
      </w:rPr>
    </w:lvl>
  </w:abstractNum>
  <w:abstractNum w:abstractNumId="171" w15:restartNumberingAfterBreak="0">
    <w:nsid w:val="395824C8"/>
    <w:multiLevelType w:val="hybridMultilevel"/>
    <w:tmpl w:val="83FE4D9E"/>
    <w:lvl w:ilvl="0" w:tplc="0D8E4A9A">
      <w:start w:val="1"/>
      <w:numFmt w:val="bullet"/>
      <w:lvlText w:val=""/>
      <w:lvlJc w:val="left"/>
      <w:pPr>
        <w:ind w:left="720" w:hanging="360"/>
      </w:pPr>
      <w:rPr>
        <w:rFonts w:ascii="Symbol" w:hAnsi="Symbol" w:hint="default"/>
      </w:rPr>
    </w:lvl>
    <w:lvl w:ilvl="1" w:tplc="705633F2" w:tentative="1">
      <w:start w:val="1"/>
      <w:numFmt w:val="bullet"/>
      <w:lvlText w:val="o"/>
      <w:lvlJc w:val="left"/>
      <w:pPr>
        <w:ind w:left="1440" w:hanging="360"/>
      </w:pPr>
      <w:rPr>
        <w:rFonts w:ascii="Courier New" w:hAnsi="Courier New" w:cs="Courier New" w:hint="default"/>
      </w:rPr>
    </w:lvl>
    <w:lvl w:ilvl="2" w:tplc="173E046A" w:tentative="1">
      <w:start w:val="1"/>
      <w:numFmt w:val="bullet"/>
      <w:lvlText w:val=""/>
      <w:lvlJc w:val="left"/>
      <w:pPr>
        <w:ind w:left="2160" w:hanging="360"/>
      </w:pPr>
      <w:rPr>
        <w:rFonts w:ascii="Wingdings" w:hAnsi="Wingdings" w:hint="default"/>
      </w:rPr>
    </w:lvl>
    <w:lvl w:ilvl="3" w:tplc="D8720584" w:tentative="1">
      <w:start w:val="1"/>
      <w:numFmt w:val="bullet"/>
      <w:lvlText w:val=""/>
      <w:lvlJc w:val="left"/>
      <w:pPr>
        <w:ind w:left="2880" w:hanging="360"/>
      </w:pPr>
      <w:rPr>
        <w:rFonts w:ascii="Symbol" w:hAnsi="Symbol" w:hint="default"/>
      </w:rPr>
    </w:lvl>
    <w:lvl w:ilvl="4" w:tplc="ED18303A" w:tentative="1">
      <w:start w:val="1"/>
      <w:numFmt w:val="bullet"/>
      <w:lvlText w:val="o"/>
      <w:lvlJc w:val="left"/>
      <w:pPr>
        <w:ind w:left="3600" w:hanging="360"/>
      </w:pPr>
      <w:rPr>
        <w:rFonts w:ascii="Courier New" w:hAnsi="Courier New" w:cs="Courier New" w:hint="default"/>
      </w:rPr>
    </w:lvl>
    <w:lvl w:ilvl="5" w:tplc="6CCEA2C4" w:tentative="1">
      <w:start w:val="1"/>
      <w:numFmt w:val="bullet"/>
      <w:lvlText w:val=""/>
      <w:lvlJc w:val="left"/>
      <w:pPr>
        <w:ind w:left="4320" w:hanging="360"/>
      </w:pPr>
      <w:rPr>
        <w:rFonts w:ascii="Wingdings" w:hAnsi="Wingdings" w:hint="default"/>
      </w:rPr>
    </w:lvl>
    <w:lvl w:ilvl="6" w:tplc="E1AE8048" w:tentative="1">
      <w:start w:val="1"/>
      <w:numFmt w:val="bullet"/>
      <w:lvlText w:val=""/>
      <w:lvlJc w:val="left"/>
      <w:pPr>
        <w:ind w:left="5040" w:hanging="360"/>
      </w:pPr>
      <w:rPr>
        <w:rFonts w:ascii="Symbol" w:hAnsi="Symbol" w:hint="default"/>
      </w:rPr>
    </w:lvl>
    <w:lvl w:ilvl="7" w:tplc="D0A0086C" w:tentative="1">
      <w:start w:val="1"/>
      <w:numFmt w:val="bullet"/>
      <w:lvlText w:val="o"/>
      <w:lvlJc w:val="left"/>
      <w:pPr>
        <w:ind w:left="5760" w:hanging="360"/>
      </w:pPr>
      <w:rPr>
        <w:rFonts w:ascii="Courier New" w:hAnsi="Courier New" w:cs="Courier New" w:hint="default"/>
      </w:rPr>
    </w:lvl>
    <w:lvl w:ilvl="8" w:tplc="5AC221F2" w:tentative="1">
      <w:start w:val="1"/>
      <w:numFmt w:val="bullet"/>
      <w:lvlText w:val=""/>
      <w:lvlJc w:val="left"/>
      <w:pPr>
        <w:ind w:left="6480" w:hanging="360"/>
      </w:pPr>
      <w:rPr>
        <w:rFonts w:ascii="Wingdings" w:hAnsi="Wingdings" w:hint="default"/>
      </w:rPr>
    </w:lvl>
  </w:abstractNum>
  <w:abstractNum w:abstractNumId="172" w15:restartNumberingAfterBreak="0">
    <w:nsid w:val="39694194"/>
    <w:multiLevelType w:val="hybridMultilevel"/>
    <w:tmpl w:val="3912B67E"/>
    <w:lvl w:ilvl="0" w:tplc="874CDF66">
      <w:start w:val="1"/>
      <w:numFmt w:val="decimal"/>
      <w:lvlText w:val="%1."/>
      <w:lvlJc w:val="left"/>
      <w:pPr>
        <w:ind w:left="720" w:hanging="360"/>
      </w:pPr>
    </w:lvl>
    <w:lvl w:ilvl="1" w:tplc="F2E0267E">
      <w:start w:val="1"/>
      <w:numFmt w:val="lowerLetter"/>
      <w:lvlText w:val="%2."/>
      <w:lvlJc w:val="left"/>
      <w:pPr>
        <w:ind w:left="1440" w:hanging="360"/>
      </w:pPr>
    </w:lvl>
    <w:lvl w:ilvl="2" w:tplc="11A2CA3E" w:tentative="1">
      <w:start w:val="1"/>
      <w:numFmt w:val="lowerRoman"/>
      <w:lvlText w:val="%3."/>
      <w:lvlJc w:val="right"/>
      <w:pPr>
        <w:ind w:left="2160" w:hanging="180"/>
      </w:pPr>
    </w:lvl>
    <w:lvl w:ilvl="3" w:tplc="22D0E26C" w:tentative="1">
      <w:start w:val="1"/>
      <w:numFmt w:val="decimal"/>
      <w:lvlText w:val="%4."/>
      <w:lvlJc w:val="left"/>
      <w:pPr>
        <w:ind w:left="2880" w:hanging="360"/>
      </w:pPr>
    </w:lvl>
    <w:lvl w:ilvl="4" w:tplc="C93ECBA0" w:tentative="1">
      <w:start w:val="1"/>
      <w:numFmt w:val="lowerLetter"/>
      <w:lvlText w:val="%5."/>
      <w:lvlJc w:val="left"/>
      <w:pPr>
        <w:ind w:left="3600" w:hanging="360"/>
      </w:pPr>
    </w:lvl>
    <w:lvl w:ilvl="5" w:tplc="322E6676" w:tentative="1">
      <w:start w:val="1"/>
      <w:numFmt w:val="lowerRoman"/>
      <w:lvlText w:val="%6."/>
      <w:lvlJc w:val="right"/>
      <w:pPr>
        <w:ind w:left="4320" w:hanging="180"/>
      </w:pPr>
    </w:lvl>
    <w:lvl w:ilvl="6" w:tplc="3BEC57FA" w:tentative="1">
      <w:start w:val="1"/>
      <w:numFmt w:val="decimal"/>
      <w:lvlText w:val="%7."/>
      <w:lvlJc w:val="left"/>
      <w:pPr>
        <w:ind w:left="5040" w:hanging="360"/>
      </w:pPr>
    </w:lvl>
    <w:lvl w:ilvl="7" w:tplc="92F8A5DA" w:tentative="1">
      <w:start w:val="1"/>
      <w:numFmt w:val="lowerLetter"/>
      <w:lvlText w:val="%8."/>
      <w:lvlJc w:val="left"/>
      <w:pPr>
        <w:ind w:left="5760" w:hanging="360"/>
      </w:pPr>
    </w:lvl>
    <w:lvl w:ilvl="8" w:tplc="0AACA9AA" w:tentative="1">
      <w:start w:val="1"/>
      <w:numFmt w:val="lowerRoman"/>
      <w:lvlText w:val="%9."/>
      <w:lvlJc w:val="right"/>
      <w:pPr>
        <w:ind w:left="6480" w:hanging="180"/>
      </w:pPr>
    </w:lvl>
  </w:abstractNum>
  <w:abstractNum w:abstractNumId="173" w15:restartNumberingAfterBreak="0">
    <w:nsid w:val="39F774A7"/>
    <w:multiLevelType w:val="hybridMultilevel"/>
    <w:tmpl w:val="0DF84D0C"/>
    <w:lvl w:ilvl="0" w:tplc="1982ED24">
      <w:start w:val="1"/>
      <w:numFmt w:val="bullet"/>
      <w:lvlText w:val=""/>
      <w:lvlJc w:val="left"/>
      <w:pPr>
        <w:ind w:left="720" w:hanging="360"/>
      </w:pPr>
      <w:rPr>
        <w:rFonts w:ascii="Symbol" w:hAnsi="Symbol" w:hint="default"/>
      </w:rPr>
    </w:lvl>
    <w:lvl w:ilvl="1" w:tplc="0F38392E" w:tentative="1">
      <w:start w:val="1"/>
      <w:numFmt w:val="bullet"/>
      <w:lvlText w:val="o"/>
      <w:lvlJc w:val="left"/>
      <w:pPr>
        <w:ind w:left="1440" w:hanging="360"/>
      </w:pPr>
      <w:rPr>
        <w:rFonts w:ascii="Courier New" w:hAnsi="Courier New" w:cs="Courier New" w:hint="default"/>
      </w:rPr>
    </w:lvl>
    <w:lvl w:ilvl="2" w:tplc="1B0A9BA8" w:tentative="1">
      <w:start w:val="1"/>
      <w:numFmt w:val="bullet"/>
      <w:lvlText w:val=""/>
      <w:lvlJc w:val="left"/>
      <w:pPr>
        <w:ind w:left="2160" w:hanging="360"/>
      </w:pPr>
      <w:rPr>
        <w:rFonts w:ascii="Wingdings" w:hAnsi="Wingdings" w:hint="default"/>
      </w:rPr>
    </w:lvl>
    <w:lvl w:ilvl="3" w:tplc="E12C1024" w:tentative="1">
      <w:start w:val="1"/>
      <w:numFmt w:val="bullet"/>
      <w:lvlText w:val=""/>
      <w:lvlJc w:val="left"/>
      <w:pPr>
        <w:ind w:left="2880" w:hanging="360"/>
      </w:pPr>
      <w:rPr>
        <w:rFonts w:ascii="Symbol" w:hAnsi="Symbol" w:hint="default"/>
      </w:rPr>
    </w:lvl>
    <w:lvl w:ilvl="4" w:tplc="806C1BBA" w:tentative="1">
      <w:start w:val="1"/>
      <w:numFmt w:val="bullet"/>
      <w:lvlText w:val="o"/>
      <w:lvlJc w:val="left"/>
      <w:pPr>
        <w:ind w:left="3600" w:hanging="360"/>
      </w:pPr>
      <w:rPr>
        <w:rFonts w:ascii="Courier New" w:hAnsi="Courier New" w:cs="Courier New" w:hint="default"/>
      </w:rPr>
    </w:lvl>
    <w:lvl w:ilvl="5" w:tplc="2A544B56" w:tentative="1">
      <w:start w:val="1"/>
      <w:numFmt w:val="bullet"/>
      <w:lvlText w:val=""/>
      <w:lvlJc w:val="left"/>
      <w:pPr>
        <w:ind w:left="4320" w:hanging="360"/>
      </w:pPr>
      <w:rPr>
        <w:rFonts w:ascii="Wingdings" w:hAnsi="Wingdings" w:hint="default"/>
      </w:rPr>
    </w:lvl>
    <w:lvl w:ilvl="6" w:tplc="8070D706" w:tentative="1">
      <w:start w:val="1"/>
      <w:numFmt w:val="bullet"/>
      <w:lvlText w:val=""/>
      <w:lvlJc w:val="left"/>
      <w:pPr>
        <w:ind w:left="5040" w:hanging="360"/>
      </w:pPr>
      <w:rPr>
        <w:rFonts w:ascii="Symbol" w:hAnsi="Symbol" w:hint="default"/>
      </w:rPr>
    </w:lvl>
    <w:lvl w:ilvl="7" w:tplc="C2E45DD0" w:tentative="1">
      <w:start w:val="1"/>
      <w:numFmt w:val="bullet"/>
      <w:lvlText w:val="o"/>
      <w:lvlJc w:val="left"/>
      <w:pPr>
        <w:ind w:left="5760" w:hanging="360"/>
      </w:pPr>
      <w:rPr>
        <w:rFonts w:ascii="Courier New" w:hAnsi="Courier New" w:cs="Courier New" w:hint="default"/>
      </w:rPr>
    </w:lvl>
    <w:lvl w:ilvl="8" w:tplc="6E5E7B0A" w:tentative="1">
      <w:start w:val="1"/>
      <w:numFmt w:val="bullet"/>
      <w:lvlText w:val=""/>
      <w:lvlJc w:val="left"/>
      <w:pPr>
        <w:ind w:left="6480" w:hanging="360"/>
      </w:pPr>
      <w:rPr>
        <w:rFonts w:ascii="Wingdings" w:hAnsi="Wingdings" w:hint="default"/>
      </w:rPr>
    </w:lvl>
  </w:abstractNum>
  <w:abstractNum w:abstractNumId="174" w15:restartNumberingAfterBreak="0">
    <w:nsid w:val="39FB01D5"/>
    <w:multiLevelType w:val="hybridMultilevel"/>
    <w:tmpl w:val="CF1E2B6A"/>
    <w:lvl w:ilvl="0" w:tplc="DB9A57F6">
      <w:start w:val="1"/>
      <w:numFmt w:val="bullet"/>
      <w:lvlText w:val=""/>
      <w:lvlJc w:val="left"/>
      <w:pPr>
        <w:ind w:left="720" w:hanging="360"/>
      </w:pPr>
      <w:rPr>
        <w:rFonts w:ascii="Symbol" w:hAnsi="Symbol" w:hint="default"/>
      </w:rPr>
    </w:lvl>
    <w:lvl w:ilvl="1" w:tplc="0C3E2640" w:tentative="1">
      <w:start w:val="1"/>
      <w:numFmt w:val="bullet"/>
      <w:lvlText w:val="o"/>
      <w:lvlJc w:val="left"/>
      <w:pPr>
        <w:ind w:left="1440" w:hanging="360"/>
      </w:pPr>
      <w:rPr>
        <w:rFonts w:ascii="Courier New" w:hAnsi="Courier New" w:cs="Courier New" w:hint="default"/>
      </w:rPr>
    </w:lvl>
    <w:lvl w:ilvl="2" w:tplc="C83651B0" w:tentative="1">
      <w:start w:val="1"/>
      <w:numFmt w:val="bullet"/>
      <w:lvlText w:val=""/>
      <w:lvlJc w:val="left"/>
      <w:pPr>
        <w:ind w:left="2160" w:hanging="360"/>
      </w:pPr>
      <w:rPr>
        <w:rFonts w:ascii="Wingdings" w:hAnsi="Wingdings" w:hint="default"/>
      </w:rPr>
    </w:lvl>
    <w:lvl w:ilvl="3" w:tplc="201AEEBA" w:tentative="1">
      <w:start w:val="1"/>
      <w:numFmt w:val="bullet"/>
      <w:lvlText w:val=""/>
      <w:lvlJc w:val="left"/>
      <w:pPr>
        <w:ind w:left="2880" w:hanging="360"/>
      </w:pPr>
      <w:rPr>
        <w:rFonts w:ascii="Symbol" w:hAnsi="Symbol" w:hint="default"/>
      </w:rPr>
    </w:lvl>
    <w:lvl w:ilvl="4" w:tplc="D910F746" w:tentative="1">
      <w:start w:val="1"/>
      <w:numFmt w:val="bullet"/>
      <w:lvlText w:val="o"/>
      <w:lvlJc w:val="left"/>
      <w:pPr>
        <w:ind w:left="3600" w:hanging="360"/>
      </w:pPr>
      <w:rPr>
        <w:rFonts w:ascii="Courier New" w:hAnsi="Courier New" w:cs="Courier New" w:hint="default"/>
      </w:rPr>
    </w:lvl>
    <w:lvl w:ilvl="5" w:tplc="FED49D24" w:tentative="1">
      <w:start w:val="1"/>
      <w:numFmt w:val="bullet"/>
      <w:lvlText w:val=""/>
      <w:lvlJc w:val="left"/>
      <w:pPr>
        <w:ind w:left="4320" w:hanging="360"/>
      </w:pPr>
      <w:rPr>
        <w:rFonts w:ascii="Wingdings" w:hAnsi="Wingdings" w:hint="default"/>
      </w:rPr>
    </w:lvl>
    <w:lvl w:ilvl="6" w:tplc="1050111C" w:tentative="1">
      <w:start w:val="1"/>
      <w:numFmt w:val="bullet"/>
      <w:lvlText w:val=""/>
      <w:lvlJc w:val="left"/>
      <w:pPr>
        <w:ind w:left="5040" w:hanging="360"/>
      </w:pPr>
      <w:rPr>
        <w:rFonts w:ascii="Symbol" w:hAnsi="Symbol" w:hint="default"/>
      </w:rPr>
    </w:lvl>
    <w:lvl w:ilvl="7" w:tplc="D27C5EBC" w:tentative="1">
      <w:start w:val="1"/>
      <w:numFmt w:val="bullet"/>
      <w:lvlText w:val="o"/>
      <w:lvlJc w:val="left"/>
      <w:pPr>
        <w:ind w:left="5760" w:hanging="360"/>
      </w:pPr>
      <w:rPr>
        <w:rFonts w:ascii="Courier New" w:hAnsi="Courier New" w:cs="Courier New" w:hint="default"/>
      </w:rPr>
    </w:lvl>
    <w:lvl w:ilvl="8" w:tplc="B1602C42" w:tentative="1">
      <w:start w:val="1"/>
      <w:numFmt w:val="bullet"/>
      <w:lvlText w:val=""/>
      <w:lvlJc w:val="left"/>
      <w:pPr>
        <w:ind w:left="6480" w:hanging="360"/>
      </w:pPr>
      <w:rPr>
        <w:rFonts w:ascii="Wingdings" w:hAnsi="Wingdings" w:hint="default"/>
      </w:rPr>
    </w:lvl>
  </w:abstractNum>
  <w:abstractNum w:abstractNumId="175" w15:restartNumberingAfterBreak="0">
    <w:nsid w:val="3AC013E6"/>
    <w:multiLevelType w:val="hybridMultilevel"/>
    <w:tmpl w:val="FF366C32"/>
    <w:lvl w:ilvl="0" w:tplc="1346DB4C">
      <w:start w:val="1"/>
      <w:numFmt w:val="decimal"/>
      <w:lvlText w:val="%1."/>
      <w:lvlJc w:val="left"/>
      <w:pPr>
        <w:ind w:left="720" w:hanging="360"/>
      </w:pPr>
    </w:lvl>
    <w:lvl w:ilvl="1" w:tplc="998CFB88">
      <w:start w:val="1"/>
      <w:numFmt w:val="lowerLetter"/>
      <w:lvlText w:val="%2."/>
      <w:lvlJc w:val="left"/>
      <w:pPr>
        <w:ind w:left="1440" w:hanging="360"/>
      </w:pPr>
    </w:lvl>
    <w:lvl w:ilvl="2" w:tplc="1B7CB144" w:tentative="1">
      <w:start w:val="1"/>
      <w:numFmt w:val="lowerRoman"/>
      <w:lvlText w:val="%3."/>
      <w:lvlJc w:val="right"/>
      <w:pPr>
        <w:ind w:left="2160" w:hanging="180"/>
      </w:pPr>
    </w:lvl>
    <w:lvl w:ilvl="3" w:tplc="F274F408" w:tentative="1">
      <w:start w:val="1"/>
      <w:numFmt w:val="decimal"/>
      <w:lvlText w:val="%4."/>
      <w:lvlJc w:val="left"/>
      <w:pPr>
        <w:ind w:left="2880" w:hanging="360"/>
      </w:pPr>
    </w:lvl>
    <w:lvl w:ilvl="4" w:tplc="7A1050BA" w:tentative="1">
      <w:start w:val="1"/>
      <w:numFmt w:val="lowerLetter"/>
      <w:lvlText w:val="%5."/>
      <w:lvlJc w:val="left"/>
      <w:pPr>
        <w:ind w:left="3600" w:hanging="360"/>
      </w:pPr>
    </w:lvl>
    <w:lvl w:ilvl="5" w:tplc="70363AE2" w:tentative="1">
      <w:start w:val="1"/>
      <w:numFmt w:val="lowerRoman"/>
      <w:lvlText w:val="%6."/>
      <w:lvlJc w:val="right"/>
      <w:pPr>
        <w:ind w:left="4320" w:hanging="180"/>
      </w:pPr>
    </w:lvl>
    <w:lvl w:ilvl="6" w:tplc="442A8B64" w:tentative="1">
      <w:start w:val="1"/>
      <w:numFmt w:val="decimal"/>
      <w:lvlText w:val="%7."/>
      <w:lvlJc w:val="left"/>
      <w:pPr>
        <w:ind w:left="5040" w:hanging="360"/>
      </w:pPr>
    </w:lvl>
    <w:lvl w:ilvl="7" w:tplc="069E4DCE" w:tentative="1">
      <w:start w:val="1"/>
      <w:numFmt w:val="lowerLetter"/>
      <w:lvlText w:val="%8."/>
      <w:lvlJc w:val="left"/>
      <w:pPr>
        <w:ind w:left="5760" w:hanging="360"/>
      </w:pPr>
    </w:lvl>
    <w:lvl w:ilvl="8" w:tplc="2AF67BFC" w:tentative="1">
      <w:start w:val="1"/>
      <w:numFmt w:val="lowerRoman"/>
      <w:lvlText w:val="%9."/>
      <w:lvlJc w:val="right"/>
      <w:pPr>
        <w:ind w:left="6480" w:hanging="180"/>
      </w:pPr>
    </w:lvl>
  </w:abstractNum>
  <w:abstractNum w:abstractNumId="176" w15:restartNumberingAfterBreak="0">
    <w:nsid w:val="3ACA1029"/>
    <w:multiLevelType w:val="hybridMultilevel"/>
    <w:tmpl w:val="3B0A3BF6"/>
    <w:lvl w:ilvl="0" w:tplc="A9548FF0">
      <w:start w:val="1"/>
      <w:numFmt w:val="decimal"/>
      <w:lvlText w:val="%1."/>
      <w:lvlJc w:val="left"/>
      <w:pPr>
        <w:ind w:left="720" w:hanging="360"/>
      </w:pPr>
    </w:lvl>
    <w:lvl w:ilvl="1" w:tplc="8AF2E0D4">
      <w:start w:val="1"/>
      <w:numFmt w:val="lowerLetter"/>
      <w:lvlText w:val="%2."/>
      <w:lvlJc w:val="left"/>
      <w:pPr>
        <w:ind w:left="1440" w:hanging="360"/>
      </w:pPr>
    </w:lvl>
    <w:lvl w:ilvl="2" w:tplc="D03C4CF2" w:tentative="1">
      <w:start w:val="1"/>
      <w:numFmt w:val="lowerRoman"/>
      <w:lvlText w:val="%3."/>
      <w:lvlJc w:val="right"/>
      <w:pPr>
        <w:ind w:left="2160" w:hanging="180"/>
      </w:pPr>
    </w:lvl>
    <w:lvl w:ilvl="3" w:tplc="46AE0C56" w:tentative="1">
      <w:start w:val="1"/>
      <w:numFmt w:val="decimal"/>
      <w:lvlText w:val="%4."/>
      <w:lvlJc w:val="left"/>
      <w:pPr>
        <w:ind w:left="2880" w:hanging="360"/>
      </w:pPr>
    </w:lvl>
    <w:lvl w:ilvl="4" w:tplc="7D0A7976" w:tentative="1">
      <w:start w:val="1"/>
      <w:numFmt w:val="lowerLetter"/>
      <w:lvlText w:val="%5."/>
      <w:lvlJc w:val="left"/>
      <w:pPr>
        <w:ind w:left="3600" w:hanging="360"/>
      </w:pPr>
    </w:lvl>
    <w:lvl w:ilvl="5" w:tplc="1A86F0B6" w:tentative="1">
      <w:start w:val="1"/>
      <w:numFmt w:val="lowerRoman"/>
      <w:lvlText w:val="%6."/>
      <w:lvlJc w:val="right"/>
      <w:pPr>
        <w:ind w:left="4320" w:hanging="180"/>
      </w:pPr>
    </w:lvl>
    <w:lvl w:ilvl="6" w:tplc="2C5C11BA" w:tentative="1">
      <w:start w:val="1"/>
      <w:numFmt w:val="decimal"/>
      <w:lvlText w:val="%7."/>
      <w:lvlJc w:val="left"/>
      <w:pPr>
        <w:ind w:left="5040" w:hanging="360"/>
      </w:pPr>
    </w:lvl>
    <w:lvl w:ilvl="7" w:tplc="53068D68" w:tentative="1">
      <w:start w:val="1"/>
      <w:numFmt w:val="lowerLetter"/>
      <w:lvlText w:val="%8."/>
      <w:lvlJc w:val="left"/>
      <w:pPr>
        <w:ind w:left="5760" w:hanging="360"/>
      </w:pPr>
    </w:lvl>
    <w:lvl w:ilvl="8" w:tplc="565CA034" w:tentative="1">
      <w:start w:val="1"/>
      <w:numFmt w:val="lowerRoman"/>
      <w:lvlText w:val="%9."/>
      <w:lvlJc w:val="right"/>
      <w:pPr>
        <w:ind w:left="6480" w:hanging="180"/>
      </w:pPr>
    </w:lvl>
  </w:abstractNum>
  <w:abstractNum w:abstractNumId="177" w15:restartNumberingAfterBreak="0">
    <w:nsid w:val="3B957DB2"/>
    <w:multiLevelType w:val="hybridMultilevel"/>
    <w:tmpl w:val="BF1665A6"/>
    <w:lvl w:ilvl="0" w:tplc="F68E3F5C">
      <w:start w:val="1"/>
      <w:numFmt w:val="bullet"/>
      <w:lvlText w:val=""/>
      <w:lvlJc w:val="left"/>
      <w:pPr>
        <w:ind w:left="720" w:hanging="360"/>
      </w:pPr>
      <w:rPr>
        <w:rFonts w:ascii="Symbol" w:hAnsi="Symbol" w:hint="default"/>
      </w:rPr>
    </w:lvl>
    <w:lvl w:ilvl="1" w:tplc="119E6178" w:tentative="1">
      <w:start w:val="1"/>
      <w:numFmt w:val="bullet"/>
      <w:lvlText w:val="o"/>
      <w:lvlJc w:val="left"/>
      <w:pPr>
        <w:ind w:left="1440" w:hanging="360"/>
      </w:pPr>
      <w:rPr>
        <w:rFonts w:ascii="Courier New" w:hAnsi="Courier New" w:cs="Courier New" w:hint="default"/>
      </w:rPr>
    </w:lvl>
    <w:lvl w:ilvl="2" w:tplc="A796A7BC" w:tentative="1">
      <w:start w:val="1"/>
      <w:numFmt w:val="bullet"/>
      <w:lvlText w:val=""/>
      <w:lvlJc w:val="left"/>
      <w:pPr>
        <w:ind w:left="2160" w:hanging="360"/>
      </w:pPr>
      <w:rPr>
        <w:rFonts w:ascii="Wingdings" w:hAnsi="Wingdings" w:hint="default"/>
      </w:rPr>
    </w:lvl>
    <w:lvl w:ilvl="3" w:tplc="699E3786" w:tentative="1">
      <w:start w:val="1"/>
      <w:numFmt w:val="bullet"/>
      <w:lvlText w:val=""/>
      <w:lvlJc w:val="left"/>
      <w:pPr>
        <w:ind w:left="2880" w:hanging="360"/>
      </w:pPr>
      <w:rPr>
        <w:rFonts w:ascii="Symbol" w:hAnsi="Symbol" w:hint="default"/>
      </w:rPr>
    </w:lvl>
    <w:lvl w:ilvl="4" w:tplc="7820ED4C" w:tentative="1">
      <w:start w:val="1"/>
      <w:numFmt w:val="bullet"/>
      <w:lvlText w:val="o"/>
      <w:lvlJc w:val="left"/>
      <w:pPr>
        <w:ind w:left="3600" w:hanging="360"/>
      </w:pPr>
      <w:rPr>
        <w:rFonts w:ascii="Courier New" w:hAnsi="Courier New" w:cs="Courier New" w:hint="default"/>
      </w:rPr>
    </w:lvl>
    <w:lvl w:ilvl="5" w:tplc="45EE1468" w:tentative="1">
      <w:start w:val="1"/>
      <w:numFmt w:val="bullet"/>
      <w:lvlText w:val=""/>
      <w:lvlJc w:val="left"/>
      <w:pPr>
        <w:ind w:left="4320" w:hanging="360"/>
      </w:pPr>
      <w:rPr>
        <w:rFonts w:ascii="Wingdings" w:hAnsi="Wingdings" w:hint="default"/>
      </w:rPr>
    </w:lvl>
    <w:lvl w:ilvl="6" w:tplc="30603E20" w:tentative="1">
      <w:start w:val="1"/>
      <w:numFmt w:val="bullet"/>
      <w:lvlText w:val=""/>
      <w:lvlJc w:val="left"/>
      <w:pPr>
        <w:ind w:left="5040" w:hanging="360"/>
      </w:pPr>
      <w:rPr>
        <w:rFonts w:ascii="Symbol" w:hAnsi="Symbol" w:hint="default"/>
      </w:rPr>
    </w:lvl>
    <w:lvl w:ilvl="7" w:tplc="A4B2EAFC" w:tentative="1">
      <w:start w:val="1"/>
      <w:numFmt w:val="bullet"/>
      <w:lvlText w:val="o"/>
      <w:lvlJc w:val="left"/>
      <w:pPr>
        <w:ind w:left="5760" w:hanging="360"/>
      </w:pPr>
      <w:rPr>
        <w:rFonts w:ascii="Courier New" w:hAnsi="Courier New" w:cs="Courier New" w:hint="default"/>
      </w:rPr>
    </w:lvl>
    <w:lvl w:ilvl="8" w:tplc="528C47CE" w:tentative="1">
      <w:start w:val="1"/>
      <w:numFmt w:val="bullet"/>
      <w:lvlText w:val=""/>
      <w:lvlJc w:val="left"/>
      <w:pPr>
        <w:ind w:left="6480" w:hanging="360"/>
      </w:pPr>
      <w:rPr>
        <w:rFonts w:ascii="Wingdings" w:hAnsi="Wingdings" w:hint="default"/>
      </w:rPr>
    </w:lvl>
  </w:abstractNum>
  <w:abstractNum w:abstractNumId="178" w15:restartNumberingAfterBreak="0">
    <w:nsid w:val="3BC64801"/>
    <w:multiLevelType w:val="hybridMultilevel"/>
    <w:tmpl w:val="1E2E3E36"/>
    <w:lvl w:ilvl="0" w:tplc="0DC8EE3C">
      <w:start w:val="1"/>
      <w:numFmt w:val="bullet"/>
      <w:lvlText w:val=""/>
      <w:lvlJc w:val="left"/>
      <w:pPr>
        <w:ind w:left="720" w:hanging="360"/>
      </w:pPr>
      <w:rPr>
        <w:rFonts w:ascii="Symbol" w:hAnsi="Symbol" w:hint="default"/>
      </w:rPr>
    </w:lvl>
    <w:lvl w:ilvl="1" w:tplc="12FEF888" w:tentative="1">
      <w:start w:val="1"/>
      <w:numFmt w:val="bullet"/>
      <w:lvlText w:val="o"/>
      <w:lvlJc w:val="left"/>
      <w:pPr>
        <w:ind w:left="1440" w:hanging="360"/>
      </w:pPr>
      <w:rPr>
        <w:rFonts w:ascii="Courier New" w:hAnsi="Courier New" w:cs="Courier New" w:hint="default"/>
      </w:rPr>
    </w:lvl>
    <w:lvl w:ilvl="2" w:tplc="3F06270E" w:tentative="1">
      <w:start w:val="1"/>
      <w:numFmt w:val="bullet"/>
      <w:lvlText w:val=""/>
      <w:lvlJc w:val="left"/>
      <w:pPr>
        <w:ind w:left="2160" w:hanging="360"/>
      </w:pPr>
      <w:rPr>
        <w:rFonts w:ascii="Wingdings" w:hAnsi="Wingdings" w:hint="default"/>
      </w:rPr>
    </w:lvl>
    <w:lvl w:ilvl="3" w:tplc="A5147B32" w:tentative="1">
      <w:start w:val="1"/>
      <w:numFmt w:val="bullet"/>
      <w:lvlText w:val=""/>
      <w:lvlJc w:val="left"/>
      <w:pPr>
        <w:ind w:left="2880" w:hanging="360"/>
      </w:pPr>
      <w:rPr>
        <w:rFonts w:ascii="Symbol" w:hAnsi="Symbol" w:hint="default"/>
      </w:rPr>
    </w:lvl>
    <w:lvl w:ilvl="4" w:tplc="B8D2D952" w:tentative="1">
      <w:start w:val="1"/>
      <w:numFmt w:val="bullet"/>
      <w:lvlText w:val="o"/>
      <w:lvlJc w:val="left"/>
      <w:pPr>
        <w:ind w:left="3600" w:hanging="360"/>
      </w:pPr>
      <w:rPr>
        <w:rFonts w:ascii="Courier New" w:hAnsi="Courier New" w:cs="Courier New" w:hint="default"/>
      </w:rPr>
    </w:lvl>
    <w:lvl w:ilvl="5" w:tplc="B498AF8A" w:tentative="1">
      <w:start w:val="1"/>
      <w:numFmt w:val="bullet"/>
      <w:lvlText w:val=""/>
      <w:lvlJc w:val="left"/>
      <w:pPr>
        <w:ind w:left="4320" w:hanging="360"/>
      </w:pPr>
      <w:rPr>
        <w:rFonts w:ascii="Wingdings" w:hAnsi="Wingdings" w:hint="default"/>
      </w:rPr>
    </w:lvl>
    <w:lvl w:ilvl="6" w:tplc="C6B83644" w:tentative="1">
      <w:start w:val="1"/>
      <w:numFmt w:val="bullet"/>
      <w:lvlText w:val=""/>
      <w:lvlJc w:val="left"/>
      <w:pPr>
        <w:ind w:left="5040" w:hanging="360"/>
      </w:pPr>
      <w:rPr>
        <w:rFonts w:ascii="Symbol" w:hAnsi="Symbol" w:hint="default"/>
      </w:rPr>
    </w:lvl>
    <w:lvl w:ilvl="7" w:tplc="32A2BCE8" w:tentative="1">
      <w:start w:val="1"/>
      <w:numFmt w:val="bullet"/>
      <w:lvlText w:val="o"/>
      <w:lvlJc w:val="left"/>
      <w:pPr>
        <w:ind w:left="5760" w:hanging="360"/>
      </w:pPr>
      <w:rPr>
        <w:rFonts w:ascii="Courier New" w:hAnsi="Courier New" w:cs="Courier New" w:hint="default"/>
      </w:rPr>
    </w:lvl>
    <w:lvl w:ilvl="8" w:tplc="AA867186" w:tentative="1">
      <w:start w:val="1"/>
      <w:numFmt w:val="bullet"/>
      <w:lvlText w:val=""/>
      <w:lvlJc w:val="left"/>
      <w:pPr>
        <w:ind w:left="6480" w:hanging="360"/>
      </w:pPr>
      <w:rPr>
        <w:rFonts w:ascii="Wingdings" w:hAnsi="Wingdings" w:hint="default"/>
      </w:rPr>
    </w:lvl>
  </w:abstractNum>
  <w:abstractNum w:abstractNumId="179" w15:restartNumberingAfterBreak="0">
    <w:nsid w:val="3C234D66"/>
    <w:multiLevelType w:val="hybridMultilevel"/>
    <w:tmpl w:val="F028B728"/>
    <w:lvl w:ilvl="0" w:tplc="23608556">
      <w:start w:val="1"/>
      <w:numFmt w:val="decimal"/>
      <w:lvlText w:val="%1."/>
      <w:lvlJc w:val="left"/>
      <w:pPr>
        <w:ind w:left="720" w:hanging="360"/>
      </w:pPr>
    </w:lvl>
    <w:lvl w:ilvl="1" w:tplc="CD720E32">
      <w:start w:val="1"/>
      <w:numFmt w:val="lowerLetter"/>
      <w:lvlText w:val="%2."/>
      <w:lvlJc w:val="left"/>
      <w:pPr>
        <w:ind w:left="1440" w:hanging="360"/>
      </w:pPr>
    </w:lvl>
    <w:lvl w:ilvl="2" w:tplc="1382E360" w:tentative="1">
      <w:start w:val="1"/>
      <w:numFmt w:val="lowerRoman"/>
      <w:lvlText w:val="%3."/>
      <w:lvlJc w:val="right"/>
      <w:pPr>
        <w:ind w:left="2160" w:hanging="180"/>
      </w:pPr>
    </w:lvl>
    <w:lvl w:ilvl="3" w:tplc="93CEE45C" w:tentative="1">
      <w:start w:val="1"/>
      <w:numFmt w:val="decimal"/>
      <w:lvlText w:val="%4."/>
      <w:lvlJc w:val="left"/>
      <w:pPr>
        <w:ind w:left="2880" w:hanging="360"/>
      </w:pPr>
    </w:lvl>
    <w:lvl w:ilvl="4" w:tplc="4BE61322" w:tentative="1">
      <w:start w:val="1"/>
      <w:numFmt w:val="lowerLetter"/>
      <w:lvlText w:val="%5."/>
      <w:lvlJc w:val="left"/>
      <w:pPr>
        <w:ind w:left="3600" w:hanging="360"/>
      </w:pPr>
    </w:lvl>
    <w:lvl w:ilvl="5" w:tplc="5AC4A6EE" w:tentative="1">
      <w:start w:val="1"/>
      <w:numFmt w:val="lowerRoman"/>
      <w:lvlText w:val="%6."/>
      <w:lvlJc w:val="right"/>
      <w:pPr>
        <w:ind w:left="4320" w:hanging="180"/>
      </w:pPr>
    </w:lvl>
    <w:lvl w:ilvl="6" w:tplc="66CC1C6A" w:tentative="1">
      <w:start w:val="1"/>
      <w:numFmt w:val="decimal"/>
      <w:lvlText w:val="%7."/>
      <w:lvlJc w:val="left"/>
      <w:pPr>
        <w:ind w:left="5040" w:hanging="360"/>
      </w:pPr>
    </w:lvl>
    <w:lvl w:ilvl="7" w:tplc="79DEC5BA" w:tentative="1">
      <w:start w:val="1"/>
      <w:numFmt w:val="lowerLetter"/>
      <w:lvlText w:val="%8."/>
      <w:lvlJc w:val="left"/>
      <w:pPr>
        <w:ind w:left="5760" w:hanging="360"/>
      </w:pPr>
    </w:lvl>
    <w:lvl w:ilvl="8" w:tplc="289AEDC6" w:tentative="1">
      <w:start w:val="1"/>
      <w:numFmt w:val="lowerRoman"/>
      <w:lvlText w:val="%9."/>
      <w:lvlJc w:val="right"/>
      <w:pPr>
        <w:ind w:left="6480" w:hanging="180"/>
      </w:pPr>
    </w:lvl>
  </w:abstractNum>
  <w:abstractNum w:abstractNumId="180" w15:restartNumberingAfterBreak="0">
    <w:nsid w:val="3C303E2D"/>
    <w:multiLevelType w:val="hybridMultilevel"/>
    <w:tmpl w:val="F46C8FDE"/>
    <w:lvl w:ilvl="0" w:tplc="A5B81722">
      <w:start w:val="1"/>
      <w:numFmt w:val="bullet"/>
      <w:lvlText w:val=""/>
      <w:lvlJc w:val="left"/>
      <w:pPr>
        <w:ind w:left="720" w:hanging="360"/>
      </w:pPr>
      <w:rPr>
        <w:rFonts w:ascii="Symbol" w:hAnsi="Symbol" w:hint="default"/>
      </w:rPr>
    </w:lvl>
    <w:lvl w:ilvl="1" w:tplc="CEBCBCE2" w:tentative="1">
      <w:start w:val="1"/>
      <w:numFmt w:val="bullet"/>
      <w:lvlText w:val="o"/>
      <w:lvlJc w:val="left"/>
      <w:pPr>
        <w:ind w:left="1440" w:hanging="360"/>
      </w:pPr>
      <w:rPr>
        <w:rFonts w:ascii="Courier New" w:hAnsi="Courier New" w:cs="Courier New" w:hint="default"/>
      </w:rPr>
    </w:lvl>
    <w:lvl w:ilvl="2" w:tplc="A7C48922" w:tentative="1">
      <w:start w:val="1"/>
      <w:numFmt w:val="bullet"/>
      <w:lvlText w:val=""/>
      <w:lvlJc w:val="left"/>
      <w:pPr>
        <w:ind w:left="2160" w:hanging="360"/>
      </w:pPr>
      <w:rPr>
        <w:rFonts w:ascii="Wingdings" w:hAnsi="Wingdings" w:hint="default"/>
      </w:rPr>
    </w:lvl>
    <w:lvl w:ilvl="3" w:tplc="7B9692C2" w:tentative="1">
      <w:start w:val="1"/>
      <w:numFmt w:val="bullet"/>
      <w:lvlText w:val=""/>
      <w:lvlJc w:val="left"/>
      <w:pPr>
        <w:ind w:left="2880" w:hanging="360"/>
      </w:pPr>
      <w:rPr>
        <w:rFonts w:ascii="Symbol" w:hAnsi="Symbol" w:hint="default"/>
      </w:rPr>
    </w:lvl>
    <w:lvl w:ilvl="4" w:tplc="992CCB24" w:tentative="1">
      <w:start w:val="1"/>
      <w:numFmt w:val="bullet"/>
      <w:lvlText w:val="o"/>
      <w:lvlJc w:val="left"/>
      <w:pPr>
        <w:ind w:left="3600" w:hanging="360"/>
      </w:pPr>
      <w:rPr>
        <w:rFonts w:ascii="Courier New" w:hAnsi="Courier New" w:cs="Courier New" w:hint="default"/>
      </w:rPr>
    </w:lvl>
    <w:lvl w:ilvl="5" w:tplc="B492FB76" w:tentative="1">
      <w:start w:val="1"/>
      <w:numFmt w:val="bullet"/>
      <w:lvlText w:val=""/>
      <w:lvlJc w:val="left"/>
      <w:pPr>
        <w:ind w:left="4320" w:hanging="360"/>
      </w:pPr>
      <w:rPr>
        <w:rFonts w:ascii="Wingdings" w:hAnsi="Wingdings" w:hint="default"/>
      </w:rPr>
    </w:lvl>
    <w:lvl w:ilvl="6" w:tplc="972C2102" w:tentative="1">
      <w:start w:val="1"/>
      <w:numFmt w:val="bullet"/>
      <w:lvlText w:val=""/>
      <w:lvlJc w:val="left"/>
      <w:pPr>
        <w:ind w:left="5040" w:hanging="360"/>
      </w:pPr>
      <w:rPr>
        <w:rFonts w:ascii="Symbol" w:hAnsi="Symbol" w:hint="default"/>
      </w:rPr>
    </w:lvl>
    <w:lvl w:ilvl="7" w:tplc="D060B0F8" w:tentative="1">
      <w:start w:val="1"/>
      <w:numFmt w:val="bullet"/>
      <w:lvlText w:val="o"/>
      <w:lvlJc w:val="left"/>
      <w:pPr>
        <w:ind w:left="5760" w:hanging="360"/>
      </w:pPr>
      <w:rPr>
        <w:rFonts w:ascii="Courier New" w:hAnsi="Courier New" w:cs="Courier New" w:hint="default"/>
      </w:rPr>
    </w:lvl>
    <w:lvl w:ilvl="8" w:tplc="A9B629FE" w:tentative="1">
      <w:start w:val="1"/>
      <w:numFmt w:val="bullet"/>
      <w:lvlText w:val=""/>
      <w:lvlJc w:val="left"/>
      <w:pPr>
        <w:ind w:left="6480" w:hanging="360"/>
      </w:pPr>
      <w:rPr>
        <w:rFonts w:ascii="Wingdings" w:hAnsi="Wingdings" w:hint="default"/>
      </w:rPr>
    </w:lvl>
  </w:abstractNum>
  <w:abstractNum w:abstractNumId="181" w15:restartNumberingAfterBreak="0">
    <w:nsid w:val="3C610F42"/>
    <w:multiLevelType w:val="hybridMultilevel"/>
    <w:tmpl w:val="0C240BE8"/>
    <w:lvl w:ilvl="0" w:tplc="4176C8FC">
      <w:start w:val="1"/>
      <w:numFmt w:val="bullet"/>
      <w:lvlText w:val=""/>
      <w:lvlJc w:val="left"/>
      <w:pPr>
        <w:ind w:left="720" w:hanging="360"/>
      </w:pPr>
      <w:rPr>
        <w:rFonts w:ascii="Symbol" w:hAnsi="Symbol" w:hint="default"/>
      </w:rPr>
    </w:lvl>
    <w:lvl w:ilvl="1" w:tplc="1CF8A28A" w:tentative="1">
      <w:start w:val="1"/>
      <w:numFmt w:val="bullet"/>
      <w:lvlText w:val="o"/>
      <w:lvlJc w:val="left"/>
      <w:pPr>
        <w:ind w:left="1440" w:hanging="360"/>
      </w:pPr>
      <w:rPr>
        <w:rFonts w:ascii="Courier New" w:hAnsi="Courier New" w:cs="Courier New" w:hint="default"/>
      </w:rPr>
    </w:lvl>
    <w:lvl w:ilvl="2" w:tplc="F006CA90" w:tentative="1">
      <w:start w:val="1"/>
      <w:numFmt w:val="bullet"/>
      <w:lvlText w:val=""/>
      <w:lvlJc w:val="left"/>
      <w:pPr>
        <w:ind w:left="2160" w:hanging="360"/>
      </w:pPr>
      <w:rPr>
        <w:rFonts w:ascii="Wingdings" w:hAnsi="Wingdings" w:hint="default"/>
      </w:rPr>
    </w:lvl>
    <w:lvl w:ilvl="3" w:tplc="8304ADA4" w:tentative="1">
      <w:start w:val="1"/>
      <w:numFmt w:val="bullet"/>
      <w:lvlText w:val=""/>
      <w:lvlJc w:val="left"/>
      <w:pPr>
        <w:ind w:left="2880" w:hanging="360"/>
      </w:pPr>
      <w:rPr>
        <w:rFonts w:ascii="Symbol" w:hAnsi="Symbol" w:hint="default"/>
      </w:rPr>
    </w:lvl>
    <w:lvl w:ilvl="4" w:tplc="F77E32A8" w:tentative="1">
      <w:start w:val="1"/>
      <w:numFmt w:val="bullet"/>
      <w:lvlText w:val="o"/>
      <w:lvlJc w:val="left"/>
      <w:pPr>
        <w:ind w:left="3600" w:hanging="360"/>
      </w:pPr>
      <w:rPr>
        <w:rFonts w:ascii="Courier New" w:hAnsi="Courier New" w:cs="Courier New" w:hint="default"/>
      </w:rPr>
    </w:lvl>
    <w:lvl w:ilvl="5" w:tplc="B78E4BA8" w:tentative="1">
      <w:start w:val="1"/>
      <w:numFmt w:val="bullet"/>
      <w:lvlText w:val=""/>
      <w:lvlJc w:val="left"/>
      <w:pPr>
        <w:ind w:left="4320" w:hanging="360"/>
      </w:pPr>
      <w:rPr>
        <w:rFonts w:ascii="Wingdings" w:hAnsi="Wingdings" w:hint="default"/>
      </w:rPr>
    </w:lvl>
    <w:lvl w:ilvl="6" w:tplc="CF882272" w:tentative="1">
      <w:start w:val="1"/>
      <w:numFmt w:val="bullet"/>
      <w:lvlText w:val=""/>
      <w:lvlJc w:val="left"/>
      <w:pPr>
        <w:ind w:left="5040" w:hanging="360"/>
      </w:pPr>
      <w:rPr>
        <w:rFonts w:ascii="Symbol" w:hAnsi="Symbol" w:hint="default"/>
      </w:rPr>
    </w:lvl>
    <w:lvl w:ilvl="7" w:tplc="D5860084" w:tentative="1">
      <w:start w:val="1"/>
      <w:numFmt w:val="bullet"/>
      <w:lvlText w:val="o"/>
      <w:lvlJc w:val="left"/>
      <w:pPr>
        <w:ind w:left="5760" w:hanging="360"/>
      </w:pPr>
      <w:rPr>
        <w:rFonts w:ascii="Courier New" w:hAnsi="Courier New" w:cs="Courier New" w:hint="default"/>
      </w:rPr>
    </w:lvl>
    <w:lvl w:ilvl="8" w:tplc="481E2414" w:tentative="1">
      <w:start w:val="1"/>
      <w:numFmt w:val="bullet"/>
      <w:lvlText w:val=""/>
      <w:lvlJc w:val="left"/>
      <w:pPr>
        <w:ind w:left="6480" w:hanging="360"/>
      </w:pPr>
      <w:rPr>
        <w:rFonts w:ascii="Wingdings" w:hAnsi="Wingdings" w:hint="default"/>
      </w:rPr>
    </w:lvl>
  </w:abstractNum>
  <w:abstractNum w:abstractNumId="182" w15:restartNumberingAfterBreak="0">
    <w:nsid w:val="3D385BB7"/>
    <w:multiLevelType w:val="hybridMultilevel"/>
    <w:tmpl w:val="A3D6D080"/>
    <w:lvl w:ilvl="0" w:tplc="5BB6E686">
      <w:start w:val="1"/>
      <w:numFmt w:val="decimal"/>
      <w:lvlText w:val="%1."/>
      <w:lvlJc w:val="left"/>
      <w:pPr>
        <w:ind w:left="720" w:hanging="360"/>
      </w:pPr>
    </w:lvl>
    <w:lvl w:ilvl="1" w:tplc="4BAC8DC0">
      <w:start w:val="1"/>
      <w:numFmt w:val="lowerLetter"/>
      <w:lvlText w:val="%2."/>
      <w:lvlJc w:val="left"/>
      <w:pPr>
        <w:ind w:left="1440" w:hanging="360"/>
      </w:pPr>
    </w:lvl>
    <w:lvl w:ilvl="2" w:tplc="66E6F0E8" w:tentative="1">
      <w:start w:val="1"/>
      <w:numFmt w:val="lowerRoman"/>
      <w:lvlText w:val="%3."/>
      <w:lvlJc w:val="right"/>
      <w:pPr>
        <w:ind w:left="2160" w:hanging="180"/>
      </w:pPr>
    </w:lvl>
    <w:lvl w:ilvl="3" w:tplc="B588BFF4" w:tentative="1">
      <w:start w:val="1"/>
      <w:numFmt w:val="decimal"/>
      <w:lvlText w:val="%4."/>
      <w:lvlJc w:val="left"/>
      <w:pPr>
        <w:ind w:left="2880" w:hanging="360"/>
      </w:pPr>
    </w:lvl>
    <w:lvl w:ilvl="4" w:tplc="999A3A88" w:tentative="1">
      <w:start w:val="1"/>
      <w:numFmt w:val="lowerLetter"/>
      <w:lvlText w:val="%5."/>
      <w:lvlJc w:val="left"/>
      <w:pPr>
        <w:ind w:left="3600" w:hanging="360"/>
      </w:pPr>
    </w:lvl>
    <w:lvl w:ilvl="5" w:tplc="C692692A" w:tentative="1">
      <w:start w:val="1"/>
      <w:numFmt w:val="lowerRoman"/>
      <w:lvlText w:val="%6."/>
      <w:lvlJc w:val="right"/>
      <w:pPr>
        <w:ind w:left="4320" w:hanging="180"/>
      </w:pPr>
    </w:lvl>
    <w:lvl w:ilvl="6" w:tplc="F5C4025C" w:tentative="1">
      <w:start w:val="1"/>
      <w:numFmt w:val="decimal"/>
      <w:lvlText w:val="%7."/>
      <w:lvlJc w:val="left"/>
      <w:pPr>
        <w:ind w:left="5040" w:hanging="360"/>
      </w:pPr>
    </w:lvl>
    <w:lvl w:ilvl="7" w:tplc="CFD23756" w:tentative="1">
      <w:start w:val="1"/>
      <w:numFmt w:val="lowerLetter"/>
      <w:lvlText w:val="%8."/>
      <w:lvlJc w:val="left"/>
      <w:pPr>
        <w:ind w:left="5760" w:hanging="360"/>
      </w:pPr>
    </w:lvl>
    <w:lvl w:ilvl="8" w:tplc="36024EEC" w:tentative="1">
      <w:start w:val="1"/>
      <w:numFmt w:val="lowerRoman"/>
      <w:lvlText w:val="%9."/>
      <w:lvlJc w:val="right"/>
      <w:pPr>
        <w:ind w:left="6480" w:hanging="180"/>
      </w:pPr>
    </w:lvl>
  </w:abstractNum>
  <w:abstractNum w:abstractNumId="183" w15:restartNumberingAfterBreak="0">
    <w:nsid w:val="3D85671A"/>
    <w:multiLevelType w:val="hybridMultilevel"/>
    <w:tmpl w:val="2D7E95B6"/>
    <w:lvl w:ilvl="0" w:tplc="E5406BA2">
      <w:start w:val="1"/>
      <w:numFmt w:val="decimal"/>
      <w:lvlText w:val="%1."/>
      <w:lvlJc w:val="left"/>
      <w:pPr>
        <w:ind w:left="720" w:hanging="360"/>
      </w:pPr>
    </w:lvl>
    <w:lvl w:ilvl="1" w:tplc="8A30B79C">
      <w:start w:val="1"/>
      <w:numFmt w:val="lowerLetter"/>
      <w:lvlText w:val="%2."/>
      <w:lvlJc w:val="left"/>
      <w:pPr>
        <w:ind w:left="1440" w:hanging="360"/>
      </w:pPr>
    </w:lvl>
    <w:lvl w:ilvl="2" w:tplc="55C03DD6" w:tentative="1">
      <w:start w:val="1"/>
      <w:numFmt w:val="lowerRoman"/>
      <w:lvlText w:val="%3."/>
      <w:lvlJc w:val="right"/>
      <w:pPr>
        <w:ind w:left="2160" w:hanging="180"/>
      </w:pPr>
    </w:lvl>
    <w:lvl w:ilvl="3" w:tplc="C1127320" w:tentative="1">
      <w:start w:val="1"/>
      <w:numFmt w:val="decimal"/>
      <w:lvlText w:val="%4."/>
      <w:lvlJc w:val="left"/>
      <w:pPr>
        <w:ind w:left="2880" w:hanging="360"/>
      </w:pPr>
    </w:lvl>
    <w:lvl w:ilvl="4" w:tplc="2142359A" w:tentative="1">
      <w:start w:val="1"/>
      <w:numFmt w:val="lowerLetter"/>
      <w:lvlText w:val="%5."/>
      <w:lvlJc w:val="left"/>
      <w:pPr>
        <w:ind w:left="3600" w:hanging="360"/>
      </w:pPr>
    </w:lvl>
    <w:lvl w:ilvl="5" w:tplc="D3B67AA2" w:tentative="1">
      <w:start w:val="1"/>
      <w:numFmt w:val="lowerRoman"/>
      <w:lvlText w:val="%6."/>
      <w:lvlJc w:val="right"/>
      <w:pPr>
        <w:ind w:left="4320" w:hanging="180"/>
      </w:pPr>
    </w:lvl>
    <w:lvl w:ilvl="6" w:tplc="15129CBC" w:tentative="1">
      <w:start w:val="1"/>
      <w:numFmt w:val="decimal"/>
      <w:lvlText w:val="%7."/>
      <w:lvlJc w:val="left"/>
      <w:pPr>
        <w:ind w:left="5040" w:hanging="360"/>
      </w:pPr>
    </w:lvl>
    <w:lvl w:ilvl="7" w:tplc="518CE298" w:tentative="1">
      <w:start w:val="1"/>
      <w:numFmt w:val="lowerLetter"/>
      <w:lvlText w:val="%8."/>
      <w:lvlJc w:val="left"/>
      <w:pPr>
        <w:ind w:left="5760" w:hanging="360"/>
      </w:pPr>
    </w:lvl>
    <w:lvl w:ilvl="8" w:tplc="81E24EEE" w:tentative="1">
      <w:start w:val="1"/>
      <w:numFmt w:val="lowerRoman"/>
      <w:lvlText w:val="%9."/>
      <w:lvlJc w:val="right"/>
      <w:pPr>
        <w:ind w:left="6480" w:hanging="180"/>
      </w:pPr>
    </w:lvl>
  </w:abstractNum>
  <w:abstractNum w:abstractNumId="184" w15:restartNumberingAfterBreak="0">
    <w:nsid w:val="3DEA0CAA"/>
    <w:multiLevelType w:val="hybridMultilevel"/>
    <w:tmpl w:val="0A40BE66"/>
    <w:lvl w:ilvl="0" w:tplc="CCBA7EF0">
      <w:start w:val="1"/>
      <w:numFmt w:val="decimal"/>
      <w:lvlText w:val="%1."/>
      <w:lvlJc w:val="left"/>
      <w:pPr>
        <w:ind w:left="720" w:hanging="360"/>
      </w:pPr>
    </w:lvl>
    <w:lvl w:ilvl="1" w:tplc="2F400A30">
      <w:start w:val="1"/>
      <w:numFmt w:val="lowerLetter"/>
      <w:lvlText w:val="%2."/>
      <w:lvlJc w:val="left"/>
      <w:pPr>
        <w:ind w:left="1440" w:hanging="360"/>
      </w:pPr>
    </w:lvl>
    <w:lvl w:ilvl="2" w:tplc="15A25852" w:tentative="1">
      <w:start w:val="1"/>
      <w:numFmt w:val="lowerRoman"/>
      <w:lvlText w:val="%3."/>
      <w:lvlJc w:val="right"/>
      <w:pPr>
        <w:ind w:left="2160" w:hanging="180"/>
      </w:pPr>
    </w:lvl>
    <w:lvl w:ilvl="3" w:tplc="AE489E12" w:tentative="1">
      <w:start w:val="1"/>
      <w:numFmt w:val="decimal"/>
      <w:lvlText w:val="%4."/>
      <w:lvlJc w:val="left"/>
      <w:pPr>
        <w:ind w:left="2880" w:hanging="360"/>
      </w:pPr>
    </w:lvl>
    <w:lvl w:ilvl="4" w:tplc="938A7E08" w:tentative="1">
      <w:start w:val="1"/>
      <w:numFmt w:val="lowerLetter"/>
      <w:lvlText w:val="%5."/>
      <w:lvlJc w:val="left"/>
      <w:pPr>
        <w:ind w:left="3600" w:hanging="360"/>
      </w:pPr>
    </w:lvl>
    <w:lvl w:ilvl="5" w:tplc="62360784" w:tentative="1">
      <w:start w:val="1"/>
      <w:numFmt w:val="lowerRoman"/>
      <w:lvlText w:val="%6."/>
      <w:lvlJc w:val="right"/>
      <w:pPr>
        <w:ind w:left="4320" w:hanging="180"/>
      </w:pPr>
    </w:lvl>
    <w:lvl w:ilvl="6" w:tplc="9A403644" w:tentative="1">
      <w:start w:val="1"/>
      <w:numFmt w:val="decimal"/>
      <w:lvlText w:val="%7."/>
      <w:lvlJc w:val="left"/>
      <w:pPr>
        <w:ind w:left="5040" w:hanging="360"/>
      </w:pPr>
    </w:lvl>
    <w:lvl w:ilvl="7" w:tplc="19AE8FAE" w:tentative="1">
      <w:start w:val="1"/>
      <w:numFmt w:val="lowerLetter"/>
      <w:lvlText w:val="%8."/>
      <w:lvlJc w:val="left"/>
      <w:pPr>
        <w:ind w:left="5760" w:hanging="360"/>
      </w:pPr>
    </w:lvl>
    <w:lvl w:ilvl="8" w:tplc="6DA0F47E" w:tentative="1">
      <w:start w:val="1"/>
      <w:numFmt w:val="lowerRoman"/>
      <w:lvlText w:val="%9."/>
      <w:lvlJc w:val="right"/>
      <w:pPr>
        <w:ind w:left="6480" w:hanging="180"/>
      </w:pPr>
    </w:lvl>
  </w:abstractNum>
  <w:abstractNum w:abstractNumId="185" w15:restartNumberingAfterBreak="0">
    <w:nsid w:val="3E463DDC"/>
    <w:multiLevelType w:val="hybridMultilevel"/>
    <w:tmpl w:val="AB2AE692"/>
    <w:lvl w:ilvl="0" w:tplc="EACC48DC">
      <w:start w:val="1"/>
      <w:numFmt w:val="decimal"/>
      <w:lvlText w:val="%1."/>
      <w:lvlJc w:val="left"/>
      <w:pPr>
        <w:ind w:left="720" w:hanging="360"/>
      </w:pPr>
    </w:lvl>
    <w:lvl w:ilvl="1" w:tplc="A5CADC62">
      <w:start w:val="1"/>
      <w:numFmt w:val="lowerLetter"/>
      <w:lvlText w:val="%2."/>
      <w:lvlJc w:val="left"/>
      <w:pPr>
        <w:ind w:left="1440" w:hanging="360"/>
      </w:pPr>
    </w:lvl>
    <w:lvl w:ilvl="2" w:tplc="19506A60" w:tentative="1">
      <w:start w:val="1"/>
      <w:numFmt w:val="lowerRoman"/>
      <w:lvlText w:val="%3."/>
      <w:lvlJc w:val="right"/>
      <w:pPr>
        <w:ind w:left="2160" w:hanging="180"/>
      </w:pPr>
    </w:lvl>
    <w:lvl w:ilvl="3" w:tplc="841C8B66" w:tentative="1">
      <w:start w:val="1"/>
      <w:numFmt w:val="decimal"/>
      <w:lvlText w:val="%4."/>
      <w:lvlJc w:val="left"/>
      <w:pPr>
        <w:ind w:left="2880" w:hanging="360"/>
      </w:pPr>
    </w:lvl>
    <w:lvl w:ilvl="4" w:tplc="47B4478E" w:tentative="1">
      <w:start w:val="1"/>
      <w:numFmt w:val="lowerLetter"/>
      <w:lvlText w:val="%5."/>
      <w:lvlJc w:val="left"/>
      <w:pPr>
        <w:ind w:left="3600" w:hanging="360"/>
      </w:pPr>
    </w:lvl>
    <w:lvl w:ilvl="5" w:tplc="A760A504" w:tentative="1">
      <w:start w:val="1"/>
      <w:numFmt w:val="lowerRoman"/>
      <w:lvlText w:val="%6."/>
      <w:lvlJc w:val="right"/>
      <w:pPr>
        <w:ind w:left="4320" w:hanging="180"/>
      </w:pPr>
    </w:lvl>
    <w:lvl w:ilvl="6" w:tplc="0CA2DDD4" w:tentative="1">
      <w:start w:val="1"/>
      <w:numFmt w:val="decimal"/>
      <w:lvlText w:val="%7."/>
      <w:lvlJc w:val="left"/>
      <w:pPr>
        <w:ind w:left="5040" w:hanging="360"/>
      </w:pPr>
    </w:lvl>
    <w:lvl w:ilvl="7" w:tplc="9B3E2674" w:tentative="1">
      <w:start w:val="1"/>
      <w:numFmt w:val="lowerLetter"/>
      <w:lvlText w:val="%8."/>
      <w:lvlJc w:val="left"/>
      <w:pPr>
        <w:ind w:left="5760" w:hanging="360"/>
      </w:pPr>
    </w:lvl>
    <w:lvl w:ilvl="8" w:tplc="8B7A4EFE" w:tentative="1">
      <w:start w:val="1"/>
      <w:numFmt w:val="lowerRoman"/>
      <w:lvlText w:val="%9."/>
      <w:lvlJc w:val="right"/>
      <w:pPr>
        <w:ind w:left="6480" w:hanging="180"/>
      </w:pPr>
    </w:lvl>
  </w:abstractNum>
  <w:abstractNum w:abstractNumId="186" w15:restartNumberingAfterBreak="0">
    <w:nsid w:val="3E4E07C7"/>
    <w:multiLevelType w:val="hybridMultilevel"/>
    <w:tmpl w:val="15301E40"/>
    <w:lvl w:ilvl="0" w:tplc="BECE5966">
      <w:start w:val="1"/>
      <w:numFmt w:val="decimal"/>
      <w:lvlText w:val="%1."/>
      <w:lvlJc w:val="left"/>
      <w:pPr>
        <w:ind w:left="720" w:hanging="360"/>
      </w:pPr>
    </w:lvl>
    <w:lvl w:ilvl="1" w:tplc="FC526254">
      <w:start w:val="1"/>
      <w:numFmt w:val="lowerLetter"/>
      <w:lvlText w:val="%2."/>
      <w:lvlJc w:val="left"/>
      <w:pPr>
        <w:ind w:left="1440" w:hanging="360"/>
      </w:pPr>
    </w:lvl>
    <w:lvl w:ilvl="2" w:tplc="9C6C83AE" w:tentative="1">
      <w:start w:val="1"/>
      <w:numFmt w:val="lowerRoman"/>
      <w:lvlText w:val="%3."/>
      <w:lvlJc w:val="right"/>
      <w:pPr>
        <w:ind w:left="2160" w:hanging="180"/>
      </w:pPr>
    </w:lvl>
    <w:lvl w:ilvl="3" w:tplc="35880AA2" w:tentative="1">
      <w:start w:val="1"/>
      <w:numFmt w:val="decimal"/>
      <w:lvlText w:val="%4."/>
      <w:lvlJc w:val="left"/>
      <w:pPr>
        <w:ind w:left="2880" w:hanging="360"/>
      </w:pPr>
    </w:lvl>
    <w:lvl w:ilvl="4" w:tplc="24F669F4" w:tentative="1">
      <w:start w:val="1"/>
      <w:numFmt w:val="lowerLetter"/>
      <w:lvlText w:val="%5."/>
      <w:lvlJc w:val="left"/>
      <w:pPr>
        <w:ind w:left="3600" w:hanging="360"/>
      </w:pPr>
    </w:lvl>
    <w:lvl w:ilvl="5" w:tplc="518615FE" w:tentative="1">
      <w:start w:val="1"/>
      <w:numFmt w:val="lowerRoman"/>
      <w:lvlText w:val="%6."/>
      <w:lvlJc w:val="right"/>
      <w:pPr>
        <w:ind w:left="4320" w:hanging="180"/>
      </w:pPr>
    </w:lvl>
    <w:lvl w:ilvl="6" w:tplc="0BEE23B0" w:tentative="1">
      <w:start w:val="1"/>
      <w:numFmt w:val="decimal"/>
      <w:lvlText w:val="%7."/>
      <w:lvlJc w:val="left"/>
      <w:pPr>
        <w:ind w:left="5040" w:hanging="360"/>
      </w:pPr>
    </w:lvl>
    <w:lvl w:ilvl="7" w:tplc="586827D6" w:tentative="1">
      <w:start w:val="1"/>
      <w:numFmt w:val="lowerLetter"/>
      <w:lvlText w:val="%8."/>
      <w:lvlJc w:val="left"/>
      <w:pPr>
        <w:ind w:left="5760" w:hanging="360"/>
      </w:pPr>
    </w:lvl>
    <w:lvl w:ilvl="8" w:tplc="AF888984" w:tentative="1">
      <w:start w:val="1"/>
      <w:numFmt w:val="lowerRoman"/>
      <w:lvlText w:val="%9."/>
      <w:lvlJc w:val="right"/>
      <w:pPr>
        <w:ind w:left="6480" w:hanging="180"/>
      </w:pPr>
    </w:lvl>
  </w:abstractNum>
  <w:abstractNum w:abstractNumId="187" w15:restartNumberingAfterBreak="0">
    <w:nsid w:val="3F8A4572"/>
    <w:multiLevelType w:val="hybridMultilevel"/>
    <w:tmpl w:val="E3DA9EEE"/>
    <w:lvl w:ilvl="0" w:tplc="B5DEB938">
      <w:start w:val="1"/>
      <w:numFmt w:val="decimal"/>
      <w:lvlText w:val="%1."/>
      <w:lvlJc w:val="left"/>
      <w:pPr>
        <w:ind w:left="720" w:hanging="360"/>
      </w:pPr>
    </w:lvl>
    <w:lvl w:ilvl="1" w:tplc="3208A8E4">
      <w:start w:val="1"/>
      <w:numFmt w:val="lowerLetter"/>
      <w:lvlText w:val="%2."/>
      <w:lvlJc w:val="left"/>
      <w:pPr>
        <w:ind w:left="1440" w:hanging="360"/>
      </w:pPr>
    </w:lvl>
    <w:lvl w:ilvl="2" w:tplc="CB8E89E2" w:tentative="1">
      <w:start w:val="1"/>
      <w:numFmt w:val="lowerRoman"/>
      <w:lvlText w:val="%3."/>
      <w:lvlJc w:val="right"/>
      <w:pPr>
        <w:ind w:left="2160" w:hanging="180"/>
      </w:pPr>
    </w:lvl>
    <w:lvl w:ilvl="3" w:tplc="324C0A96" w:tentative="1">
      <w:start w:val="1"/>
      <w:numFmt w:val="decimal"/>
      <w:lvlText w:val="%4."/>
      <w:lvlJc w:val="left"/>
      <w:pPr>
        <w:ind w:left="2880" w:hanging="360"/>
      </w:pPr>
    </w:lvl>
    <w:lvl w:ilvl="4" w:tplc="8D80D202" w:tentative="1">
      <w:start w:val="1"/>
      <w:numFmt w:val="lowerLetter"/>
      <w:lvlText w:val="%5."/>
      <w:lvlJc w:val="left"/>
      <w:pPr>
        <w:ind w:left="3600" w:hanging="360"/>
      </w:pPr>
    </w:lvl>
    <w:lvl w:ilvl="5" w:tplc="274AC2E0" w:tentative="1">
      <w:start w:val="1"/>
      <w:numFmt w:val="lowerRoman"/>
      <w:lvlText w:val="%6."/>
      <w:lvlJc w:val="right"/>
      <w:pPr>
        <w:ind w:left="4320" w:hanging="180"/>
      </w:pPr>
    </w:lvl>
    <w:lvl w:ilvl="6" w:tplc="98080C62" w:tentative="1">
      <w:start w:val="1"/>
      <w:numFmt w:val="decimal"/>
      <w:lvlText w:val="%7."/>
      <w:lvlJc w:val="left"/>
      <w:pPr>
        <w:ind w:left="5040" w:hanging="360"/>
      </w:pPr>
    </w:lvl>
    <w:lvl w:ilvl="7" w:tplc="4CD8895E" w:tentative="1">
      <w:start w:val="1"/>
      <w:numFmt w:val="lowerLetter"/>
      <w:lvlText w:val="%8."/>
      <w:lvlJc w:val="left"/>
      <w:pPr>
        <w:ind w:left="5760" w:hanging="360"/>
      </w:pPr>
    </w:lvl>
    <w:lvl w:ilvl="8" w:tplc="78805CAE" w:tentative="1">
      <w:start w:val="1"/>
      <w:numFmt w:val="lowerRoman"/>
      <w:lvlText w:val="%9."/>
      <w:lvlJc w:val="right"/>
      <w:pPr>
        <w:ind w:left="6480" w:hanging="180"/>
      </w:pPr>
    </w:lvl>
  </w:abstractNum>
  <w:abstractNum w:abstractNumId="188" w15:restartNumberingAfterBreak="0">
    <w:nsid w:val="3FCB03A1"/>
    <w:multiLevelType w:val="hybridMultilevel"/>
    <w:tmpl w:val="A77CD068"/>
    <w:lvl w:ilvl="0" w:tplc="E0468D2E">
      <w:start w:val="1"/>
      <w:numFmt w:val="bullet"/>
      <w:lvlText w:val=""/>
      <w:lvlJc w:val="left"/>
      <w:pPr>
        <w:ind w:left="720" w:hanging="360"/>
      </w:pPr>
      <w:rPr>
        <w:rFonts w:ascii="Symbol" w:hAnsi="Symbol" w:hint="default"/>
      </w:rPr>
    </w:lvl>
    <w:lvl w:ilvl="1" w:tplc="866A1D12" w:tentative="1">
      <w:start w:val="1"/>
      <w:numFmt w:val="bullet"/>
      <w:lvlText w:val="o"/>
      <w:lvlJc w:val="left"/>
      <w:pPr>
        <w:ind w:left="1440" w:hanging="360"/>
      </w:pPr>
      <w:rPr>
        <w:rFonts w:ascii="Courier New" w:hAnsi="Courier New" w:cs="Courier New" w:hint="default"/>
      </w:rPr>
    </w:lvl>
    <w:lvl w:ilvl="2" w:tplc="900802F6" w:tentative="1">
      <w:start w:val="1"/>
      <w:numFmt w:val="bullet"/>
      <w:lvlText w:val=""/>
      <w:lvlJc w:val="left"/>
      <w:pPr>
        <w:ind w:left="2160" w:hanging="360"/>
      </w:pPr>
      <w:rPr>
        <w:rFonts w:ascii="Wingdings" w:hAnsi="Wingdings" w:hint="default"/>
      </w:rPr>
    </w:lvl>
    <w:lvl w:ilvl="3" w:tplc="F9C24184" w:tentative="1">
      <w:start w:val="1"/>
      <w:numFmt w:val="bullet"/>
      <w:lvlText w:val=""/>
      <w:lvlJc w:val="left"/>
      <w:pPr>
        <w:ind w:left="2880" w:hanging="360"/>
      </w:pPr>
      <w:rPr>
        <w:rFonts w:ascii="Symbol" w:hAnsi="Symbol" w:hint="default"/>
      </w:rPr>
    </w:lvl>
    <w:lvl w:ilvl="4" w:tplc="BFACC72A" w:tentative="1">
      <w:start w:val="1"/>
      <w:numFmt w:val="bullet"/>
      <w:lvlText w:val="o"/>
      <w:lvlJc w:val="left"/>
      <w:pPr>
        <w:ind w:left="3600" w:hanging="360"/>
      </w:pPr>
      <w:rPr>
        <w:rFonts w:ascii="Courier New" w:hAnsi="Courier New" w:cs="Courier New" w:hint="default"/>
      </w:rPr>
    </w:lvl>
    <w:lvl w:ilvl="5" w:tplc="42B68F80" w:tentative="1">
      <w:start w:val="1"/>
      <w:numFmt w:val="bullet"/>
      <w:lvlText w:val=""/>
      <w:lvlJc w:val="left"/>
      <w:pPr>
        <w:ind w:left="4320" w:hanging="360"/>
      </w:pPr>
      <w:rPr>
        <w:rFonts w:ascii="Wingdings" w:hAnsi="Wingdings" w:hint="default"/>
      </w:rPr>
    </w:lvl>
    <w:lvl w:ilvl="6" w:tplc="8C9CE3E2" w:tentative="1">
      <w:start w:val="1"/>
      <w:numFmt w:val="bullet"/>
      <w:lvlText w:val=""/>
      <w:lvlJc w:val="left"/>
      <w:pPr>
        <w:ind w:left="5040" w:hanging="360"/>
      </w:pPr>
      <w:rPr>
        <w:rFonts w:ascii="Symbol" w:hAnsi="Symbol" w:hint="default"/>
      </w:rPr>
    </w:lvl>
    <w:lvl w:ilvl="7" w:tplc="0CDCCC10" w:tentative="1">
      <w:start w:val="1"/>
      <w:numFmt w:val="bullet"/>
      <w:lvlText w:val="o"/>
      <w:lvlJc w:val="left"/>
      <w:pPr>
        <w:ind w:left="5760" w:hanging="360"/>
      </w:pPr>
      <w:rPr>
        <w:rFonts w:ascii="Courier New" w:hAnsi="Courier New" w:cs="Courier New" w:hint="default"/>
      </w:rPr>
    </w:lvl>
    <w:lvl w:ilvl="8" w:tplc="3EE072F2" w:tentative="1">
      <w:start w:val="1"/>
      <w:numFmt w:val="bullet"/>
      <w:lvlText w:val=""/>
      <w:lvlJc w:val="left"/>
      <w:pPr>
        <w:ind w:left="6480" w:hanging="360"/>
      </w:pPr>
      <w:rPr>
        <w:rFonts w:ascii="Wingdings" w:hAnsi="Wingdings" w:hint="default"/>
      </w:rPr>
    </w:lvl>
  </w:abstractNum>
  <w:abstractNum w:abstractNumId="189" w15:restartNumberingAfterBreak="0">
    <w:nsid w:val="3FF43033"/>
    <w:multiLevelType w:val="hybridMultilevel"/>
    <w:tmpl w:val="89DC3B16"/>
    <w:lvl w:ilvl="0" w:tplc="26E69DEC">
      <w:start w:val="1"/>
      <w:numFmt w:val="bullet"/>
      <w:lvlText w:val=""/>
      <w:lvlJc w:val="left"/>
      <w:pPr>
        <w:ind w:left="720" w:hanging="360"/>
      </w:pPr>
      <w:rPr>
        <w:rFonts w:ascii="Symbol" w:hAnsi="Symbol" w:hint="default"/>
      </w:rPr>
    </w:lvl>
    <w:lvl w:ilvl="1" w:tplc="CFA22CF8" w:tentative="1">
      <w:start w:val="1"/>
      <w:numFmt w:val="bullet"/>
      <w:lvlText w:val="o"/>
      <w:lvlJc w:val="left"/>
      <w:pPr>
        <w:ind w:left="1440" w:hanging="360"/>
      </w:pPr>
      <w:rPr>
        <w:rFonts w:ascii="Courier New" w:hAnsi="Courier New" w:cs="Courier New" w:hint="default"/>
      </w:rPr>
    </w:lvl>
    <w:lvl w:ilvl="2" w:tplc="9FA033F8" w:tentative="1">
      <w:start w:val="1"/>
      <w:numFmt w:val="bullet"/>
      <w:lvlText w:val=""/>
      <w:lvlJc w:val="left"/>
      <w:pPr>
        <w:ind w:left="2160" w:hanging="360"/>
      </w:pPr>
      <w:rPr>
        <w:rFonts w:ascii="Wingdings" w:hAnsi="Wingdings" w:hint="default"/>
      </w:rPr>
    </w:lvl>
    <w:lvl w:ilvl="3" w:tplc="0158EF48" w:tentative="1">
      <w:start w:val="1"/>
      <w:numFmt w:val="bullet"/>
      <w:lvlText w:val=""/>
      <w:lvlJc w:val="left"/>
      <w:pPr>
        <w:ind w:left="2880" w:hanging="360"/>
      </w:pPr>
      <w:rPr>
        <w:rFonts w:ascii="Symbol" w:hAnsi="Symbol" w:hint="default"/>
      </w:rPr>
    </w:lvl>
    <w:lvl w:ilvl="4" w:tplc="569631CC" w:tentative="1">
      <w:start w:val="1"/>
      <w:numFmt w:val="bullet"/>
      <w:lvlText w:val="o"/>
      <w:lvlJc w:val="left"/>
      <w:pPr>
        <w:ind w:left="3600" w:hanging="360"/>
      </w:pPr>
      <w:rPr>
        <w:rFonts w:ascii="Courier New" w:hAnsi="Courier New" w:cs="Courier New" w:hint="default"/>
      </w:rPr>
    </w:lvl>
    <w:lvl w:ilvl="5" w:tplc="DB6AF5FE" w:tentative="1">
      <w:start w:val="1"/>
      <w:numFmt w:val="bullet"/>
      <w:lvlText w:val=""/>
      <w:lvlJc w:val="left"/>
      <w:pPr>
        <w:ind w:left="4320" w:hanging="360"/>
      </w:pPr>
      <w:rPr>
        <w:rFonts w:ascii="Wingdings" w:hAnsi="Wingdings" w:hint="default"/>
      </w:rPr>
    </w:lvl>
    <w:lvl w:ilvl="6" w:tplc="C84CB8C4" w:tentative="1">
      <w:start w:val="1"/>
      <w:numFmt w:val="bullet"/>
      <w:lvlText w:val=""/>
      <w:lvlJc w:val="left"/>
      <w:pPr>
        <w:ind w:left="5040" w:hanging="360"/>
      </w:pPr>
      <w:rPr>
        <w:rFonts w:ascii="Symbol" w:hAnsi="Symbol" w:hint="default"/>
      </w:rPr>
    </w:lvl>
    <w:lvl w:ilvl="7" w:tplc="AB742C02" w:tentative="1">
      <w:start w:val="1"/>
      <w:numFmt w:val="bullet"/>
      <w:lvlText w:val="o"/>
      <w:lvlJc w:val="left"/>
      <w:pPr>
        <w:ind w:left="5760" w:hanging="360"/>
      </w:pPr>
      <w:rPr>
        <w:rFonts w:ascii="Courier New" w:hAnsi="Courier New" w:cs="Courier New" w:hint="default"/>
      </w:rPr>
    </w:lvl>
    <w:lvl w:ilvl="8" w:tplc="D0C83526" w:tentative="1">
      <w:start w:val="1"/>
      <w:numFmt w:val="bullet"/>
      <w:lvlText w:val=""/>
      <w:lvlJc w:val="left"/>
      <w:pPr>
        <w:ind w:left="6480" w:hanging="360"/>
      </w:pPr>
      <w:rPr>
        <w:rFonts w:ascii="Wingdings" w:hAnsi="Wingdings" w:hint="default"/>
      </w:rPr>
    </w:lvl>
  </w:abstractNum>
  <w:abstractNum w:abstractNumId="190" w15:restartNumberingAfterBreak="0">
    <w:nsid w:val="403E4C46"/>
    <w:multiLevelType w:val="hybridMultilevel"/>
    <w:tmpl w:val="BDA4ADEC"/>
    <w:lvl w:ilvl="0" w:tplc="D3C6EEA6">
      <w:start w:val="1"/>
      <w:numFmt w:val="decimal"/>
      <w:lvlText w:val="%1."/>
      <w:lvlJc w:val="left"/>
      <w:pPr>
        <w:ind w:left="720" w:hanging="360"/>
      </w:pPr>
    </w:lvl>
    <w:lvl w:ilvl="1" w:tplc="FE86DF60">
      <w:start w:val="1"/>
      <w:numFmt w:val="lowerLetter"/>
      <w:lvlText w:val="%2."/>
      <w:lvlJc w:val="left"/>
      <w:pPr>
        <w:ind w:left="1440" w:hanging="360"/>
      </w:pPr>
    </w:lvl>
    <w:lvl w:ilvl="2" w:tplc="2A6CC5B4" w:tentative="1">
      <w:start w:val="1"/>
      <w:numFmt w:val="lowerRoman"/>
      <w:lvlText w:val="%3."/>
      <w:lvlJc w:val="right"/>
      <w:pPr>
        <w:ind w:left="2160" w:hanging="180"/>
      </w:pPr>
    </w:lvl>
    <w:lvl w:ilvl="3" w:tplc="024455B2" w:tentative="1">
      <w:start w:val="1"/>
      <w:numFmt w:val="decimal"/>
      <w:lvlText w:val="%4."/>
      <w:lvlJc w:val="left"/>
      <w:pPr>
        <w:ind w:left="2880" w:hanging="360"/>
      </w:pPr>
    </w:lvl>
    <w:lvl w:ilvl="4" w:tplc="E1F292BC" w:tentative="1">
      <w:start w:val="1"/>
      <w:numFmt w:val="lowerLetter"/>
      <w:lvlText w:val="%5."/>
      <w:lvlJc w:val="left"/>
      <w:pPr>
        <w:ind w:left="3600" w:hanging="360"/>
      </w:pPr>
    </w:lvl>
    <w:lvl w:ilvl="5" w:tplc="B53E962A" w:tentative="1">
      <w:start w:val="1"/>
      <w:numFmt w:val="lowerRoman"/>
      <w:lvlText w:val="%6."/>
      <w:lvlJc w:val="right"/>
      <w:pPr>
        <w:ind w:left="4320" w:hanging="180"/>
      </w:pPr>
    </w:lvl>
    <w:lvl w:ilvl="6" w:tplc="74CACD94" w:tentative="1">
      <w:start w:val="1"/>
      <w:numFmt w:val="decimal"/>
      <w:lvlText w:val="%7."/>
      <w:lvlJc w:val="left"/>
      <w:pPr>
        <w:ind w:left="5040" w:hanging="360"/>
      </w:pPr>
    </w:lvl>
    <w:lvl w:ilvl="7" w:tplc="212AD122" w:tentative="1">
      <w:start w:val="1"/>
      <w:numFmt w:val="lowerLetter"/>
      <w:lvlText w:val="%8."/>
      <w:lvlJc w:val="left"/>
      <w:pPr>
        <w:ind w:left="5760" w:hanging="360"/>
      </w:pPr>
    </w:lvl>
    <w:lvl w:ilvl="8" w:tplc="B62C3D28" w:tentative="1">
      <w:start w:val="1"/>
      <w:numFmt w:val="lowerRoman"/>
      <w:lvlText w:val="%9."/>
      <w:lvlJc w:val="right"/>
      <w:pPr>
        <w:ind w:left="6480" w:hanging="180"/>
      </w:pPr>
    </w:lvl>
  </w:abstractNum>
  <w:abstractNum w:abstractNumId="191" w15:restartNumberingAfterBreak="0">
    <w:nsid w:val="4123252F"/>
    <w:multiLevelType w:val="hybridMultilevel"/>
    <w:tmpl w:val="5A5E2DAA"/>
    <w:lvl w:ilvl="0" w:tplc="2D5A3056">
      <w:start w:val="1"/>
      <w:numFmt w:val="decimal"/>
      <w:lvlText w:val="%1."/>
      <w:lvlJc w:val="left"/>
      <w:pPr>
        <w:ind w:left="720" w:hanging="360"/>
      </w:pPr>
    </w:lvl>
    <w:lvl w:ilvl="1" w:tplc="D9402F22">
      <w:start w:val="1"/>
      <w:numFmt w:val="lowerLetter"/>
      <w:lvlText w:val="%2."/>
      <w:lvlJc w:val="left"/>
      <w:pPr>
        <w:ind w:left="1440" w:hanging="360"/>
      </w:pPr>
    </w:lvl>
    <w:lvl w:ilvl="2" w:tplc="B5203946" w:tentative="1">
      <w:start w:val="1"/>
      <w:numFmt w:val="lowerRoman"/>
      <w:lvlText w:val="%3."/>
      <w:lvlJc w:val="right"/>
      <w:pPr>
        <w:ind w:left="2160" w:hanging="180"/>
      </w:pPr>
    </w:lvl>
    <w:lvl w:ilvl="3" w:tplc="7E7CF058" w:tentative="1">
      <w:start w:val="1"/>
      <w:numFmt w:val="decimal"/>
      <w:lvlText w:val="%4."/>
      <w:lvlJc w:val="left"/>
      <w:pPr>
        <w:ind w:left="2880" w:hanging="360"/>
      </w:pPr>
    </w:lvl>
    <w:lvl w:ilvl="4" w:tplc="29B66DC6" w:tentative="1">
      <w:start w:val="1"/>
      <w:numFmt w:val="lowerLetter"/>
      <w:lvlText w:val="%5."/>
      <w:lvlJc w:val="left"/>
      <w:pPr>
        <w:ind w:left="3600" w:hanging="360"/>
      </w:pPr>
    </w:lvl>
    <w:lvl w:ilvl="5" w:tplc="B25ACB8E" w:tentative="1">
      <w:start w:val="1"/>
      <w:numFmt w:val="lowerRoman"/>
      <w:lvlText w:val="%6."/>
      <w:lvlJc w:val="right"/>
      <w:pPr>
        <w:ind w:left="4320" w:hanging="180"/>
      </w:pPr>
    </w:lvl>
    <w:lvl w:ilvl="6" w:tplc="C0E4A396" w:tentative="1">
      <w:start w:val="1"/>
      <w:numFmt w:val="decimal"/>
      <w:lvlText w:val="%7."/>
      <w:lvlJc w:val="left"/>
      <w:pPr>
        <w:ind w:left="5040" w:hanging="360"/>
      </w:pPr>
    </w:lvl>
    <w:lvl w:ilvl="7" w:tplc="5B1EFB1A" w:tentative="1">
      <w:start w:val="1"/>
      <w:numFmt w:val="lowerLetter"/>
      <w:lvlText w:val="%8."/>
      <w:lvlJc w:val="left"/>
      <w:pPr>
        <w:ind w:left="5760" w:hanging="360"/>
      </w:pPr>
    </w:lvl>
    <w:lvl w:ilvl="8" w:tplc="E08E6742" w:tentative="1">
      <w:start w:val="1"/>
      <w:numFmt w:val="lowerRoman"/>
      <w:lvlText w:val="%9."/>
      <w:lvlJc w:val="right"/>
      <w:pPr>
        <w:ind w:left="6480" w:hanging="180"/>
      </w:pPr>
    </w:lvl>
  </w:abstractNum>
  <w:abstractNum w:abstractNumId="192" w15:restartNumberingAfterBreak="0">
    <w:nsid w:val="41261509"/>
    <w:multiLevelType w:val="hybridMultilevel"/>
    <w:tmpl w:val="74E877C0"/>
    <w:lvl w:ilvl="0" w:tplc="73889528">
      <w:start w:val="1"/>
      <w:numFmt w:val="decimal"/>
      <w:lvlText w:val="%1."/>
      <w:lvlJc w:val="left"/>
      <w:pPr>
        <w:ind w:left="720" w:hanging="360"/>
      </w:pPr>
    </w:lvl>
    <w:lvl w:ilvl="1" w:tplc="9524F38E">
      <w:start w:val="1"/>
      <w:numFmt w:val="lowerLetter"/>
      <w:lvlText w:val="%2."/>
      <w:lvlJc w:val="left"/>
      <w:pPr>
        <w:ind w:left="1440" w:hanging="360"/>
      </w:pPr>
    </w:lvl>
    <w:lvl w:ilvl="2" w:tplc="4B08C3B0" w:tentative="1">
      <w:start w:val="1"/>
      <w:numFmt w:val="lowerRoman"/>
      <w:lvlText w:val="%3."/>
      <w:lvlJc w:val="right"/>
      <w:pPr>
        <w:ind w:left="2160" w:hanging="180"/>
      </w:pPr>
    </w:lvl>
    <w:lvl w:ilvl="3" w:tplc="E2068548" w:tentative="1">
      <w:start w:val="1"/>
      <w:numFmt w:val="decimal"/>
      <w:lvlText w:val="%4."/>
      <w:lvlJc w:val="left"/>
      <w:pPr>
        <w:ind w:left="2880" w:hanging="360"/>
      </w:pPr>
    </w:lvl>
    <w:lvl w:ilvl="4" w:tplc="83A4BDE4" w:tentative="1">
      <w:start w:val="1"/>
      <w:numFmt w:val="lowerLetter"/>
      <w:lvlText w:val="%5."/>
      <w:lvlJc w:val="left"/>
      <w:pPr>
        <w:ind w:left="3600" w:hanging="360"/>
      </w:pPr>
    </w:lvl>
    <w:lvl w:ilvl="5" w:tplc="5C2ED664" w:tentative="1">
      <w:start w:val="1"/>
      <w:numFmt w:val="lowerRoman"/>
      <w:lvlText w:val="%6."/>
      <w:lvlJc w:val="right"/>
      <w:pPr>
        <w:ind w:left="4320" w:hanging="180"/>
      </w:pPr>
    </w:lvl>
    <w:lvl w:ilvl="6" w:tplc="7A0CC026" w:tentative="1">
      <w:start w:val="1"/>
      <w:numFmt w:val="decimal"/>
      <w:lvlText w:val="%7."/>
      <w:lvlJc w:val="left"/>
      <w:pPr>
        <w:ind w:left="5040" w:hanging="360"/>
      </w:pPr>
    </w:lvl>
    <w:lvl w:ilvl="7" w:tplc="E3FAA1E4" w:tentative="1">
      <w:start w:val="1"/>
      <w:numFmt w:val="lowerLetter"/>
      <w:lvlText w:val="%8."/>
      <w:lvlJc w:val="left"/>
      <w:pPr>
        <w:ind w:left="5760" w:hanging="360"/>
      </w:pPr>
    </w:lvl>
    <w:lvl w:ilvl="8" w:tplc="15A250B4" w:tentative="1">
      <w:start w:val="1"/>
      <w:numFmt w:val="lowerRoman"/>
      <w:lvlText w:val="%9."/>
      <w:lvlJc w:val="right"/>
      <w:pPr>
        <w:ind w:left="6480" w:hanging="180"/>
      </w:pPr>
    </w:lvl>
  </w:abstractNum>
  <w:abstractNum w:abstractNumId="193" w15:restartNumberingAfterBreak="0">
    <w:nsid w:val="41760759"/>
    <w:multiLevelType w:val="hybridMultilevel"/>
    <w:tmpl w:val="140A0FB0"/>
    <w:lvl w:ilvl="0" w:tplc="45FAE012">
      <w:start w:val="1"/>
      <w:numFmt w:val="decimal"/>
      <w:lvlText w:val="%1."/>
      <w:lvlJc w:val="left"/>
      <w:pPr>
        <w:ind w:left="720" w:hanging="360"/>
      </w:pPr>
    </w:lvl>
    <w:lvl w:ilvl="1" w:tplc="91FE2442">
      <w:start w:val="1"/>
      <w:numFmt w:val="lowerLetter"/>
      <w:lvlText w:val="%2."/>
      <w:lvlJc w:val="left"/>
      <w:pPr>
        <w:ind w:left="1440" w:hanging="360"/>
      </w:pPr>
    </w:lvl>
    <w:lvl w:ilvl="2" w:tplc="690C8618" w:tentative="1">
      <w:start w:val="1"/>
      <w:numFmt w:val="lowerRoman"/>
      <w:lvlText w:val="%3."/>
      <w:lvlJc w:val="right"/>
      <w:pPr>
        <w:ind w:left="2160" w:hanging="180"/>
      </w:pPr>
    </w:lvl>
    <w:lvl w:ilvl="3" w:tplc="B9E8A304" w:tentative="1">
      <w:start w:val="1"/>
      <w:numFmt w:val="decimal"/>
      <w:lvlText w:val="%4."/>
      <w:lvlJc w:val="left"/>
      <w:pPr>
        <w:ind w:left="2880" w:hanging="360"/>
      </w:pPr>
    </w:lvl>
    <w:lvl w:ilvl="4" w:tplc="6C86C8EE" w:tentative="1">
      <w:start w:val="1"/>
      <w:numFmt w:val="lowerLetter"/>
      <w:lvlText w:val="%5."/>
      <w:lvlJc w:val="left"/>
      <w:pPr>
        <w:ind w:left="3600" w:hanging="360"/>
      </w:pPr>
    </w:lvl>
    <w:lvl w:ilvl="5" w:tplc="D9CAC61A" w:tentative="1">
      <w:start w:val="1"/>
      <w:numFmt w:val="lowerRoman"/>
      <w:lvlText w:val="%6."/>
      <w:lvlJc w:val="right"/>
      <w:pPr>
        <w:ind w:left="4320" w:hanging="180"/>
      </w:pPr>
    </w:lvl>
    <w:lvl w:ilvl="6" w:tplc="63320A28" w:tentative="1">
      <w:start w:val="1"/>
      <w:numFmt w:val="decimal"/>
      <w:lvlText w:val="%7."/>
      <w:lvlJc w:val="left"/>
      <w:pPr>
        <w:ind w:left="5040" w:hanging="360"/>
      </w:pPr>
    </w:lvl>
    <w:lvl w:ilvl="7" w:tplc="0AF47214" w:tentative="1">
      <w:start w:val="1"/>
      <w:numFmt w:val="lowerLetter"/>
      <w:lvlText w:val="%8."/>
      <w:lvlJc w:val="left"/>
      <w:pPr>
        <w:ind w:left="5760" w:hanging="360"/>
      </w:pPr>
    </w:lvl>
    <w:lvl w:ilvl="8" w:tplc="F88482D4" w:tentative="1">
      <w:start w:val="1"/>
      <w:numFmt w:val="lowerRoman"/>
      <w:lvlText w:val="%9."/>
      <w:lvlJc w:val="right"/>
      <w:pPr>
        <w:ind w:left="6480" w:hanging="180"/>
      </w:pPr>
    </w:lvl>
  </w:abstractNum>
  <w:abstractNum w:abstractNumId="194" w15:restartNumberingAfterBreak="0">
    <w:nsid w:val="4202153C"/>
    <w:multiLevelType w:val="hybridMultilevel"/>
    <w:tmpl w:val="AD7A9C98"/>
    <w:lvl w:ilvl="0" w:tplc="EA2C21E6">
      <w:start w:val="1"/>
      <w:numFmt w:val="decimal"/>
      <w:lvlText w:val="%1."/>
      <w:lvlJc w:val="left"/>
      <w:pPr>
        <w:ind w:left="720" w:hanging="360"/>
      </w:pPr>
    </w:lvl>
    <w:lvl w:ilvl="1" w:tplc="C08AFA64">
      <w:start w:val="1"/>
      <w:numFmt w:val="lowerLetter"/>
      <w:lvlText w:val="%2."/>
      <w:lvlJc w:val="left"/>
      <w:pPr>
        <w:ind w:left="1440" w:hanging="360"/>
      </w:pPr>
    </w:lvl>
    <w:lvl w:ilvl="2" w:tplc="83EA0BA8" w:tentative="1">
      <w:start w:val="1"/>
      <w:numFmt w:val="lowerRoman"/>
      <w:lvlText w:val="%3."/>
      <w:lvlJc w:val="right"/>
      <w:pPr>
        <w:ind w:left="2160" w:hanging="180"/>
      </w:pPr>
    </w:lvl>
    <w:lvl w:ilvl="3" w:tplc="65BC4B54" w:tentative="1">
      <w:start w:val="1"/>
      <w:numFmt w:val="decimal"/>
      <w:lvlText w:val="%4."/>
      <w:lvlJc w:val="left"/>
      <w:pPr>
        <w:ind w:left="2880" w:hanging="360"/>
      </w:pPr>
    </w:lvl>
    <w:lvl w:ilvl="4" w:tplc="5BD8E932" w:tentative="1">
      <w:start w:val="1"/>
      <w:numFmt w:val="lowerLetter"/>
      <w:lvlText w:val="%5."/>
      <w:lvlJc w:val="left"/>
      <w:pPr>
        <w:ind w:left="3600" w:hanging="360"/>
      </w:pPr>
    </w:lvl>
    <w:lvl w:ilvl="5" w:tplc="A0462F38" w:tentative="1">
      <w:start w:val="1"/>
      <w:numFmt w:val="lowerRoman"/>
      <w:lvlText w:val="%6."/>
      <w:lvlJc w:val="right"/>
      <w:pPr>
        <w:ind w:left="4320" w:hanging="180"/>
      </w:pPr>
    </w:lvl>
    <w:lvl w:ilvl="6" w:tplc="EEF031DC" w:tentative="1">
      <w:start w:val="1"/>
      <w:numFmt w:val="decimal"/>
      <w:lvlText w:val="%7."/>
      <w:lvlJc w:val="left"/>
      <w:pPr>
        <w:ind w:left="5040" w:hanging="360"/>
      </w:pPr>
    </w:lvl>
    <w:lvl w:ilvl="7" w:tplc="48A685A0" w:tentative="1">
      <w:start w:val="1"/>
      <w:numFmt w:val="lowerLetter"/>
      <w:lvlText w:val="%8."/>
      <w:lvlJc w:val="left"/>
      <w:pPr>
        <w:ind w:left="5760" w:hanging="360"/>
      </w:pPr>
    </w:lvl>
    <w:lvl w:ilvl="8" w:tplc="BC64C9E2" w:tentative="1">
      <w:start w:val="1"/>
      <w:numFmt w:val="lowerRoman"/>
      <w:lvlText w:val="%9."/>
      <w:lvlJc w:val="right"/>
      <w:pPr>
        <w:ind w:left="6480" w:hanging="180"/>
      </w:pPr>
    </w:lvl>
  </w:abstractNum>
  <w:abstractNum w:abstractNumId="195" w15:restartNumberingAfterBreak="0">
    <w:nsid w:val="4270116A"/>
    <w:multiLevelType w:val="hybridMultilevel"/>
    <w:tmpl w:val="A524C560"/>
    <w:lvl w:ilvl="0" w:tplc="86807D98">
      <w:start w:val="1"/>
      <w:numFmt w:val="decimal"/>
      <w:lvlText w:val="%1."/>
      <w:lvlJc w:val="left"/>
      <w:pPr>
        <w:ind w:left="720" w:hanging="360"/>
      </w:pPr>
    </w:lvl>
    <w:lvl w:ilvl="1" w:tplc="C5B43A2E">
      <w:start w:val="1"/>
      <w:numFmt w:val="lowerLetter"/>
      <w:lvlText w:val="%2."/>
      <w:lvlJc w:val="left"/>
      <w:pPr>
        <w:ind w:left="1440" w:hanging="360"/>
      </w:pPr>
    </w:lvl>
    <w:lvl w:ilvl="2" w:tplc="75944498" w:tentative="1">
      <w:start w:val="1"/>
      <w:numFmt w:val="lowerRoman"/>
      <w:lvlText w:val="%3."/>
      <w:lvlJc w:val="right"/>
      <w:pPr>
        <w:ind w:left="2160" w:hanging="180"/>
      </w:pPr>
    </w:lvl>
    <w:lvl w:ilvl="3" w:tplc="0108DEDE" w:tentative="1">
      <w:start w:val="1"/>
      <w:numFmt w:val="decimal"/>
      <w:lvlText w:val="%4."/>
      <w:lvlJc w:val="left"/>
      <w:pPr>
        <w:ind w:left="2880" w:hanging="360"/>
      </w:pPr>
    </w:lvl>
    <w:lvl w:ilvl="4" w:tplc="6B6C7956" w:tentative="1">
      <w:start w:val="1"/>
      <w:numFmt w:val="lowerLetter"/>
      <w:lvlText w:val="%5."/>
      <w:lvlJc w:val="left"/>
      <w:pPr>
        <w:ind w:left="3600" w:hanging="360"/>
      </w:pPr>
    </w:lvl>
    <w:lvl w:ilvl="5" w:tplc="79F2D1FA" w:tentative="1">
      <w:start w:val="1"/>
      <w:numFmt w:val="lowerRoman"/>
      <w:lvlText w:val="%6."/>
      <w:lvlJc w:val="right"/>
      <w:pPr>
        <w:ind w:left="4320" w:hanging="180"/>
      </w:pPr>
    </w:lvl>
    <w:lvl w:ilvl="6" w:tplc="F07686C4" w:tentative="1">
      <w:start w:val="1"/>
      <w:numFmt w:val="decimal"/>
      <w:lvlText w:val="%7."/>
      <w:lvlJc w:val="left"/>
      <w:pPr>
        <w:ind w:left="5040" w:hanging="360"/>
      </w:pPr>
    </w:lvl>
    <w:lvl w:ilvl="7" w:tplc="82CEA250" w:tentative="1">
      <w:start w:val="1"/>
      <w:numFmt w:val="lowerLetter"/>
      <w:lvlText w:val="%8."/>
      <w:lvlJc w:val="left"/>
      <w:pPr>
        <w:ind w:left="5760" w:hanging="360"/>
      </w:pPr>
    </w:lvl>
    <w:lvl w:ilvl="8" w:tplc="6158DE4C" w:tentative="1">
      <w:start w:val="1"/>
      <w:numFmt w:val="lowerRoman"/>
      <w:lvlText w:val="%9."/>
      <w:lvlJc w:val="right"/>
      <w:pPr>
        <w:ind w:left="6480" w:hanging="180"/>
      </w:pPr>
    </w:lvl>
  </w:abstractNum>
  <w:abstractNum w:abstractNumId="196" w15:restartNumberingAfterBreak="0">
    <w:nsid w:val="42904B9E"/>
    <w:multiLevelType w:val="hybridMultilevel"/>
    <w:tmpl w:val="4054293A"/>
    <w:lvl w:ilvl="0" w:tplc="0D247548">
      <w:start w:val="1"/>
      <w:numFmt w:val="decimal"/>
      <w:lvlText w:val="%1."/>
      <w:lvlJc w:val="left"/>
      <w:pPr>
        <w:ind w:left="720" w:hanging="360"/>
      </w:pPr>
    </w:lvl>
    <w:lvl w:ilvl="1" w:tplc="A6EE95FC">
      <w:start w:val="1"/>
      <w:numFmt w:val="lowerLetter"/>
      <w:lvlText w:val="%2."/>
      <w:lvlJc w:val="left"/>
      <w:pPr>
        <w:ind w:left="1440" w:hanging="360"/>
      </w:pPr>
    </w:lvl>
    <w:lvl w:ilvl="2" w:tplc="7D5E051E" w:tentative="1">
      <w:start w:val="1"/>
      <w:numFmt w:val="lowerRoman"/>
      <w:lvlText w:val="%3."/>
      <w:lvlJc w:val="right"/>
      <w:pPr>
        <w:ind w:left="2160" w:hanging="180"/>
      </w:pPr>
    </w:lvl>
    <w:lvl w:ilvl="3" w:tplc="B70CB9A0" w:tentative="1">
      <w:start w:val="1"/>
      <w:numFmt w:val="decimal"/>
      <w:lvlText w:val="%4."/>
      <w:lvlJc w:val="left"/>
      <w:pPr>
        <w:ind w:left="2880" w:hanging="360"/>
      </w:pPr>
    </w:lvl>
    <w:lvl w:ilvl="4" w:tplc="E876B21C" w:tentative="1">
      <w:start w:val="1"/>
      <w:numFmt w:val="lowerLetter"/>
      <w:lvlText w:val="%5."/>
      <w:lvlJc w:val="left"/>
      <w:pPr>
        <w:ind w:left="3600" w:hanging="360"/>
      </w:pPr>
    </w:lvl>
    <w:lvl w:ilvl="5" w:tplc="5CF24788" w:tentative="1">
      <w:start w:val="1"/>
      <w:numFmt w:val="lowerRoman"/>
      <w:lvlText w:val="%6."/>
      <w:lvlJc w:val="right"/>
      <w:pPr>
        <w:ind w:left="4320" w:hanging="180"/>
      </w:pPr>
    </w:lvl>
    <w:lvl w:ilvl="6" w:tplc="90FEC1FE" w:tentative="1">
      <w:start w:val="1"/>
      <w:numFmt w:val="decimal"/>
      <w:lvlText w:val="%7."/>
      <w:lvlJc w:val="left"/>
      <w:pPr>
        <w:ind w:left="5040" w:hanging="360"/>
      </w:pPr>
    </w:lvl>
    <w:lvl w:ilvl="7" w:tplc="ACFA9080" w:tentative="1">
      <w:start w:val="1"/>
      <w:numFmt w:val="lowerLetter"/>
      <w:lvlText w:val="%8."/>
      <w:lvlJc w:val="left"/>
      <w:pPr>
        <w:ind w:left="5760" w:hanging="360"/>
      </w:pPr>
    </w:lvl>
    <w:lvl w:ilvl="8" w:tplc="226007E2" w:tentative="1">
      <w:start w:val="1"/>
      <w:numFmt w:val="lowerRoman"/>
      <w:lvlText w:val="%9."/>
      <w:lvlJc w:val="right"/>
      <w:pPr>
        <w:ind w:left="6480" w:hanging="180"/>
      </w:pPr>
    </w:lvl>
  </w:abstractNum>
  <w:abstractNum w:abstractNumId="197" w15:restartNumberingAfterBreak="0">
    <w:nsid w:val="42AD2F7D"/>
    <w:multiLevelType w:val="hybridMultilevel"/>
    <w:tmpl w:val="0C3A7B5A"/>
    <w:lvl w:ilvl="0" w:tplc="C5665C18">
      <w:start w:val="1"/>
      <w:numFmt w:val="decimal"/>
      <w:lvlText w:val="%1."/>
      <w:lvlJc w:val="left"/>
      <w:pPr>
        <w:ind w:left="720" w:hanging="360"/>
      </w:pPr>
    </w:lvl>
    <w:lvl w:ilvl="1" w:tplc="8C8A14A0">
      <w:start w:val="1"/>
      <w:numFmt w:val="lowerLetter"/>
      <w:lvlText w:val="%2."/>
      <w:lvlJc w:val="left"/>
      <w:pPr>
        <w:ind w:left="1440" w:hanging="360"/>
      </w:pPr>
    </w:lvl>
    <w:lvl w:ilvl="2" w:tplc="95161032" w:tentative="1">
      <w:start w:val="1"/>
      <w:numFmt w:val="lowerRoman"/>
      <w:lvlText w:val="%3."/>
      <w:lvlJc w:val="right"/>
      <w:pPr>
        <w:ind w:left="2160" w:hanging="180"/>
      </w:pPr>
    </w:lvl>
    <w:lvl w:ilvl="3" w:tplc="D0C467D6" w:tentative="1">
      <w:start w:val="1"/>
      <w:numFmt w:val="decimal"/>
      <w:lvlText w:val="%4."/>
      <w:lvlJc w:val="left"/>
      <w:pPr>
        <w:ind w:left="2880" w:hanging="360"/>
      </w:pPr>
    </w:lvl>
    <w:lvl w:ilvl="4" w:tplc="1630B63C" w:tentative="1">
      <w:start w:val="1"/>
      <w:numFmt w:val="lowerLetter"/>
      <w:lvlText w:val="%5."/>
      <w:lvlJc w:val="left"/>
      <w:pPr>
        <w:ind w:left="3600" w:hanging="360"/>
      </w:pPr>
    </w:lvl>
    <w:lvl w:ilvl="5" w:tplc="982C642A" w:tentative="1">
      <w:start w:val="1"/>
      <w:numFmt w:val="lowerRoman"/>
      <w:lvlText w:val="%6."/>
      <w:lvlJc w:val="right"/>
      <w:pPr>
        <w:ind w:left="4320" w:hanging="180"/>
      </w:pPr>
    </w:lvl>
    <w:lvl w:ilvl="6" w:tplc="123E3568" w:tentative="1">
      <w:start w:val="1"/>
      <w:numFmt w:val="decimal"/>
      <w:lvlText w:val="%7."/>
      <w:lvlJc w:val="left"/>
      <w:pPr>
        <w:ind w:left="5040" w:hanging="360"/>
      </w:pPr>
    </w:lvl>
    <w:lvl w:ilvl="7" w:tplc="2744DC22" w:tentative="1">
      <w:start w:val="1"/>
      <w:numFmt w:val="lowerLetter"/>
      <w:lvlText w:val="%8."/>
      <w:lvlJc w:val="left"/>
      <w:pPr>
        <w:ind w:left="5760" w:hanging="360"/>
      </w:pPr>
    </w:lvl>
    <w:lvl w:ilvl="8" w:tplc="A448FCCA" w:tentative="1">
      <w:start w:val="1"/>
      <w:numFmt w:val="lowerRoman"/>
      <w:lvlText w:val="%9."/>
      <w:lvlJc w:val="right"/>
      <w:pPr>
        <w:ind w:left="6480" w:hanging="180"/>
      </w:pPr>
    </w:lvl>
  </w:abstractNum>
  <w:abstractNum w:abstractNumId="198" w15:restartNumberingAfterBreak="0">
    <w:nsid w:val="430C71CD"/>
    <w:multiLevelType w:val="hybridMultilevel"/>
    <w:tmpl w:val="2B524760"/>
    <w:lvl w:ilvl="0" w:tplc="B9629434">
      <w:start w:val="1"/>
      <w:numFmt w:val="bullet"/>
      <w:lvlText w:val=""/>
      <w:lvlJc w:val="left"/>
      <w:pPr>
        <w:ind w:left="720" w:hanging="360"/>
      </w:pPr>
      <w:rPr>
        <w:rFonts w:ascii="Symbol" w:hAnsi="Symbol" w:hint="default"/>
      </w:rPr>
    </w:lvl>
    <w:lvl w:ilvl="1" w:tplc="0BDE809A" w:tentative="1">
      <w:start w:val="1"/>
      <w:numFmt w:val="bullet"/>
      <w:lvlText w:val="o"/>
      <w:lvlJc w:val="left"/>
      <w:pPr>
        <w:ind w:left="1440" w:hanging="360"/>
      </w:pPr>
      <w:rPr>
        <w:rFonts w:ascii="Courier New" w:hAnsi="Courier New" w:cs="Courier New" w:hint="default"/>
      </w:rPr>
    </w:lvl>
    <w:lvl w:ilvl="2" w:tplc="F864B3B6" w:tentative="1">
      <w:start w:val="1"/>
      <w:numFmt w:val="bullet"/>
      <w:lvlText w:val=""/>
      <w:lvlJc w:val="left"/>
      <w:pPr>
        <w:ind w:left="2160" w:hanging="360"/>
      </w:pPr>
      <w:rPr>
        <w:rFonts w:ascii="Wingdings" w:hAnsi="Wingdings" w:hint="default"/>
      </w:rPr>
    </w:lvl>
    <w:lvl w:ilvl="3" w:tplc="BDEC8BD2" w:tentative="1">
      <w:start w:val="1"/>
      <w:numFmt w:val="bullet"/>
      <w:lvlText w:val=""/>
      <w:lvlJc w:val="left"/>
      <w:pPr>
        <w:ind w:left="2880" w:hanging="360"/>
      </w:pPr>
      <w:rPr>
        <w:rFonts w:ascii="Symbol" w:hAnsi="Symbol" w:hint="default"/>
      </w:rPr>
    </w:lvl>
    <w:lvl w:ilvl="4" w:tplc="9D2E567A" w:tentative="1">
      <w:start w:val="1"/>
      <w:numFmt w:val="bullet"/>
      <w:lvlText w:val="o"/>
      <w:lvlJc w:val="left"/>
      <w:pPr>
        <w:ind w:left="3600" w:hanging="360"/>
      </w:pPr>
      <w:rPr>
        <w:rFonts w:ascii="Courier New" w:hAnsi="Courier New" w:cs="Courier New" w:hint="default"/>
      </w:rPr>
    </w:lvl>
    <w:lvl w:ilvl="5" w:tplc="F296090C" w:tentative="1">
      <w:start w:val="1"/>
      <w:numFmt w:val="bullet"/>
      <w:lvlText w:val=""/>
      <w:lvlJc w:val="left"/>
      <w:pPr>
        <w:ind w:left="4320" w:hanging="360"/>
      </w:pPr>
      <w:rPr>
        <w:rFonts w:ascii="Wingdings" w:hAnsi="Wingdings" w:hint="default"/>
      </w:rPr>
    </w:lvl>
    <w:lvl w:ilvl="6" w:tplc="4B7EB8B6" w:tentative="1">
      <w:start w:val="1"/>
      <w:numFmt w:val="bullet"/>
      <w:lvlText w:val=""/>
      <w:lvlJc w:val="left"/>
      <w:pPr>
        <w:ind w:left="5040" w:hanging="360"/>
      </w:pPr>
      <w:rPr>
        <w:rFonts w:ascii="Symbol" w:hAnsi="Symbol" w:hint="default"/>
      </w:rPr>
    </w:lvl>
    <w:lvl w:ilvl="7" w:tplc="9176EF9E" w:tentative="1">
      <w:start w:val="1"/>
      <w:numFmt w:val="bullet"/>
      <w:lvlText w:val="o"/>
      <w:lvlJc w:val="left"/>
      <w:pPr>
        <w:ind w:left="5760" w:hanging="360"/>
      </w:pPr>
      <w:rPr>
        <w:rFonts w:ascii="Courier New" w:hAnsi="Courier New" w:cs="Courier New" w:hint="default"/>
      </w:rPr>
    </w:lvl>
    <w:lvl w:ilvl="8" w:tplc="10F01FA0" w:tentative="1">
      <w:start w:val="1"/>
      <w:numFmt w:val="bullet"/>
      <w:lvlText w:val=""/>
      <w:lvlJc w:val="left"/>
      <w:pPr>
        <w:ind w:left="6480" w:hanging="360"/>
      </w:pPr>
      <w:rPr>
        <w:rFonts w:ascii="Wingdings" w:hAnsi="Wingdings" w:hint="default"/>
      </w:rPr>
    </w:lvl>
  </w:abstractNum>
  <w:abstractNum w:abstractNumId="199" w15:restartNumberingAfterBreak="0">
    <w:nsid w:val="43B420CE"/>
    <w:multiLevelType w:val="hybridMultilevel"/>
    <w:tmpl w:val="8A742AB2"/>
    <w:lvl w:ilvl="0" w:tplc="6AF80356">
      <w:start w:val="1"/>
      <w:numFmt w:val="bullet"/>
      <w:lvlText w:val=""/>
      <w:lvlJc w:val="left"/>
      <w:pPr>
        <w:ind w:left="720" w:hanging="360"/>
      </w:pPr>
      <w:rPr>
        <w:rFonts w:ascii="Symbol" w:hAnsi="Symbol" w:hint="default"/>
      </w:rPr>
    </w:lvl>
    <w:lvl w:ilvl="1" w:tplc="5C548B2E" w:tentative="1">
      <w:start w:val="1"/>
      <w:numFmt w:val="bullet"/>
      <w:lvlText w:val="o"/>
      <w:lvlJc w:val="left"/>
      <w:pPr>
        <w:ind w:left="1440" w:hanging="360"/>
      </w:pPr>
      <w:rPr>
        <w:rFonts w:ascii="Courier New" w:hAnsi="Courier New" w:cs="Courier New" w:hint="default"/>
      </w:rPr>
    </w:lvl>
    <w:lvl w:ilvl="2" w:tplc="CBD2C466" w:tentative="1">
      <w:start w:val="1"/>
      <w:numFmt w:val="bullet"/>
      <w:lvlText w:val=""/>
      <w:lvlJc w:val="left"/>
      <w:pPr>
        <w:ind w:left="2160" w:hanging="360"/>
      </w:pPr>
      <w:rPr>
        <w:rFonts w:ascii="Wingdings" w:hAnsi="Wingdings" w:hint="default"/>
      </w:rPr>
    </w:lvl>
    <w:lvl w:ilvl="3" w:tplc="0E067800" w:tentative="1">
      <w:start w:val="1"/>
      <w:numFmt w:val="bullet"/>
      <w:lvlText w:val=""/>
      <w:lvlJc w:val="left"/>
      <w:pPr>
        <w:ind w:left="2880" w:hanging="360"/>
      </w:pPr>
      <w:rPr>
        <w:rFonts w:ascii="Symbol" w:hAnsi="Symbol" w:hint="default"/>
      </w:rPr>
    </w:lvl>
    <w:lvl w:ilvl="4" w:tplc="370AFB24" w:tentative="1">
      <w:start w:val="1"/>
      <w:numFmt w:val="bullet"/>
      <w:lvlText w:val="o"/>
      <w:lvlJc w:val="left"/>
      <w:pPr>
        <w:ind w:left="3600" w:hanging="360"/>
      </w:pPr>
      <w:rPr>
        <w:rFonts w:ascii="Courier New" w:hAnsi="Courier New" w:cs="Courier New" w:hint="default"/>
      </w:rPr>
    </w:lvl>
    <w:lvl w:ilvl="5" w:tplc="3CDC3F58" w:tentative="1">
      <w:start w:val="1"/>
      <w:numFmt w:val="bullet"/>
      <w:lvlText w:val=""/>
      <w:lvlJc w:val="left"/>
      <w:pPr>
        <w:ind w:left="4320" w:hanging="360"/>
      </w:pPr>
      <w:rPr>
        <w:rFonts w:ascii="Wingdings" w:hAnsi="Wingdings" w:hint="default"/>
      </w:rPr>
    </w:lvl>
    <w:lvl w:ilvl="6" w:tplc="9918B4D8" w:tentative="1">
      <w:start w:val="1"/>
      <w:numFmt w:val="bullet"/>
      <w:lvlText w:val=""/>
      <w:lvlJc w:val="left"/>
      <w:pPr>
        <w:ind w:left="5040" w:hanging="360"/>
      </w:pPr>
      <w:rPr>
        <w:rFonts w:ascii="Symbol" w:hAnsi="Symbol" w:hint="default"/>
      </w:rPr>
    </w:lvl>
    <w:lvl w:ilvl="7" w:tplc="48BE37EE" w:tentative="1">
      <w:start w:val="1"/>
      <w:numFmt w:val="bullet"/>
      <w:lvlText w:val="o"/>
      <w:lvlJc w:val="left"/>
      <w:pPr>
        <w:ind w:left="5760" w:hanging="360"/>
      </w:pPr>
      <w:rPr>
        <w:rFonts w:ascii="Courier New" w:hAnsi="Courier New" w:cs="Courier New" w:hint="default"/>
      </w:rPr>
    </w:lvl>
    <w:lvl w:ilvl="8" w:tplc="0D2462B8" w:tentative="1">
      <w:start w:val="1"/>
      <w:numFmt w:val="bullet"/>
      <w:lvlText w:val=""/>
      <w:lvlJc w:val="left"/>
      <w:pPr>
        <w:ind w:left="6480" w:hanging="360"/>
      </w:pPr>
      <w:rPr>
        <w:rFonts w:ascii="Wingdings" w:hAnsi="Wingdings" w:hint="default"/>
      </w:rPr>
    </w:lvl>
  </w:abstractNum>
  <w:abstractNum w:abstractNumId="200" w15:restartNumberingAfterBreak="0">
    <w:nsid w:val="442501C6"/>
    <w:multiLevelType w:val="hybridMultilevel"/>
    <w:tmpl w:val="4A20103E"/>
    <w:lvl w:ilvl="0" w:tplc="64A0C9C2">
      <w:start w:val="1"/>
      <w:numFmt w:val="decimal"/>
      <w:lvlText w:val="%1."/>
      <w:lvlJc w:val="left"/>
      <w:pPr>
        <w:ind w:left="720" w:hanging="360"/>
      </w:pPr>
    </w:lvl>
    <w:lvl w:ilvl="1" w:tplc="CA48E49C">
      <w:start w:val="1"/>
      <w:numFmt w:val="lowerLetter"/>
      <w:lvlText w:val="%2."/>
      <w:lvlJc w:val="left"/>
      <w:pPr>
        <w:ind w:left="1440" w:hanging="360"/>
      </w:pPr>
    </w:lvl>
    <w:lvl w:ilvl="2" w:tplc="C83AF142" w:tentative="1">
      <w:start w:val="1"/>
      <w:numFmt w:val="lowerRoman"/>
      <w:lvlText w:val="%3."/>
      <w:lvlJc w:val="right"/>
      <w:pPr>
        <w:ind w:left="2160" w:hanging="180"/>
      </w:pPr>
    </w:lvl>
    <w:lvl w:ilvl="3" w:tplc="27A65C36" w:tentative="1">
      <w:start w:val="1"/>
      <w:numFmt w:val="decimal"/>
      <w:lvlText w:val="%4."/>
      <w:lvlJc w:val="left"/>
      <w:pPr>
        <w:ind w:left="2880" w:hanging="360"/>
      </w:pPr>
    </w:lvl>
    <w:lvl w:ilvl="4" w:tplc="DABE2C4E" w:tentative="1">
      <w:start w:val="1"/>
      <w:numFmt w:val="lowerLetter"/>
      <w:lvlText w:val="%5."/>
      <w:lvlJc w:val="left"/>
      <w:pPr>
        <w:ind w:left="3600" w:hanging="360"/>
      </w:pPr>
    </w:lvl>
    <w:lvl w:ilvl="5" w:tplc="1D14FB0C" w:tentative="1">
      <w:start w:val="1"/>
      <w:numFmt w:val="lowerRoman"/>
      <w:lvlText w:val="%6."/>
      <w:lvlJc w:val="right"/>
      <w:pPr>
        <w:ind w:left="4320" w:hanging="180"/>
      </w:pPr>
    </w:lvl>
    <w:lvl w:ilvl="6" w:tplc="8BC0ACCC" w:tentative="1">
      <w:start w:val="1"/>
      <w:numFmt w:val="decimal"/>
      <w:lvlText w:val="%7."/>
      <w:lvlJc w:val="left"/>
      <w:pPr>
        <w:ind w:left="5040" w:hanging="360"/>
      </w:pPr>
    </w:lvl>
    <w:lvl w:ilvl="7" w:tplc="9D541486" w:tentative="1">
      <w:start w:val="1"/>
      <w:numFmt w:val="lowerLetter"/>
      <w:lvlText w:val="%8."/>
      <w:lvlJc w:val="left"/>
      <w:pPr>
        <w:ind w:left="5760" w:hanging="360"/>
      </w:pPr>
    </w:lvl>
    <w:lvl w:ilvl="8" w:tplc="D35E6E6C" w:tentative="1">
      <w:start w:val="1"/>
      <w:numFmt w:val="lowerRoman"/>
      <w:lvlText w:val="%9."/>
      <w:lvlJc w:val="right"/>
      <w:pPr>
        <w:ind w:left="6480" w:hanging="180"/>
      </w:pPr>
    </w:lvl>
  </w:abstractNum>
  <w:abstractNum w:abstractNumId="201" w15:restartNumberingAfterBreak="0">
    <w:nsid w:val="44302B00"/>
    <w:multiLevelType w:val="hybridMultilevel"/>
    <w:tmpl w:val="D9485808"/>
    <w:lvl w:ilvl="0" w:tplc="9ED00DAA">
      <w:start w:val="1"/>
      <w:numFmt w:val="decimal"/>
      <w:lvlText w:val="%1."/>
      <w:lvlJc w:val="left"/>
      <w:pPr>
        <w:ind w:left="720" w:hanging="360"/>
      </w:pPr>
    </w:lvl>
    <w:lvl w:ilvl="1" w:tplc="9DBA7566">
      <w:start w:val="1"/>
      <w:numFmt w:val="lowerLetter"/>
      <w:lvlText w:val="%2."/>
      <w:lvlJc w:val="left"/>
      <w:pPr>
        <w:ind w:left="1440" w:hanging="360"/>
      </w:pPr>
    </w:lvl>
    <w:lvl w:ilvl="2" w:tplc="2E4ED044" w:tentative="1">
      <w:start w:val="1"/>
      <w:numFmt w:val="lowerRoman"/>
      <w:lvlText w:val="%3."/>
      <w:lvlJc w:val="right"/>
      <w:pPr>
        <w:ind w:left="2160" w:hanging="180"/>
      </w:pPr>
    </w:lvl>
    <w:lvl w:ilvl="3" w:tplc="694E512E" w:tentative="1">
      <w:start w:val="1"/>
      <w:numFmt w:val="decimal"/>
      <w:lvlText w:val="%4."/>
      <w:lvlJc w:val="left"/>
      <w:pPr>
        <w:ind w:left="2880" w:hanging="360"/>
      </w:pPr>
    </w:lvl>
    <w:lvl w:ilvl="4" w:tplc="DCB24AE6" w:tentative="1">
      <w:start w:val="1"/>
      <w:numFmt w:val="lowerLetter"/>
      <w:lvlText w:val="%5."/>
      <w:lvlJc w:val="left"/>
      <w:pPr>
        <w:ind w:left="3600" w:hanging="360"/>
      </w:pPr>
    </w:lvl>
    <w:lvl w:ilvl="5" w:tplc="D3422ACC" w:tentative="1">
      <w:start w:val="1"/>
      <w:numFmt w:val="lowerRoman"/>
      <w:lvlText w:val="%6."/>
      <w:lvlJc w:val="right"/>
      <w:pPr>
        <w:ind w:left="4320" w:hanging="180"/>
      </w:pPr>
    </w:lvl>
    <w:lvl w:ilvl="6" w:tplc="3FB2E1D8" w:tentative="1">
      <w:start w:val="1"/>
      <w:numFmt w:val="decimal"/>
      <w:lvlText w:val="%7."/>
      <w:lvlJc w:val="left"/>
      <w:pPr>
        <w:ind w:left="5040" w:hanging="360"/>
      </w:pPr>
    </w:lvl>
    <w:lvl w:ilvl="7" w:tplc="A370A2A4" w:tentative="1">
      <w:start w:val="1"/>
      <w:numFmt w:val="lowerLetter"/>
      <w:lvlText w:val="%8."/>
      <w:lvlJc w:val="left"/>
      <w:pPr>
        <w:ind w:left="5760" w:hanging="360"/>
      </w:pPr>
    </w:lvl>
    <w:lvl w:ilvl="8" w:tplc="13A61486" w:tentative="1">
      <w:start w:val="1"/>
      <w:numFmt w:val="lowerRoman"/>
      <w:lvlText w:val="%9."/>
      <w:lvlJc w:val="right"/>
      <w:pPr>
        <w:ind w:left="6480" w:hanging="180"/>
      </w:pPr>
    </w:lvl>
  </w:abstractNum>
  <w:abstractNum w:abstractNumId="202" w15:restartNumberingAfterBreak="0">
    <w:nsid w:val="455337E8"/>
    <w:multiLevelType w:val="hybridMultilevel"/>
    <w:tmpl w:val="F446C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455B7DEF"/>
    <w:multiLevelType w:val="hybridMultilevel"/>
    <w:tmpl w:val="416C5E02"/>
    <w:lvl w:ilvl="0" w:tplc="05200902">
      <w:start w:val="1"/>
      <w:numFmt w:val="bullet"/>
      <w:lvlText w:val=""/>
      <w:lvlJc w:val="left"/>
      <w:pPr>
        <w:ind w:left="720" w:hanging="360"/>
      </w:pPr>
      <w:rPr>
        <w:rFonts w:ascii="Symbol" w:hAnsi="Symbol" w:hint="default"/>
      </w:rPr>
    </w:lvl>
    <w:lvl w:ilvl="1" w:tplc="D01E8EB6" w:tentative="1">
      <w:start w:val="1"/>
      <w:numFmt w:val="bullet"/>
      <w:lvlText w:val="o"/>
      <w:lvlJc w:val="left"/>
      <w:pPr>
        <w:ind w:left="1440" w:hanging="360"/>
      </w:pPr>
      <w:rPr>
        <w:rFonts w:ascii="Courier New" w:hAnsi="Courier New" w:cs="Courier New" w:hint="default"/>
      </w:rPr>
    </w:lvl>
    <w:lvl w:ilvl="2" w:tplc="698ED462" w:tentative="1">
      <w:start w:val="1"/>
      <w:numFmt w:val="bullet"/>
      <w:lvlText w:val=""/>
      <w:lvlJc w:val="left"/>
      <w:pPr>
        <w:ind w:left="2160" w:hanging="360"/>
      </w:pPr>
      <w:rPr>
        <w:rFonts w:ascii="Wingdings" w:hAnsi="Wingdings" w:hint="default"/>
      </w:rPr>
    </w:lvl>
    <w:lvl w:ilvl="3" w:tplc="50C03AEA" w:tentative="1">
      <w:start w:val="1"/>
      <w:numFmt w:val="bullet"/>
      <w:lvlText w:val=""/>
      <w:lvlJc w:val="left"/>
      <w:pPr>
        <w:ind w:left="2880" w:hanging="360"/>
      </w:pPr>
      <w:rPr>
        <w:rFonts w:ascii="Symbol" w:hAnsi="Symbol" w:hint="default"/>
      </w:rPr>
    </w:lvl>
    <w:lvl w:ilvl="4" w:tplc="B3509EE0" w:tentative="1">
      <w:start w:val="1"/>
      <w:numFmt w:val="bullet"/>
      <w:lvlText w:val="o"/>
      <w:lvlJc w:val="left"/>
      <w:pPr>
        <w:ind w:left="3600" w:hanging="360"/>
      </w:pPr>
      <w:rPr>
        <w:rFonts w:ascii="Courier New" w:hAnsi="Courier New" w:cs="Courier New" w:hint="default"/>
      </w:rPr>
    </w:lvl>
    <w:lvl w:ilvl="5" w:tplc="8DC68F52" w:tentative="1">
      <w:start w:val="1"/>
      <w:numFmt w:val="bullet"/>
      <w:lvlText w:val=""/>
      <w:lvlJc w:val="left"/>
      <w:pPr>
        <w:ind w:left="4320" w:hanging="360"/>
      </w:pPr>
      <w:rPr>
        <w:rFonts w:ascii="Wingdings" w:hAnsi="Wingdings" w:hint="default"/>
      </w:rPr>
    </w:lvl>
    <w:lvl w:ilvl="6" w:tplc="DCA42282" w:tentative="1">
      <w:start w:val="1"/>
      <w:numFmt w:val="bullet"/>
      <w:lvlText w:val=""/>
      <w:lvlJc w:val="left"/>
      <w:pPr>
        <w:ind w:left="5040" w:hanging="360"/>
      </w:pPr>
      <w:rPr>
        <w:rFonts w:ascii="Symbol" w:hAnsi="Symbol" w:hint="default"/>
      </w:rPr>
    </w:lvl>
    <w:lvl w:ilvl="7" w:tplc="4BEE3FC4" w:tentative="1">
      <w:start w:val="1"/>
      <w:numFmt w:val="bullet"/>
      <w:lvlText w:val="o"/>
      <w:lvlJc w:val="left"/>
      <w:pPr>
        <w:ind w:left="5760" w:hanging="360"/>
      </w:pPr>
      <w:rPr>
        <w:rFonts w:ascii="Courier New" w:hAnsi="Courier New" w:cs="Courier New" w:hint="default"/>
      </w:rPr>
    </w:lvl>
    <w:lvl w:ilvl="8" w:tplc="CF3A7882" w:tentative="1">
      <w:start w:val="1"/>
      <w:numFmt w:val="bullet"/>
      <w:lvlText w:val=""/>
      <w:lvlJc w:val="left"/>
      <w:pPr>
        <w:ind w:left="6480" w:hanging="360"/>
      </w:pPr>
      <w:rPr>
        <w:rFonts w:ascii="Wingdings" w:hAnsi="Wingdings" w:hint="default"/>
      </w:rPr>
    </w:lvl>
  </w:abstractNum>
  <w:abstractNum w:abstractNumId="204" w15:restartNumberingAfterBreak="0">
    <w:nsid w:val="464E72A7"/>
    <w:multiLevelType w:val="hybridMultilevel"/>
    <w:tmpl w:val="9098C3EA"/>
    <w:lvl w:ilvl="0" w:tplc="97AC129A">
      <w:start w:val="1"/>
      <w:numFmt w:val="bullet"/>
      <w:lvlText w:val=""/>
      <w:lvlJc w:val="left"/>
      <w:pPr>
        <w:ind w:left="720" w:hanging="360"/>
      </w:pPr>
      <w:rPr>
        <w:rFonts w:ascii="Symbol" w:hAnsi="Symbol" w:hint="default"/>
      </w:rPr>
    </w:lvl>
    <w:lvl w:ilvl="1" w:tplc="1ADCF480" w:tentative="1">
      <w:start w:val="1"/>
      <w:numFmt w:val="bullet"/>
      <w:lvlText w:val="o"/>
      <w:lvlJc w:val="left"/>
      <w:pPr>
        <w:ind w:left="1440" w:hanging="360"/>
      </w:pPr>
      <w:rPr>
        <w:rFonts w:ascii="Courier New" w:hAnsi="Courier New" w:cs="Courier New" w:hint="default"/>
      </w:rPr>
    </w:lvl>
    <w:lvl w:ilvl="2" w:tplc="620CBC2A" w:tentative="1">
      <w:start w:val="1"/>
      <w:numFmt w:val="bullet"/>
      <w:lvlText w:val=""/>
      <w:lvlJc w:val="left"/>
      <w:pPr>
        <w:ind w:left="2160" w:hanging="360"/>
      </w:pPr>
      <w:rPr>
        <w:rFonts w:ascii="Wingdings" w:hAnsi="Wingdings" w:hint="default"/>
      </w:rPr>
    </w:lvl>
    <w:lvl w:ilvl="3" w:tplc="4878B9EC" w:tentative="1">
      <w:start w:val="1"/>
      <w:numFmt w:val="bullet"/>
      <w:lvlText w:val=""/>
      <w:lvlJc w:val="left"/>
      <w:pPr>
        <w:ind w:left="2880" w:hanging="360"/>
      </w:pPr>
      <w:rPr>
        <w:rFonts w:ascii="Symbol" w:hAnsi="Symbol" w:hint="default"/>
      </w:rPr>
    </w:lvl>
    <w:lvl w:ilvl="4" w:tplc="2F8EB492" w:tentative="1">
      <w:start w:val="1"/>
      <w:numFmt w:val="bullet"/>
      <w:lvlText w:val="o"/>
      <w:lvlJc w:val="left"/>
      <w:pPr>
        <w:ind w:left="3600" w:hanging="360"/>
      </w:pPr>
      <w:rPr>
        <w:rFonts w:ascii="Courier New" w:hAnsi="Courier New" w:cs="Courier New" w:hint="default"/>
      </w:rPr>
    </w:lvl>
    <w:lvl w:ilvl="5" w:tplc="DE6C4F12" w:tentative="1">
      <w:start w:val="1"/>
      <w:numFmt w:val="bullet"/>
      <w:lvlText w:val=""/>
      <w:lvlJc w:val="left"/>
      <w:pPr>
        <w:ind w:left="4320" w:hanging="360"/>
      </w:pPr>
      <w:rPr>
        <w:rFonts w:ascii="Wingdings" w:hAnsi="Wingdings" w:hint="default"/>
      </w:rPr>
    </w:lvl>
    <w:lvl w:ilvl="6" w:tplc="D65E89CC" w:tentative="1">
      <w:start w:val="1"/>
      <w:numFmt w:val="bullet"/>
      <w:lvlText w:val=""/>
      <w:lvlJc w:val="left"/>
      <w:pPr>
        <w:ind w:left="5040" w:hanging="360"/>
      </w:pPr>
      <w:rPr>
        <w:rFonts w:ascii="Symbol" w:hAnsi="Symbol" w:hint="default"/>
      </w:rPr>
    </w:lvl>
    <w:lvl w:ilvl="7" w:tplc="C1E40098" w:tentative="1">
      <w:start w:val="1"/>
      <w:numFmt w:val="bullet"/>
      <w:lvlText w:val="o"/>
      <w:lvlJc w:val="left"/>
      <w:pPr>
        <w:ind w:left="5760" w:hanging="360"/>
      </w:pPr>
      <w:rPr>
        <w:rFonts w:ascii="Courier New" w:hAnsi="Courier New" w:cs="Courier New" w:hint="default"/>
      </w:rPr>
    </w:lvl>
    <w:lvl w:ilvl="8" w:tplc="1358712E" w:tentative="1">
      <w:start w:val="1"/>
      <w:numFmt w:val="bullet"/>
      <w:lvlText w:val=""/>
      <w:lvlJc w:val="left"/>
      <w:pPr>
        <w:ind w:left="6480" w:hanging="360"/>
      </w:pPr>
      <w:rPr>
        <w:rFonts w:ascii="Wingdings" w:hAnsi="Wingdings" w:hint="default"/>
      </w:rPr>
    </w:lvl>
  </w:abstractNum>
  <w:abstractNum w:abstractNumId="205" w15:restartNumberingAfterBreak="0">
    <w:nsid w:val="46EA3B85"/>
    <w:multiLevelType w:val="hybridMultilevel"/>
    <w:tmpl w:val="4E4E9CDE"/>
    <w:lvl w:ilvl="0" w:tplc="6F720954">
      <w:start w:val="1"/>
      <w:numFmt w:val="bullet"/>
      <w:lvlText w:val=""/>
      <w:lvlJc w:val="left"/>
      <w:pPr>
        <w:ind w:left="720" w:hanging="360"/>
      </w:pPr>
      <w:rPr>
        <w:rFonts w:ascii="Symbol" w:hAnsi="Symbol" w:hint="default"/>
      </w:rPr>
    </w:lvl>
    <w:lvl w:ilvl="1" w:tplc="2A72AA00" w:tentative="1">
      <w:start w:val="1"/>
      <w:numFmt w:val="bullet"/>
      <w:lvlText w:val="o"/>
      <w:lvlJc w:val="left"/>
      <w:pPr>
        <w:ind w:left="1440" w:hanging="360"/>
      </w:pPr>
      <w:rPr>
        <w:rFonts w:ascii="Courier New" w:hAnsi="Courier New" w:cs="Courier New" w:hint="default"/>
      </w:rPr>
    </w:lvl>
    <w:lvl w:ilvl="2" w:tplc="4580B080" w:tentative="1">
      <w:start w:val="1"/>
      <w:numFmt w:val="bullet"/>
      <w:lvlText w:val=""/>
      <w:lvlJc w:val="left"/>
      <w:pPr>
        <w:ind w:left="2160" w:hanging="360"/>
      </w:pPr>
      <w:rPr>
        <w:rFonts w:ascii="Wingdings" w:hAnsi="Wingdings" w:hint="default"/>
      </w:rPr>
    </w:lvl>
    <w:lvl w:ilvl="3" w:tplc="95FA401C" w:tentative="1">
      <w:start w:val="1"/>
      <w:numFmt w:val="bullet"/>
      <w:lvlText w:val=""/>
      <w:lvlJc w:val="left"/>
      <w:pPr>
        <w:ind w:left="2880" w:hanging="360"/>
      </w:pPr>
      <w:rPr>
        <w:rFonts w:ascii="Symbol" w:hAnsi="Symbol" w:hint="default"/>
      </w:rPr>
    </w:lvl>
    <w:lvl w:ilvl="4" w:tplc="DB4EF742" w:tentative="1">
      <w:start w:val="1"/>
      <w:numFmt w:val="bullet"/>
      <w:lvlText w:val="o"/>
      <w:lvlJc w:val="left"/>
      <w:pPr>
        <w:ind w:left="3600" w:hanging="360"/>
      </w:pPr>
      <w:rPr>
        <w:rFonts w:ascii="Courier New" w:hAnsi="Courier New" w:cs="Courier New" w:hint="default"/>
      </w:rPr>
    </w:lvl>
    <w:lvl w:ilvl="5" w:tplc="211C71D8" w:tentative="1">
      <w:start w:val="1"/>
      <w:numFmt w:val="bullet"/>
      <w:lvlText w:val=""/>
      <w:lvlJc w:val="left"/>
      <w:pPr>
        <w:ind w:left="4320" w:hanging="360"/>
      </w:pPr>
      <w:rPr>
        <w:rFonts w:ascii="Wingdings" w:hAnsi="Wingdings" w:hint="default"/>
      </w:rPr>
    </w:lvl>
    <w:lvl w:ilvl="6" w:tplc="E9FABA10" w:tentative="1">
      <w:start w:val="1"/>
      <w:numFmt w:val="bullet"/>
      <w:lvlText w:val=""/>
      <w:lvlJc w:val="left"/>
      <w:pPr>
        <w:ind w:left="5040" w:hanging="360"/>
      </w:pPr>
      <w:rPr>
        <w:rFonts w:ascii="Symbol" w:hAnsi="Symbol" w:hint="default"/>
      </w:rPr>
    </w:lvl>
    <w:lvl w:ilvl="7" w:tplc="70B2D374" w:tentative="1">
      <w:start w:val="1"/>
      <w:numFmt w:val="bullet"/>
      <w:lvlText w:val="o"/>
      <w:lvlJc w:val="left"/>
      <w:pPr>
        <w:ind w:left="5760" w:hanging="360"/>
      </w:pPr>
      <w:rPr>
        <w:rFonts w:ascii="Courier New" w:hAnsi="Courier New" w:cs="Courier New" w:hint="default"/>
      </w:rPr>
    </w:lvl>
    <w:lvl w:ilvl="8" w:tplc="939AF22A" w:tentative="1">
      <w:start w:val="1"/>
      <w:numFmt w:val="bullet"/>
      <w:lvlText w:val=""/>
      <w:lvlJc w:val="left"/>
      <w:pPr>
        <w:ind w:left="6480" w:hanging="360"/>
      </w:pPr>
      <w:rPr>
        <w:rFonts w:ascii="Wingdings" w:hAnsi="Wingdings" w:hint="default"/>
      </w:rPr>
    </w:lvl>
  </w:abstractNum>
  <w:abstractNum w:abstractNumId="206" w15:restartNumberingAfterBreak="0">
    <w:nsid w:val="470E1953"/>
    <w:multiLevelType w:val="hybridMultilevel"/>
    <w:tmpl w:val="984AFCE6"/>
    <w:lvl w:ilvl="0" w:tplc="C5328BF8">
      <w:start w:val="1"/>
      <w:numFmt w:val="bullet"/>
      <w:lvlText w:val=""/>
      <w:lvlJc w:val="left"/>
      <w:pPr>
        <w:ind w:left="720" w:hanging="360"/>
      </w:pPr>
      <w:rPr>
        <w:rFonts w:ascii="Symbol" w:hAnsi="Symbol" w:hint="default"/>
      </w:rPr>
    </w:lvl>
    <w:lvl w:ilvl="1" w:tplc="4A365212" w:tentative="1">
      <w:start w:val="1"/>
      <w:numFmt w:val="bullet"/>
      <w:lvlText w:val="o"/>
      <w:lvlJc w:val="left"/>
      <w:pPr>
        <w:ind w:left="1440" w:hanging="360"/>
      </w:pPr>
      <w:rPr>
        <w:rFonts w:ascii="Courier New" w:hAnsi="Courier New" w:cs="Courier New" w:hint="default"/>
      </w:rPr>
    </w:lvl>
    <w:lvl w:ilvl="2" w:tplc="14EE471C" w:tentative="1">
      <w:start w:val="1"/>
      <w:numFmt w:val="bullet"/>
      <w:lvlText w:val=""/>
      <w:lvlJc w:val="left"/>
      <w:pPr>
        <w:ind w:left="2160" w:hanging="360"/>
      </w:pPr>
      <w:rPr>
        <w:rFonts w:ascii="Wingdings" w:hAnsi="Wingdings" w:hint="default"/>
      </w:rPr>
    </w:lvl>
    <w:lvl w:ilvl="3" w:tplc="7D324B30" w:tentative="1">
      <w:start w:val="1"/>
      <w:numFmt w:val="bullet"/>
      <w:lvlText w:val=""/>
      <w:lvlJc w:val="left"/>
      <w:pPr>
        <w:ind w:left="2880" w:hanging="360"/>
      </w:pPr>
      <w:rPr>
        <w:rFonts w:ascii="Symbol" w:hAnsi="Symbol" w:hint="default"/>
      </w:rPr>
    </w:lvl>
    <w:lvl w:ilvl="4" w:tplc="E6C0FE4A" w:tentative="1">
      <w:start w:val="1"/>
      <w:numFmt w:val="bullet"/>
      <w:lvlText w:val="o"/>
      <w:lvlJc w:val="left"/>
      <w:pPr>
        <w:ind w:left="3600" w:hanging="360"/>
      </w:pPr>
      <w:rPr>
        <w:rFonts w:ascii="Courier New" w:hAnsi="Courier New" w:cs="Courier New" w:hint="default"/>
      </w:rPr>
    </w:lvl>
    <w:lvl w:ilvl="5" w:tplc="FF60AA7E" w:tentative="1">
      <w:start w:val="1"/>
      <w:numFmt w:val="bullet"/>
      <w:lvlText w:val=""/>
      <w:lvlJc w:val="left"/>
      <w:pPr>
        <w:ind w:left="4320" w:hanging="360"/>
      </w:pPr>
      <w:rPr>
        <w:rFonts w:ascii="Wingdings" w:hAnsi="Wingdings" w:hint="default"/>
      </w:rPr>
    </w:lvl>
    <w:lvl w:ilvl="6" w:tplc="0D1EBD10" w:tentative="1">
      <w:start w:val="1"/>
      <w:numFmt w:val="bullet"/>
      <w:lvlText w:val=""/>
      <w:lvlJc w:val="left"/>
      <w:pPr>
        <w:ind w:left="5040" w:hanging="360"/>
      </w:pPr>
      <w:rPr>
        <w:rFonts w:ascii="Symbol" w:hAnsi="Symbol" w:hint="default"/>
      </w:rPr>
    </w:lvl>
    <w:lvl w:ilvl="7" w:tplc="94006470" w:tentative="1">
      <w:start w:val="1"/>
      <w:numFmt w:val="bullet"/>
      <w:lvlText w:val="o"/>
      <w:lvlJc w:val="left"/>
      <w:pPr>
        <w:ind w:left="5760" w:hanging="360"/>
      </w:pPr>
      <w:rPr>
        <w:rFonts w:ascii="Courier New" w:hAnsi="Courier New" w:cs="Courier New" w:hint="default"/>
      </w:rPr>
    </w:lvl>
    <w:lvl w:ilvl="8" w:tplc="8A08E8D0" w:tentative="1">
      <w:start w:val="1"/>
      <w:numFmt w:val="bullet"/>
      <w:lvlText w:val=""/>
      <w:lvlJc w:val="left"/>
      <w:pPr>
        <w:ind w:left="6480" w:hanging="360"/>
      </w:pPr>
      <w:rPr>
        <w:rFonts w:ascii="Wingdings" w:hAnsi="Wingdings" w:hint="default"/>
      </w:rPr>
    </w:lvl>
  </w:abstractNum>
  <w:abstractNum w:abstractNumId="207" w15:restartNumberingAfterBreak="0">
    <w:nsid w:val="47401EDB"/>
    <w:multiLevelType w:val="hybridMultilevel"/>
    <w:tmpl w:val="02B8A636"/>
    <w:lvl w:ilvl="0" w:tplc="E716F538">
      <w:start w:val="1"/>
      <w:numFmt w:val="bullet"/>
      <w:lvlText w:val=""/>
      <w:lvlJc w:val="left"/>
      <w:pPr>
        <w:ind w:left="720" w:hanging="360"/>
      </w:pPr>
      <w:rPr>
        <w:rFonts w:ascii="Symbol" w:hAnsi="Symbol" w:hint="default"/>
      </w:rPr>
    </w:lvl>
    <w:lvl w:ilvl="1" w:tplc="11DC9ADE" w:tentative="1">
      <w:start w:val="1"/>
      <w:numFmt w:val="bullet"/>
      <w:lvlText w:val="o"/>
      <w:lvlJc w:val="left"/>
      <w:pPr>
        <w:ind w:left="1440" w:hanging="360"/>
      </w:pPr>
      <w:rPr>
        <w:rFonts w:ascii="Courier New" w:hAnsi="Courier New" w:cs="Courier New" w:hint="default"/>
      </w:rPr>
    </w:lvl>
    <w:lvl w:ilvl="2" w:tplc="A7807F68" w:tentative="1">
      <w:start w:val="1"/>
      <w:numFmt w:val="bullet"/>
      <w:lvlText w:val=""/>
      <w:lvlJc w:val="left"/>
      <w:pPr>
        <w:ind w:left="2160" w:hanging="360"/>
      </w:pPr>
      <w:rPr>
        <w:rFonts w:ascii="Wingdings" w:hAnsi="Wingdings" w:hint="default"/>
      </w:rPr>
    </w:lvl>
    <w:lvl w:ilvl="3" w:tplc="4DDA013A" w:tentative="1">
      <w:start w:val="1"/>
      <w:numFmt w:val="bullet"/>
      <w:lvlText w:val=""/>
      <w:lvlJc w:val="left"/>
      <w:pPr>
        <w:ind w:left="2880" w:hanging="360"/>
      </w:pPr>
      <w:rPr>
        <w:rFonts w:ascii="Symbol" w:hAnsi="Symbol" w:hint="default"/>
      </w:rPr>
    </w:lvl>
    <w:lvl w:ilvl="4" w:tplc="8A36B4F4" w:tentative="1">
      <w:start w:val="1"/>
      <w:numFmt w:val="bullet"/>
      <w:lvlText w:val="o"/>
      <w:lvlJc w:val="left"/>
      <w:pPr>
        <w:ind w:left="3600" w:hanging="360"/>
      </w:pPr>
      <w:rPr>
        <w:rFonts w:ascii="Courier New" w:hAnsi="Courier New" w:cs="Courier New" w:hint="default"/>
      </w:rPr>
    </w:lvl>
    <w:lvl w:ilvl="5" w:tplc="A7F623C0" w:tentative="1">
      <w:start w:val="1"/>
      <w:numFmt w:val="bullet"/>
      <w:lvlText w:val=""/>
      <w:lvlJc w:val="left"/>
      <w:pPr>
        <w:ind w:left="4320" w:hanging="360"/>
      </w:pPr>
      <w:rPr>
        <w:rFonts w:ascii="Wingdings" w:hAnsi="Wingdings" w:hint="default"/>
      </w:rPr>
    </w:lvl>
    <w:lvl w:ilvl="6" w:tplc="F2A2ED2E" w:tentative="1">
      <w:start w:val="1"/>
      <w:numFmt w:val="bullet"/>
      <w:lvlText w:val=""/>
      <w:lvlJc w:val="left"/>
      <w:pPr>
        <w:ind w:left="5040" w:hanging="360"/>
      </w:pPr>
      <w:rPr>
        <w:rFonts w:ascii="Symbol" w:hAnsi="Symbol" w:hint="default"/>
      </w:rPr>
    </w:lvl>
    <w:lvl w:ilvl="7" w:tplc="85B6F8FC" w:tentative="1">
      <w:start w:val="1"/>
      <w:numFmt w:val="bullet"/>
      <w:lvlText w:val="o"/>
      <w:lvlJc w:val="left"/>
      <w:pPr>
        <w:ind w:left="5760" w:hanging="360"/>
      </w:pPr>
      <w:rPr>
        <w:rFonts w:ascii="Courier New" w:hAnsi="Courier New" w:cs="Courier New" w:hint="default"/>
      </w:rPr>
    </w:lvl>
    <w:lvl w:ilvl="8" w:tplc="5FDE6396" w:tentative="1">
      <w:start w:val="1"/>
      <w:numFmt w:val="bullet"/>
      <w:lvlText w:val=""/>
      <w:lvlJc w:val="left"/>
      <w:pPr>
        <w:ind w:left="6480" w:hanging="360"/>
      </w:pPr>
      <w:rPr>
        <w:rFonts w:ascii="Wingdings" w:hAnsi="Wingdings" w:hint="default"/>
      </w:rPr>
    </w:lvl>
  </w:abstractNum>
  <w:abstractNum w:abstractNumId="208" w15:restartNumberingAfterBreak="0">
    <w:nsid w:val="475A16CA"/>
    <w:multiLevelType w:val="hybridMultilevel"/>
    <w:tmpl w:val="E0C0B1C4"/>
    <w:lvl w:ilvl="0" w:tplc="59E04E8E">
      <w:start w:val="1"/>
      <w:numFmt w:val="decimal"/>
      <w:lvlText w:val="%1."/>
      <w:lvlJc w:val="left"/>
      <w:pPr>
        <w:ind w:left="720" w:hanging="360"/>
      </w:pPr>
    </w:lvl>
    <w:lvl w:ilvl="1" w:tplc="2A380F2E">
      <w:start w:val="1"/>
      <w:numFmt w:val="lowerLetter"/>
      <w:lvlText w:val="%2."/>
      <w:lvlJc w:val="left"/>
      <w:pPr>
        <w:ind w:left="1440" w:hanging="360"/>
      </w:pPr>
    </w:lvl>
    <w:lvl w:ilvl="2" w:tplc="95487DCA" w:tentative="1">
      <w:start w:val="1"/>
      <w:numFmt w:val="lowerRoman"/>
      <w:lvlText w:val="%3."/>
      <w:lvlJc w:val="right"/>
      <w:pPr>
        <w:ind w:left="2160" w:hanging="180"/>
      </w:pPr>
    </w:lvl>
    <w:lvl w:ilvl="3" w:tplc="2FA644E8" w:tentative="1">
      <w:start w:val="1"/>
      <w:numFmt w:val="decimal"/>
      <w:lvlText w:val="%4."/>
      <w:lvlJc w:val="left"/>
      <w:pPr>
        <w:ind w:left="2880" w:hanging="360"/>
      </w:pPr>
    </w:lvl>
    <w:lvl w:ilvl="4" w:tplc="D062D340" w:tentative="1">
      <w:start w:val="1"/>
      <w:numFmt w:val="lowerLetter"/>
      <w:lvlText w:val="%5."/>
      <w:lvlJc w:val="left"/>
      <w:pPr>
        <w:ind w:left="3600" w:hanging="360"/>
      </w:pPr>
    </w:lvl>
    <w:lvl w:ilvl="5" w:tplc="BF48D51E" w:tentative="1">
      <w:start w:val="1"/>
      <w:numFmt w:val="lowerRoman"/>
      <w:lvlText w:val="%6."/>
      <w:lvlJc w:val="right"/>
      <w:pPr>
        <w:ind w:left="4320" w:hanging="180"/>
      </w:pPr>
    </w:lvl>
    <w:lvl w:ilvl="6" w:tplc="9E942A80" w:tentative="1">
      <w:start w:val="1"/>
      <w:numFmt w:val="decimal"/>
      <w:lvlText w:val="%7."/>
      <w:lvlJc w:val="left"/>
      <w:pPr>
        <w:ind w:left="5040" w:hanging="360"/>
      </w:pPr>
    </w:lvl>
    <w:lvl w:ilvl="7" w:tplc="FA226EE8" w:tentative="1">
      <w:start w:val="1"/>
      <w:numFmt w:val="lowerLetter"/>
      <w:lvlText w:val="%8."/>
      <w:lvlJc w:val="left"/>
      <w:pPr>
        <w:ind w:left="5760" w:hanging="360"/>
      </w:pPr>
    </w:lvl>
    <w:lvl w:ilvl="8" w:tplc="2A626054" w:tentative="1">
      <w:start w:val="1"/>
      <w:numFmt w:val="lowerRoman"/>
      <w:lvlText w:val="%9."/>
      <w:lvlJc w:val="right"/>
      <w:pPr>
        <w:ind w:left="6480" w:hanging="180"/>
      </w:pPr>
    </w:lvl>
  </w:abstractNum>
  <w:abstractNum w:abstractNumId="209" w15:restartNumberingAfterBreak="0">
    <w:nsid w:val="48355D71"/>
    <w:multiLevelType w:val="hybridMultilevel"/>
    <w:tmpl w:val="1592F3A8"/>
    <w:lvl w:ilvl="0" w:tplc="1A323FF0">
      <w:start w:val="1"/>
      <w:numFmt w:val="decimal"/>
      <w:lvlText w:val="%1."/>
      <w:lvlJc w:val="left"/>
      <w:pPr>
        <w:ind w:left="720" w:hanging="360"/>
      </w:pPr>
    </w:lvl>
    <w:lvl w:ilvl="1" w:tplc="2BD043A4">
      <w:start w:val="1"/>
      <w:numFmt w:val="lowerLetter"/>
      <w:lvlText w:val="%2."/>
      <w:lvlJc w:val="left"/>
      <w:pPr>
        <w:ind w:left="1440" w:hanging="360"/>
      </w:pPr>
    </w:lvl>
    <w:lvl w:ilvl="2" w:tplc="4AD8BFF0" w:tentative="1">
      <w:start w:val="1"/>
      <w:numFmt w:val="lowerRoman"/>
      <w:lvlText w:val="%3."/>
      <w:lvlJc w:val="right"/>
      <w:pPr>
        <w:ind w:left="2160" w:hanging="180"/>
      </w:pPr>
    </w:lvl>
    <w:lvl w:ilvl="3" w:tplc="0E264784" w:tentative="1">
      <w:start w:val="1"/>
      <w:numFmt w:val="decimal"/>
      <w:lvlText w:val="%4."/>
      <w:lvlJc w:val="left"/>
      <w:pPr>
        <w:ind w:left="2880" w:hanging="360"/>
      </w:pPr>
    </w:lvl>
    <w:lvl w:ilvl="4" w:tplc="063A47B8" w:tentative="1">
      <w:start w:val="1"/>
      <w:numFmt w:val="lowerLetter"/>
      <w:lvlText w:val="%5."/>
      <w:lvlJc w:val="left"/>
      <w:pPr>
        <w:ind w:left="3600" w:hanging="360"/>
      </w:pPr>
    </w:lvl>
    <w:lvl w:ilvl="5" w:tplc="AB86D49E" w:tentative="1">
      <w:start w:val="1"/>
      <w:numFmt w:val="lowerRoman"/>
      <w:lvlText w:val="%6."/>
      <w:lvlJc w:val="right"/>
      <w:pPr>
        <w:ind w:left="4320" w:hanging="180"/>
      </w:pPr>
    </w:lvl>
    <w:lvl w:ilvl="6" w:tplc="50A2E42A" w:tentative="1">
      <w:start w:val="1"/>
      <w:numFmt w:val="decimal"/>
      <w:lvlText w:val="%7."/>
      <w:lvlJc w:val="left"/>
      <w:pPr>
        <w:ind w:left="5040" w:hanging="360"/>
      </w:pPr>
    </w:lvl>
    <w:lvl w:ilvl="7" w:tplc="9CDAF462" w:tentative="1">
      <w:start w:val="1"/>
      <w:numFmt w:val="lowerLetter"/>
      <w:lvlText w:val="%8."/>
      <w:lvlJc w:val="left"/>
      <w:pPr>
        <w:ind w:left="5760" w:hanging="360"/>
      </w:pPr>
    </w:lvl>
    <w:lvl w:ilvl="8" w:tplc="F9C6E3B0" w:tentative="1">
      <w:start w:val="1"/>
      <w:numFmt w:val="lowerRoman"/>
      <w:lvlText w:val="%9."/>
      <w:lvlJc w:val="right"/>
      <w:pPr>
        <w:ind w:left="6480" w:hanging="180"/>
      </w:pPr>
    </w:lvl>
  </w:abstractNum>
  <w:abstractNum w:abstractNumId="210" w15:restartNumberingAfterBreak="0">
    <w:nsid w:val="491C05B4"/>
    <w:multiLevelType w:val="hybridMultilevel"/>
    <w:tmpl w:val="122C8768"/>
    <w:lvl w:ilvl="0" w:tplc="20FE26FA">
      <w:start w:val="1"/>
      <w:numFmt w:val="bullet"/>
      <w:lvlText w:val=""/>
      <w:lvlJc w:val="left"/>
      <w:pPr>
        <w:ind w:left="720" w:hanging="360"/>
      </w:pPr>
      <w:rPr>
        <w:rFonts w:ascii="Symbol" w:hAnsi="Symbol" w:hint="default"/>
      </w:rPr>
    </w:lvl>
    <w:lvl w:ilvl="1" w:tplc="8D904B64" w:tentative="1">
      <w:start w:val="1"/>
      <w:numFmt w:val="bullet"/>
      <w:lvlText w:val="o"/>
      <w:lvlJc w:val="left"/>
      <w:pPr>
        <w:ind w:left="1440" w:hanging="360"/>
      </w:pPr>
      <w:rPr>
        <w:rFonts w:ascii="Courier New" w:hAnsi="Courier New" w:cs="Courier New" w:hint="default"/>
      </w:rPr>
    </w:lvl>
    <w:lvl w:ilvl="2" w:tplc="8FA4102C" w:tentative="1">
      <w:start w:val="1"/>
      <w:numFmt w:val="bullet"/>
      <w:lvlText w:val=""/>
      <w:lvlJc w:val="left"/>
      <w:pPr>
        <w:ind w:left="2160" w:hanging="360"/>
      </w:pPr>
      <w:rPr>
        <w:rFonts w:ascii="Wingdings" w:hAnsi="Wingdings" w:hint="default"/>
      </w:rPr>
    </w:lvl>
    <w:lvl w:ilvl="3" w:tplc="D2B03D72" w:tentative="1">
      <w:start w:val="1"/>
      <w:numFmt w:val="bullet"/>
      <w:lvlText w:val=""/>
      <w:lvlJc w:val="left"/>
      <w:pPr>
        <w:ind w:left="2880" w:hanging="360"/>
      </w:pPr>
      <w:rPr>
        <w:rFonts w:ascii="Symbol" w:hAnsi="Symbol" w:hint="default"/>
      </w:rPr>
    </w:lvl>
    <w:lvl w:ilvl="4" w:tplc="9BA6B0C6" w:tentative="1">
      <w:start w:val="1"/>
      <w:numFmt w:val="bullet"/>
      <w:lvlText w:val="o"/>
      <w:lvlJc w:val="left"/>
      <w:pPr>
        <w:ind w:left="3600" w:hanging="360"/>
      </w:pPr>
      <w:rPr>
        <w:rFonts w:ascii="Courier New" w:hAnsi="Courier New" w:cs="Courier New" w:hint="default"/>
      </w:rPr>
    </w:lvl>
    <w:lvl w:ilvl="5" w:tplc="345E67C8" w:tentative="1">
      <w:start w:val="1"/>
      <w:numFmt w:val="bullet"/>
      <w:lvlText w:val=""/>
      <w:lvlJc w:val="left"/>
      <w:pPr>
        <w:ind w:left="4320" w:hanging="360"/>
      </w:pPr>
      <w:rPr>
        <w:rFonts w:ascii="Wingdings" w:hAnsi="Wingdings" w:hint="default"/>
      </w:rPr>
    </w:lvl>
    <w:lvl w:ilvl="6" w:tplc="DDB04F0A" w:tentative="1">
      <w:start w:val="1"/>
      <w:numFmt w:val="bullet"/>
      <w:lvlText w:val=""/>
      <w:lvlJc w:val="left"/>
      <w:pPr>
        <w:ind w:left="5040" w:hanging="360"/>
      </w:pPr>
      <w:rPr>
        <w:rFonts w:ascii="Symbol" w:hAnsi="Symbol" w:hint="default"/>
      </w:rPr>
    </w:lvl>
    <w:lvl w:ilvl="7" w:tplc="B0C401E2" w:tentative="1">
      <w:start w:val="1"/>
      <w:numFmt w:val="bullet"/>
      <w:lvlText w:val="o"/>
      <w:lvlJc w:val="left"/>
      <w:pPr>
        <w:ind w:left="5760" w:hanging="360"/>
      </w:pPr>
      <w:rPr>
        <w:rFonts w:ascii="Courier New" w:hAnsi="Courier New" w:cs="Courier New" w:hint="default"/>
      </w:rPr>
    </w:lvl>
    <w:lvl w:ilvl="8" w:tplc="7B725D2C" w:tentative="1">
      <w:start w:val="1"/>
      <w:numFmt w:val="bullet"/>
      <w:lvlText w:val=""/>
      <w:lvlJc w:val="left"/>
      <w:pPr>
        <w:ind w:left="6480" w:hanging="360"/>
      </w:pPr>
      <w:rPr>
        <w:rFonts w:ascii="Wingdings" w:hAnsi="Wingdings" w:hint="default"/>
      </w:rPr>
    </w:lvl>
  </w:abstractNum>
  <w:abstractNum w:abstractNumId="211" w15:restartNumberingAfterBreak="0">
    <w:nsid w:val="492F43D6"/>
    <w:multiLevelType w:val="hybridMultilevel"/>
    <w:tmpl w:val="3C107DDA"/>
    <w:lvl w:ilvl="0" w:tplc="82963770">
      <w:start w:val="1"/>
      <w:numFmt w:val="bullet"/>
      <w:lvlText w:val=""/>
      <w:lvlJc w:val="left"/>
      <w:pPr>
        <w:ind w:left="720" w:hanging="360"/>
      </w:pPr>
      <w:rPr>
        <w:rFonts w:ascii="Symbol" w:hAnsi="Symbol" w:hint="default"/>
      </w:rPr>
    </w:lvl>
    <w:lvl w:ilvl="1" w:tplc="43A80B8C" w:tentative="1">
      <w:start w:val="1"/>
      <w:numFmt w:val="bullet"/>
      <w:lvlText w:val="o"/>
      <w:lvlJc w:val="left"/>
      <w:pPr>
        <w:ind w:left="1440" w:hanging="360"/>
      </w:pPr>
      <w:rPr>
        <w:rFonts w:ascii="Courier New" w:hAnsi="Courier New" w:cs="Courier New" w:hint="default"/>
      </w:rPr>
    </w:lvl>
    <w:lvl w:ilvl="2" w:tplc="39387A34" w:tentative="1">
      <w:start w:val="1"/>
      <w:numFmt w:val="bullet"/>
      <w:lvlText w:val=""/>
      <w:lvlJc w:val="left"/>
      <w:pPr>
        <w:ind w:left="2160" w:hanging="360"/>
      </w:pPr>
      <w:rPr>
        <w:rFonts w:ascii="Wingdings" w:hAnsi="Wingdings" w:hint="default"/>
      </w:rPr>
    </w:lvl>
    <w:lvl w:ilvl="3" w:tplc="8A56AE10" w:tentative="1">
      <w:start w:val="1"/>
      <w:numFmt w:val="bullet"/>
      <w:lvlText w:val=""/>
      <w:lvlJc w:val="left"/>
      <w:pPr>
        <w:ind w:left="2880" w:hanging="360"/>
      </w:pPr>
      <w:rPr>
        <w:rFonts w:ascii="Symbol" w:hAnsi="Symbol" w:hint="default"/>
      </w:rPr>
    </w:lvl>
    <w:lvl w:ilvl="4" w:tplc="2E76AF5A" w:tentative="1">
      <w:start w:val="1"/>
      <w:numFmt w:val="bullet"/>
      <w:lvlText w:val="o"/>
      <w:lvlJc w:val="left"/>
      <w:pPr>
        <w:ind w:left="3600" w:hanging="360"/>
      </w:pPr>
      <w:rPr>
        <w:rFonts w:ascii="Courier New" w:hAnsi="Courier New" w:cs="Courier New" w:hint="default"/>
      </w:rPr>
    </w:lvl>
    <w:lvl w:ilvl="5" w:tplc="89FABB5C" w:tentative="1">
      <w:start w:val="1"/>
      <w:numFmt w:val="bullet"/>
      <w:lvlText w:val=""/>
      <w:lvlJc w:val="left"/>
      <w:pPr>
        <w:ind w:left="4320" w:hanging="360"/>
      </w:pPr>
      <w:rPr>
        <w:rFonts w:ascii="Wingdings" w:hAnsi="Wingdings" w:hint="default"/>
      </w:rPr>
    </w:lvl>
    <w:lvl w:ilvl="6" w:tplc="2DCA0142" w:tentative="1">
      <w:start w:val="1"/>
      <w:numFmt w:val="bullet"/>
      <w:lvlText w:val=""/>
      <w:lvlJc w:val="left"/>
      <w:pPr>
        <w:ind w:left="5040" w:hanging="360"/>
      </w:pPr>
      <w:rPr>
        <w:rFonts w:ascii="Symbol" w:hAnsi="Symbol" w:hint="default"/>
      </w:rPr>
    </w:lvl>
    <w:lvl w:ilvl="7" w:tplc="B9DCAA78" w:tentative="1">
      <w:start w:val="1"/>
      <w:numFmt w:val="bullet"/>
      <w:lvlText w:val="o"/>
      <w:lvlJc w:val="left"/>
      <w:pPr>
        <w:ind w:left="5760" w:hanging="360"/>
      </w:pPr>
      <w:rPr>
        <w:rFonts w:ascii="Courier New" w:hAnsi="Courier New" w:cs="Courier New" w:hint="default"/>
      </w:rPr>
    </w:lvl>
    <w:lvl w:ilvl="8" w:tplc="592AF4E0" w:tentative="1">
      <w:start w:val="1"/>
      <w:numFmt w:val="bullet"/>
      <w:lvlText w:val=""/>
      <w:lvlJc w:val="left"/>
      <w:pPr>
        <w:ind w:left="6480" w:hanging="360"/>
      </w:pPr>
      <w:rPr>
        <w:rFonts w:ascii="Wingdings" w:hAnsi="Wingdings" w:hint="default"/>
      </w:rPr>
    </w:lvl>
  </w:abstractNum>
  <w:abstractNum w:abstractNumId="212" w15:restartNumberingAfterBreak="0">
    <w:nsid w:val="499E6D97"/>
    <w:multiLevelType w:val="hybridMultilevel"/>
    <w:tmpl w:val="F7D69228"/>
    <w:lvl w:ilvl="0" w:tplc="8B4A2A64">
      <w:start w:val="1"/>
      <w:numFmt w:val="bullet"/>
      <w:lvlText w:val=""/>
      <w:lvlJc w:val="left"/>
      <w:pPr>
        <w:ind w:left="720" w:hanging="360"/>
      </w:pPr>
      <w:rPr>
        <w:rFonts w:ascii="Symbol" w:hAnsi="Symbol" w:hint="default"/>
      </w:rPr>
    </w:lvl>
    <w:lvl w:ilvl="1" w:tplc="9C8E6F54" w:tentative="1">
      <w:start w:val="1"/>
      <w:numFmt w:val="bullet"/>
      <w:lvlText w:val="o"/>
      <w:lvlJc w:val="left"/>
      <w:pPr>
        <w:ind w:left="1440" w:hanging="360"/>
      </w:pPr>
      <w:rPr>
        <w:rFonts w:ascii="Courier New" w:hAnsi="Courier New" w:cs="Courier New" w:hint="default"/>
      </w:rPr>
    </w:lvl>
    <w:lvl w:ilvl="2" w:tplc="4C70E43A" w:tentative="1">
      <w:start w:val="1"/>
      <w:numFmt w:val="bullet"/>
      <w:lvlText w:val=""/>
      <w:lvlJc w:val="left"/>
      <w:pPr>
        <w:ind w:left="2160" w:hanging="360"/>
      </w:pPr>
      <w:rPr>
        <w:rFonts w:ascii="Wingdings" w:hAnsi="Wingdings" w:hint="default"/>
      </w:rPr>
    </w:lvl>
    <w:lvl w:ilvl="3" w:tplc="0230375A" w:tentative="1">
      <w:start w:val="1"/>
      <w:numFmt w:val="bullet"/>
      <w:lvlText w:val=""/>
      <w:lvlJc w:val="left"/>
      <w:pPr>
        <w:ind w:left="2880" w:hanging="360"/>
      </w:pPr>
      <w:rPr>
        <w:rFonts w:ascii="Symbol" w:hAnsi="Symbol" w:hint="default"/>
      </w:rPr>
    </w:lvl>
    <w:lvl w:ilvl="4" w:tplc="D9E813C8" w:tentative="1">
      <w:start w:val="1"/>
      <w:numFmt w:val="bullet"/>
      <w:lvlText w:val="o"/>
      <w:lvlJc w:val="left"/>
      <w:pPr>
        <w:ind w:left="3600" w:hanging="360"/>
      </w:pPr>
      <w:rPr>
        <w:rFonts w:ascii="Courier New" w:hAnsi="Courier New" w:cs="Courier New" w:hint="default"/>
      </w:rPr>
    </w:lvl>
    <w:lvl w:ilvl="5" w:tplc="645A58C8" w:tentative="1">
      <w:start w:val="1"/>
      <w:numFmt w:val="bullet"/>
      <w:lvlText w:val=""/>
      <w:lvlJc w:val="left"/>
      <w:pPr>
        <w:ind w:left="4320" w:hanging="360"/>
      </w:pPr>
      <w:rPr>
        <w:rFonts w:ascii="Wingdings" w:hAnsi="Wingdings" w:hint="default"/>
      </w:rPr>
    </w:lvl>
    <w:lvl w:ilvl="6" w:tplc="8714B19C" w:tentative="1">
      <w:start w:val="1"/>
      <w:numFmt w:val="bullet"/>
      <w:lvlText w:val=""/>
      <w:lvlJc w:val="left"/>
      <w:pPr>
        <w:ind w:left="5040" w:hanging="360"/>
      </w:pPr>
      <w:rPr>
        <w:rFonts w:ascii="Symbol" w:hAnsi="Symbol" w:hint="default"/>
      </w:rPr>
    </w:lvl>
    <w:lvl w:ilvl="7" w:tplc="31F4DADA" w:tentative="1">
      <w:start w:val="1"/>
      <w:numFmt w:val="bullet"/>
      <w:lvlText w:val="o"/>
      <w:lvlJc w:val="left"/>
      <w:pPr>
        <w:ind w:left="5760" w:hanging="360"/>
      </w:pPr>
      <w:rPr>
        <w:rFonts w:ascii="Courier New" w:hAnsi="Courier New" w:cs="Courier New" w:hint="default"/>
      </w:rPr>
    </w:lvl>
    <w:lvl w:ilvl="8" w:tplc="84AE97AA" w:tentative="1">
      <w:start w:val="1"/>
      <w:numFmt w:val="bullet"/>
      <w:lvlText w:val=""/>
      <w:lvlJc w:val="left"/>
      <w:pPr>
        <w:ind w:left="6480" w:hanging="360"/>
      </w:pPr>
      <w:rPr>
        <w:rFonts w:ascii="Wingdings" w:hAnsi="Wingdings" w:hint="default"/>
      </w:rPr>
    </w:lvl>
  </w:abstractNum>
  <w:abstractNum w:abstractNumId="213" w15:restartNumberingAfterBreak="0">
    <w:nsid w:val="49B97C15"/>
    <w:multiLevelType w:val="hybridMultilevel"/>
    <w:tmpl w:val="20ACBEC6"/>
    <w:lvl w:ilvl="0" w:tplc="29A2A96A">
      <w:start w:val="1"/>
      <w:numFmt w:val="bullet"/>
      <w:lvlText w:val=""/>
      <w:lvlJc w:val="left"/>
      <w:pPr>
        <w:ind w:left="720" w:hanging="360"/>
      </w:pPr>
      <w:rPr>
        <w:rFonts w:ascii="Symbol" w:hAnsi="Symbol" w:hint="default"/>
      </w:rPr>
    </w:lvl>
    <w:lvl w:ilvl="1" w:tplc="D97ABC4A" w:tentative="1">
      <w:start w:val="1"/>
      <w:numFmt w:val="bullet"/>
      <w:lvlText w:val="o"/>
      <w:lvlJc w:val="left"/>
      <w:pPr>
        <w:ind w:left="1440" w:hanging="360"/>
      </w:pPr>
      <w:rPr>
        <w:rFonts w:ascii="Courier New" w:hAnsi="Courier New" w:cs="Courier New" w:hint="default"/>
      </w:rPr>
    </w:lvl>
    <w:lvl w:ilvl="2" w:tplc="04602C98" w:tentative="1">
      <w:start w:val="1"/>
      <w:numFmt w:val="bullet"/>
      <w:lvlText w:val=""/>
      <w:lvlJc w:val="left"/>
      <w:pPr>
        <w:ind w:left="2160" w:hanging="360"/>
      </w:pPr>
      <w:rPr>
        <w:rFonts w:ascii="Wingdings" w:hAnsi="Wingdings" w:hint="default"/>
      </w:rPr>
    </w:lvl>
    <w:lvl w:ilvl="3" w:tplc="4F3C2FF0" w:tentative="1">
      <w:start w:val="1"/>
      <w:numFmt w:val="bullet"/>
      <w:lvlText w:val=""/>
      <w:lvlJc w:val="left"/>
      <w:pPr>
        <w:ind w:left="2880" w:hanging="360"/>
      </w:pPr>
      <w:rPr>
        <w:rFonts w:ascii="Symbol" w:hAnsi="Symbol" w:hint="default"/>
      </w:rPr>
    </w:lvl>
    <w:lvl w:ilvl="4" w:tplc="7CD43A92" w:tentative="1">
      <w:start w:val="1"/>
      <w:numFmt w:val="bullet"/>
      <w:lvlText w:val="o"/>
      <w:lvlJc w:val="left"/>
      <w:pPr>
        <w:ind w:left="3600" w:hanging="360"/>
      </w:pPr>
      <w:rPr>
        <w:rFonts w:ascii="Courier New" w:hAnsi="Courier New" w:cs="Courier New" w:hint="default"/>
      </w:rPr>
    </w:lvl>
    <w:lvl w:ilvl="5" w:tplc="7CF65E88" w:tentative="1">
      <w:start w:val="1"/>
      <w:numFmt w:val="bullet"/>
      <w:lvlText w:val=""/>
      <w:lvlJc w:val="left"/>
      <w:pPr>
        <w:ind w:left="4320" w:hanging="360"/>
      </w:pPr>
      <w:rPr>
        <w:rFonts w:ascii="Wingdings" w:hAnsi="Wingdings" w:hint="default"/>
      </w:rPr>
    </w:lvl>
    <w:lvl w:ilvl="6" w:tplc="1314525A" w:tentative="1">
      <w:start w:val="1"/>
      <w:numFmt w:val="bullet"/>
      <w:lvlText w:val=""/>
      <w:lvlJc w:val="left"/>
      <w:pPr>
        <w:ind w:left="5040" w:hanging="360"/>
      </w:pPr>
      <w:rPr>
        <w:rFonts w:ascii="Symbol" w:hAnsi="Symbol" w:hint="default"/>
      </w:rPr>
    </w:lvl>
    <w:lvl w:ilvl="7" w:tplc="9F10BC12" w:tentative="1">
      <w:start w:val="1"/>
      <w:numFmt w:val="bullet"/>
      <w:lvlText w:val="o"/>
      <w:lvlJc w:val="left"/>
      <w:pPr>
        <w:ind w:left="5760" w:hanging="360"/>
      </w:pPr>
      <w:rPr>
        <w:rFonts w:ascii="Courier New" w:hAnsi="Courier New" w:cs="Courier New" w:hint="default"/>
      </w:rPr>
    </w:lvl>
    <w:lvl w:ilvl="8" w:tplc="7BBC5DC2" w:tentative="1">
      <w:start w:val="1"/>
      <w:numFmt w:val="bullet"/>
      <w:lvlText w:val=""/>
      <w:lvlJc w:val="left"/>
      <w:pPr>
        <w:ind w:left="6480" w:hanging="360"/>
      </w:pPr>
      <w:rPr>
        <w:rFonts w:ascii="Wingdings" w:hAnsi="Wingdings" w:hint="default"/>
      </w:rPr>
    </w:lvl>
  </w:abstractNum>
  <w:abstractNum w:abstractNumId="214" w15:restartNumberingAfterBreak="0">
    <w:nsid w:val="49E8156B"/>
    <w:multiLevelType w:val="hybridMultilevel"/>
    <w:tmpl w:val="BA4A4202"/>
    <w:lvl w:ilvl="0" w:tplc="DBD27F62">
      <w:start w:val="1"/>
      <w:numFmt w:val="decimal"/>
      <w:lvlText w:val="%1."/>
      <w:lvlJc w:val="left"/>
      <w:pPr>
        <w:ind w:left="720" w:hanging="360"/>
      </w:pPr>
    </w:lvl>
    <w:lvl w:ilvl="1" w:tplc="68B0B22C">
      <w:start w:val="1"/>
      <w:numFmt w:val="lowerLetter"/>
      <w:lvlText w:val="%2."/>
      <w:lvlJc w:val="left"/>
      <w:pPr>
        <w:ind w:left="1440" w:hanging="360"/>
      </w:pPr>
    </w:lvl>
    <w:lvl w:ilvl="2" w:tplc="CFAC7E22" w:tentative="1">
      <w:start w:val="1"/>
      <w:numFmt w:val="lowerRoman"/>
      <w:lvlText w:val="%3."/>
      <w:lvlJc w:val="right"/>
      <w:pPr>
        <w:ind w:left="2160" w:hanging="180"/>
      </w:pPr>
    </w:lvl>
    <w:lvl w:ilvl="3" w:tplc="84A2D53E" w:tentative="1">
      <w:start w:val="1"/>
      <w:numFmt w:val="decimal"/>
      <w:lvlText w:val="%4."/>
      <w:lvlJc w:val="left"/>
      <w:pPr>
        <w:ind w:left="2880" w:hanging="360"/>
      </w:pPr>
    </w:lvl>
    <w:lvl w:ilvl="4" w:tplc="4496AA62" w:tentative="1">
      <w:start w:val="1"/>
      <w:numFmt w:val="lowerLetter"/>
      <w:lvlText w:val="%5."/>
      <w:lvlJc w:val="left"/>
      <w:pPr>
        <w:ind w:left="3600" w:hanging="360"/>
      </w:pPr>
    </w:lvl>
    <w:lvl w:ilvl="5" w:tplc="FCDE6716" w:tentative="1">
      <w:start w:val="1"/>
      <w:numFmt w:val="lowerRoman"/>
      <w:lvlText w:val="%6."/>
      <w:lvlJc w:val="right"/>
      <w:pPr>
        <w:ind w:left="4320" w:hanging="180"/>
      </w:pPr>
    </w:lvl>
    <w:lvl w:ilvl="6" w:tplc="56403B44" w:tentative="1">
      <w:start w:val="1"/>
      <w:numFmt w:val="decimal"/>
      <w:lvlText w:val="%7."/>
      <w:lvlJc w:val="left"/>
      <w:pPr>
        <w:ind w:left="5040" w:hanging="360"/>
      </w:pPr>
    </w:lvl>
    <w:lvl w:ilvl="7" w:tplc="2D1CD408" w:tentative="1">
      <w:start w:val="1"/>
      <w:numFmt w:val="lowerLetter"/>
      <w:lvlText w:val="%8."/>
      <w:lvlJc w:val="left"/>
      <w:pPr>
        <w:ind w:left="5760" w:hanging="360"/>
      </w:pPr>
    </w:lvl>
    <w:lvl w:ilvl="8" w:tplc="DBB89BA6" w:tentative="1">
      <w:start w:val="1"/>
      <w:numFmt w:val="lowerRoman"/>
      <w:lvlText w:val="%9."/>
      <w:lvlJc w:val="right"/>
      <w:pPr>
        <w:ind w:left="6480" w:hanging="180"/>
      </w:pPr>
    </w:lvl>
  </w:abstractNum>
  <w:abstractNum w:abstractNumId="215" w15:restartNumberingAfterBreak="0">
    <w:nsid w:val="4A9D28C4"/>
    <w:multiLevelType w:val="hybridMultilevel"/>
    <w:tmpl w:val="61E2B442"/>
    <w:lvl w:ilvl="0" w:tplc="E0EC49BA">
      <w:start w:val="1"/>
      <w:numFmt w:val="bullet"/>
      <w:lvlText w:val=""/>
      <w:lvlJc w:val="left"/>
      <w:pPr>
        <w:ind w:left="720" w:hanging="360"/>
      </w:pPr>
      <w:rPr>
        <w:rFonts w:ascii="Symbol" w:hAnsi="Symbol" w:hint="default"/>
      </w:rPr>
    </w:lvl>
    <w:lvl w:ilvl="1" w:tplc="F1F60E4E" w:tentative="1">
      <w:start w:val="1"/>
      <w:numFmt w:val="bullet"/>
      <w:lvlText w:val="o"/>
      <w:lvlJc w:val="left"/>
      <w:pPr>
        <w:ind w:left="1440" w:hanging="360"/>
      </w:pPr>
      <w:rPr>
        <w:rFonts w:ascii="Courier New" w:hAnsi="Courier New" w:cs="Courier New" w:hint="default"/>
      </w:rPr>
    </w:lvl>
    <w:lvl w:ilvl="2" w:tplc="03D44FCC" w:tentative="1">
      <w:start w:val="1"/>
      <w:numFmt w:val="bullet"/>
      <w:lvlText w:val=""/>
      <w:lvlJc w:val="left"/>
      <w:pPr>
        <w:ind w:left="2160" w:hanging="360"/>
      </w:pPr>
      <w:rPr>
        <w:rFonts w:ascii="Wingdings" w:hAnsi="Wingdings" w:hint="default"/>
      </w:rPr>
    </w:lvl>
    <w:lvl w:ilvl="3" w:tplc="9C7CB12A" w:tentative="1">
      <w:start w:val="1"/>
      <w:numFmt w:val="bullet"/>
      <w:lvlText w:val=""/>
      <w:lvlJc w:val="left"/>
      <w:pPr>
        <w:ind w:left="2880" w:hanging="360"/>
      </w:pPr>
      <w:rPr>
        <w:rFonts w:ascii="Symbol" w:hAnsi="Symbol" w:hint="default"/>
      </w:rPr>
    </w:lvl>
    <w:lvl w:ilvl="4" w:tplc="255210C2" w:tentative="1">
      <w:start w:val="1"/>
      <w:numFmt w:val="bullet"/>
      <w:lvlText w:val="o"/>
      <w:lvlJc w:val="left"/>
      <w:pPr>
        <w:ind w:left="3600" w:hanging="360"/>
      </w:pPr>
      <w:rPr>
        <w:rFonts w:ascii="Courier New" w:hAnsi="Courier New" w:cs="Courier New" w:hint="default"/>
      </w:rPr>
    </w:lvl>
    <w:lvl w:ilvl="5" w:tplc="3C68F59E" w:tentative="1">
      <w:start w:val="1"/>
      <w:numFmt w:val="bullet"/>
      <w:lvlText w:val=""/>
      <w:lvlJc w:val="left"/>
      <w:pPr>
        <w:ind w:left="4320" w:hanging="360"/>
      </w:pPr>
      <w:rPr>
        <w:rFonts w:ascii="Wingdings" w:hAnsi="Wingdings" w:hint="default"/>
      </w:rPr>
    </w:lvl>
    <w:lvl w:ilvl="6" w:tplc="54DC05E8" w:tentative="1">
      <w:start w:val="1"/>
      <w:numFmt w:val="bullet"/>
      <w:lvlText w:val=""/>
      <w:lvlJc w:val="left"/>
      <w:pPr>
        <w:ind w:left="5040" w:hanging="360"/>
      </w:pPr>
      <w:rPr>
        <w:rFonts w:ascii="Symbol" w:hAnsi="Symbol" w:hint="default"/>
      </w:rPr>
    </w:lvl>
    <w:lvl w:ilvl="7" w:tplc="F864C44C" w:tentative="1">
      <w:start w:val="1"/>
      <w:numFmt w:val="bullet"/>
      <w:lvlText w:val="o"/>
      <w:lvlJc w:val="left"/>
      <w:pPr>
        <w:ind w:left="5760" w:hanging="360"/>
      </w:pPr>
      <w:rPr>
        <w:rFonts w:ascii="Courier New" w:hAnsi="Courier New" w:cs="Courier New" w:hint="default"/>
      </w:rPr>
    </w:lvl>
    <w:lvl w:ilvl="8" w:tplc="1D4A1816" w:tentative="1">
      <w:start w:val="1"/>
      <w:numFmt w:val="bullet"/>
      <w:lvlText w:val=""/>
      <w:lvlJc w:val="left"/>
      <w:pPr>
        <w:ind w:left="6480" w:hanging="360"/>
      </w:pPr>
      <w:rPr>
        <w:rFonts w:ascii="Wingdings" w:hAnsi="Wingdings" w:hint="default"/>
      </w:rPr>
    </w:lvl>
  </w:abstractNum>
  <w:abstractNum w:abstractNumId="216" w15:restartNumberingAfterBreak="0">
    <w:nsid w:val="4AA13833"/>
    <w:multiLevelType w:val="hybridMultilevel"/>
    <w:tmpl w:val="884AE9E4"/>
    <w:lvl w:ilvl="0" w:tplc="5F76ADA8">
      <w:start w:val="1"/>
      <w:numFmt w:val="bullet"/>
      <w:lvlText w:val=""/>
      <w:lvlJc w:val="left"/>
      <w:pPr>
        <w:ind w:left="720" w:hanging="360"/>
      </w:pPr>
      <w:rPr>
        <w:rFonts w:ascii="Symbol" w:hAnsi="Symbol" w:hint="default"/>
      </w:rPr>
    </w:lvl>
    <w:lvl w:ilvl="1" w:tplc="B0428688" w:tentative="1">
      <w:start w:val="1"/>
      <w:numFmt w:val="bullet"/>
      <w:lvlText w:val="o"/>
      <w:lvlJc w:val="left"/>
      <w:pPr>
        <w:ind w:left="1440" w:hanging="360"/>
      </w:pPr>
      <w:rPr>
        <w:rFonts w:ascii="Courier New" w:hAnsi="Courier New" w:cs="Courier New" w:hint="default"/>
      </w:rPr>
    </w:lvl>
    <w:lvl w:ilvl="2" w:tplc="7E90017C" w:tentative="1">
      <w:start w:val="1"/>
      <w:numFmt w:val="bullet"/>
      <w:lvlText w:val=""/>
      <w:lvlJc w:val="left"/>
      <w:pPr>
        <w:ind w:left="2160" w:hanging="360"/>
      </w:pPr>
      <w:rPr>
        <w:rFonts w:ascii="Wingdings" w:hAnsi="Wingdings" w:hint="default"/>
      </w:rPr>
    </w:lvl>
    <w:lvl w:ilvl="3" w:tplc="74E6FC50" w:tentative="1">
      <w:start w:val="1"/>
      <w:numFmt w:val="bullet"/>
      <w:lvlText w:val=""/>
      <w:lvlJc w:val="left"/>
      <w:pPr>
        <w:ind w:left="2880" w:hanging="360"/>
      </w:pPr>
      <w:rPr>
        <w:rFonts w:ascii="Symbol" w:hAnsi="Symbol" w:hint="default"/>
      </w:rPr>
    </w:lvl>
    <w:lvl w:ilvl="4" w:tplc="13922A36" w:tentative="1">
      <w:start w:val="1"/>
      <w:numFmt w:val="bullet"/>
      <w:lvlText w:val="o"/>
      <w:lvlJc w:val="left"/>
      <w:pPr>
        <w:ind w:left="3600" w:hanging="360"/>
      </w:pPr>
      <w:rPr>
        <w:rFonts w:ascii="Courier New" w:hAnsi="Courier New" w:cs="Courier New" w:hint="default"/>
      </w:rPr>
    </w:lvl>
    <w:lvl w:ilvl="5" w:tplc="A0788348" w:tentative="1">
      <w:start w:val="1"/>
      <w:numFmt w:val="bullet"/>
      <w:lvlText w:val=""/>
      <w:lvlJc w:val="left"/>
      <w:pPr>
        <w:ind w:left="4320" w:hanging="360"/>
      </w:pPr>
      <w:rPr>
        <w:rFonts w:ascii="Wingdings" w:hAnsi="Wingdings" w:hint="default"/>
      </w:rPr>
    </w:lvl>
    <w:lvl w:ilvl="6" w:tplc="FDEC0F72" w:tentative="1">
      <w:start w:val="1"/>
      <w:numFmt w:val="bullet"/>
      <w:lvlText w:val=""/>
      <w:lvlJc w:val="left"/>
      <w:pPr>
        <w:ind w:left="5040" w:hanging="360"/>
      </w:pPr>
      <w:rPr>
        <w:rFonts w:ascii="Symbol" w:hAnsi="Symbol" w:hint="default"/>
      </w:rPr>
    </w:lvl>
    <w:lvl w:ilvl="7" w:tplc="C8E483CA" w:tentative="1">
      <w:start w:val="1"/>
      <w:numFmt w:val="bullet"/>
      <w:lvlText w:val="o"/>
      <w:lvlJc w:val="left"/>
      <w:pPr>
        <w:ind w:left="5760" w:hanging="360"/>
      </w:pPr>
      <w:rPr>
        <w:rFonts w:ascii="Courier New" w:hAnsi="Courier New" w:cs="Courier New" w:hint="default"/>
      </w:rPr>
    </w:lvl>
    <w:lvl w:ilvl="8" w:tplc="83CE1A1E" w:tentative="1">
      <w:start w:val="1"/>
      <w:numFmt w:val="bullet"/>
      <w:lvlText w:val=""/>
      <w:lvlJc w:val="left"/>
      <w:pPr>
        <w:ind w:left="6480" w:hanging="360"/>
      </w:pPr>
      <w:rPr>
        <w:rFonts w:ascii="Wingdings" w:hAnsi="Wingdings" w:hint="default"/>
      </w:rPr>
    </w:lvl>
  </w:abstractNum>
  <w:abstractNum w:abstractNumId="217" w15:restartNumberingAfterBreak="0">
    <w:nsid w:val="4AEE5750"/>
    <w:multiLevelType w:val="hybridMultilevel"/>
    <w:tmpl w:val="C70E07E2"/>
    <w:lvl w:ilvl="0" w:tplc="DB5CF2F6">
      <w:start w:val="1"/>
      <w:numFmt w:val="bullet"/>
      <w:lvlText w:val=""/>
      <w:lvlJc w:val="left"/>
      <w:pPr>
        <w:ind w:left="720" w:hanging="360"/>
      </w:pPr>
      <w:rPr>
        <w:rFonts w:ascii="Symbol" w:hAnsi="Symbol" w:hint="default"/>
      </w:rPr>
    </w:lvl>
    <w:lvl w:ilvl="1" w:tplc="757C9A34" w:tentative="1">
      <w:start w:val="1"/>
      <w:numFmt w:val="bullet"/>
      <w:lvlText w:val="o"/>
      <w:lvlJc w:val="left"/>
      <w:pPr>
        <w:ind w:left="1440" w:hanging="360"/>
      </w:pPr>
      <w:rPr>
        <w:rFonts w:ascii="Courier New" w:hAnsi="Courier New" w:cs="Courier New" w:hint="default"/>
      </w:rPr>
    </w:lvl>
    <w:lvl w:ilvl="2" w:tplc="48B24580" w:tentative="1">
      <w:start w:val="1"/>
      <w:numFmt w:val="bullet"/>
      <w:lvlText w:val=""/>
      <w:lvlJc w:val="left"/>
      <w:pPr>
        <w:ind w:left="2160" w:hanging="360"/>
      </w:pPr>
      <w:rPr>
        <w:rFonts w:ascii="Wingdings" w:hAnsi="Wingdings" w:hint="default"/>
      </w:rPr>
    </w:lvl>
    <w:lvl w:ilvl="3" w:tplc="D554AE3C" w:tentative="1">
      <w:start w:val="1"/>
      <w:numFmt w:val="bullet"/>
      <w:lvlText w:val=""/>
      <w:lvlJc w:val="left"/>
      <w:pPr>
        <w:ind w:left="2880" w:hanging="360"/>
      </w:pPr>
      <w:rPr>
        <w:rFonts w:ascii="Symbol" w:hAnsi="Symbol" w:hint="default"/>
      </w:rPr>
    </w:lvl>
    <w:lvl w:ilvl="4" w:tplc="B49C3D9C" w:tentative="1">
      <w:start w:val="1"/>
      <w:numFmt w:val="bullet"/>
      <w:lvlText w:val="o"/>
      <w:lvlJc w:val="left"/>
      <w:pPr>
        <w:ind w:left="3600" w:hanging="360"/>
      </w:pPr>
      <w:rPr>
        <w:rFonts w:ascii="Courier New" w:hAnsi="Courier New" w:cs="Courier New" w:hint="default"/>
      </w:rPr>
    </w:lvl>
    <w:lvl w:ilvl="5" w:tplc="0FA4708E" w:tentative="1">
      <w:start w:val="1"/>
      <w:numFmt w:val="bullet"/>
      <w:lvlText w:val=""/>
      <w:lvlJc w:val="left"/>
      <w:pPr>
        <w:ind w:left="4320" w:hanging="360"/>
      </w:pPr>
      <w:rPr>
        <w:rFonts w:ascii="Wingdings" w:hAnsi="Wingdings" w:hint="default"/>
      </w:rPr>
    </w:lvl>
    <w:lvl w:ilvl="6" w:tplc="78280C36" w:tentative="1">
      <w:start w:val="1"/>
      <w:numFmt w:val="bullet"/>
      <w:lvlText w:val=""/>
      <w:lvlJc w:val="left"/>
      <w:pPr>
        <w:ind w:left="5040" w:hanging="360"/>
      </w:pPr>
      <w:rPr>
        <w:rFonts w:ascii="Symbol" w:hAnsi="Symbol" w:hint="default"/>
      </w:rPr>
    </w:lvl>
    <w:lvl w:ilvl="7" w:tplc="B2F04AC8" w:tentative="1">
      <w:start w:val="1"/>
      <w:numFmt w:val="bullet"/>
      <w:lvlText w:val="o"/>
      <w:lvlJc w:val="left"/>
      <w:pPr>
        <w:ind w:left="5760" w:hanging="360"/>
      </w:pPr>
      <w:rPr>
        <w:rFonts w:ascii="Courier New" w:hAnsi="Courier New" w:cs="Courier New" w:hint="default"/>
      </w:rPr>
    </w:lvl>
    <w:lvl w:ilvl="8" w:tplc="6DFCE918" w:tentative="1">
      <w:start w:val="1"/>
      <w:numFmt w:val="bullet"/>
      <w:lvlText w:val=""/>
      <w:lvlJc w:val="left"/>
      <w:pPr>
        <w:ind w:left="6480" w:hanging="360"/>
      </w:pPr>
      <w:rPr>
        <w:rFonts w:ascii="Wingdings" w:hAnsi="Wingdings" w:hint="default"/>
      </w:rPr>
    </w:lvl>
  </w:abstractNum>
  <w:abstractNum w:abstractNumId="218" w15:restartNumberingAfterBreak="0">
    <w:nsid w:val="4B4E3A6B"/>
    <w:multiLevelType w:val="hybridMultilevel"/>
    <w:tmpl w:val="C15ED0DA"/>
    <w:lvl w:ilvl="0" w:tplc="B9240F4C">
      <w:start w:val="1"/>
      <w:numFmt w:val="decimal"/>
      <w:lvlText w:val="%1."/>
      <w:lvlJc w:val="left"/>
      <w:pPr>
        <w:ind w:left="720" w:hanging="360"/>
      </w:pPr>
    </w:lvl>
    <w:lvl w:ilvl="1" w:tplc="4B3CB72E">
      <w:start w:val="1"/>
      <w:numFmt w:val="lowerLetter"/>
      <w:lvlText w:val="%2."/>
      <w:lvlJc w:val="left"/>
      <w:pPr>
        <w:ind w:left="1440" w:hanging="360"/>
      </w:pPr>
    </w:lvl>
    <w:lvl w:ilvl="2" w:tplc="0D968D9A" w:tentative="1">
      <w:start w:val="1"/>
      <w:numFmt w:val="lowerRoman"/>
      <w:lvlText w:val="%3."/>
      <w:lvlJc w:val="right"/>
      <w:pPr>
        <w:ind w:left="2160" w:hanging="180"/>
      </w:pPr>
    </w:lvl>
    <w:lvl w:ilvl="3" w:tplc="CB6EDA52" w:tentative="1">
      <w:start w:val="1"/>
      <w:numFmt w:val="decimal"/>
      <w:lvlText w:val="%4."/>
      <w:lvlJc w:val="left"/>
      <w:pPr>
        <w:ind w:left="2880" w:hanging="360"/>
      </w:pPr>
    </w:lvl>
    <w:lvl w:ilvl="4" w:tplc="0066B998" w:tentative="1">
      <w:start w:val="1"/>
      <w:numFmt w:val="lowerLetter"/>
      <w:lvlText w:val="%5."/>
      <w:lvlJc w:val="left"/>
      <w:pPr>
        <w:ind w:left="3600" w:hanging="360"/>
      </w:pPr>
    </w:lvl>
    <w:lvl w:ilvl="5" w:tplc="B09CEC90" w:tentative="1">
      <w:start w:val="1"/>
      <w:numFmt w:val="lowerRoman"/>
      <w:lvlText w:val="%6."/>
      <w:lvlJc w:val="right"/>
      <w:pPr>
        <w:ind w:left="4320" w:hanging="180"/>
      </w:pPr>
    </w:lvl>
    <w:lvl w:ilvl="6" w:tplc="E95E4900" w:tentative="1">
      <w:start w:val="1"/>
      <w:numFmt w:val="decimal"/>
      <w:lvlText w:val="%7."/>
      <w:lvlJc w:val="left"/>
      <w:pPr>
        <w:ind w:left="5040" w:hanging="360"/>
      </w:pPr>
    </w:lvl>
    <w:lvl w:ilvl="7" w:tplc="E5D600D0" w:tentative="1">
      <w:start w:val="1"/>
      <w:numFmt w:val="lowerLetter"/>
      <w:lvlText w:val="%8."/>
      <w:lvlJc w:val="left"/>
      <w:pPr>
        <w:ind w:left="5760" w:hanging="360"/>
      </w:pPr>
    </w:lvl>
    <w:lvl w:ilvl="8" w:tplc="7D42EE1A" w:tentative="1">
      <w:start w:val="1"/>
      <w:numFmt w:val="lowerRoman"/>
      <w:lvlText w:val="%9."/>
      <w:lvlJc w:val="right"/>
      <w:pPr>
        <w:ind w:left="6480" w:hanging="180"/>
      </w:pPr>
    </w:lvl>
  </w:abstractNum>
  <w:abstractNum w:abstractNumId="219" w15:restartNumberingAfterBreak="0">
    <w:nsid w:val="4B53761A"/>
    <w:multiLevelType w:val="hybridMultilevel"/>
    <w:tmpl w:val="0E203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15:restartNumberingAfterBreak="0">
    <w:nsid w:val="4C5472E2"/>
    <w:multiLevelType w:val="hybridMultilevel"/>
    <w:tmpl w:val="23A4C9EE"/>
    <w:lvl w:ilvl="0" w:tplc="58948964">
      <w:start w:val="1"/>
      <w:numFmt w:val="bullet"/>
      <w:lvlText w:val=""/>
      <w:lvlJc w:val="left"/>
      <w:pPr>
        <w:ind w:left="720" w:hanging="360"/>
      </w:pPr>
      <w:rPr>
        <w:rFonts w:ascii="Symbol" w:hAnsi="Symbol" w:hint="default"/>
      </w:rPr>
    </w:lvl>
    <w:lvl w:ilvl="1" w:tplc="2648EF90" w:tentative="1">
      <w:start w:val="1"/>
      <w:numFmt w:val="bullet"/>
      <w:lvlText w:val="o"/>
      <w:lvlJc w:val="left"/>
      <w:pPr>
        <w:ind w:left="1440" w:hanging="360"/>
      </w:pPr>
      <w:rPr>
        <w:rFonts w:ascii="Courier New" w:hAnsi="Courier New" w:cs="Courier New" w:hint="default"/>
      </w:rPr>
    </w:lvl>
    <w:lvl w:ilvl="2" w:tplc="E5E296DE" w:tentative="1">
      <w:start w:val="1"/>
      <w:numFmt w:val="bullet"/>
      <w:lvlText w:val=""/>
      <w:lvlJc w:val="left"/>
      <w:pPr>
        <w:ind w:left="2160" w:hanging="360"/>
      </w:pPr>
      <w:rPr>
        <w:rFonts w:ascii="Wingdings" w:hAnsi="Wingdings" w:hint="default"/>
      </w:rPr>
    </w:lvl>
    <w:lvl w:ilvl="3" w:tplc="4ABEB2D8" w:tentative="1">
      <w:start w:val="1"/>
      <w:numFmt w:val="bullet"/>
      <w:lvlText w:val=""/>
      <w:lvlJc w:val="left"/>
      <w:pPr>
        <w:ind w:left="2880" w:hanging="360"/>
      </w:pPr>
      <w:rPr>
        <w:rFonts w:ascii="Symbol" w:hAnsi="Symbol" w:hint="default"/>
      </w:rPr>
    </w:lvl>
    <w:lvl w:ilvl="4" w:tplc="B434C0BA" w:tentative="1">
      <w:start w:val="1"/>
      <w:numFmt w:val="bullet"/>
      <w:lvlText w:val="o"/>
      <w:lvlJc w:val="left"/>
      <w:pPr>
        <w:ind w:left="3600" w:hanging="360"/>
      </w:pPr>
      <w:rPr>
        <w:rFonts w:ascii="Courier New" w:hAnsi="Courier New" w:cs="Courier New" w:hint="default"/>
      </w:rPr>
    </w:lvl>
    <w:lvl w:ilvl="5" w:tplc="21727A18" w:tentative="1">
      <w:start w:val="1"/>
      <w:numFmt w:val="bullet"/>
      <w:lvlText w:val=""/>
      <w:lvlJc w:val="left"/>
      <w:pPr>
        <w:ind w:left="4320" w:hanging="360"/>
      </w:pPr>
      <w:rPr>
        <w:rFonts w:ascii="Wingdings" w:hAnsi="Wingdings" w:hint="default"/>
      </w:rPr>
    </w:lvl>
    <w:lvl w:ilvl="6" w:tplc="4C78FAEC" w:tentative="1">
      <w:start w:val="1"/>
      <w:numFmt w:val="bullet"/>
      <w:lvlText w:val=""/>
      <w:lvlJc w:val="left"/>
      <w:pPr>
        <w:ind w:left="5040" w:hanging="360"/>
      </w:pPr>
      <w:rPr>
        <w:rFonts w:ascii="Symbol" w:hAnsi="Symbol" w:hint="default"/>
      </w:rPr>
    </w:lvl>
    <w:lvl w:ilvl="7" w:tplc="E8FA7B3C" w:tentative="1">
      <w:start w:val="1"/>
      <w:numFmt w:val="bullet"/>
      <w:lvlText w:val="o"/>
      <w:lvlJc w:val="left"/>
      <w:pPr>
        <w:ind w:left="5760" w:hanging="360"/>
      </w:pPr>
      <w:rPr>
        <w:rFonts w:ascii="Courier New" w:hAnsi="Courier New" w:cs="Courier New" w:hint="default"/>
      </w:rPr>
    </w:lvl>
    <w:lvl w:ilvl="8" w:tplc="323EF89E" w:tentative="1">
      <w:start w:val="1"/>
      <w:numFmt w:val="bullet"/>
      <w:lvlText w:val=""/>
      <w:lvlJc w:val="left"/>
      <w:pPr>
        <w:ind w:left="6480" w:hanging="360"/>
      </w:pPr>
      <w:rPr>
        <w:rFonts w:ascii="Wingdings" w:hAnsi="Wingdings" w:hint="default"/>
      </w:rPr>
    </w:lvl>
  </w:abstractNum>
  <w:abstractNum w:abstractNumId="221" w15:restartNumberingAfterBreak="0">
    <w:nsid w:val="4CCF59F1"/>
    <w:multiLevelType w:val="hybridMultilevel"/>
    <w:tmpl w:val="7CF66276"/>
    <w:lvl w:ilvl="0" w:tplc="D374C982">
      <w:start w:val="1"/>
      <w:numFmt w:val="bullet"/>
      <w:lvlText w:val=""/>
      <w:lvlJc w:val="left"/>
      <w:pPr>
        <w:ind w:left="720" w:hanging="360"/>
      </w:pPr>
      <w:rPr>
        <w:rFonts w:ascii="Symbol" w:hAnsi="Symbol" w:hint="default"/>
      </w:rPr>
    </w:lvl>
    <w:lvl w:ilvl="1" w:tplc="39D4C27E" w:tentative="1">
      <w:start w:val="1"/>
      <w:numFmt w:val="bullet"/>
      <w:lvlText w:val="o"/>
      <w:lvlJc w:val="left"/>
      <w:pPr>
        <w:ind w:left="1440" w:hanging="360"/>
      </w:pPr>
      <w:rPr>
        <w:rFonts w:ascii="Courier New" w:hAnsi="Courier New" w:cs="Courier New" w:hint="default"/>
      </w:rPr>
    </w:lvl>
    <w:lvl w:ilvl="2" w:tplc="E7E4A324" w:tentative="1">
      <w:start w:val="1"/>
      <w:numFmt w:val="bullet"/>
      <w:lvlText w:val=""/>
      <w:lvlJc w:val="left"/>
      <w:pPr>
        <w:ind w:left="2160" w:hanging="360"/>
      </w:pPr>
      <w:rPr>
        <w:rFonts w:ascii="Wingdings" w:hAnsi="Wingdings" w:hint="default"/>
      </w:rPr>
    </w:lvl>
    <w:lvl w:ilvl="3" w:tplc="24145B66" w:tentative="1">
      <w:start w:val="1"/>
      <w:numFmt w:val="bullet"/>
      <w:lvlText w:val=""/>
      <w:lvlJc w:val="left"/>
      <w:pPr>
        <w:ind w:left="2880" w:hanging="360"/>
      </w:pPr>
      <w:rPr>
        <w:rFonts w:ascii="Symbol" w:hAnsi="Symbol" w:hint="default"/>
      </w:rPr>
    </w:lvl>
    <w:lvl w:ilvl="4" w:tplc="CF3A87A0" w:tentative="1">
      <w:start w:val="1"/>
      <w:numFmt w:val="bullet"/>
      <w:lvlText w:val="o"/>
      <w:lvlJc w:val="left"/>
      <w:pPr>
        <w:ind w:left="3600" w:hanging="360"/>
      </w:pPr>
      <w:rPr>
        <w:rFonts w:ascii="Courier New" w:hAnsi="Courier New" w:cs="Courier New" w:hint="default"/>
      </w:rPr>
    </w:lvl>
    <w:lvl w:ilvl="5" w:tplc="A1B04BB2" w:tentative="1">
      <w:start w:val="1"/>
      <w:numFmt w:val="bullet"/>
      <w:lvlText w:val=""/>
      <w:lvlJc w:val="left"/>
      <w:pPr>
        <w:ind w:left="4320" w:hanging="360"/>
      </w:pPr>
      <w:rPr>
        <w:rFonts w:ascii="Wingdings" w:hAnsi="Wingdings" w:hint="default"/>
      </w:rPr>
    </w:lvl>
    <w:lvl w:ilvl="6" w:tplc="5460646C" w:tentative="1">
      <w:start w:val="1"/>
      <w:numFmt w:val="bullet"/>
      <w:lvlText w:val=""/>
      <w:lvlJc w:val="left"/>
      <w:pPr>
        <w:ind w:left="5040" w:hanging="360"/>
      </w:pPr>
      <w:rPr>
        <w:rFonts w:ascii="Symbol" w:hAnsi="Symbol" w:hint="default"/>
      </w:rPr>
    </w:lvl>
    <w:lvl w:ilvl="7" w:tplc="E04C7714" w:tentative="1">
      <w:start w:val="1"/>
      <w:numFmt w:val="bullet"/>
      <w:lvlText w:val="o"/>
      <w:lvlJc w:val="left"/>
      <w:pPr>
        <w:ind w:left="5760" w:hanging="360"/>
      </w:pPr>
      <w:rPr>
        <w:rFonts w:ascii="Courier New" w:hAnsi="Courier New" w:cs="Courier New" w:hint="default"/>
      </w:rPr>
    </w:lvl>
    <w:lvl w:ilvl="8" w:tplc="97066FD4" w:tentative="1">
      <w:start w:val="1"/>
      <w:numFmt w:val="bullet"/>
      <w:lvlText w:val=""/>
      <w:lvlJc w:val="left"/>
      <w:pPr>
        <w:ind w:left="6480" w:hanging="360"/>
      </w:pPr>
      <w:rPr>
        <w:rFonts w:ascii="Wingdings" w:hAnsi="Wingdings" w:hint="default"/>
      </w:rPr>
    </w:lvl>
  </w:abstractNum>
  <w:abstractNum w:abstractNumId="222" w15:restartNumberingAfterBreak="0">
    <w:nsid w:val="4DF028CE"/>
    <w:multiLevelType w:val="hybridMultilevel"/>
    <w:tmpl w:val="549A2346"/>
    <w:lvl w:ilvl="0" w:tplc="BAEEC2D4">
      <w:start w:val="1"/>
      <w:numFmt w:val="bullet"/>
      <w:lvlText w:val=""/>
      <w:lvlJc w:val="left"/>
      <w:pPr>
        <w:ind w:left="720" w:hanging="360"/>
      </w:pPr>
      <w:rPr>
        <w:rFonts w:ascii="Symbol" w:hAnsi="Symbol" w:hint="default"/>
      </w:rPr>
    </w:lvl>
    <w:lvl w:ilvl="1" w:tplc="B582CB94" w:tentative="1">
      <w:start w:val="1"/>
      <w:numFmt w:val="bullet"/>
      <w:lvlText w:val="o"/>
      <w:lvlJc w:val="left"/>
      <w:pPr>
        <w:ind w:left="1440" w:hanging="360"/>
      </w:pPr>
      <w:rPr>
        <w:rFonts w:ascii="Courier New" w:hAnsi="Courier New" w:cs="Courier New" w:hint="default"/>
      </w:rPr>
    </w:lvl>
    <w:lvl w:ilvl="2" w:tplc="6BE0E5C2" w:tentative="1">
      <w:start w:val="1"/>
      <w:numFmt w:val="bullet"/>
      <w:lvlText w:val=""/>
      <w:lvlJc w:val="left"/>
      <w:pPr>
        <w:ind w:left="2160" w:hanging="360"/>
      </w:pPr>
      <w:rPr>
        <w:rFonts w:ascii="Wingdings" w:hAnsi="Wingdings" w:hint="default"/>
      </w:rPr>
    </w:lvl>
    <w:lvl w:ilvl="3" w:tplc="EDA46DE8" w:tentative="1">
      <w:start w:val="1"/>
      <w:numFmt w:val="bullet"/>
      <w:lvlText w:val=""/>
      <w:lvlJc w:val="left"/>
      <w:pPr>
        <w:ind w:left="2880" w:hanging="360"/>
      </w:pPr>
      <w:rPr>
        <w:rFonts w:ascii="Symbol" w:hAnsi="Symbol" w:hint="default"/>
      </w:rPr>
    </w:lvl>
    <w:lvl w:ilvl="4" w:tplc="C100CFB6" w:tentative="1">
      <w:start w:val="1"/>
      <w:numFmt w:val="bullet"/>
      <w:lvlText w:val="o"/>
      <w:lvlJc w:val="left"/>
      <w:pPr>
        <w:ind w:left="3600" w:hanging="360"/>
      </w:pPr>
      <w:rPr>
        <w:rFonts w:ascii="Courier New" w:hAnsi="Courier New" w:cs="Courier New" w:hint="default"/>
      </w:rPr>
    </w:lvl>
    <w:lvl w:ilvl="5" w:tplc="0D0ABB98" w:tentative="1">
      <w:start w:val="1"/>
      <w:numFmt w:val="bullet"/>
      <w:lvlText w:val=""/>
      <w:lvlJc w:val="left"/>
      <w:pPr>
        <w:ind w:left="4320" w:hanging="360"/>
      </w:pPr>
      <w:rPr>
        <w:rFonts w:ascii="Wingdings" w:hAnsi="Wingdings" w:hint="default"/>
      </w:rPr>
    </w:lvl>
    <w:lvl w:ilvl="6" w:tplc="6B5C4156" w:tentative="1">
      <w:start w:val="1"/>
      <w:numFmt w:val="bullet"/>
      <w:lvlText w:val=""/>
      <w:lvlJc w:val="left"/>
      <w:pPr>
        <w:ind w:left="5040" w:hanging="360"/>
      </w:pPr>
      <w:rPr>
        <w:rFonts w:ascii="Symbol" w:hAnsi="Symbol" w:hint="default"/>
      </w:rPr>
    </w:lvl>
    <w:lvl w:ilvl="7" w:tplc="018A4D52" w:tentative="1">
      <w:start w:val="1"/>
      <w:numFmt w:val="bullet"/>
      <w:lvlText w:val="o"/>
      <w:lvlJc w:val="left"/>
      <w:pPr>
        <w:ind w:left="5760" w:hanging="360"/>
      </w:pPr>
      <w:rPr>
        <w:rFonts w:ascii="Courier New" w:hAnsi="Courier New" w:cs="Courier New" w:hint="default"/>
      </w:rPr>
    </w:lvl>
    <w:lvl w:ilvl="8" w:tplc="96803F32" w:tentative="1">
      <w:start w:val="1"/>
      <w:numFmt w:val="bullet"/>
      <w:lvlText w:val=""/>
      <w:lvlJc w:val="left"/>
      <w:pPr>
        <w:ind w:left="6480" w:hanging="360"/>
      </w:pPr>
      <w:rPr>
        <w:rFonts w:ascii="Wingdings" w:hAnsi="Wingdings" w:hint="default"/>
      </w:rPr>
    </w:lvl>
  </w:abstractNum>
  <w:abstractNum w:abstractNumId="223" w15:restartNumberingAfterBreak="0">
    <w:nsid w:val="4E794DBA"/>
    <w:multiLevelType w:val="hybridMultilevel"/>
    <w:tmpl w:val="1B6416C4"/>
    <w:lvl w:ilvl="0" w:tplc="CC00BD0E">
      <w:start w:val="1"/>
      <w:numFmt w:val="bullet"/>
      <w:lvlText w:val=""/>
      <w:lvlJc w:val="left"/>
      <w:pPr>
        <w:ind w:left="720" w:hanging="360"/>
      </w:pPr>
      <w:rPr>
        <w:rFonts w:ascii="Symbol" w:hAnsi="Symbol" w:hint="default"/>
      </w:rPr>
    </w:lvl>
    <w:lvl w:ilvl="1" w:tplc="47805256" w:tentative="1">
      <w:start w:val="1"/>
      <w:numFmt w:val="bullet"/>
      <w:lvlText w:val="o"/>
      <w:lvlJc w:val="left"/>
      <w:pPr>
        <w:ind w:left="1440" w:hanging="360"/>
      </w:pPr>
      <w:rPr>
        <w:rFonts w:ascii="Courier New" w:hAnsi="Courier New" w:cs="Courier New" w:hint="default"/>
      </w:rPr>
    </w:lvl>
    <w:lvl w:ilvl="2" w:tplc="155CEA5C" w:tentative="1">
      <w:start w:val="1"/>
      <w:numFmt w:val="bullet"/>
      <w:lvlText w:val=""/>
      <w:lvlJc w:val="left"/>
      <w:pPr>
        <w:ind w:left="2160" w:hanging="360"/>
      </w:pPr>
      <w:rPr>
        <w:rFonts w:ascii="Wingdings" w:hAnsi="Wingdings" w:hint="default"/>
      </w:rPr>
    </w:lvl>
    <w:lvl w:ilvl="3" w:tplc="4E9C12E6" w:tentative="1">
      <w:start w:val="1"/>
      <w:numFmt w:val="bullet"/>
      <w:lvlText w:val=""/>
      <w:lvlJc w:val="left"/>
      <w:pPr>
        <w:ind w:left="2880" w:hanging="360"/>
      </w:pPr>
      <w:rPr>
        <w:rFonts w:ascii="Symbol" w:hAnsi="Symbol" w:hint="default"/>
      </w:rPr>
    </w:lvl>
    <w:lvl w:ilvl="4" w:tplc="83385C16" w:tentative="1">
      <w:start w:val="1"/>
      <w:numFmt w:val="bullet"/>
      <w:lvlText w:val="o"/>
      <w:lvlJc w:val="left"/>
      <w:pPr>
        <w:ind w:left="3600" w:hanging="360"/>
      </w:pPr>
      <w:rPr>
        <w:rFonts w:ascii="Courier New" w:hAnsi="Courier New" w:cs="Courier New" w:hint="default"/>
      </w:rPr>
    </w:lvl>
    <w:lvl w:ilvl="5" w:tplc="371EE896" w:tentative="1">
      <w:start w:val="1"/>
      <w:numFmt w:val="bullet"/>
      <w:lvlText w:val=""/>
      <w:lvlJc w:val="left"/>
      <w:pPr>
        <w:ind w:left="4320" w:hanging="360"/>
      </w:pPr>
      <w:rPr>
        <w:rFonts w:ascii="Wingdings" w:hAnsi="Wingdings" w:hint="default"/>
      </w:rPr>
    </w:lvl>
    <w:lvl w:ilvl="6" w:tplc="5F221830" w:tentative="1">
      <w:start w:val="1"/>
      <w:numFmt w:val="bullet"/>
      <w:lvlText w:val=""/>
      <w:lvlJc w:val="left"/>
      <w:pPr>
        <w:ind w:left="5040" w:hanging="360"/>
      </w:pPr>
      <w:rPr>
        <w:rFonts w:ascii="Symbol" w:hAnsi="Symbol" w:hint="default"/>
      </w:rPr>
    </w:lvl>
    <w:lvl w:ilvl="7" w:tplc="6914BDDA" w:tentative="1">
      <w:start w:val="1"/>
      <w:numFmt w:val="bullet"/>
      <w:lvlText w:val="o"/>
      <w:lvlJc w:val="left"/>
      <w:pPr>
        <w:ind w:left="5760" w:hanging="360"/>
      </w:pPr>
      <w:rPr>
        <w:rFonts w:ascii="Courier New" w:hAnsi="Courier New" w:cs="Courier New" w:hint="default"/>
      </w:rPr>
    </w:lvl>
    <w:lvl w:ilvl="8" w:tplc="0D2C8E52" w:tentative="1">
      <w:start w:val="1"/>
      <w:numFmt w:val="bullet"/>
      <w:lvlText w:val=""/>
      <w:lvlJc w:val="left"/>
      <w:pPr>
        <w:ind w:left="6480" w:hanging="360"/>
      </w:pPr>
      <w:rPr>
        <w:rFonts w:ascii="Wingdings" w:hAnsi="Wingdings" w:hint="default"/>
      </w:rPr>
    </w:lvl>
  </w:abstractNum>
  <w:abstractNum w:abstractNumId="224" w15:restartNumberingAfterBreak="0">
    <w:nsid w:val="4E997D82"/>
    <w:multiLevelType w:val="hybridMultilevel"/>
    <w:tmpl w:val="6D96943E"/>
    <w:lvl w:ilvl="0" w:tplc="AB4C124E">
      <w:start w:val="1"/>
      <w:numFmt w:val="decimal"/>
      <w:lvlText w:val="%1."/>
      <w:lvlJc w:val="left"/>
      <w:pPr>
        <w:ind w:left="720" w:hanging="360"/>
      </w:pPr>
    </w:lvl>
    <w:lvl w:ilvl="1" w:tplc="B8B2F610">
      <w:start w:val="1"/>
      <w:numFmt w:val="lowerLetter"/>
      <w:lvlText w:val="%2."/>
      <w:lvlJc w:val="left"/>
      <w:pPr>
        <w:ind w:left="1440" w:hanging="360"/>
      </w:pPr>
    </w:lvl>
    <w:lvl w:ilvl="2" w:tplc="7A463900" w:tentative="1">
      <w:start w:val="1"/>
      <w:numFmt w:val="lowerRoman"/>
      <w:lvlText w:val="%3."/>
      <w:lvlJc w:val="right"/>
      <w:pPr>
        <w:ind w:left="2160" w:hanging="180"/>
      </w:pPr>
    </w:lvl>
    <w:lvl w:ilvl="3" w:tplc="FC82A5F8" w:tentative="1">
      <w:start w:val="1"/>
      <w:numFmt w:val="decimal"/>
      <w:lvlText w:val="%4."/>
      <w:lvlJc w:val="left"/>
      <w:pPr>
        <w:ind w:left="2880" w:hanging="360"/>
      </w:pPr>
    </w:lvl>
    <w:lvl w:ilvl="4" w:tplc="BA026362" w:tentative="1">
      <w:start w:val="1"/>
      <w:numFmt w:val="lowerLetter"/>
      <w:lvlText w:val="%5."/>
      <w:lvlJc w:val="left"/>
      <w:pPr>
        <w:ind w:left="3600" w:hanging="360"/>
      </w:pPr>
    </w:lvl>
    <w:lvl w:ilvl="5" w:tplc="345AC75E" w:tentative="1">
      <w:start w:val="1"/>
      <w:numFmt w:val="lowerRoman"/>
      <w:lvlText w:val="%6."/>
      <w:lvlJc w:val="right"/>
      <w:pPr>
        <w:ind w:left="4320" w:hanging="180"/>
      </w:pPr>
    </w:lvl>
    <w:lvl w:ilvl="6" w:tplc="105C1C48" w:tentative="1">
      <w:start w:val="1"/>
      <w:numFmt w:val="decimal"/>
      <w:lvlText w:val="%7."/>
      <w:lvlJc w:val="left"/>
      <w:pPr>
        <w:ind w:left="5040" w:hanging="360"/>
      </w:pPr>
    </w:lvl>
    <w:lvl w:ilvl="7" w:tplc="3FF4DAE4" w:tentative="1">
      <w:start w:val="1"/>
      <w:numFmt w:val="lowerLetter"/>
      <w:lvlText w:val="%8."/>
      <w:lvlJc w:val="left"/>
      <w:pPr>
        <w:ind w:left="5760" w:hanging="360"/>
      </w:pPr>
    </w:lvl>
    <w:lvl w:ilvl="8" w:tplc="1AF20DE4" w:tentative="1">
      <w:start w:val="1"/>
      <w:numFmt w:val="lowerRoman"/>
      <w:lvlText w:val="%9."/>
      <w:lvlJc w:val="right"/>
      <w:pPr>
        <w:ind w:left="6480" w:hanging="180"/>
      </w:pPr>
    </w:lvl>
  </w:abstractNum>
  <w:abstractNum w:abstractNumId="225" w15:restartNumberingAfterBreak="0">
    <w:nsid w:val="4EB54A14"/>
    <w:multiLevelType w:val="hybridMultilevel"/>
    <w:tmpl w:val="5BF66C1E"/>
    <w:lvl w:ilvl="0" w:tplc="362A6A16">
      <w:start w:val="1"/>
      <w:numFmt w:val="bullet"/>
      <w:lvlText w:val=""/>
      <w:lvlJc w:val="left"/>
      <w:pPr>
        <w:ind w:left="720" w:hanging="360"/>
      </w:pPr>
      <w:rPr>
        <w:rFonts w:ascii="Symbol" w:hAnsi="Symbol" w:hint="default"/>
      </w:rPr>
    </w:lvl>
    <w:lvl w:ilvl="1" w:tplc="396EAB8C" w:tentative="1">
      <w:start w:val="1"/>
      <w:numFmt w:val="bullet"/>
      <w:lvlText w:val="o"/>
      <w:lvlJc w:val="left"/>
      <w:pPr>
        <w:ind w:left="1440" w:hanging="360"/>
      </w:pPr>
      <w:rPr>
        <w:rFonts w:ascii="Courier New" w:hAnsi="Courier New" w:cs="Courier New" w:hint="default"/>
      </w:rPr>
    </w:lvl>
    <w:lvl w:ilvl="2" w:tplc="BF5CCE72" w:tentative="1">
      <w:start w:val="1"/>
      <w:numFmt w:val="bullet"/>
      <w:lvlText w:val=""/>
      <w:lvlJc w:val="left"/>
      <w:pPr>
        <w:ind w:left="2160" w:hanging="360"/>
      </w:pPr>
      <w:rPr>
        <w:rFonts w:ascii="Wingdings" w:hAnsi="Wingdings" w:hint="default"/>
      </w:rPr>
    </w:lvl>
    <w:lvl w:ilvl="3" w:tplc="A54CCDC2" w:tentative="1">
      <w:start w:val="1"/>
      <w:numFmt w:val="bullet"/>
      <w:lvlText w:val=""/>
      <w:lvlJc w:val="left"/>
      <w:pPr>
        <w:ind w:left="2880" w:hanging="360"/>
      </w:pPr>
      <w:rPr>
        <w:rFonts w:ascii="Symbol" w:hAnsi="Symbol" w:hint="default"/>
      </w:rPr>
    </w:lvl>
    <w:lvl w:ilvl="4" w:tplc="22AA4826" w:tentative="1">
      <w:start w:val="1"/>
      <w:numFmt w:val="bullet"/>
      <w:lvlText w:val="o"/>
      <w:lvlJc w:val="left"/>
      <w:pPr>
        <w:ind w:left="3600" w:hanging="360"/>
      </w:pPr>
      <w:rPr>
        <w:rFonts w:ascii="Courier New" w:hAnsi="Courier New" w:cs="Courier New" w:hint="default"/>
      </w:rPr>
    </w:lvl>
    <w:lvl w:ilvl="5" w:tplc="712AC33C" w:tentative="1">
      <w:start w:val="1"/>
      <w:numFmt w:val="bullet"/>
      <w:lvlText w:val=""/>
      <w:lvlJc w:val="left"/>
      <w:pPr>
        <w:ind w:left="4320" w:hanging="360"/>
      </w:pPr>
      <w:rPr>
        <w:rFonts w:ascii="Wingdings" w:hAnsi="Wingdings" w:hint="default"/>
      </w:rPr>
    </w:lvl>
    <w:lvl w:ilvl="6" w:tplc="6B60DA42" w:tentative="1">
      <w:start w:val="1"/>
      <w:numFmt w:val="bullet"/>
      <w:lvlText w:val=""/>
      <w:lvlJc w:val="left"/>
      <w:pPr>
        <w:ind w:left="5040" w:hanging="360"/>
      </w:pPr>
      <w:rPr>
        <w:rFonts w:ascii="Symbol" w:hAnsi="Symbol" w:hint="default"/>
      </w:rPr>
    </w:lvl>
    <w:lvl w:ilvl="7" w:tplc="C5BAF1DC" w:tentative="1">
      <w:start w:val="1"/>
      <w:numFmt w:val="bullet"/>
      <w:lvlText w:val="o"/>
      <w:lvlJc w:val="left"/>
      <w:pPr>
        <w:ind w:left="5760" w:hanging="360"/>
      </w:pPr>
      <w:rPr>
        <w:rFonts w:ascii="Courier New" w:hAnsi="Courier New" w:cs="Courier New" w:hint="default"/>
      </w:rPr>
    </w:lvl>
    <w:lvl w:ilvl="8" w:tplc="3D56650E" w:tentative="1">
      <w:start w:val="1"/>
      <w:numFmt w:val="bullet"/>
      <w:lvlText w:val=""/>
      <w:lvlJc w:val="left"/>
      <w:pPr>
        <w:ind w:left="6480" w:hanging="360"/>
      </w:pPr>
      <w:rPr>
        <w:rFonts w:ascii="Wingdings" w:hAnsi="Wingdings" w:hint="default"/>
      </w:rPr>
    </w:lvl>
  </w:abstractNum>
  <w:abstractNum w:abstractNumId="226" w15:restartNumberingAfterBreak="0">
    <w:nsid w:val="4F1810A2"/>
    <w:multiLevelType w:val="hybridMultilevel"/>
    <w:tmpl w:val="B49C71EE"/>
    <w:lvl w:ilvl="0" w:tplc="2DD6B6D0">
      <w:start w:val="1"/>
      <w:numFmt w:val="decimal"/>
      <w:lvlText w:val="%1."/>
      <w:lvlJc w:val="left"/>
      <w:pPr>
        <w:ind w:left="720" w:hanging="360"/>
      </w:pPr>
    </w:lvl>
    <w:lvl w:ilvl="1" w:tplc="CADA9D40">
      <w:start w:val="1"/>
      <w:numFmt w:val="lowerLetter"/>
      <w:lvlText w:val="%2."/>
      <w:lvlJc w:val="left"/>
      <w:pPr>
        <w:ind w:left="1440" w:hanging="360"/>
      </w:pPr>
    </w:lvl>
    <w:lvl w:ilvl="2" w:tplc="21F28E32" w:tentative="1">
      <w:start w:val="1"/>
      <w:numFmt w:val="lowerRoman"/>
      <w:lvlText w:val="%3."/>
      <w:lvlJc w:val="right"/>
      <w:pPr>
        <w:ind w:left="2160" w:hanging="180"/>
      </w:pPr>
    </w:lvl>
    <w:lvl w:ilvl="3" w:tplc="BC3CE164" w:tentative="1">
      <w:start w:val="1"/>
      <w:numFmt w:val="decimal"/>
      <w:lvlText w:val="%4."/>
      <w:lvlJc w:val="left"/>
      <w:pPr>
        <w:ind w:left="2880" w:hanging="360"/>
      </w:pPr>
    </w:lvl>
    <w:lvl w:ilvl="4" w:tplc="6094AD1C" w:tentative="1">
      <w:start w:val="1"/>
      <w:numFmt w:val="lowerLetter"/>
      <w:lvlText w:val="%5."/>
      <w:lvlJc w:val="left"/>
      <w:pPr>
        <w:ind w:left="3600" w:hanging="360"/>
      </w:pPr>
    </w:lvl>
    <w:lvl w:ilvl="5" w:tplc="A386D002" w:tentative="1">
      <w:start w:val="1"/>
      <w:numFmt w:val="lowerRoman"/>
      <w:lvlText w:val="%6."/>
      <w:lvlJc w:val="right"/>
      <w:pPr>
        <w:ind w:left="4320" w:hanging="180"/>
      </w:pPr>
    </w:lvl>
    <w:lvl w:ilvl="6" w:tplc="54E0971C" w:tentative="1">
      <w:start w:val="1"/>
      <w:numFmt w:val="decimal"/>
      <w:lvlText w:val="%7."/>
      <w:lvlJc w:val="left"/>
      <w:pPr>
        <w:ind w:left="5040" w:hanging="360"/>
      </w:pPr>
    </w:lvl>
    <w:lvl w:ilvl="7" w:tplc="A104A444" w:tentative="1">
      <w:start w:val="1"/>
      <w:numFmt w:val="lowerLetter"/>
      <w:lvlText w:val="%8."/>
      <w:lvlJc w:val="left"/>
      <w:pPr>
        <w:ind w:left="5760" w:hanging="360"/>
      </w:pPr>
    </w:lvl>
    <w:lvl w:ilvl="8" w:tplc="4B1E31E4" w:tentative="1">
      <w:start w:val="1"/>
      <w:numFmt w:val="lowerRoman"/>
      <w:lvlText w:val="%9."/>
      <w:lvlJc w:val="right"/>
      <w:pPr>
        <w:ind w:left="6480" w:hanging="180"/>
      </w:pPr>
    </w:lvl>
  </w:abstractNum>
  <w:abstractNum w:abstractNumId="227" w15:restartNumberingAfterBreak="0">
    <w:nsid w:val="4F5D5F07"/>
    <w:multiLevelType w:val="hybridMultilevel"/>
    <w:tmpl w:val="A1F84504"/>
    <w:lvl w:ilvl="0" w:tplc="32AA27A6">
      <w:start w:val="1"/>
      <w:numFmt w:val="bullet"/>
      <w:lvlText w:val=""/>
      <w:lvlJc w:val="left"/>
      <w:pPr>
        <w:ind w:left="720" w:hanging="360"/>
      </w:pPr>
      <w:rPr>
        <w:rFonts w:ascii="Symbol" w:hAnsi="Symbol" w:hint="default"/>
      </w:rPr>
    </w:lvl>
    <w:lvl w:ilvl="1" w:tplc="56AA4606" w:tentative="1">
      <w:start w:val="1"/>
      <w:numFmt w:val="bullet"/>
      <w:lvlText w:val="o"/>
      <w:lvlJc w:val="left"/>
      <w:pPr>
        <w:ind w:left="1440" w:hanging="360"/>
      </w:pPr>
      <w:rPr>
        <w:rFonts w:ascii="Courier New" w:hAnsi="Courier New" w:cs="Courier New" w:hint="default"/>
      </w:rPr>
    </w:lvl>
    <w:lvl w:ilvl="2" w:tplc="B61A9AF6" w:tentative="1">
      <w:start w:val="1"/>
      <w:numFmt w:val="bullet"/>
      <w:lvlText w:val=""/>
      <w:lvlJc w:val="left"/>
      <w:pPr>
        <w:ind w:left="2160" w:hanging="360"/>
      </w:pPr>
      <w:rPr>
        <w:rFonts w:ascii="Wingdings" w:hAnsi="Wingdings" w:hint="default"/>
      </w:rPr>
    </w:lvl>
    <w:lvl w:ilvl="3" w:tplc="73D6574C" w:tentative="1">
      <w:start w:val="1"/>
      <w:numFmt w:val="bullet"/>
      <w:lvlText w:val=""/>
      <w:lvlJc w:val="left"/>
      <w:pPr>
        <w:ind w:left="2880" w:hanging="360"/>
      </w:pPr>
      <w:rPr>
        <w:rFonts w:ascii="Symbol" w:hAnsi="Symbol" w:hint="default"/>
      </w:rPr>
    </w:lvl>
    <w:lvl w:ilvl="4" w:tplc="6C1CC98E" w:tentative="1">
      <w:start w:val="1"/>
      <w:numFmt w:val="bullet"/>
      <w:lvlText w:val="o"/>
      <w:lvlJc w:val="left"/>
      <w:pPr>
        <w:ind w:left="3600" w:hanging="360"/>
      </w:pPr>
      <w:rPr>
        <w:rFonts w:ascii="Courier New" w:hAnsi="Courier New" w:cs="Courier New" w:hint="default"/>
      </w:rPr>
    </w:lvl>
    <w:lvl w:ilvl="5" w:tplc="EB803AEC" w:tentative="1">
      <w:start w:val="1"/>
      <w:numFmt w:val="bullet"/>
      <w:lvlText w:val=""/>
      <w:lvlJc w:val="left"/>
      <w:pPr>
        <w:ind w:left="4320" w:hanging="360"/>
      </w:pPr>
      <w:rPr>
        <w:rFonts w:ascii="Wingdings" w:hAnsi="Wingdings" w:hint="default"/>
      </w:rPr>
    </w:lvl>
    <w:lvl w:ilvl="6" w:tplc="C0B8F2F4" w:tentative="1">
      <w:start w:val="1"/>
      <w:numFmt w:val="bullet"/>
      <w:lvlText w:val=""/>
      <w:lvlJc w:val="left"/>
      <w:pPr>
        <w:ind w:left="5040" w:hanging="360"/>
      </w:pPr>
      <w:rPr>
        <w:rFonts w:ascii="Symbol" w:hAnsi="Symbol" w:hint="default"/>
      </w:rPr>
    </w:lvl>
    <w:lvl w:ilvl="7" w:tplc="0376168E" w:tentative="1">
      <w:start w:val="1"/>
      <w:numFmt w:val="bullet"/>
      <w:lvlText w:val="o"/>
      <w:lvlJc w:val="left"/>
      <w:pPr>
        <w:ind w:left="5760" w:hanging="360"/>
      </w:pPr>
      <w:rPr>
        <w:rFonts w:ascii="Courier New" w:hAnsi="Courier New" w:cs="Courier New" w:hint="default"/>
      </w:rPr>
    </w:lvl>
    <w:lvl w:ilvl="8" w:tplc="C2C491DA" w:tentative="1">
      <w:start w:val="1"/>
      <w:numFmt w:val="bullet"/>
      <w:lvlText w:val=""/>
      <w:lvlJc w:val="left"/>
      <w:pPr>
        <w:ind w:left="6480" w:hanging="360"/>
      </w:pPr>
      <w:rPr>
        <w:rFonts w:ascii="Wingdings" w:hAnsi="Wingdings" w:hint="default"/>
      </w:rPr>
    </w:lvl>
  </w:abstractNum>
  <w:abstractNum w:abstractNumId="228" w15:restartNumberingAfterBreak="0">
    <w:nsid w:val="504F23EF"/>
    <w:multiLevelType w:val="hybridMultilevel"/>
    <w:tmpl w:val="632AA98A"/>
    <w:lvl w:ilvl="0" w:tplc="A03CAB5E">
      <w:start w:val="1"/>
      <w:numFmt w:val="decimal"/>
      <w:lvlText w:val="%1."/>
      <w:lvlJc w:val="left"/>
      <w:pPr>
        <w:ind w:left="720" w:hanging="360"/>
      </w:pPr>
    </w:lvl>
    <w:lvl w:ilvl="1" w:tplc="A1D05306">
      <w:start w:val="1"/>
      <w:numFmt w:val="lowerLetter"/>
      <w:lvlText w:val="%2."/>
      <w:lvlJc w:val="left"/>
      <w:pPr>
        <w:ind w:left="1440" w:hanging="360"/>
      </w:pPr>
    </w:lvl>
    <w:lvl w:ilvl="2" w:tplc="9B0A414C" w:tentative="1">
      <w:start w:val="1"/>
      <w:numFmt w:val="lowerRoman"/>
      <w:lvlText w:val="%3."/>
      <w:lvlJc w:val="right"/>
      <w:pPr>
        <w:ind w:left="2160" w:hanging="180"/>
      </w:pPr>
    </w:lvl>
    <w:lvl w:ilvl="3" w:tplc="5504F4DA" w:tentative="1">
      <w:start w:val="1"/>
      <w:numFmt w:val="decimal"/>
      <w:lvlText w:val="%4."/>
      <w:lvlJc w:val="left"/>
      <w:pPr>
        <w:ind w:left="2880" w:hanging="360"/>
      </w:pPr>
    </w:lvl>
    <w:lvl w:ilvl="4" w:tplc="1A2C5254" w:tentative="1">
      <w:start w:val="1"/>
      <w:numFmt w:val="lowerLetter"/>
      <w:lvlText w:val="%5."/>
      <w:lvlJc w:val="left"/>
      <w:pPr>
        <w:ind w:left="3600" w:hanging="360"/>
      </w:pPr>
    </w:lvl>
    <w:lvl w:ilvl="5" w:tplc="B43A97B4" w:tentative="1">
      <w:start w:val="1"/>
      <w:numFmt w:val="lowerRoman"/>
      <w:lvlText w:val="%6."/>
      <w:lvlJc w:val="right"/>
      <w:pPr>
        <w:ind w:left="4320" w:hanging="180"/>
      </w:pPr>
    </w:lvl>
    <w:lvl w:ilvl="6" w:tplc="69ECE816" w:tentative="1">
      <w:start w:val="1"/>
      <w:numFmt w:val="decimal"/>
      <w:lvlText w:val="%7."/>
      <w:lvlJc w:val="left"/>
      <w:pPr>
        <w:ind w:left="5040" w:hanging="360"/>
      </w:pPr>
    </w:lvl>
    <w:lvl w:ilvl="7" w:tplc="21B6A51C" w:tentative="1">
      <w:start w:val="1"/>
      <w:numFmt w:val="lowerLetter"/>
      <w:lvlText w:val="%8."/>
      <w:lvlJc w:val="left"/>
      <w:pPr>
        <w:ind w:left="5760" w:hanging="360"/>
      </w:pPr>
    </w:lvl>
    <w:lvl w:ilvl="8" w:tplc="A3265CFC" w:tentative="1">
      <w:start w:val="1"/>
      <w:numFmt w:val="lowerRoman"/>
      <w:lvlText w:val="%9."/>
      <w:lvlJc w:val="right"/>
      <w:pPr>
        <w:ind w:left="6480" w:hanging="180"/>
      </w:pPr>
    </w:lvl>
  </w:abstractNum>
  <w:abstractNum w:abstractNumId="229" w15:restartNumberingAfterBreak="0">
    <w:nsid w:val="506A2831"/>
    <w:multiLevelType w:val="hybridMultilevel"/>
    <w:tmpl w:val="55BC7C48"/>
    <w:lvl w:ilvl="0" w:tplc="3E080D68">
      <w:start w:val="1"/>
      <w:numFmt w:val="decimal"/>
      <w:lvlText w:val="%1."/>
      <w:lvlJc w:val="left"/>
      <w:pPr>
        <w:ind w:left="720" w:hanging="360"/>
      </w:pPr>
    </w:lvl>
    <w:lvl w:ilvl="1" w:tplc="B3E4CE26">
      <w:start w:val="1"/>
      <w:numFmt w:val="lowerLetter"/>
      <w:lvlText w:val="%2."/>
      <w:lvlJc w:val="left"/>
      <w:pPr>
        <w:ind w:left="1440" w:hanging="360"/>
      </w:pPr>
    </w:lvl>
    <w:lvl w:ilvl="2" w:tplc="441EB93C" w:tentative="1">
      <w:start w:val="1"/>
      <w:numFmt w:val="lowerRoman"/>
      <w:lvlText w:val="%3."/>
      <w:lvlJc w:val="right"/>
      <w:pPr>
        <w:ind w:left="2160" w:hanging="180"/>
      </w:pPr>
    </w:lvl>
    <w:lvl w:ilvl="3" w:tplc="D6EE0194" w:tentative="1">
      <w:start w:val="1"/>
      <w:numFmt w:val="decimal"/>
      <w:lvlText w:val="%4."/>
      <w:lvlJc w:val="left"/>
      <w:pPr>
        <w:ind w:left="2880" w:hanging="360"/>
      </w:pPr>
    </w:lvl>
    <w:lvl w:ilvl="4" w:tplc="F7E6B43C" w:tentative="1">
      <w:start w:val="1"/>
      <w:numFmt w:val="lowerLetter"/>
      <w:lvlText w:val="%5."/>
      <w:lvlJc w:val="left"/>
      <w:pPr>
        <w:ind w:left="3600" w:hanging="360"/>
      </w:pPr>
    </w:lvl>
    <w:lvl w:ilvl="5" w:tplc="E4BC9844" w:tentative="1">
      <w:start w:val="1"/>
      <w:numFmt w:val="lowerRoman"/>
      <w:lvlText w:val="%6."/>
      <w:lvlJc w:val="right"/>
      <w:pPr>
        <w:ind w:left="4320" w:hanging="180"/>
      </w:pPr>
    </w:lvl>
    <w:lvl w:ilvl="6" w:tplc="D8220BEA" w:tentative="1">
      <w:start w:val="1"/>
      <w:numFmt w:val="decimal"/>
      <w:lvlText w:val="%7."/>
      <w:lvlJc w:val="left"/>
      <w:pPr>
        <w:ind w:left="5040" w:hanging="360"/>
      </w:pPr>
    </w:lvl>
    <w:lvl w:ilvl="7" w:tplc="7B8C3CEE" w:tentative="1">
      <w:start w:val="1"/>
      <w:numFmt w:val="lowerLetter"/>
      <w:lvlText w:val="%8."/>
      <w:lvlJc w:val="left"/>
      <w:pPr>
        <w:ind w:left="5760" w:hanging="360"/>
      </w:pPr>
    </w:lvl>
    <w:lvl w:ilvl="8" w:tplc="09A8BF18" w:tentative="1">
      <w:start w:val="1"/>
      <w:numFmt w:val="lowerRoman"/>
      <w:lvlText w:val="%9."/>
      <w:lvlJc w:val="right"/>
      <w:pPr>
        <w:ind w:left="6480" w:hanging="180"/>
      </w:pPr>
    </w:lvl>
  </w:abstractNum>
  <w:abstractNum w:abstractNumId="230" w15:restartNumberingAfterBreak="0">
    <w:nsid w:val="50BC761A"/>
    <w:multiLevelType w:val="hybridMultilevel"/>
    <w:tmpl w:val="0F464CF2"/>
    <w:lvl w:ilvl="0" w:tplc="4B125D5E">
      <w:start w:val="1"/>
      <w:numFmt w:val="bullet"/>
      <w:lvlText w:val=""/>
      <w:lvlJc w:val="left"/>
      <w:pPr>
        <w:ind w:left="720" w:hanging="360"/>
      </w:pPr>
      <w:rPr>
        <w:rFonts w:ascii="Symbol" w:hAnsi="Symbol" w:hint="default"/>
      </w:rPr>
    </w:lvl>
    <w:lvl w:ilvl="1" w:tplc="523C6340" w:tentative="1">
      <w:start w:val="1"/>
      <w:numFmt w:val="bullet"/>
      <w:lvlText w:val="o"/>
      <w:lvlJc w:val="left"/>
      <w:pPr>
        <w:ind w:left="1440" w:hanging="360"/>
      </w:pPr>
      <w:rPr>
        <w:rFonts w:ascii="Courier New" w:hAnsi="Courier New" w:cs="Courier New" w:hint="default"/>
      </w:rPr>
    </w:lvl>
    <w:lvl w:ilvl="2" w:tplc="F17CDF2E" w:tentative="1">
      <w:start w:val="1"/>
      <w:numFmt w:val="bullet"/>
      <w:lvlText w:val=""/>
      <w:lvlJc w:val="left"/>
      <w:pPr>
        <w:ind w:left="2160" w:hanging="360"/>
      </w:pPr>
      <w:rPr>
        <w:rFonts w:ascii="Wingdings" w:hAnsi="Wingdings" w:hint="default"/>
      </w:rPr>
    </w:lvl>
    <w:lvl w:ilvl="3" w:tplc="9A7E532A" w:tentative="1">
      <w:start w:val="1"/>
      <w:numFmt w:val="bullet"/>
      <w:lvlText w:val=""/>
      <w:lvlJc w:val="left"/>
      <w:pPr>
        <w:ind w:left="2880" w:hanging="360"/>
      </w:pPr>
      <w:rPr>
        <w:rFonts w:ascii="Symbol" w:hAnsi="Symbol" w:hint="default"/>
      </w:rPr>
    </w:lvl>
    <w:lvl w:ilvl="4" w:tplc="D2F22B06" w:tentative="1">
      <w:start w:val="1"/>
      <w:numFmt w:val="bullet"/>
      <w:lvlText w:val="o"/>
      <w:lvlJc w:val="left"/>
      <w:pPr>
        <w:ind w:left="3600" w:hanging="360"/>
      </w:pPr>
      <w:rPr>
        <w:rFonts w:ascii="Courier New" w:hAnsi="Courier New" w:cs="Courier New" w:hint="default"/>
      </w:rPr>
    </w:lvl>
    <w:lvl w:ilvl="5" w:tplc="F65CACF6" w:tentative="1">
      <w:start w:val="1"/>
      <w:numFmt w:val="bullet"/>
      <w:lvlText w:val=""/>
      <w:lvlJc w:val="left"/>
      <w:pPr>
        <w:ind w:left="4320" w:hanging="360"/>
      </w:pPr>
      <w:rPr>
        <w:rFonts w:ascii="Wingdings" w:hAnsi="Wingdings" w:hint="default"/>
      </w:rPr>
    </w:lvl>
    <w:lvl w:ilvl="6" w:tplc="00900F5A" w:tentative="1">
      <w:start w:val="1"/>
      <w:numFmt w:val="bullet"/>
      <w:lvlText w:val=""/>
      <w:lvlJc w:val="left"/>
      <w:pPr>
        <w:ind w:left="5040" w:hanging="360"/>
      </w:pPr>
      <w:rPr>
        <w:rFonts w:ascii="Symbol" w:hAnsi="Symbol" w:hint="default"/>
      </w:rPr>
    </w:lvl>
    <w:lvl w:ilvl="7" w:tplc="63762264" w:tentative="1">
      <w:start w:val="1"/>
      <w:numFmt w:val="bullet"/>
      <w:lvlText w:val="o"/>
      <w:lvlJc w:val="left"/>
      <w:pPr>
        <w:ind w:left="5760" w:hanging="360"/>
      </w:pPr>
      <w:rPr>
        <w:rFonts w:ascii="Courier New" w:hAnsi="Courier New" w:cs="Courier New" w:hint="default"/>
      </w:rPr>
    </w:lvl>
    <w:lvl w:ilvl="8" w:tplc="CA164D2C" w:tentative="1">
      <w:start w:val="1"/>
      <w:numFmt w:val="bullet"/>
      <w:lvlText w:val=""/>
      <w:lvlJc w:val="left"/>
      <w:pPr>
        <w:ind w:left="6480" w:hanging="360"/>
      </w:pPr>
      <w:rPr>
        <w:rFonts w:ascii="Wingdings" w:hAnsi="Wingdings" w:hint="default"/>
      </w:rPr>
    </w:lvl>
  </w:abstractNum>
  <w:abstractNum w:abstractNumId="231" w15:restartNumberingAfterBreak="0">
    <w:nsid w:val="51520C24"/>
    <w:multiLevelType w:val="hybridMultilevel"/>
    <w:tmpl w:val="03D666B2"/>
    <w:lvl w:ilvl="0" w:tplc="2CCCE1E6">
      <w:start w:val="1"/>
      <w:numFmt w:val="bullet"/>
      <w:lvlText w:val=""/>
      <w:lvlJc w:val="left"/>
      <w:pPr>
        <w:ind w:left="720" w:hanging="360"/>
      </w:pPr>
      <w:rPr>
        <w:rFonts w:ascii="Symbol" w:hAnsi="Symbol" w:hint="default"/>
      </w:rPr>
    </w:lvl>
    <w:lvl w:ilvl="1" w:tplc="F97A791E" w:tentative="1">
      <w:start w:val="1"/>
      <w:numFmt w:val="bullet"/>
      <w:lvlText w:val="o"/>
      <w:lvlJc w:val="left"/>
      <w:pPr>
        <w:ind w:left="1440" w:hanging="360"/>
      </w:pPr>
      <w:rPr>
        <w:rFonts w:ascii="Courier New" w:hAnsi="Courier New" w:cs="Courier New" w:hint="default"/>
      </w:rPr>
    </w:lvl>
    <w:lvl w:ilvl="2" w:tplc="F1BC78D6" w:tentative="1">
      <w:start w:val="1"/>
      <w:numFmt w:val="bullet"/>
      <w:lvlText w:val=""/>
      <w:lvlJc w:val="left"/>
      <w:pPr>
        <w:ind w:left="2160" w:hanging="360"/>
      </w:pPr>
      <w:rPr>
        <w:rFonts w:ascii="Wingdings" w:hAnsi="Wingdings" w:hint="default"/>
      </w:rPr>
    </w:lvl>
    <w:lvl w:ilvl="3" w:tplc="142C4032" w:tentative="1">
      <w:start w:val="1"/>
      <w:numFmt w:val="bullet"/>
      <w:lvlText w:val=""/>
      <w:lvlJc w:val="left"/>
      <w:pPr>
        <w:ind w:left="2880" w:hanging="360"/>
      </w:pPr>
      <w:rPr>
        <w:rFonts w:ascii="Symbol" w:hAnsi="Symbol" w:hint="default"/>
      </w:rPr>
    </w:lvl>
    <w:lvl w:ilvl="4" w:tplc="36281A12" w:tentative="1">
      <w:start w:val="1"/>
      <w:numFmt w:val="bullet"/>
      <w:lvlText w:val="o"/>
      <w:lvlJc w:val="left"/>
      <w:pPr>
        <w:ind w:left="3600" w:hanging="360"/>
      </w:pPr>
      <w:rPr>
        <w:rFonts w:ascii="Courier New" w:hAnsi="Courier New" w:cs="Courier New" w:hint="default"/>
      </w:rPr>
    </w:lvl>
    <w:lvl w:ilvl="5" w:tplc="91340E98" w:tentative="1">
      <w:start w:val="1"/>
      <w:numFmt w:val="bullet"/>
      <w:lvlText w:val=""/>
      <w:lvlJc w:val="left"/>
      <w:pPr>
        <w:ind w:left="4320" w:hanging="360"/>
      </w:pPr>
      <w:rPr>
        <w:rFonts w:ascii="Wingdings" w:hAnsi="Wingdings" w:hint="default"/>
      </w:rPr>
    </w:lvl>
    <w:lvl w:ilvl="6" w:tplc="40766198" w:tentative="1">
      <w:start w:val="1"/>
      <w:numFmt w:val="bullet"/>
      <w:lvlText w:val=""/>
      <w:lvlJc w:val="left"/>
      <w:pPr>
        <w:ind w:left="5040" w:hanging="360"/>
      </w:pPr>
      <w:rPr>
        <w:rFonts w:ascii="Symbol" w:hAnsi="Symbol" w:hint="default"/>
      </w:rPr>
    </w:lvl>
    <w:lvl w:ilvl="7" w:tplc="6FE04564" w:tentative="1">
      <w:start w:val="1"/>
      <w:numFmt w:val="bullet"/>
      <w:lvlText w:val="o"/>
      <w:lvlJc w:val="left"/>
      <w:pPr>
        <w:ind w:left="5760" w:hanging="360"/>
      </w:pPr>
      <w:rPr>
        <w:rFonts w:ascii="Courier New" w:hAnsi="Courier New" w:cs="Courier New" w:hint="default"/>
      </w:rPr>
    </w:lvl>
    <w:lvl w:ilvl="8" w:tplc="8C46C5C2" w:tentative="1">
      <w:start w:val="1"/>
      <w:numFmt w:val="bullet"/>
      <w:lvlText w:val=""/>
      <w:lvlJc w:val="left"/>
      <w:pPr>
        <w:ind w:left="6480" w:hanging="360"/>
      </w:pPr>
      <w:rPr>
        <w:rFonts w:ascii="Wingdings" w:hAnsi="Wingdings" w:hint="default"/>
      </w:rPr>
    </w:lvl>
  </w:abstractNum>
  <w:abstractNum w:abstractNumId="232" w15:restartNumberingAfterBreak="0">
    <w:nsid w:val="51A72A09"/>
    <w:multiLevelType w:val="hybridMultilevel"/>
    <w:tmpl w:val="92484DD4"/>
    <w:lvl w:ilvl="0" w:tplc="370AE842">
      <w:start w:val="1"/>
      <w:numFmt w:val="bullet"/>
      <w:lvlText w:val=""/>
      <w:lvlJc w:val="left"/>
      <w:pPr>
        <w:ind w:left="720" w:hanging="360"/>
      </w:pPr>
      <w:rPr>
        <w:rFonts w:ascii="Symbol" w:hAnsi="Symbol" w:hint="default"/>
      </w:rPr>
    </w:lvl>
    <w:lvl w:ilvl="1" w:tplc="F0FC897E" w:tentative="1">
      <w:start w:val="1"/>
      <w:numFmt w:val="bullet"/>
      <w:lvlText w:val="o"/>
      <w:lvlJc w:val="left"/>
      <w:pPr>
        <w:ind w:left="1440" w:hanging="360"/>
      </w:pPr>
      <w:rPr>
        <w:rFonts w:ascii="Courier New" w:hAnsi="Courier New" w:cs="Courier New" w:hint="default"/>
      </w:rPr>
    </w:lvl>
    <w:lvl w:ilvl="2" w:tplc="10BC7A32" w:tentative="1">
      <w:start w:val="1"/>
      <w:numFmt w:val="bullet"/>
      <w:lvlText w:val=""/>
      <w:lvlJc w:val="left"/>
      <w:pPr>
        <w:ind w:left="2160" w:hanging="360"/>
      </w:pPr>
      <w:rPr>
        <w:rFonts w:ascii="Wingdings" w:hAnsi="Wingdings" w:hint="default"/>
      </w:rPr>
    </w:lvl>
    <w:lvl w:ilvl="3" w:tplc="6D20C326" w:tentative="1">
      <w:start w:val="1"/>
      <w:numFmt w:val="bullet"/>
      <w:lvlText w:val=""/>
      <w:lvlJc w:val="left"/>
      <w:pPr>
        <w:ind w:left="2880" w:hanging="360"/>
      </w:pPr>
      <w:rPr>
        <w:rFonts w:ascii="Symbol" w:hAnsi="Symbol" w:hint="default"/>
      </w:rPr>
    </w:lvl>
    <w:lvl w:ilvl="4" w:tplc="31EA4234" w:tentative="1">
      <w:start w:val="1"/>
      <w:numFmt w:val="bullet"/>
      <w:lvlText w:val="o"/>
      <w:lvlJc w:val="left"/>
      <w:pPr>
        <w:ind w:left="3600" w:hanging="360"/>
      </w:pPr>
      <w:rPr>
        <w:rFonts w:ascii="Courier New" w:hAnsi="Courier New" w:cs="Courier New" w:hint="default"/>
      </w:rPr>
    </w:lvl>
    <w:lvl w:ilvl="5" w:tplc="56F68E94" w:tentative="1">
      <w:start w:val="1"/>
      <w:numFmt w:val="bullet"/>
      <w:lvlText w:val=""/>
      <w:lvlJc w:val="left"/>
      <w:pPr>
        <w:ind w:left="4320" w:hanging="360"/>
      </w:pPr>
      <w:rPr>
        <w:rFonts w:ascii="Wingdings" w:hAnsi="Wingdings" w:hint="default"/>
      </w:rPr>
    </w:lvl>
    <w:lvl w:ilvl="6" w:tplc="25B26836" w:tentative="1">
      <w:start w:val="1"/>
      <w:numFmt w:val="bullet"/>
      <w:lvlText w:val=""/>
      <w:lvlJc w:val="left"/>
      <w:pPr>
        <w:ind w:left="5040" w:hanging="360"/>
      </w:pPr>
      <w:rPr>
        <w:rFonts w:ascii="Symbol" w:hAnsi="Symbol" w:hint="default"/>
      </w:rPr>
    </w:lvl>
    <w:lvl w:ilvl="7" w:tplc="54906CAA" w:tentative="1">
      <w:start w:val="1"/>
      <w:numFmt w:val="bullet"/>
      <w:lvlText w:val="o"/>
      <w:lvlJc w:val="left"/>
      <w:pPr>
        <w:ind w:left="5760" w:hanging="360"/>
      </w:pPr>
      <w:rPr>
        <w:rFonts w:ascii="Courier New" w:hAnsi="Courier New" w:cs="Courier New" w:hint="default"/>
      </w:rPr>
    </w:lvl>
    <w:lvl w:ilvl="8" w:tplc="4DBE06A4" w:tentative="1">
      <w:start w:val="1"/>
      <w:numFmt w:val="bullet"/>
      <w:lvlText w:val=""/>
      <w:lvlJc w:val="left"/>
      <w:pPr>
        <w:ind w:left="6480" w:hanging="360"/>
      </w:pPr>
      <w:rPr>
        <w:rFonts w:ascii="Wingdings" w:hAnsi="Wingdings" w:hint="default"/>
      </w:rPr>
    </w:lvl>
  </w:abstractNum>
  <w:abstractNum w:abstractNumId="233" w15:restartNumberingAfterBreak="0">
    <w:nsid w:val="528C007D"/>
    <w:multiLevelType w:val="hybridMultilevel"/>
    <w:tmpl w:val="F942096A"/>
    <w:lvl w:ilvl="0" w:tplc="738415F8">
      <w:start w:val="1"/>
      <w:numFmt w:val="decimal"/>
      <w:lvlText w:val="%1."/>
      <w:lvlJc w:val="left"/>
      <w:pPr>
        <w:ind w:left="720" w:hanging="360"/>
      </w:pPr>
    </w:lvl>
    <w:lvl w:ilvl="1" w:tplc="2F5C3DEE">
      <w:start w:val="1"/>
      <w:numFmt w:val="lowerLetter"/>
      <w:lvlText w:val="%2."/>
      <w:lvlJc w:val="left"/>
      <w:pPr>
        <w:ind w:left="1440" w:hanging="360"/>
      </w:pPr>
    </w:lvl>
    <w:lvl w:ilvl="2" w:tplc="54BE8C9E" w:tentative="1">
      <w:start w:val="1"/>
      <w:numFmt w:val="lowerRoman"/>
      <w:lvlText w:val="%3."/>
      <w:lvlJc w:val="right"/>
      <w:pPr>
        <w:ind w:left="2160" w:hanging="180"/>
      </w:pPr>
    </w:lvl>
    <w:lvl w:ilvl="3" w:tplc="26D06090" w:tentative="1">
      <w:start w:val="1"/>
      <w:numFmt w:val="decimal"/>
      <w:lvlText w:val="%4."/>
      <w:lvlJc w:val="left"/>
      <w:pPr>
        <w:ind w:left="2880" w:hanging="360"/>
      </w:pPr>
    </w:lvl>
    <w:lvl w:ilvl="4" w:tplc="E02A6972" w:tentative="1">
      <w:start w:val="1"/>
      <w:numFmt w:val="lowerLetter"/>
      <w:lvlText w:val="%5."/>
      <w:lvlJc w:val="left"/>
      <w:pPr>
        <w:ind w:left="3600" w:hanging="360"/>
      </w:pPr>
    </w:lvl>
    <w:lvl w:ilvl="5" w:tplc="CCDA741C" w:tentative="1">
      <w:start w:val="1"/>
      <w:numFmt w:val="lowerRoman"/>
      <w:lvlText w:val="%6."/>
      <w:lvlJc w:val="right"/>
      <w:pPr>
        <w:ind w:left="4320" w:hanging="180"/>
      </w:pPr>
    </w:lvl>
    <w:lvl w:ilvl="6" w:tplc="F7C62D78" w:tentative="1">
      <w:start w:val="1"/>
      <w:numFmt w:val="decimal"/>
      <w:lvlText w:val="%7."/>
      <w:lvlJc w:val="left"/>
      <w:pPr>
        <w:ind w:left="5040" w:hanging="360"/>
      </w:pPr>
    </w:lvl>
    <w:lvl w:ilvl="7" w:tplc="AAC4A900" w:tentative="1">
      <w:start w:val="1"/>
      <w:numFmt w:val="lowerLetter"/>
      <w:lvlText w:val="%8."/>
      <w:lvlJc w:val="left"/>
      <w:pPr>
        <w:ind w:left="5760" w:hanging="360"/>
      </w:pPr>
    </w:lvl>
    <w:lvl w:ilvl="8" w:tplc="ECBEC4BE" w:tentative="1">
      <w:start w:val="1"/>
      <w:numFmt w:val="lowerRoman"/>
      <w:lvlText w:val="%9."/>
      <w:lvlJc w:val="right"/>
      <w:pPr>
        <w:ind w:left="6480" w:hanging="180"/>
      </w:pPr>
    </w:lvl>
  </w:abstractNum>
  <w:abstractNum w:abstractNumId="234" w15:restartNumberingAfterBreak="0">
    <w:nsid w:val="53227F76"/>
    <w:multiLevelType w:val="hybridMultilevel"/>
    <w:tmpl w:val="69BCE5FE"/>
    <w:lvl w:ilvl="0" w:tplc="07665888">
      <w:start w:val="1"/>
      <w:numFmt w:val="bullet"/>
      <w:lvlText w:val=""/>
      <w:lvlJc w:val="left"/>
      <w:pPr>
        <w:ind w:left="720" w:hanging="360"/>
      </w:pPr>
      <w:rPr>
        <w:rFonts w:ascii="Symbol" w:hAnsi="Symbol" w:hint="default"/>
      </w:rPr>
    </w:lvl>
    <w:lvl w:ilvl="1" w:tplc="C92A0378" w:tentative="1">
      <w:start w:val="1"/>
      <w:numFmt w:val="bullet"/>
      <w:lvlText w:val="o"/>
      <w:lvlJc w:val="left"/>
      <w:pPr>
        <w:ind w:left="1440" w:hanging="360"/>
      </w:pPr>
      <w:rPr>
        <w:rFonts w:ascii="Courier New" w:hAnsi="Courier New" w:cs="Courier New" w:hint="default"/>
      </w:rPr>
    </w:lvl>
    <w:lvl w:ilvl="2" w:tplc="4EAED058" w:tentative="1">
      <w:start w:val="1"/>
      <w:numFmt w:val="bullet"/>
      <w:lvlText w:val=""/>
      <w:lvlJc w:val="left"/>
      <w:pPr>
        <w:ind w:left="2160" w:hanging="360"/>
      </w:pPr>
      <w:rPr>
        <w:rFonts w:ascii="Wingdings" w:hAnsi="Wingdings" w:hint="default"/>
      </w:rPr>
    </w:lvl>
    <w:lvl w:ilvl="3" w:tplc="57AE3D54" w:tentative="1">
      <w:start w:val="1"/>
      <w:numFmt w:val="bullet"/>
      <w:lvlText w:val=""/>
      <w:lvlJc w:val="left"/>
      <w:pPr>
        <w:ind w:left="2880" w:hanging="360"/>
      </w:pPr>
      <w:rPr>
        <w:rFonts w:ascii="Symbol" w:hAnsi="Symbol" w:hint="default"/>
      </w:rPr>
    </w:lvl>
    <w:lvl w:ilvl="4" w:tplc="0AB41FF6" w:tentative="1">
      <w:start w:val="1"/>
      <w:numFmt w:val="bullet"/>
      <w:lvlText w:val="o"/>
      <w:lvlJc w:val="left"/>
      <w:pPr>
        <w:ind w:left="3600" w:hanging="360"/>
      </w:pPr>
      <w:rPr>
        <w:rFonts w:ascii="Courier New" w:hAnsi="Courier New" w:cs="Courier New" w:hint="default"/>
      </w:rPr>
    </w:lvl>
    <w:lvl w:ilvl="5" w:tplc="741A7346" w:tentative="1">
      <w:start w:val="1"/>
      <w:numFmt w:val="bullet"/>
      <w:lvlText w:val=""/>
      <w:lvlJc w:val="left"/>
      <w:pPr>
        <w:ind w:left="4320" w:hanging="360"/>
      </w:pPr>
      <w:rPr>
        <w:rFonts w:ascii="Wingdings" w:hAnsi="Wingdings" w:hint="default"/>
      </w:rPr>
    </w:lvl>
    <w:lvl w:ilvl="6" w:tplc="A0CE9992" w:tentative="1">
      <w:start w:val="1"/>
      <w:numFmt w:val="bullet"/>
      <w:lvlText w:val=""/>
      <w:lvlJc w:val="left"/>
      <w:pPr>
        <w:ind w:left="5040" w:hanging="360"/>
      </w:pPr>
      <w:rPr>
        <w:rFonts w:ascii="Symbol" w:hAnsi="Symbol" w:hint="default"/>
      </w:rPr>
    </w:lvl>
    <w:lvl w:ilvl="7" w:tplc="080CF406" w:tentative="1">
      <w:start w:val="1"/>
      <w:numFmt w:val="bullet"/>
      <w:lvlText w:val="o"/>
      <w:lvlJc w:val="left"/>
      <w:pPr>
        <w:ind w:left="5760" w:hanging="360"/>
      </w:pPr>
      <w:rPr>
        <w:rFonts w:ascii="Courier New" w:hAnsi="Courier New" w:cs="Courier New" w:hint="default"/>
      </w:rPr>
    </w:lvl>
    <w:lvl w:ilvl="8" w:tplc="0FFA25D0" w:tentative="1">
      <w:start w:val="1"/>
      <w:numFmt w:val="bullet"/>
      <w:lvlText w:val=""/>
      <w:lvlJc w:val="left"/>
      <w:pPr>
        <w:ind w:left="6480" w:hanging="360"/>
      </w:pPr>
      <w:rPr>
        <w:rFonts w:ascii="Wingdings" w:hAnsi="Wingdings" w:hint="default"/>
      </w:rPr>
    </w:lvl>
  </w:abstractNum>
  <w:abstractNum w:abstractNumId="235" w15:restartNumberingAfterBreak="0">
    <w:nsid w:val="535F31FB"/>
    <w:multiLevelType w:val="hybridMultilevel"/>
    <w:tmpl w:val="650A9A70"/>
    <w:lvl w:ilvl="0" w:tplc="62CA3EA0">
      <w:start w:val="1"/>
      <w:numFmt w:val="bullet"/>
      <w:lvlText w:val=""/>
      <w:lvlJc w:val="left"/>
      <w:pPr>
        <w:ind w:left="720" w:hanging="360"/>
      </w:pPr>
      <w:rPr>
        <w:rFonts w:ascii="Symbol" w:hAnsi="Symbol" w:hint="default"/>
      </w:rPr>
    </w:lvl>
    <w:lvl w:ilvl="1" w:tplc="13561782" w:tentative="1">
      <w:start w:val="1"/>
      <w:numFmt w:val="bullet"/>
      <w:lvlText w:val="o"/>
      <w:lvlJc w:val="left"/>
      <w:pPr>
        <w:ind w:left="1440" w:hanging="360"/>
      </w:pPr>
      <w:rPr>
        <w:rFonts w:ascii="Courier New" w:hAnsi="Courier New" w:cs="Courier New" w:hint="default"/>
      </w:rPr>
    </w:lvl>
    <w:lvl w:ilvl="2" w:tplc="40764A7A" w:tentative="1">
      <w:start w:val="1"/>
      <w:numFmt w:val="bullet"/>
      <w:lvlText w:val=""/>
      <w:lvlJc w:val="left"/>
      <w:pPr>
        <w:ind w:left="2160" w:hanging="360"/>
      </w:pPr>
      <w:rPr>
        <w:rFonts w:ascii="Wingdings" w:hAnsi="Wingdings" w:hint="default"/>
      </w:rPr>
    </w:lvl>
    <w:lvl w:ilvl="3" w:tplc="A97A23EE" w:tentative="1">
      <w:start w:val="1"/>
      <w:numFmt w:val="bullet"/>
      <w:lvlText w:val=""/>
      <w:lvlJc w:val="left"/>
      <w:pPr>
        <w:ind w:left="2880" w:hanging="360"/>
      </w:pPr>
      <w:rPr>
        <w:rFonts w:ascii="Symbol" w:hAnsi="Symbol" w:hint="default"/>
      </w:rPr>
    </w:lvl>
    <w:lvl w:ilvl="4" w:tplc="DB062BEC" w:tentative="1">
      <w:start w:val="1"/>
      <w:numFmt w:val="bullet"/>
      <w:lvlText w:val="o"/>
      <w:lvlJc w:val="left"/>
      <w:pPr>
        <w:ind w:left="3600" w:hanging="360"/>
      </w:pPr>
      <w:rPr>
        <w:rFonts w:ascii="Courier New" w:hAnsi="Courier New" w:cs="Courier New" w:hint="default"/>
      </w:rPr>
    </w:lvl>
    <w:lvl w:ilvl="5" w:tplc="7F82FC88" w:tentative="1">
      <w:start w:val="1"/>
      <w:numFmt w:val="bullet"/>
      <w:lvlText w:val=""/>
      <w:lvlJc w:val="left"/>
      <w:pPr>
        <w:ind w:left="4320" w:hanging="360"/>
      </w:pPr>
      <w:rPr>
        <w:rFonts w:ascii="Wingdings" w:hAnsi="Wingdings" w:hint="default"/>
      </w:rPr>
    </w:lvl>
    <w:lvl w:ilvl="6" w:tplc="ACDAB788" w:tentative="1">
      <w:start w:val="1"/>
      <w:numFmt w:val="bullet"/>
      <w:lvlText w:val=""/>
      <w:lvlJc w:val="left"/>
      <w:pPr>
        <w:ind w:left="5040" w:hanging="360"/>
      </w:pPr>
      <w:rPr>
        <w:rFonts w:ascii="Symbol" w:hAnsi="Symbol" w:hint="default"/>
      </w:rPr>
    </w:lvl>
    <w:lvl w:ilvl="7" w:tplc="78F61022" w:tentative="1">
      <w:start w:val="1"/>
      <w:numFmt w:val="bullet"/>
      <w:lvlText w:val="o"/>
      <w:lvlJc w:val="left"/>
      <w:pPr>
        <w:ind w:left="5760" w:hanging="360"/>
      </w:pPr>
      <w:rPr>
        <w:rFonts w:ascii="Courier New" w:hAnsi="Courier New" w:cs="Courier New" w:hint="default"/>
      </w:rPr>
    </w:lvl>
    <w:lvl w:ilvl="8" w:tplc="46664E2A" w:tentative="1">
      <w:start w:val="1"/>
      <w:numFmt w:val="bullet"/>
      <w:lvlText w:val=""/>
      <w:lvlJc w:val="left"/>
      <w:pPr>
        <w:ind w:left="6480" w:hanging="360"/>
      </w:pPr>
      <w:rPr>
        <w:rFonts w:ascii="Wingdings" w:hAnsi="Wingdings" w:hint="default"/>
      </w:rPr>
    </w:lvl>
  </w:abstractNum>
  <w:abstractNum w:abstractNumId="236" w15:restartNumberingAfterBreak="0">
    <w:nsid w:val="539117C2"/>
    <w:multiLevelType w:val="hybridMultilevel"/>
    <w:tmpl w:val="6B669CE6"/>
    <w:lvl w:ilvl="0" w:tplc="A98E4070">
      <w:start w:val="1"/>
      <w:numFmt w:val="bullet"/>
      <w:lvlText w:val=""/>
      <w:lvlJc w:val="left"/>
      <w:pPr>
        <w:ind w:left="720" w:hanging="360"/>
      </w:pPr>
      <w:rPr>
        <w:rFonts w:ascii="Symbol" w:hAnsi="Symbol" w:hint="default"/>
      </w:rPr>
    </w:lvl>
    <w:lvl w:ilvl="1" w:tplc="784ECB2A" w:tentative="1">
      <w:start w:val="1"/>
      <w:numFmt w:val="bullet"/>
      <w:lvlText w:val="o"/>
      <w:lvlJc w:val="left"/>
      <w:pPr>
        <w:ind w:left="1440" w:hanging="360"/>
      </w:pPr>
      <w:rPr>
        <w:rFonts w:ascii="Courier New" w:hAnsi="Courier New" w:cs="Courier New" w:hint="default"/>
      </w:rPr>
    </w:lvl>
    <w:lvl w:ilvl="2" w:tplc="824660FC" w:tentative="1">
      <w:start w:val="1"/>
      <w:numFmt w:val="bullet"/>
      <w:lvlText w:val=""/>
      <w:lvlJc w:val="left"/>
      <w:pPr>
        <w:ind w:left="2160" w:hanging="360"/>
      </w:pPr>
      <w:rPr>
        <w:rFonts w:ascii="Wingdings" w:hAnsi="Wingdings" w:hint="default"/>
      </w:rPr>
    </w:lvl>
    <w:lvl w:ilvl="3" w:tplc="3CDAE6A0" w:tentative="1">
      <w:start w:val="1"/>
      <w:numFmt w:val="bullet"/>
      <w:lvlText w:val=""/>
      <w:lvlJc w:val="left"/>
      <w:pPr>
        <w:ind w:left="2880" w:hanging="360"/>
      </w:pPr>
      <w:rPr>
        <w:rFonts w:ascii="Symbol" w:hAnsi="Symbol" w:hint="default"/>
      </w:rPr>
    </w:lvl>
    <w:lvl w:ilvl="4" w:tplc="4ECEAE96" w:tentative="1">
      <w:start w:val="1"/>
      <w:numFmt w:val="bullet"/>
      <w:lvlText w:val="o"/>
      <w:lvlJc w:val="left"/>
      <w:pPr>
        <w:ind w:left="3600" w:hanging="360"/>
      </w:pPr>
      <w:rPr>
        <w:rFonts w:ascii="Courier New" w:hAnsi="Courier New" w:cs="Courier New" w:hint="default"/>
      </w:rPr>
    </w:lvl>
    <w:lvl w:ilvl="5" w:tplc="25A8EB34" w:tentative="1">
      <w:start w:val="1"/>
      <w:numFmt w:val="bullet"/>
      <w:lvlText w:val=""/>
      <w:lvlJc w:val="left"/>
      <w:pPr>
        <w:ind w:left="4320" w:hanging="360"/>
      </w:pPr>
      <w:rPr>
        <w:rFonts w:ascii="Wingdings" w:hAnsi="Wingdings" w:hint="default"/>
      </w:rPr>
    </w:lvl>
    <w:lvl w:ilvl="6" w:tplc="AB86CD78" w:tentative="1">
      <w:start w:val="1"/>
      <w:numFmt w:val="bullet"/>
      <w:lvlText w:val=""/>
      <w:lvlJc w:val="left"/>
      <w:pPr>
        <w:ind w:left="5040" w:hanging="360"/>
      </w:pPr>
      <w:rPr>
        <w:rFonts w:ascii="Symbol" w:hAnsi="Symbol" w:hint="default"/>
      </w:rPr>
    </w:lvl>
    <w:lvl w:ilvl="7" w:tplc="102834FA" w:tentative="1">
      <w:start w:val="1"/>
      <w:numFmt w:val="bullet"/>
      <w:lvlText w:val="o"/>
      <w:lvlJc w:val="left"/>
      <w:pPr>
        <w:ind w:left="5760" w:hanging="360"/>
      </w:pPr>
      <w:rPr>
        <w:rFonts w:ascii="Courier New" w:hAnsi="Courier New" w:cs="Courier New" w:hint="default"/>
      </w:rPr>
    </w:lvl>
    <w:lvl w:ilvl="8" w:tplc="C2B87F0E" w:tentative="1">
      <w:start w:val="1"/>
      <w:numFmt w:val="bullet"/>
      <w:lvlText w:val=""/>
      <w:lvlJc w:val="left"/>
      <w:pPr>
        <w:ind w:left="6480" w:hanging="360"/>
      </w:pPr>
      <w:rPr>
        <w:rFonts w:ascii="Wingdings" w:hAnsi="Wingdings" w:hint="default"/>
      </w:rPr>
    </w:lvl>
  </w:abstractNum>
  <w:abstractNum w:abstractNumId="237" w15:restartNumberingAfterBreak="0">
    <w:nsid w:val="53C8753A"/>
    <w:multiLevelType w:val="hybridMultilevel"/>
    <w:tmpl w:val="22AEF288"/>
    <w:lvl w:ilvl="0" w:tplc="0B82BD0E">
      <w:start w:val="1"/>
      <w:numFmt w:val="decimal"/>
      <w:lvlText w:val="%1."/>
      <w:lvlJc w:val="left"/>
      <w:pPr>
        <w:ind w:left="720" w:hanging="360"/>
      </w:pPr>
    </w:lvl>
    <w:lvl w:ilvl="1" w:tplc="55CCEB3A">
      <w:start w:val="1"/>
      <w:numFmt w:val="lowerLetter"/>
      <w:lvlText w:val="%2."/>
      <w:lvlJc w:val="left"/>
      <w:pPr>
        <w:ind w:left="1440" w:hanging="360"/>
      </w:pPr>
    </w:lvl>
    <w:lvl w:ilvl="2" w:tplc="D6261630" w:tentative="1">
      <w:start w:val="1"/>
      <w:numFmt w:val="lowerRoman"/>
      <w:lvlText w:val="%3."/>
      <w:lvlJc w:val="right"/>
      <w:pPr>
        <w:ind w:left="2160" w:hanging="180"/>
      </w:pPr>
    </w:lvl>
    <w:lvl w:ilvl="3" w:tplc="6CC66694" w:tentative="1">
      <w:start w:val="1"/>
      <w:numFmt w:val="decimal"/>
      <w:lvlText w:val="%4."/>
      <w:lvlJc w:val="left"/>
      <w:pPr>
        <w:ind w:left="2880" w:hanging="360"/>
      </w:pPr>
    </w:lvl>
    <w:lvl w:ilvl="4" w:tplc="A844DBDA" w:tentative="1">
      <w:start w:val="1"/>
      <w:numFmt w:val="lowerLetter"/>
      <w:lvlText w:val="%5."/>
      <w:lvlJc w:val="left"/>
      <w:pPr>
        <w:ind w:left="3600" w:hanging="360"/>
      </w:pPr>
    </w:lvl>
    <w:lvl w:ilvl="5" w:tplc="FAB6BC08" w:tentative="1">
      <w:start w:val="1"/>
      <w:numFmt w:val="lowerRoman"/>
      <w:lvlText w:val="%6."/>
      <w:lvlJc w:val="right"/>
      <w:pPr>
        <w:ind w:left="4320" w:hanging="180"/>
      </w:pPr>
    </w:lvl>
    <w:lvl w:ilvl="6" w:tplc="0FD26C94" w:tentative="1">
      <w:start w:val="1"/>
      <w:numFmt w:val="decimal"/>
      <w:lvlText w:val="%7."/>
      <w:lvlJc w:val="left"/>
      <w:pPr>
        <w:ind w:left="5040" w:hanging="360"/>
      </w:pPr>
    </w:lvl>
    <w:lvl w:ilvl="7" w:tplc="C2885C9E" w:tentative="1">
      <w:start w:val="1"/>
      <w:numFmt w:val="lowerLetter"/>
      <w:lvlText w:val="%8."/>
      <w:lvlJc w:val="left"/>
      <w:pPr>
        <w:ind w:left="5760" w:hanging="360"/>
      </w:pPr>
    </w:lvl>
    <w:lvl w:ilvl="8" w:tplc="96FE1D68" w:tentative="1">
      <w:start w:val="1"/>
      <w:numFmt w:val="lowerRoman"/>
      <w:lvlText w:val="%9."/>
      <w:lvlJc w:val="right"/>
      <w:pPr>
        <w:ind w:left="6480" w:hanging="180"/>
      </w:pPr>
    </w:lvl>
  </w:abstractNum>
  <w:abstractNum w:abstractNumId="238" w15:restartNumberingAfterBreak="0">
    <w:nsid w:val="5528253A"/>
    <w:multiLevelType w:val="hybridMultilevel"/>
    <w:tmpl w:val="94BA22A4"/>
    <w:lvl w:ilvl="0" w:tplc="517EDDF0">
      <w:start w:val="1"/>
      <w:numFmt w:val="decimal"/>
      <w:lvlText w:val="%1."/>
      <w:lvlJc w:val="left"/>
      <w:pPr>
        <w:ind w:left="720" w:hanging="360"/>
      </w:pPr>
    </w:lvl>
    <w:lvl w:ilvl="1" w:tplc="B93EF984">
      <w:start w:val="1"/>
      <w:numFmt w:val="lowerLetter"/>
      <w:lvlText w:val="%2."/>
      <w:lvlJc w:val="left"/>
      <w:pPr>
        <w:ind w:left="1440" w:hanging="360"/>
      </w:pPr>
    </w:lvl>
    <w:lvl w:ilvl="2" w:tplc="EA6AA30A" w:tentative="1">
      <w:start w:val="1"/>
      <w:numFmt w:val="lowerRoman"/>
      <w:lvlText w:val="%3."/>
      <w:lvlJc w:val="right"/>
      <w:pPr>
        <w:ind w:left="2160" w:hanging="180"/>
      </w:pPr>
    </w:lvl>
    <w:lvl w:ilvl="3" w:tplc="45E60F4A" w:tentative="1">
      <w:start w:val="1"/>
      <w:numFmt w:val="decimal"/>
      <w:lvlText w:val="%4."/>
      <w:lvlJc w:val="left"/>
      <w:pPr>
        <w:ind w:left="2880" w:hanging="360"/>
      </w:pPr>
    </w:lvl>
    <w:lvl w:ilvl="4" w:tplc="0DCEF37C" w:tentative="1">
      <w:start w:val="1"/>
      <w:numFmt w:val="lowerLetter"/>
      <w:lvlText w:val="%5."/>
      <w:lvlJc w:val="left"/>
      <w:pPr>
        <w:ind w:left="3600" w:hanging="360"/>
      </w:pPr>
    </w:lvl>
    <w:lvl w:ilvl="5" w:tplc="A2460936" w:tentative="1">
      <w:start w:val="1"/>
      <w:numFmt w:val="lowerRoman"/>
      <w:lvlText w:val="%6."/>
      <w:lvlJc w:val="right"/>
      <w:pPr>
        <w:ind w:left="4320" w:hanging="180"/>
      </w:pPr>
    </w:lvl>
    <w:lvl w:ilvl="6" w:tplc="9FB44606" w:tentative="1">
      <w:start w:val="1"/>
      <w:numFmt w:val="decimal"/>
      <w:lvlText w:val="%7."/>
      <w:lvlJc w:val="left"/>
      <w:pPr>
        <w:ind w:left="5040" w:hanging="360"/>
      </w:pPr>
    </w:lvl>
    <w:lvl w:ilvl="7" w:tplc="C428EC7E" w:tentative="1">
      <w:start w:val="1"/>
      <w:numFmt w:val="lowerLetter"/>
      <w:lvlText w:val="%8."/>
      <w:lvlJc w:val="left"/>
      <w:pPr>
        <w:ind w:left="5760" w:hanging="360"/>
      </w:pPr>
    </w:lvl>
    <w:lvl w:ilvl="8" w:tplc="61AA18EA" w:tentative="1">
      <w:start w:val="1"/>
      <w:numFmt w:val="lowerRoman"/>
      <w:lvlText w:val="%9."/>
      <w:lvlJc w:val="right"/>
      <w:pPr>
        <w:ind w:left="6480" w:hanging="180"/>
      </w:pPr>
    </w:lvl>
  </w:abstractNum>
  <w:abstractNum w:abstractNumId="239" w15:restartNumberingAfterBreak="0">
    <w:nsid w:val="557F2828"/>
    <w:multiLevelType w:val="hybridMultilevel"/>
    <w:tmpl w:val="727EA508"/>
    <w:lvl w:ilvl="0" w:tplc="92F41BC2">
      <w:start w:val="1"/>
      <w:numFmt w:val="bullet"/>
      <w:lvlText w:val=""/>
      <w:lvlJc w:val="left"/>
      <w:pPr>
        <w:ind w:left="720" w:hanging="360"/>
      </w:pPr>
      <w:rPr>
        <w:rFonts w:ascii="Symbol" w:hAnsi="Symbol" w:hint="default"/>
      </w:rPr>
    </w:lvl>
    <w:lvl w:ilvl="1" w:tplc="5C4640F0" w:tentative="1">
      <w:start w:val="1"/>
      <w:numFmt w:val="bullet"/>
      <w:lvlText w:val="o"/>
      <w:lvlJc w:val="left"/>
      <w:pPr>
        <w:ind w:left="1440" w:hanging="360"/>
      </w:pPr>
      <w:rPr>
        <w:rFonts w:ascii="Courier New" w:hAnsi="Courier New" w:cs="Courier New" w:hint="default"/>
      </w:rPr>
    </w:lvl>
    <w:lvl w:ilvl="2" w:tplc="A1CCA150" w:tentative="1">
      <w:start w:val="1"/>
      <w:numFmt w:val="bullet"/>
      <w:lvlText w:val=""/>
      <w:lvlJc w:val="left"/>
      <w:pPr>
        <w:ind w:left="2160" w:hanging="360"/>
      </w:pPr>
      <w:rPr>
        <w:rFonts w:ascii="Wingdings" w:hAnsi="Wingdings" w:hint="default"/>
      </w:rPr>
    </w:lvl>
    <w:lvl w:ilvl="3" w:tplc="19C278B4" w:tentative="1">
      <w:start w:val="1"/>
      <w:numFmt w:val="bullet"/>
      <w:lvlText w:val=""/>
      <w:lvlJc w:val="left"/>
      <w:pPr>
        <w:ind w:left="2880" w:hanging="360"/>
      </w:pPr>
      <w:rPr>
        <w:rFonts w:ascii="Symbol" w:hAnsi="Symbol" w:hint="default"/>
      </w:rPr>
    </w:lvl>
    <w:lvl w:ilvl="4" w:tplc="36B8B9CA" w:tentative="1">
      <w:start w:val="1"/>
      <w:numFmt w:val="bullet"/>
      <w:lvlText w:val="o"/>
      <w:lvlJc w:val="left"/>
      <w:pPr>
        <w:ind w:left="3600" w:hanging="360"/>
      </w:pPr>
      <w:rPr>
        <w:rFonts w:ascii="Courier New" w:hAnsi="Courier New" w:cs="Courier New" w:hint="default"/>
      </w:rPr>
    </w:lvl>
    <w:lvl w:ilvl="5" w:tplc="23DAE044" w:tentative="1">
      <w:start w:val="1"/>
      <w:numFmt w:val="bullet"/>
      <w:lvlText w:val=""/>
      <w:lvlJc w:val="left"/>
      <w:pPr>
        <w:ind w:left="4320" w:hanging="360"/>
      </w:pPr>
      <w:rPr>
        <w:rFonts w:ascii="Wingdings" w:hAnsi="Wingdings" w:hint="default"/>
      </w:rPr>
    </w:lvl>
    <w:lvl w:ilvl="6" w:tplc="4AD42216" w:tentative="1">
      <w:start w:val="1"/>
      <w:numFmt w:val="bullet"/>
      <w:lvlText w:val=""/>
      <w:lvlJc w:val="left"/>
      <w:pPr>
        <w:ind w:left="5040" w:hanging="360"/>
      </w:pPr>
      <w:rPr>
        <w:rFonts w:ascii="Symbol" w:hAnsi="Symbol" w:hint="default"/>
      </w:rPr>
    </w:lvl>
    <w:lvl w:ilvl="7" w:tplc="13146C18" w:tentative="1">
      <w:start w:val="1"/>
      <w:numFmt w:val="bullet"/>
      <w:lvlText w:val="o"/>
      <w:lvlJc w:val="left"/>
      <w:pPr>
        <w:ind w:left="5760" w:hanging="360"/>
      </w:pPr>
      <w:rPr>
        <w:rFonts w:ascii="Courier New" w:hAnsi="Courier New" w:cs="Courier New" w:hint="default"/>
      </w:rPr>
    </w:lvl>
    <w:lvl w:ilvl="8" w:tplc="3BDCFB2E" w:tentative="1">
      <w:start w:val="1"/>
      <w:numFmt w:val="bullet"/>
      <w:lvlText w:val=""/>
      <w:lvlJc w:val="left"/>
      <w:pPr>
        <w:ind w:left="6480" w:hanging="360"/>
      </w:pPr>
      <w:rPr>
        <w:rFonts w:ascii="Wingdings" w:hAnsi="Wingdings" w:hint="default"/>
      </w:rPr>
    </w:lvl>
  </w:abstractNum>
  <w:abstractNum w:abstractNumId="240" w15:restartNumberingAfterBreak="0">
    <w:nsid w:val="55973E86"/>
    <w:multiLevelType w:val="hybridMultilevel"/>
    <w:tmpl w:val="AB8C9D18"/>
    <w:lvl w:ilvl="0" w:tplc="1DDE3FFE">
      <w:start w:val="1"/>
      <w:numFmt w:val="decimal"/>
      <w:lvlText w:val="%1."/>
      <w:lvlJc w:val="left"/>
      <w:pPr>
        <w:ind w:left="720" w:hanging="360"/>
      </w:pPr>
    </w:lvl>
    <w:lvl w:ilvl="1" w:tplc="7E6C68B0">
      <w:start w:val="1"/>
      <w:numFmt w:val="lowerLetter"/>
      <w:lvlText w:val="%2."/>
      <w:lvlJc w:val="left"/>
      <w:pPr>
        <w:ind w:left="1440" w:hanging="360"/>
      </w:pPr>
    </w:lvl>
    <w:lvl w:ilvl="2" w:tplc="A4D27E2C" w:tentative="1">
      <w:start w:val="1"/>
      <w:numFmt w:val="lowerRoman"/>
      <w:lvlText w:val="%3."/>
      <w:lvlJc w:val="right"/>
      <w:pPr>
        <w:ind w:left="2160" w:hanging="180"/>
      </w:pPr>
    </w:lvl>
    <w:lvl w:ilvl="3" w:tplc="FD9866AE" w:tentative="1">
      <w:start w:val="1"/>
      <w:numFmt w:val="decimal"/>
      <w:lvlText w:val="%4."/>
      <w:lvlJc w:val="left"/>
      <w:pPr>
        <w:ind w:left="2880" w:hanging="360"/>
      </w:pPr>
    </w:lvl>
    <w:lvl w:ilvl="4" w:tplc="803E5430" w:tentative="1">
      <w:start w:val="1"/>
      <w:numFmt w:val="lowerLetter"/>
      <w:lvlText w:val="%5."/>
      <w:lvlJc w:val="left"/>
      <w:pPr>
        <w:ind w:left="3600" w:hanging="360"/>
      </w:pPr>
    </w:lvl>
    <w:lvl w:ilvl="5" w:tplc="4AF0502E" w:tentative="1">
      <w:start w:val="1"/>
      <w:numFmt w:val="lowerRoman"/>
      <w:lvlText w:val="%6."/>
      <w:lvlJc w:val="right"/>
      <w:pPr>
        <w:ind w:left="4320" w:hanging="180"/>
      </w:pPr>
    </w:lvl>
    <w:lvl w:ilvl="6" w:tplc="663684B8" w:tentative="1">
      <w:start w:val="1"/>
      <w:numFmt w:val="decimal"/>
      <w:lvlText w:val="%7."/>
      <w:lvlJc w:val="left"/>
      <w:pPr>
        <w:ind w:left="5040" w:hanging="360"/>
      </w:pPr>
    </w:lvl>
    <w:lvl w:ilvl="7" w:tplc="2C0AC240" w:tentative="1">
      <w:start w:val="1"/>
      <w:numFmt w:val="lowerLetter"/>
      <w:lvlText w:val="%8."/>
      <w:lvlJc w:val="left"/>
      <w:pPr>
        <w:ind w:left="5760" w:hanging="360"/>
      </w:pPr>
    </w:lvl>
    <w:lvl w:ilvl="8" w:tplc="87A09E06" w:tentative="1">
      <w:start w:val="1"/>
      <w:numFmt w:val="lowerRoman"/>
      <w:lvlText w:val="%9."/>
      <w:lvlJc w:val="right"/>
      <w:pPr>
        <w:ind w:left="6480" w:hanging="180"/>
      </w:pPr>
    </w:lvl>
  </w:abstractNum>
  <w:abstractNum w:abstractNumId="241" w15:restartNumberingAfterBreak="0">
    <w:nsid w:val="559E56D4"/>
    <w:multiLevelType w:val="hybridMultilevel"/>
    <w:tmpl w:val="B47683EA"/>
    <w:lvl w:ilvl="0" w:tplc="21C4DBA8">
      <w:start w:val="1"/>
      <w:numFmt w:val="bullet"/>
      <w:lvlText w:val=""/>
      <w:lvlJc w:val="left"/>
      <w:pPr>
        <w:ind w:left="720" w:hanging="360"/>
      </w:pPr>
      <w:rPr>
        <w:rFonts w:ascii="Symbol" w:hAnsi="Symbol" w:hint="default"/>
      </w:rPr>
    </w:lvl>
    <w:lvl w:ilvl="1" w:tplc="3C6A23A8" w:tentative="1">
      <w:start w:val="1"/>
      <w:numFmt w:val="bullet"/>
      <w:lvlText w:val="o"/>
      <w:lvlJc w:val="left"/>
      <w:pPr>
        <w:ind w:left="1440" w:hanging="360"/>
      </w:pPr>
      <w:rPr>
        <w:rFonts w:ascii="Courier New" w:hAnsi="Courier New" w:cs="Courier New" w:hint="default"/>
      </w:rPr>
    </w:lvl>
    <w:lvl w:ilvl="2" w:tplc="319EC7B0" w:tentative="1">
      <w:start w:val="1"/>
      <w:numFmt w:val="bullet"/>
      <w:lvlText w:val=""/>
      <w:lvlJc w:val="left"/>
      <w:pPr>
        <w:ind w:left="2160" w:hanging="360"/>
      </w:pPr>
      <w:rPr>
        <w:rFonts w:ascii="Wingdings" w:hAnsi="Wingdings" w:hint="default"/>
      </w:rPr>
    </w:lvl>
    <w:lvl w:ilvl="3" w:tplc="4A7625E2" w:tentative="1">
      <w:start w:val="1"/>
      <w:numFmt w:val="bullet"/>
      <w:lvlText w:val=""/>
      <w:lvlJc w:val="left"/>
      <w:pPr>
        <w:ind w:left="2880" w:hanging="360"/>
      </w:pPr>
      <w:rPr>
        <w:rFonts w:ascii="Symbol" w:hAnsi="Symbol" w:hint="default"/>
      </w:rPr>
    </w:lvl>
    <w:lvl w:ilvl="4" w:tplc="9A0EB64C" w:tentative="1">
      <w:start w:val="1"/>
      <w:numFmt w:val="bullet"/>
      <w:lvlText w:val="o"/>
      <w:lvlJc w:val="left"/>
      <w:pPr>
        <w:ind w:left="3600" w:hanging="360"/>
      </w:pPr>
      <w:rPr>
        <w:rFonts w:ascii="Courier New" w:hAnsi="Courier New" w:cs="Courier New" w:hint="default"/>
      </w:rPr>
    </w:lvl>
    <w:lvl w:ilvl="5" w:tplc="24CAC832" w:tentative="1">
      <w:start w:val="1"/>
      <w:numFmt w:val="bullet"/>
      <w:lvlText w:val=""/>
      <w:lvlJc w:val="left"/>
      <w:pPr>
        <w:ind w:left="4320" w:hanging="360"/>
      </w:pPr>
      <w:rPr>
        <w:rFonts w:ascii="Wingdings" w:hAnsi="Wingdings" w:hint="default"/>
      </w:rPr>
    </w:lvl>
    <w:lvl w:ilvl="6" w:tplc="9EA81F00" w:tentative="1">
      <w:start w:val="1"/>
      <w:numFmt w:val="bullet"/>
      <w:lvlText w:val=""/>
      <w:lvlJc w:val="left"/>
      <w:pPr>
        <w:ind w:left="5040" w:hanging="360"/>
      </w:pPr>
      <w:rPr>
        <w:rFonts w:ascii="Symbol" w:hAnsi="Symbol" w:hint="default"/>
      </w:rPr>
    </w:lvl>
    <w:lvl w:ilvl="7" w:tplc="B650C9B4" w:tentative="1">
      <w:start w:val="1"/>
      <w:numFmt w:val="bullet"/>
      <w:lvlText w:val="o"/>
      <w:lvlJc w:val="left"/>
      <w:pPr>
        <w:ind w:left="5760" w:hanging="360"/>
      </w:pPr>
      <w:rPr>
        <w:rFonts w:ascii="Courier New" w:hAnsi="Courier New" w:cs="Courier New" w:hint="default"/>
      </w:rPr>
    </w:lvl>
    <w:lvl w:ilvl="8" w:tplc="891A200C" w:tentative="1">
      <w:start w:val="1"/>
      <w:numFmt w:val="bullet"/>
      <w:lvlText w:val=""/>
      <w:lvlJc w:val="left"/>
      <w:pPr>
        <w:ind w:left="6480" w:hanging="360"/>
      </w:pPr>
      <w:rPr>
        <w:rFonts w:ascii="Wingdings" w:hAnsi="Wingdings" w:hint="default"/>
      </w:rPr>
    </w:lvl>
  </w:abstractNum>
  <w:abstractNum w:abstractNumId="242" w15:restartNumberingAfterBreak="0">
    <w:nsid w:val="55B2600A"/>
    <w:multiLevelType w:val="hybridMultilevel"/>
    <w:tmpl w:val="48F2D88E"/>
    <w:lvl w:ilvl="0" w:tplc="6D98CF40">
      <w:start w:val="1"/>
      <w:numFmt w:val="decimal"/>
      <w:lvlText w:val="%1."/>
      <w:lvlJc w:val="left"/>
      <w:pPr>
        <w:ind w:left="720" w:hanging="360"/>
      </w:pPr>
    </w:lvl>
    <w:lvl w:ilvl="1" w:tplc="6A5606CE">
      <w:start w:val="1"/>
      <w:numFmt w:val="lowerLetter"/>
      <w:lvlText w:val="%2."/>
      <w:lvlJc w:val="left"/>
      <w:pPr>
        <w:ind w:left="1440" w:hanging="360"/>
      </w:pPr>
    </w:lvl>
    <w:lvl w:ilvl="2" w:tplc="66D6A1C4" w:tentative="1">
      <w:start w:val="1"/>
      <w:numFmt w:val="lowerRoman"/>
      <w:lvlText w:val="%3."/>
      <w:lvlJc w:val="right"/>
      <w:pPr>
        <w:ind w:left="2160" w:hanging="180"/>
      </w:pPr>
    </w:lvl>
    <w:lvl w:ilvl="3" w:tplc="52169564" w:tentative="1">
      <w:start w:val="1"/>
      <w:numFmt w:val="decimal"/>
      <w:lvlText w:val="%4."/>
      <w:lvlJc w:val="left"/>
      <w:pPr>
        <w:ind w:left="2880" w:hanging="360"/>
      </w:pPr>
    </w:lvl>
    <w:lvl w:ilvl="4" w:tplc="CB588EB8" w:tentative="1">
      <w:start w:val="1"/>
      <w:numFmt w:val="lowerLetter"/>
      <w:lvlText w:val="%5."/>
      <w:lvlJc w:val="left"/>
      <w:pPr>
        <w:ind w:left="3600" w:hanging="360"/>
      </w:pPr>
    </w:lvl>
    <w:lvl w:ilvl="5" w:tplc="C35E80C6" w:tentative="1">
      <w:start w:val="1"/>
      <w:numFmt w:val="lowerRoman"/>
      <w:lvlText w:val="%6."/>
      <w:lvlJc w:val="right"/>
      <w:pPr>
        <w:ind w:left="4320" w:hanging="180"/>
      </w:pPr>
    </w:lvl>
    <w:lvl w:ilvl="6" w:tplc="96FA66E6" w:tentative="1">
      <w:start w:val="1"/>
      <w:numFmt w:val="decimal"/>
      <w:lvlText w:val="%7."/>
      <w:lvlJc w:val="left"/>
      <w:pPr>
        <w:ind w:left="5040" w:hanging="360"/>
      </w:pPr>
    </w:lvl>
    <w:lvl w:ilvl="7" w:tplc="0D9EB3BE" w:tentative="1">
      <w:start w:val="1"/>
      <w:numFmt w:val="lowerLetter"/>
      <w:lvlText w:val="%8."/>
      <w:lvlJc w:val="left"/>
      <w:pPr>
        <w:ind w:left="5760" w:hanging="360"/>
      </w:pPr>
    </w:lvl>
    <w:lvl w:ilvl="8" w:tplc="19B6A732" w:tentative="1">
      <w:start w:val="1"/>
      <w:numFmt w:val="lowerRoman"/>
      <w:lvlText w:val="%9."/>
      <w:lvlJc w:val="right"/>
      <w:pPr>
        <w:ind w:left="6480" w:hanging="180"/>
      </w:pPr>
    </w:lvl>
  </w:abstractNum>
  <w:abstractNum w:abstractNumId="243" w15:restartNumberingAfterBreak="0">
    <w:nsid w:val="560F3FF9"/>
    <w:multiLevelType w:val="hybridMultilevel"/>
    <w:tmpl w:val="E7FE9A5C"/>
    <w:lvl w:ilvl="0" w:tplc="2166C7C6">
      <w:start w:val="1"/>
      <w:numFmt w:val="decimal"/>
      <w:lvlText w:val="%1."/>
      <w:lvlJc w:val="left"/>
      <w:pPr>
        <w:ind w:left="720" w:hanging="360"/>
      </w:pPr>
    </w:lvl>
    <w:lvl w:ilvl="1" w:tplc="A10E29B6">
      <w:start w:val="1"/>
      <w:numFmt w:val="lowerLetter"/>
      <w:lvlText w:val="%2."/>
      <w:lvlJc w:val="left"/>
      <w:pPr>
        <w:ind w:left="1440" w:hanging="360"/>
      </w:pPr>
    </w:lvl>
    <w:lvl w:ilvl="2" w:tplc="AE207A4C" w:tentative="1">
      <w:start w:val="1"/>
      <w:numFmt w:val="lowerRoman"/>
      <w:lvlText w:val="%3."/>
      <w:lvlJc w:val="right"/>
      <w:pPr>
        <w:ind w:left="2160" w:hanging="180"/>
      </w:pPr>
    </w:lvl>
    <w:lvl w:ilvl="3" w:tplc="58727072" w:tentative="1">
      <w:start w:val="1"/>
      <w:numFmt w:val="decimal"/>
      <w:lvlText w:val="%4."/>
      <w:lvlJc w:val="left"/>
      <w:pPr>
        <w:ind w:left="2880" w:hanging="360"/>
      </w:pPr>
    </w:lvl>
    <w:lvl w:ilvl="4" w:tplc="4456259C" w:tentative="1">
      <w:start w:val="1"/>
      <w:numFmt w:val="lowerLetter"/>
      <w:lvlText w:val="%5."/>
      <w:lvlJc w:val="left"/>
      <w:pPr>
        <w:ind w:left="3600" w:hanging="360"/>
      </w:pPr>
    </w:lvl>
    <w:lvl w:ilvl="5" w:tplc="5E12351C" w:tentative="1">
      <w:start w:val="1"/>
      <w:numFmt w:val="lowerRoman"/>
      <w:lvlText w:val="%6."/>
      <w:lvlJc w:val="right"/>
      <w:pPr>
        <w:ind w:left="4320" w:hanging="180"/>
      </w:pPr>
    </w:lvl>
    <w:lvl w:ilvl="6" w:tplc="DB609FA2" w:tentative="1">
      <w:start w:val="1"/>
      <w:numFmt w:val="decimal"/>
      <w:lvlText w:val="%7."/>
      <w:lvlJc w:val="left"/>
      <w:pPr>
        <w:ind w:left="5040" w:hanging="360"/>
      </w:pPr>
    </w:lvl>
    <w:lvl w:ilvl="7" w:tplc="9558D1BA" w:tentative="1">
      <w:start w:val="1"/>
      <w:numFmt w:val="lowerLetter"/>
      <w:lvlText w:val="%8."/>
      <w:lvlJc w:val="left"/>
      <w:pPr>
        <w:ind w:left="5760" w:hanging="360"/>
      </w:pPr>
    </w:lvl>
    <w:lvl w:ilvl="8" w:tplc="66C04D00" w:tentative="1">
      <w:start w:val="1"/>
      <w:numFmt w:val="lowerRoman"/>
      <w:lvlText w:val="%9."/>
      <w:lvlJc w:val="right"/>
      <w:pPr>
        <w:ind w:left="6480" w:hanging="180"/>
      </w:pPr>
    </w:lvl>
  </w:abstractNum>
  <w:abstractNum w:abstractNumId="244" w15:restartNumberingAfterBreak="0">
    <w:nsid w:val="5654214F"/>
    <w:multiLevelType w:val="hybridMultilevel"/>
    <w:tmpl w:val="31643164"/>
    <w:lvl w:ilvl="0" w:tplc="55D4FD0A">
      <w:start w:val="1"/>
      <w:numFmt w:val="bullet"/>
      <w:lvlText w:val=""/>
      <w:lvlJc w:val="left"/>
      <w:pPr>
        <w:ind w:left="720" w:hanging="360"/>
      </w:pPr>
      <w:rPr>
        <w:rFonts w:ascii="Symbol" w:hAnsi="Symbol" w:hint="default"/>
      </w:rPr>
    </w:lvl>
    <w:lvl w:ilvl="1" w:tplc="FBF0C95E" w:tentative="1">
      <w:start w:val="1"/>
      <w:numFmt w:val="bullet"/>
      <w:lvlText w:val="o"/>
      <w:lvlJc w:val="left"/>
      <w:pPr>
        <w:ind w:left="1440" w:hanging="360"/>
      </w:pPr>
      <w:rPr>
        <w:rFonts w:ascii="Courier New" w:hAnsi="Courier New" w:cs="Courier New" w:hint="default"/>
      </w:rPr>
    </w:lvl>
    <w:lvl w:ilvl="2" w:tplc="970E5F98" w:tentative="1">
      <w:start w:val="1"/>
      <w:numFmt w:val="bullet"/>
      <w:lvlText w:val=""/>
      <w:lvlJc w:val="left"/>
      <w:pPr>
        <w:ind w:left="2160" w:hanging="360"/>
      </w:pPr>
      <w:rPr>
        <w:rFonts w:ascii="Wingdings" w:hAnsi="Wingdings" w:hint="default"/>
      </w:rPr>
    </w:lvl>
    <w:lvl w:ilvl="3" w:tplc="D806D652" w:tentative="1">
      <w:start w:val="1"/>
      <w:numFmt w:val="bullet"/>
      <w:lvlText w:val=""/>
      <w:lvlJc w:val="left"/>
      <w:pPr>
        <w:ind w:left="2880" w:hanging="360"/>
      </w:pPr>
      <w:rPr>
        <w:rFonts w:ascii="Symbol" w:hAnsi="Symbol" w:hint="default"/>
      </w:rPr>
    </w:lvl>
    <w:lvl w:ilvl="4" w:tplc="A5BE04DE" w:tentative="1">
      <w:start w:val="1"/>
      <w:numFmt w:val="bullet"/>
      <w:lvlText w:val="o"/>
      <w:lvlJc w:val="left"/>
      <w:pPr>
        <w:ind w:left="3600" w:hanging="360"/>
      </w:pPr>
      <w:rPr>
        <w:rFonts w:ascii="Courier New" w:hAnsi="Courier New" w:cs="Courier New" w:hint="default"/>
      </w:rPr>
    </w:lvl>
    <w:lvl w:ilvl="5" w:tplc="23C6A92C" w:tentative="1">
      <w:start w:val="1"/>
      <w:numFmt w:val="bullet"/>
      <w:lvlText w:val=""/>
      <w:lvlJc w:val="left"/>
      <w:pPr>
        <w:ind w:left="4320" w:hanging="360"/>
      </w:pPr>
      <w:rPr>
        <w:rFonts w:ascii="Wingdings" w:hAnsi="Wingdings" w:hint="default"/>
      </w:rPr>
    </w:lvl>
    <w:lvl w:ilvl="6" w:tplc="83364424" w:tentative="1">
      <w:start w:val="1"/>
      <w:numFmt w:val="bullet"/>
      <w:lvlText w:val=""/>
      <w:lvlJc w:val="left"/>
      <w:pPr>
        <w:ind w:left="5040" w:hanging="360"/>
      </w:pPr>
      <w:rPr>
        <w:rFonts w:ascii="Symbol" w:hAnsi="Symbol" w:hint="default"/>
      </w:rPr>
    </w:lvl>
    <w:lvl w:ilvl="7" w:tplc="A808DEE0" w:tentative="1">
      <w:start w:val="1"/>
      <w:numFmt w:val="bullet"/>
      <w:lvlText w:val="o"/>
      <w:lvlJc w:val="left"/>
      <w:pPr>
        <w:ind w:left="5760" w:hanging="360"/>
      </w:pPr>
      <w:rPr>
        <w:rFonts w:ascii="Courier New" w:hAnsi="Courier New" w:cs="Courier New" w:hint="default"/>
      </w:rPr>
    </w:lvl>
    <w:lvl w:ilvl="8" w:tplc="EBCA2538" w:tentative="1">
      <w:start w:val="1"/>
      <w:numFmt w:val="bullet"/>
      <w:lvlText w:val=""/>
      <w:lvlJc w:val="left"/>
      <w:pPr>
        <w:ind w:left="6480" w:hanging="360"/>
      </w:pPr>
      <w:rPr>
        <w:rFonts w:ascii="Wingdings" w:hAnsi="Wingdings" w:hint="default"/>
      </w:rPr>
    </w:lvl>
  </w:abstractNum>
  <w:abstractNum w:abstractNumId="245" w15:restartNumberingAfterBreak="0">
    <w:nsid w:val="56554A62"/>
    <w:multiLevelType w:val="hybridMultilevel"/>
    <w:tmpl w:val="AFF029B0"/>
    <w:lvl w:ilvl="0" w:tplc="88D4B1BC">
      <w:start w:val="1"/>
      <w:numFmt w:val="bullet"/>
      <w:lvlText w:val=""/>
      <w:lvlJc w:val="left"/>
      <w:pPr>
        <w:ind w:left="720" w:hanging="360"/>
      </w:pPr>
      <w:rPr>
        <w:rFonts w:ascii="Symbol" w:hAnsi="Symbol" w:hint="default"/>
      </w:rPr>
    </w:lvl>
    <w:lvl w:ilvl="1" w:tplc="E60E556E" w:tentative="1">
      <w:start w:val="1"/>
      <w:numFmt w:val="bullet"/>
      <w:lvlText w:val="o"/>
      <w:lvlJc w:val="left"/>
      <w:pPr>
        <w:ind w:left="1440" w:hanging="360"/>
      </w:pPr>
      <w:rPr>
        <w:rFonts w:ascii="Courier New" w:hAnsi="Courier New" w:cs="Courier New" w:hint="default"/>
      </w:rPr>
    </w:lvl>
    <w:lvl w:ilvl="2" w:tplc="D3DC20BA" w:tentative="1">
      <w:start w:val="1"/>
      <w:numFmt w:val="bullet"/>
      <w:lvlText w:val=""/>
      <w:lvlJc w:val="left"/>
      <w:pPr>
        <w:ind w:left="2160" w:hanging="360"/>
      </w:pPr>
      <w:rPr>
        <w:rFonts w:ascii="Wingdings" w:hAnsi="Wingdings" w:hint="default"/>
      </w:rPr>
    </w:lvl>
    <w:lvl w:ilvl="3" w:tplc="02C0BE3C" w:tentative="1">
      <w:start w:val="1"/>
      <w:numFmt w:val="bullet"/>
      <w:lvlText w:val=""/>
      <w:lvlJc w:val="left"/>
      <w:pPr>
        <w:ind w:left="2880" w:hanging="360"/>
      </w:pPr>
      <w:rPr>
        <w:rFonts w:ascii="Symbol" w:hAnsi="Symbol" w:hint="default"/>
      </w:rPr>
    </w:lvl>
    <w:lvl w:ilvl="4" w:tplc="86F4AF28" w:tentative="1">
      <w:start w:val="1"/>
      <w:numFmt w:val="bullet"/>
      <w:lvlText w:val="o"/>
      <w:lvlJc w:val="left"/>
      <w:pPr>
        <w:ind w:left="3600" w:hanging="360"/>
      </w:pPr>
      <w:rPr>
        <w:rFonts w:ascii="Courier New" w:hAnsi="Courier New" w:cs="Courier New" w:hint="default"/>
      </w:rPr>
    </w:lvl>
    <w:lvl w:ilvl="5" w:tplc="08FAB1C2" w:tentative="1">
      <w:start w:val="1"/>
      <w:numFmt w:val="bullet"/>
      <w:lvlText w:val=""/>
      <w:lvlJc w:val="left"/>
      <w:pPr>
        <w:ind w:left="4320" w:hanging="360"/>
      </w:pPr>
      <w:rPr>
        <w:rFonts w:ascii="Wingdings" w:hAnsi="Wingdings" w:hint="default"/>
      </w:rPr>
    </w:lvl>
    <w:lvl w:ilvl="6" w:tplc="D7E066A2" w:tentative="1">
      <w:start w:val="1"/>
      <w:numFmt w:val="bullet"/>
      <w:lvlText w:val=""/>
      <w:lvlJc w:val="left"/>
      <w:pPr>
        <w:ind w:left="5040" w:hanging="360"/>
      </w:pPr>
      <w:rPr>
        <w:rFonts w:ascii="Symbol" w:hAnsi="Symbol" w:hint="default"/>
      </w:rPr>
    </w:lvl>
    <w:lvl w:ilvl="7" w:tplc="C2141D8C" w:tentative="1">
      <w:start w:val="1"/>
      <w:numFmt w:val="bullet"/>
      <w:lvlText w:val="o"/>
      <w:lvlJc w:val="left"/>
      <w:pPr>
        <w:ind w:left="5760" w:hanging="360"/>
      </w:pPr>
      <w:rPr>
        <w:rFonts w:ascii="Courier New" w:hAnsi="Courier New" w:cs="Courier New" w:hint="default"/>
      </w:rPr>
    </w:lvl>
    <w:lvl w:ilvl="8" w:tplc="078CD17A" w:tentative="1">
      <w:start w:val="1"/>
      <w:numFmt w:val="bullet"/>
      <w:lvlText w:val=""/>
      <w:lvlJc w:val="left"/>
      <w:pPr>
        <w:ind w:left="6480" w:hanging="360"/>
      </w:pPr>
      <w:rPr>
        <w:rFonts w:ascii="Wingdings" w:hAnsi="Wingdings" w:hint="default"/>
      </w:rPr>
    </w:lvl>
  </w:abstractNum>
  <w:abstractNum w:abstractNumId="246" w15:restartNumberingAfterBreak="0">
    <w:nsid w:val="5688768A"/>
    <w:multiLevelType w:val="hybridMultilevel"/>
    <w:tmpl w:val="A10A86AA"/>
    <w:lvl w:ilvl="0" w:tplc="BD2E3E9E">
      <w:start w:val="1"/>
      <w:numFmt w:val="bullet"/>
      <w:lvlText w:val=""/>
      <w:lvlJc w:val="left"/>
      <w:pPr>
        <w:ind w:left="720" w:hanging="360"/>
      </w:pPr>
      <w:rPr>
        <w:rFonts w:ascii="Symbol" w:hAnsi="Symbol" w:hint="default"/>
      </w:rPr>
    </w:lvl>
    <w:lvl w:ilvl="1" w:tplc="BE60EE3A" w:tentative="1">
      <w:start w:val="1"/>
      <w:numFmt w:val="bullet"/>
      <w:lvlText w:val="o"/>
      <w:lvlJc w:val="left"/>
      <w:pPr>
        <w:ind w:left="1440" w:hanging="360"/>
      </w:pPr>
      <w:rPr>
        <w:rFonts w:ascii="Courier New" w:hAnsi="Courier New" w:cs="Courier New" w:hint="default"/>
      </w:rPr>
    </w:lvl>
    <w:lvl w:ilvl="2" w:tplc="CF9E8CC6" w:tentative="1">
      <w:start w:val="1"/>
      <w:numFmt w:val="bullet"/>
      <w:lvlText w:val=""/>
      <w:lvlJc w:val="left"/>
      <w:pPr>
        <w:ind w:left="2160" w:hanging="360"/>
      </w:pPr>
      <w:rPr>
        <w:rFonts w:ascii="Wingdings" w:hAnsi="Wingdings" w:hint="default"/>
      </w:rPr>
    </w:lvl>
    <w:lvl w:ilvl="3" w:tplc="2EFCE78E" w:tentative="1">
      <w:start w:val="1"/>
      <w:numFmt w:val="bullet"/>
      <w:lvlText w:val=""/>
      <w:lvlJc w:val="left"/>
      <w:pPr>
        <w:ind w:left="2880" w:hanging="360"/>
      </w:pPr>
      <w:rPr>
        <w:rFonts w:ascii="Symbol" w:hAnsi="Symbol" w:hint="default"/>
      </w:rPr>
    </w:lvl>
    <w:lvl w:ilvl="4" w:tplc="B876FDD8" w:tentative="1">
      <w:start w:val="1"/>
      <w:numFmt w:val="bullet"/>
      <w:lvlText w:val="o"/>
      <w:lvlJc w:val="left"/>
      <w:pPr>
        <w:ind w:left="3600" w:hanging="360"/>
      </w:pPr>
      <w:rPr>
        <w:rFonts w:ascii="Courier New" w:hAnsi="Courier New" w:cs="Courier New" w:hint="default"/>
      </w:rPr>
    </w:lvl>
    <w:lvl w:ilvl="5" w:tplc="0E94AE78" w:tentative="1">
      <w:start w:val="1"/>
      <w:numFmt w:val="bullet"/>
      <w:lvlText w:val=""/>
      <w:lvlJc w:val="left"/>
      <w:pPr>
        <w:ind w:left="4320" w:hanging="360"/>
      </w:pPr>
      <w:rPr>
        <w:rFonts w:ascii="Wingdings" w:hAnsi="Wingdings" w:hint="default"/>
      </w:rPr>
    </w:lvl>
    <w:lvl w:ilvl="6" w:tplc="A95CD84C" w:tentative="1">
      <w:start w:val="1"/>
      <w:numFmt w:val="bullet"/>
      <w:lvlText w:val=""/>
      <w:lvlJc w:val="left"/>
      <w:pPr>
        <w:ind w:left="5040" w:hanging="360"/>
      </w:pPr>
      <w:rPr>
        <w:rFonts w:ascii="Symbol" w:hAnsi="Symbol" w:hint="default"/>
      </w:rPr>
    </w:lvl>
    <w:lvl w:ilvl="7" w:tplc="696026C8" w:tentative="1">
      <w:start w:val="1"/>
      <w:numFmt w:val="bullet"/>
      <w:lvlText w:val="o"/>
      <w:lvlJc w:val="left"/>
      <w:pPr>
        <w:ind w:left="5760" w:hanging="360"/>
      </w:pPr>
      <w:rPr>
        <w:rFonts w:ascii="Courier New" w:hAnsi="Courier New" w:cs="Courier New" w:hint="default"/>
      </w:rPr>
    </w:lvl>
    <w:lvl w:ilvl="8" w:tplc="35464A04" w:tentative="1">
      <w:start w:val="1"/>
      <w:numFmt w:val="bullet"/>
      <w:lvlText w:val=""/>
      <w:lvlJc w:val="left"/>
      <w:pPr>
        <w:ind w:left="6480" w:hanging="360"/>
      </w:pPr>
      <w:rPr>
        <w:rFonts w:ascii="Wingdings" w:hAnsi="Wingdings" w:hint="default"/>
      </w:rPr>
    </w:lvl>
  </w:abstractNum>
  <w:abstractNum w:abstractNumId="247" w15:restartNumberingAfterBreak="0">
    <w:nsid w:val="57521CC5"/>
    <w:multiLevelType w:val="hybridMultilevel"/>
    <w:tmpl w:val="BEDA4482"/>
    <w:lvl w:ilvl="0" w:tplc="B002D910">
      <w:start w:val="1"/>
      <w:numFmt w:val="bullet"/>
      <w:lvlText w:val=""/>
      <w:lvlJc w:val="left"/>
      <w:pPr>
        <w:ind w:left="720" w:hanging="360"/>
      </w:pPr>
      <w:rPr>
        <w:rFonts w:ascii="Symbol" w:hAnsi="Symbol" w:hint="default"/>
      </w:rPr>
    </w:lvl>
    <w:lvl w:ilvl="1" w:tplc="DC36C5AC" w:tentative="1">
      <w:start w:val="1"/>
      <w:numFmt w:val="bullet"/>
      <w:lvlText w:val="o"/>
      <w:lvlJc w:val="left"/>
      <w:pPr>
        <w:ind w:left="1440" w:hanging="360"/>
      </w:pPr>
      <w:rPr>
        <w:rFonts w:ascii="Courier New" w:hAnsi="Courier New" w:cs="Courier New" w:hint="default"/>
      </w:rPr>
    </w:lvl>
    <w:lvl w:ilvl="2" w:tplc="EF0AF742" w:tentative="1">
      <w:start w:val="1"/>
      <w:numFmt w:val="bullet"/>
      <w:lvlText w:val=""/>
      <w:lvlJc w:val="left"/>
      <w:pPr>
        <w:ind w:left="2160" w:hanging="360"/>
      </w:pPr>
      <w:rPr>
        <w:rFonts w:ascii="Wingdings" w:hAnsi="Wingdings" w:hint="default"/>
      </w:rPr>
    </w:lvl>
    <w:lvl w:ilvl="3" w:tplc="2678395E" w:tentative="1">
      <w:start w:val="1"/>
      <w:numFmt w:val="bullet"/>
      <w:lvlText w:val=""/>
      <w:lvlJc w:val="left"/>
      <w:pPr>
        <w:ind w:left="2880" w:hanging="360"/>
      </w:pPr>
      <w:rPr>
        <w:rFonts w:ascii="Symbol" w:hAnsi="Symbol" w:hint="default"/>
      </w:rPr>
    </w:lvl>
    <w:lvl w:ilvl="4" w:tplc="1FAC6FFE" w:tentative="1">
      <w:start w:val="1"/>
      <w:numFmt w:val="bullet"/>
      <w:lvlText w:val="o"/>
      <w:lvlJc w:val="left"/>
      <w:pPr>
        <w:ind w:left="3600" w:hanging="360"/>
      </w:pPr>
      <w:rPr>
        <w:rFonts w:ascii="Courier New" w:hAnsi="Courier New" w:cs="Courier New" w:hint="default"/>
      </w:rPr>
    </w:lvl>
    <w:lvl w:ilvl="5" w:tplc="EF88C350" w:tentative="1">
      <w:start w:val="1"/>
      <w:numFmt w:val="bullet"/>
      <w:lvlText w:val=""/>
      <w:lvlJc w:val="left"/>
      <w:pPr>
        <w:ind w:left="4320" w:hanging="360"/>
      </w:pPr>
      <w:rPr>
        <w:rFonts w:ascii="Wingdings" w:hAnsi="Wingdings" w:hint="default"/>
      </w:rPr>
    </w:lvl>
    <w:lvl w:ilvl="6" w:tplc="8DA2F0C8" w:tentative="1">
      <w:start w:val="1"/>
      <w:numFmt w:val="bullet"/>
      <w:lvlText w:val=""/>
      <w:lvlJc w:val="left"/>
      <w:pPr>
        <w:ind w:left="5040" w:hanging="360"/>
      </w:pPr>
      <w:rPr>
        <w:rFonts w:ascii="Symbol" w:hAnsi="Symbol" w:hint="default"/>
      </w:rPr>
    </w:lvl>
    <w:lvl w:ilvl="7" w:tplc="BDE6BE70" w:tentative="1">
      <w:start w:val="1"/>
      <w:numFmt w:val="bullet"/>
      <w:lvlText w:val="o"/>
      <w:lvlJc w:val="left"/>
      <w:pPr>
        <w:ind w:left="5760" w:hanging="360"/>
      </w:pPr>
      <w:rPr>
        <w:rFonts w:ascii="Courier New" w:hAnsi="Courier New" w:cs="Courier New" w:hint="default"/>
      </w:rPr>
    </w:lvl>
    <w:lvl w:ilvl="8" w:tplc="4692E5E4" w:tentative="1">
      <w:start w:val="1"/>
      <w:numFmt w:val="bullet"/>
      <w:lvlText w:val=""/>
      <w:lvlJc w:val="left"/>
      <w:pPr>
        <w:ind w:left="6480" w:hanging="360"/>
      </w:pPr>
      <w:rPr>
        <w:rFonts w:ascii="Wingdings" w:hAnsi="Wingdings" w:hint="default"/>
      </w:rPr>
    </w:lvl>
  </w:abstractNum>
  <w:abstractNum w:abstractNumId="248" w15:restartNumberingAfterBreak="0">
    <w:nsid w:val="57F7780A"/>
    <w:multiLevelType w:val="hybridMultilevel"/>
    <w:tmpl w:val="D5F017C6"/>
    <w:lvl w:ilvl="0" w:tplc="5C024344">
      <w:start w:val="1"/>
      <w:numFmt w:val="bullet"/>
      <w:lvlText w:val=""/>
      <w:lvlJc w:val="left"/>
      <w:pPr>
        <w:ind w:left="720" w:hanging="360"/>
      </w:pPr>
      <w:rPr>
        <w:rFonts w:ascii="Symbol" w:hAnsi="Symbol" w:hint="default"/>
      </w:rPr>
    </w:lvl>
    <w:lvl w:ilvl="1" w:tplc="023AE58A" w:tentative="1">
      <w:start w:val="1"/>
      <w:numFmt w:val="bullet"/>
      <w:lvlText w:val="o"/>
      <w:lvlJc w:val="left"/>
      <w:pPr>
        <w:ind w:left="1440" w:hanging="360"/>
      </w:pPr>
      <w:rPr>
        <w:rFonts w:ascii="Courier New" w:hAnsi="Courier New" w:cs="Courier New" w:hint="default"/>
      </w:rPr>
    </w:lvl>
    <w:lvl w:ilvl="2" w:tplc="799022D4" w:tentative="1">
      <w:start w:val="1"/>
      <w:numFmt w:val="bullet"/>
      <w:lvlText w:val=""/>
      <w:lvlJc w:val="left"/>
      <w:pPr>
        <w:ind w:left="2160" w:hanging="360"/>
      </w:pPr>
      <w:rPr>
        <w:rFonts w:ascii="Wingdings" w:hAnsi="Wingdings" w:hint="default"/>
      </w:rPr>
    </w:lvl>
    <w:lvl w:ilvl="3" w:tplc="76DEAA4E" w:tentative="1">
      <w:start w:val="1"/>
      <w:numFmt w:val="bullet"/>
      <w:lvlText w:val=""/>
      <w:lvlJc w:val="left"/>
      <w:pPr>
        <w:ind w:left="2880" w:hanging="360"/>
      </w:pPr>
      <w:rPr>
        <w:rFonts w:ascii="Symbol" w:hAnsi="Symbol" w:hint="default"/>
      </w:rPr>
    </w:lvl>
    <w:lvl w:ilvl="4" w:tplc="2372238C" w:tentative="1">
      <w:start w:val="1"/>
      <w:numFmt w:val="bullet"/>
      <w:lvlText w:val="o"/>
      <w:lvlJc w:val="left"/>
      <w:pPr>
        <w:ind w:left="3600" w:hanging="360"/>
      </w:pPr>
      <w:rPr>
        <w:rFonts w:ascii="Courier New" w:hAnsi="Courier New" w:cs="Courier New" w:hint="default"/>
      </w:rPr>
    </w:lvl>
    <w:lvl w:ilvl="5" w:tplc="30BAA98C" w:tentative="1">
      <w:start w:val="1"/>
      <w:numFmt w:val="bullet"/>
      <w:lvlText w:val=""/>
      <w:lvlJc w:val="left"/>
      <w:pPr>
        <w:ind w:left="4320" w:hanging="360"/>
      </w:pPr>
      <w:rPr>
        <w:rFonts w:ascii="Wingdings" w:hAnsi="Wingdings" w:hint="default"/>
      </w:rPr>
    </w:lvl>
    <w:lvl w:ilvl="6" w:tplc="09D48BBE" w:tentative="1">
      <w:start w:val="1"/>
      <w:numFmt w:val="bullet"/>
      <w:lvlText w:val=""/>
      <w:lvlJc w:val="left"/>
      <w:pPr>
        <w:ind w:left="5040" w:hanging="360"/>
      </w:pPr>
      <w:rPr>
        <w:rFonts w:ascii="Symbol" w:hAnsi="Symbol" w:hint="default"/>
      </w:rPr>
    </w:lvl>
    <w:lvl w:ilvl="7" w:tplc="7EAE4268" w:tentative="1">
      <w:start w:val="1"/>
      <w:numFmt w:val="bullet"/>
      <w:lvlText w:val="o"/>
      <w:lvlJc w:val="left"/>
      <w:pPr>
        <w:ind w:left="5760" w:hanging="360"/>
      </w:pPr>
      <w:rPr>
        <w:rFonts w:ascii="Courier New" w:hAnsi="Courier New" w:cs="Courier New" w:hint="default"/>
      </w:rPr>
    </w:lvl>
    <w:lvl w:ilvl="8" w:tplc="07269076" w:tentative="1">
      <w:start w:val="1"/>
      <w:numFmt w:val="bullet"/>
      <w:lvlText w:val=""/>
      <w:lvlJc w:val="left"/>
      <w:pPr>
        <w:ind w:left="6480" w:hanging="360"/>
      </w:pPr>
      <w:rPr>
        <w:rFonts w:ascii="Wingdings" w:hAnsi="Wingdings" w:hint="default"/>
      </w:rPr>
    </w:lvl>
  </w:abstractNum>
  <w:abstractNum w:abstractNumId="249" w15:restartNumberingAfterBreak="0">
    <w:nsid w:val="582724CB"/>
    <w:multiLevelType w:val="hybridMultilevel"/>
    <w:tmpl w:val="9586CC6E"/>
    <w:lvl w:ilvl="0" w:tplc="0CC09E02">
      <w:start w:val="1"/>
      <w:numFmt w:val="bullet"/>
      <w:lvlText w:val=""/>
      <w:lvlJc w:val="left"/>
      <w:pPr>
        <w:ind w:left="720" w:hanging="360"/>
      </w:pPr>
      <w:rPr>
        <w:rFonts w:ascii="Symbol" w:hAnsi="Symbol" w:hint="default"/>
      </w:rPr>
    </w:lvl>
    <w:lvl w:ilvl="1" w:tplc="4A807E6C" w:tentative="1">
      <w:start w:val="1"/>
      <w:numFmt w:val="bullet"/>
      <w:lvlText w:val="o"/>
      <w:lvlJc w:val="left"/>
      <w:pPr>
        <w:ind w:left="1440" w:hanging="360"/>
      </w:pPr>
      <w:rPr>
        <w:rFonts w:ascii="Courier New" w:hAnsi="Courier New" w:cs="Courier New" w:hint="default"/>
      </w:rPr>
    </w:lvl>
    <w:lvl w:ilvl="2" w:tplc="92069E6E" w:tentative="1">
      <w:start w:val="1"/>
      <w:numFmt w:val="bullet"/>
      <w:lvlText w:val=""/>
      <w:lvlJc w:val="left"/>
      <w:pPr>
        <w:ind w:left="2160" w:hanging="360"/>
      </w:pPr>
      <w:rPr>
        <w:rFonts w:ascii="Wingdings" w:hAnsi="Wingdings" w:hint="default"/>
      </w:rPr>
    </w:lvl>
    <w:lvl w:ilvl="3" w:tplc="8F2AC8DE" w:tentative="1">
      <w:start w:val="1"/>
      <w:numFmt w:val="bullet"/>
      <w:lvlText w:val=""/>
      <w:lvlJc w:val="left"/>
      <w:pPr>
        <w:ind w:left="2880" w:hanging="360"/>
      </w:pPr>
      <w:rPr>
        <w:rFonts w:ascii="Symbol" w:hAnsi="Symbol" w:hint="default"/>
      </w:rPr>
    </w:lvl>
    <w:lvl w:ilvl="4" w:tplc="5F3629D0" w:tentative="1">
      <w:start w:val="1"/>
      <w:numFmt w:val="bullet"/>
      <w:lvlText w:val="o"/>
      <w:lvlJc w:val="left"/>
      <w:pPr>
        <w:ind w:left="3600" w:hanging="360"/>
      </w:pPr>
      <w:rPr>
        <w:rFonts w:ascii="Courier New" w:hAnsi="Courier New" w:cs="Courier New" w:hint="default"/>
      </w:rPr>
    </w:lvl>
    <w:lvl w:ilvl="5" w:tplc="80A6D460" w:tentative="1">
      <w:start w:val="1"/>
      <w:numFmt w:val="bullet"/>
      <w:lvlText w:val=""/>
      <w:lvlJc w:val="left"/>
      <w:pPr>
        <w:ind w:left="4320" w:hanging="360"/>
      </w:pPr>
      <w:rPr>
        <w:rFonts w:ascii="Wingdings" w:hAnsi="Wingdings" w:hint="default"/>
      </w:rPr>
    </w:lvl>
    <w:lvl w:ilvl="6" w:tplc="FD5E9CC8" w:tentative="1">
      <w:start w:val="1"/>
      <w:numFmt w:val="bullet"/>
      <w:lvlText w:val=""/>
      <w:lvlJc w:val="left"/>
      <w:pPr>
        <w:ind w:left="5040" w:hanging="360"/>
      </w:pPr>
      <w:rPr>
        <w:rFonts w:ascii="Symbol" w:hAnsi="Symbol" w:hint="default"/>
      </w:rPr>
    </w:lvl>
    <w:lvl w:ilvl="7" w:tplc="2D8012E6" w:tentative="1">
      <w:start w:val="1"/>
      <w:numFmt w:val="bullet"/>
      <w:lvlText w:val="o"/>
      <w:lvlJc w:val="left"/>
      <w:pPr>
        <w:ind w:left="5760" w:hanging="360"/>
      </w:pPr>
      <w:rPr>
        <w:rFonts w:ascii="Courier New" w:hAnsi="Courier New" w:cs="Courier New" w:hint="default"/>
      </w:rPr>
    </w:lvl>
    <w:lvl w:ilvl="8" w:tplc="58761CE0" w:tentative="1">
      <w:start w:val="1"/>
      <w:numFmt w:val="bullet"/>
      <w:lvlText w:val=""/>
      <w:lvlJc w:val="left"/>
      <w:pPr>
        <w:ind w:left="6480" w:hanging="360"/>
      </w:pPr>
      <w:rPr>
        <w:rFonts w:ascii="Wingdings" w:hAnsi="Wingdings" w:hint="default"/>
      </w:rPr>
    </w:lvl>
  </w:abstractNum>
  <w:abstractNum w:abstractNumId="250" w15:restartNumberingAfterBreak="0">
    <w:nsid w:val="58713272"/>
    <w:multiLevelType w:val="hybridMultilevel"/>
    <w:tmpl w:val="D934495A"/>
    <w:lvl w:ilvl="0" w:tplc="82521AE6">
      <w:start w:val="1"/>
      <w:numFmt w:val="decimal"/>
      <w:lvlText w:val="%1."/>
      <w:lvlJc w:val="left"/>
      <w:pPr>
        <w:ind w:left="720" w:hanging="360"/>
      </w:pPr>
    </w:lvl>
    <w:lvl w:ilvl="1" w:tplc="5262F5BA">
      <w:start w:val="1"/>
      <w:numFmt w:val="lowerLetter"/>
      <w:lvlText w:val="%2."/>
      <w:lvlJc w:val="left"/>
      <w:pPr>
        <w:ind w:left="1440" w:hanging="360"/>
      </w:pPr>
    </w:lvl>
    <w:lvl w:ilvl="2" w:tplc="82126D80" w:tentative="1">
      <w:start w:val="1"/>
      <w:numFmt w:val="lowerRoman"/>
      <w:lvlText w:val="%3."/>
      <w:lvlJc w:val="right"/>
      <w:pPr>
        <w:ind w:left="2160" w:hanging="180"/>
      </w:pPr>
    </w:lvl>
    <w:lvl w:ilvl="3" w:tplc="311EA5D0" w:tentative="1">
      <w:start w:val="1"/>
      <w:numFmt w:val="decimal"/>
      <w:lvlText w:val="%4."/>
      <w:lvlJc w:val="left"/>
      <w:pPr>
        <w:ind w:left="2880" w:hanging="360"/>
      </w:pPr>
    </w:lvl>
    <w:lvl w:ilvl="4" w:tplc="89D4F2B2" w:tentative="1">
      <w:start w:val="1"/>
      <w:numFmt w:val="lowerLetter"/>
      <w:lvlText w:val="%5."/>
      <w:lvlJc w:val="left"/>
      <w:pPr>
        <w:ind w:left="3600" w:hanging="360"/>
      </w:pPr>
    </w:lvl>
    <w:lvl w:ilvl="5" w:tplc="20EEB092" w:tentative="1">
      <w:start w:val="1"/>
      <w:numFmt w:val="lowerRoman"/>
      <w:lvlText w:val="%6."/>
      <w:lvlJc w:val="right"/>
      <w:pPr>
        <w:ind w:left="4320" w:hanging="180"/>
      </w:pPr>
    </w:lvl>
    <w:lvl w:ilvl="6" w:tplc="54B07082" w:tentative="1">
      <w:start w:val="1"/>
      <w:numFmt w:val="decimal"/>
      <w:lvlText w:val="%7."/>
      <w:lvlJc w:val="left"/>
      <w:pPr>
        <w:ind w:left="5040" w:hanging="360"/>
      </w:pPr>
    </w:lvl>
    <w:lvl w:ilvl="7" w:tplc="8C889F9A" w:tentative="1">
      <w:start w:val="1"/>
      <w:numFmt w:val="lowerLetter"/>
      <w:lvlText w:val="%8."/>
      <w:lvlJc w:val="left"/>
      <w:pPr>
        <w:ind w:left="5760" w:hanging="360"/>
      </w:pPr>
    </w:lvl>
    <w:lvl w:ilvl="8" w:tplc="45F41646" w:tentative="1">
      <w:start w:val="1"/>
      <w:numFmt w:val="lowerRoman"/>
      <w:lvlText w:val="%9."/>
      <w:lvlJc w:val="right"/>
      <w:pPr>
        <w:ind w:left="6480" w:hanging="180"/>
      </w:pPr>
    </w:lvl>
  </w:abstractNum>
  <w:abstractNum w:abstractNumId="251" w15:restartNumberingAfterBreak="0">
    <w:nsid w:val="58F8625E"/>
    <w:multiLevelType w:val="hybridMultilevel"/>
    <w:tmpl w:val="FF0E81F6"/>
    <w:lvl w:ilvl="0" w:tplc="25D0E95E">
      <w:start w:val="1"/>
      <w:numFmt w:val="decimal"/>
      <w:lvlText w:val="%1."/>
      <w:lvlJc w:val="left"/>
      <w:pPr>
        <w:ind w:left="720" w:hanging="360"/>
      </w:pPr>
    </w:lvl>
    <w:lvl w:ilvl="1" w:tplc="64CAEDE2">
      <w:start w:val="1"/>
      <w:numFmt w:val="lowerLetter"/>
      <w:lvlText w:val="%2."/>
      <w:lvlJc w:val="left"/>
      <w:pPr>
        <w:ind w:left="1440" w:hanging="360"/>
      </w:pPr>
    </w:lvl>
    <w:lvl w:ilvl="2" w:tplc="9B406C18" w:tentative="1">
      <w:start w:val="1"/>
      <w:numFmt w:val="lowerRoman"/>
      <w:lvlText w:val="%3."/>
      <w:lvlJc w:val="right"/>
      <w:pPr>
        <w:ind w:left="2160" w:hanging="180"/>
      </w:pPr>
    </w:lvl>
    <w:lvl w:ilvl="3" w:tplc="4A086E0A" w:tentative="1">
      <w:start w:val="1"/>
      <w:numFmt w:val="decimal"/>
      <w:lvlText w:val="%4."/>
      <w:lvlJc w:val="left"/>
      <w:pPr>
        <w:ind w:left="2880" w:hanging="360"/>
      </w:pPr>
    </w:lvl>
    <w:lvl w:ilvl="4" w:tplc="F26E2E8C" w:tentative="1">
      <w:start w:val="1"/>
      <w:numFmt w:val="lowerLetter"/>
      <w:lvlText w:val="%5."/>
      <w:lvlJc w:val="left"/>
      <w:pPr>
        <w:ind w:left="3600" w:hanging="360"/>
      </w:pPr>
    </w:lvl>
    <w:lvl w:ilvl="5" w:tplc="19AA1634" w:tentative="1">
      <w:start w:val="1"/>
      <w:numFmt w:val="lowerRoman"/>
      <w:lvlText w:val="%6."/>
      <w:lvlJc w:val="right"/>
      <w:pPr>
        <w:ind w:left="4320" w:hanging="180"/>
      </w:pPr>
    </w:lvl>
    <w:lvl w:ilvl="6" w:tplc="2AFA237C" w:tentative="1">
      <w:start w:val="1"/>
      <w:numFmt w:val="decimal"/>
      <w:lvlText w:val="%7."/>
      <w:lvlJc w:val="left"/>
      <w:pPr>
        <w:ind w:left="5040" w:hanging="360"/>
      </w:pPr>
    </w:lvl>
    <w:lvl w:ilvl="7" w:tplc="9B360A3C" w:tentative="1">
      <w:start w:val="1"/>
      <w:numFmt w:val="lowerLetter"/>
      <w:lvlText w:val="%8."/>
      <w:lvlJc w:val="left"/>
      <w:pPr>
        <w:ind w:left="5760" w:hanging="360"/>
      </w:pPr>
    </w:lvl>
    <w:lvl w:ilvl="8" w:tplc="E1E21B4C" w:tentative="1">
      <w:start w:val="1"/>
      <w:numFmt w:val="lowerRoman"/>
      <w:lvlText w:val="%9."/>
      <w:lvlJc w:val="right"/>
      <w:pPr>
        <w:ind w:left="6480" w:hanging="180"/>
      </w:pPr>
    </w:lvl>
  </w:abstractNum>
  <w:abstractNum w:abstractNumId="252" w15:restartNumberingAfterBreak="0">
    <w:nsid w:val="590602A9"/>
    <w:multiLevelType w:val="hybridMultilevel"/>
    <w:tmpl w:val="5BB8F682"/>
    <w:lvl w:ilvl="0" w:tplc="9B0208D2">
      <w:start w:val="1"/>
      <w:numFmt w:val="decimal"/>
      <w:lvlText w:val="%1."/>
      <w:lvlJc w:val="left"/>
      <w:pPr>
        <w:ind w:left="720" w:hanging="360"/>
      </w:pPr>
    </w:lvl>
    <w:lvl w:ilvl="1" w:tplc="D4344D34">
      <w:start w:val="1"/>
      <w:numFmt w:val="lowerLetter"/>
      <w:lvlText w:val="%2."/>
      <w:lvlJc w:val="left"/>
      <w:pPr>
        <w:ind w:left="1440" w:hanging="360"/>
      </w:pPr>
    </w:lvl>
    <w:lvl w:ilvl="2" w:tplc="234CA1F2" w:tentative="1">
      <w:start w:val="1"/>
      <w:numFmt w:val="lowerRoman"/>
      <w:lvlText w:val="%3."/>
      <w:lvlJc w:val="right"/>
      <w:pPr>
        <w:ind w:left="2160" w:hanging="180"/>
      </w:pPr>
    </w:lvl>
    <w:lvl w:ilvl="3" w:tplc="362A5C30" w:tentative="1">
      <w:start w:val="1"/>
      <w:numFmt w:val="decimal"/>
      <w:lvlText w:val="%4."/>
      <w:lvlJc w:val="left"/>
      <w:pPr>
        <w:ind w:left="2880" w:hanging="360"/>
      </w:pPr>
    </w:lvl>
    <w:lvl w:ilvl="4" w:tplc="2BB630B0" w:tentative="1">
      <w:start w:val="1"/>
      <w:numFmt w:val="lowerLetter"/>
      <w:lvlText w:val="%5."/>
      <w:lvlJc w:val="left"/>
      <w:pPr>
        <w:ind w:left="3600" w:hanging="360"/>
      </w:pPr>
    </w:lvl>
    <w:lvl w:ilvl="5" w:tplc="266441A2" w:tentative="1">
      <w:start w:val="1"/>
      <w:numFmt w:val="lowerRoman"/>
      <w:lvlText w:val="%6."/>
      <w:lvlJc w:val="right"/>
      <w:pPr>
        <w:ind w:left="4320" w:hanging="180"/>
      </w:pPr>
    </w:lvl>
    <w:lvl w:ilvl="6" w:tplc="3A843460" w:tentative="1">
      <w:start w:val="1"/>
      <w:numFmt w:val="decimal"/>
      <w:lvlText w:val="%7."/>
      <w:lvlJc w:val="left"/>
      <w:pPr>
        <w:ind w:left="5040" w:hanging="360"/>
      </w:pPr>
    </w:lvl>
    <w:lvl w:ilvl="7" w:tplc="8E082B44" w:tentative="1">
      <w:start w:val="1"/>
      <w:numFmt w:val="lowerLetter"/>
      <w:lvlText w:val="%8."/>
      <w:lvlJc w:val="left"/>
      <w:pPr>
        <w:ind w:left="5760" w:hanging="360"/>
      </w:pPr>
    </w:lvl>
    <w:lvl w:ilvl="8" w:tplc="4A6C71F8" w:tentative="1">
      <w:start w:val="1"/>
      <w:numFmt w:val="lowerRoman"/>
      <w:lvlText w:val="%9."/>
      <w:lvlJc w:val="right"/>
      <w:pPr>
        <w:ind w:left="6480" w:hanging="180"/>
      </w:pPr>
    </w:lvl>
  </w:abstractNum>
  <w:abstractNum w:abstractNumId="253" w15:restartNumberingAfterBreak="0">
    <w:nsid w:val="59973988"/>
    <w:multiLevelType w:val="hybridMultilevel"/>
    <w:tmpl w:val="CDC8E988"/>
    <w:lvl w:ilvl="0" w:tplc="CBD4059E">
      <w:start w:val="1"/>
      <w:numFmt w:val="decimal"/>
      <w:lvlText w:val="%1."/>
      <w:lvlJc w:val="left"/>
      <w:pPr>
        <w:ind w:left="720" w:hanging="360"/>
      </w:pPr>
    </w:lvl>
    <w:lvl w:ilvl="1" w:tplc="F9F26488">
      <w:start w:val="1"/>
      <w:numFmt w:val="lowerLetter"/>
      <w:lvlText w:val="%2."/>
      <w:lvlJc w:val="left"/>
      <w:pPr>
        <w:ind w:left="1440" w:hanging="360"/>
      </w:pPr>
    </w:lvl>
    <w:lvl w:ilvl="2" w:tplc="22E4D0D0" w:tentative="1">
      <w:start w:val="1"/>
      <w:numFmt w:val="lowerRoman"/>
      <w:lvlText w:val="%3."/>
      <w:lvlJc w:val="right"/>
      <w:pPr>
        <w:ind w:left="2160" w:hanging="180"/>
      </w:pPr>
    </w:lvl>
    <w:lvl w:ilvl="3" w:tplc="416E7018" w:tentative="1">
      <w:start w:val="1"/>
      <w:numFmt w:val="decimal"/>
      <w:lvlText w:val="%4."/>
      <w:lvlJc w:val="left"/>
      <w:pPr>
        <w:ind w:left="2880" w:hanging="360"/>
      </w:pPr>
    </w:lvl>
    <w:lvl w:ilvl="4" w:tplc="B51A16BC" w:tentative="1">
      <w:start w:val="1"/>
      <w:numFmt w:val="lowerLetter"/>
      <w:lvlText w:val="%5."/>
      <w:lvlJc w:val="left"/>
      <w:pPr>
        <w:ind w:left="3600" w:hanging="360"/>
      </w:pPr>
    </w:lvl>
    <w:lvl w:ilvl="5" w:tplc="B3E4BFE0" w:tentative="1">
      <w:start w:val="1"/>
      <w:numFmt w:val="lowerRoman"/>
      <w:lvlText w:val="%6."/>
      <w:lvlJc w:val="right"/>
      <w:pPr>
        <w:ind w:left="4320" w:hanging="180"/>
      </w:pPr>
    </w:lvl>
    <w:lvl w:ilvl="6" w:tplc="AAC61CA8" w:tentative="1">
      <w:start w:val="1"/>
      <w:numFmt w:val="decimal"/>
      <w:lvlText w:val="%7."/>
      <w:lvlJc w:val="left"/>
      <w:pPr>
        <w:ind w:left="5040" w:hanging="360"/>
      </w:pPr>
    </w:lvl>
    <w:lvl w:ilvl="7" w:tplc="E3D62F34" w:tentative="1">
      <w:start w:val="1"/>
      <w:numFmt w:val="lowerLetter"/>
      <w:lvlText w:val="%8."/>
      <w:lvlJc w:val="left"/>
      <w:pPr>
        <w:ind w:left="5760" w:hanging="360"/>
      </w:pPr>
    </w:lvl>
    <w:lvl w:ilvl="8" w:tplc="67EA188C" w:tentative="1">
      <w:start w:val="1"/>
      <w:numFmt w:val="lowerRoman"/>
      <w:lvlText w:val="%9."/>
      <w:lvlJc w:val="right"/>
      <w:pPr>
        <w:ind w:left="6480" w:hanging="180"/>
      </w:pPr>
    </w:lvl>
  </w:abstractNum>
  <w:abstractNum w:abstractNumId="254" w15:restartNumberingAfterBreak="0">
    <w:nsid w:val="59A26E5A"/>
    <w:multiLevelType w:val="hybridMultilevel"/>
    <w:tmpl w:val="9B8614D8"/>
    <w:lvl w:ilvl="0" w:tplc="10D88886">
      <w:start w:val="1"/>
      <w:numFmt w:val="decimal"/>
      <w:lvlText w:val="%1."/>
      <w:lvlJc w:val="left"/>
      <w:pPr>
        <w:ind w:left="720" w:hanging="360"/>
      </w:pPr>
    </w:lvl>
    <w:lvl w:ilvl="1" w:tplc="0600876A">
      <w:start w:val="1"/>
      <w:numFmt w:val="lowerLetter"/>
      <w:lvlText w:val="%2."/>
      <w:lvlJc w:val="left"/>
      <w:pPr>
        <w:ind w:left="1440" w:hanging="360"/>
      </w:pPr>
    </w:lvl>
    <w:lvl w:ilvl="2" w:tplc="67FCB72E" w:tentative="1">
      <w:start w:val="1"/>
      <w:numFmt w:val="lowerRoman"/>
      <w:lvlText w:val="%3."/>
      <w:lvlJc w:val="right"/>
      <w:pPr>
        <w:ind w:left="2160" w:hanging="180"/>
      </w:pPr>
    </w:lvl>
    <w:lvl w:ilvl="3" w:tplc="E72298E0" w:tentative="1">
      <w:start w:val="1"/>
      <w:numFmt w:val="decimal"/>
      <w:lvlText w:val="%4."/>
      <w:lvlJc w:val="left"/>
      <w:pPr>
        <w:ind w:left="2880" w:hanging="360"/>
      </w:pPr>
    </w:lvl>
    <w:lvl w:ilvl="4" w:tplc="78C23CE4" w:tentative="1">
      <w:start w:val="1"/>
      <w:numFmt w:val="lowerLetter"/>
      <w:lvlText w:val="%5."/>
      <w:lvlJc w:val="left"/>
      <w:pPr>
        <w:ind w:left="3600" w:hanging="360"/>
      </w:pPr>
    </w:lvl>
    <w:lvl w:ilvl="5" w:tplc="6178CA62" w:tentative="1">
      <w:start w:val="1"/>
      <w:numFmt w:val="lowerRoman"/>
      <w:lvlText w:val="%6."/>
      <w:lvlJc w:val="right"/>
      <w:pPr>
        <w:ind w:left="4320" w:hanging="180"/>
      </w:pPr>
    </w:lvl>
    <w:lvl w:ilvl="6" w:tplc="B95EFFD0" w:tentative="1">
      <w:start w:val="1"/>
      <w:numFmt w:val="decimal"/>
      <w:lvlText w:val="%7."/>
      <w:lvlJc w:val="left"/>
      <w:pPr>
        <w:ind w:left="5040" w:hanging="360"/>
      </w:pPr>
    </w:lvl>
    <w:lvl w:ilvl="7" w:tplc="65502C3E" w:tentative="1">
      <w:start w:val="1"/>
      <w:numFmt w:val="lowerLetter"/>
      <w:lvlText w:val="%8."/>
      <w:lvlJc w:val="left"/>
      <w:pPr>
        <w:ind w:left="5760" w:hanging="360"/>
      </w:pPr>
    </w:lvl>
    <w:lvl w:ilvl="8" w:tplc="9F6C78AC" w:tentative="1">
      <w:start w:val="1"/>
      <w:numFmt w:val="lowerRoman"/>
      <w:lvlText w:val="%9."/>
      <w:lvlJc w:val="right"/>
      <w:pPr>
        <w:ind w:left="6480" w:hanging="180"/>
      </w:pPr>
    </w:lvl>
  </w:abstractNum>
  <w:abstractNum w:abstractNumId="255" w15:restartNumberingAfterBreak="0">
    <w:nsid w:val="59F603E7"/>
    <w:multiLevelType w:val="hybridMultilevel"/>
    <w:tmpl w:val="EC368D3A"/>
    <w:lvl w:ilvl="0" w:tplc="8A963590">
      <w:start w:val="1"/>
      <w:numFmt w:val="bullet"/>
      <w:lvlText w:val=""/>
      <w:lvlJc w:val="left"/>
      <w:pPr>
        <w:ind w:left="720" w:hanging="360"/>
      </w:pPr>
      <w:rPr>
        <w:rFonts w:ascii="Symbol" w:hAnsi="Symbol" w:hint="default"/>
      </w:rPr>
    </w:lvl>
    <w:lvl w:ilvl="1" w:tplc="4CF26AC8" w:tentative="1">
      <w:start w:val="1"/>
      <w:numFmt w:val="bullet"/>
      <w:lvlText w:val="o"/>
      <w:lvlJc w:val="left"/>
      <w:pPr>
        <w:ind w:left="1440" w:hanging="360"/>
      </w:pPr>
      <w:rPr>
        <w:rFonts w:ascii="Courier New" w:hAnsi="Courier New" w:cs="Courier New" w:hint="default"/>
      </w:rPr>
    </w:lvl>
    <w:lvl w:ilvl="2" w:tplc="01DEF3AC" w:tentative="1">
      <w:start w:val="1"/>
      <w:numFmt w:val="bullet"/>
      <w:lvlText w:val=""/>
      <w:lvlJc w:val="left"/>
      <w:pPr>
        <w:ind w:left="2160" w:hanging="360"/>
      </w:pPr>
      <w:rPr>
        <w:rFonts w:ascii="Wingdings" w:hAnsi="Wingdings" w:hint="default"/>
      </w:rPr>
    </w:lvl>
    <w:lvl w:ilvl="3" w:tplc="B2EC795E" w:tentative="1">
      <w:start w:val="1"/>
      <w:numFmt w:val="bullet"/>
      <w:lvlText w:val=""/>
      <w:lvlJc w:val="left"/>
      <w:pPr>
        <w:ind w:left="2880" w:hanging="360"/>
      </w:pPr>
      <w:rPr>
        <w:rFonts w:ascii="Symbol" w:hAnsi="Symbol" w:hint="default"/>
      </w:rPr>
    </w:lvl>
    <w:lvl w:ilvl="4" w:tplc="73DC4C7A" w:tentative="1">
      <w:start w:val="1"/>
      <w:numFmt w:val="bullet"/>
      <w:lvlText w:val="o"/>
      <w:lvlJc w:val="left"/>
      <w:pPr>
        <w:ind w:left="3600" w:hanging="360"/>
      </w:pPr>
      <w:rPr>
        <w:rFonts w:ascii="Courier New" w:hAnsi="Courier New" w:cs="Courier New" w:hint="default"/>
      </w:rPr>
    </w:lvl>
    <w:lvl w:ilvl="5" w:tplc="68E45396" w:tentative="1">
      <w:start w:val="1"/>
      <w:numFmt w:val="bullet"/>
      <w:lvlText w:val=""/>
      <w:lvlJc w:val="left"/>
      <w:pPr>
        <w:ind w:left="4320" w:hanging="360"/>
      </w:pPr>
      <w:rPr>
        <w:rFonts w:ascii="Wingdings" w:hAnsi="Wingdings" w:hint="default"/>
      </w:rPr>
    </w:lvl>
    <w:lvl w:ilvl="6" w:tplc="1B34EF40" w:tentative="1">
      <w:start w:val="1"/>
      <w:numFmt w:val="bullet"/>
      <w:lvlText w:val=""/>
      <w:lvlJc w:val="left"/>
      <w:pPr>
        <w:ind w:left="5040" w:hanging="360"/>
      </w:pPr>
      <w:rPr>
        <w:rFonts w:ascii="Symbol" w:hAnsi="Symbol" w:hint="default"/>
      </w:rPr>
    </w:lvl>
    <w:lvl w:ilvl="7" w:tplc="EEB063C0" w:tentative="1">
      <w:start w:val="1"/>
      <w:numFmt w:val="bullet"/>
      <w:lvlText w:val="o"/>
      <w:lvlJc w:val="left"/>
      <w:pPr>
        <w:ind w:left="5760" w:hanging="360"/>
      </w:pPr>
      <w:rPr>
        <w:rFonts w:ascii="Courier New" w:hAnsi="Courier New" w:cs="Courier New" w:hint="default"/>
      </w:rPr>
    </w:lvl>
    <w:lvl w:ilvl="8" w:tplc="295655A6" w:tentative="1">
      <w:start w:val="1"/>
      <w:numFmt w:val="bullet"/>
      <w:lvlText w:val=""/>
      <w:lvlJc w:val="left"/>
      <w:pPr>
        <w:ind w:left="6480" w:hanging="360"/>
      </w:pPr>
      <w:rPr>
        <w:rFonts w:ascii="Wingdings" w:hAnsi="Wingdings" w:hint="default"/>
      </w:rPr>
    </w:lvl>
  </w:abstractNum>
  <w:abstractNum w:abstractNumId="256" w15:restartNumberingAfterBreak="0">
    <w:nsid w:val="5A6757E4"/>
    <w:multiLevelType w:val="hybridMultilevel"/>
    <w:tmpl w:val="09CC5A52"/>
    <w:lvl w:ilvl="0" w:tplc="5FF25D24">
      <w:start w:val="1"/>
      <w:numFmt w:val="bullet"/>
      <w:lvlText w:val=""/>
      <w:lvlJc w:val="left"/>
      <w:pPr>
        <w:ind w:left="720" w:hanging="360"/>
      </w:pPr>
      <w:rPr>
        <w:rFonts w:ascii="Symbol" w:hAnsi="Symbol" w:hint="default"/>
      </w:rPr>
    </w:lvl>
    <w:lvl w:ilvl="1" w:tplc="90E8940C" w:tentative="1">
      <w:start w:val="1"/>
      <w:numFmt w:val="bullet"/>
      <w:lvlText w:val="o"/>
      <w:lvlJc w:val="left"/>
      <w:pPr>
        <w:ind w:left="1440" w:hanging="360"/>
      </w:pPr>
      <w:rPr>
        <w:rFonts w:ascii="Courier New" w:hAnsi="Courier New" w:cs="Courier New" w:hint="default"/>
      </w:rPr>
    </w:lvl>
    <w:lvl w:ilvl="2" w:tplc="26EEEA9E" w:tentative="1">
      <w:start w:val="1"/>
      <w:numFmt w:val="bullet"/>
      <w:lvlText w:val=""/>
      <w:lvlJc w:val="left"/>
      <w:pPr>
        <w:ind w:left="2160" w:hanging="360"/>
      </w:pPr>
      <w:rPr>
        <w:rFonts w:ascii="Wingdings" w:hAnsi="Wingdings" w:hint="default"/>
      </w:rPr>
    </w:lvl>
    <w:lvl w:ilvl="3" w:tplc="35CC35BE" w:tentative="1">
      <w:start w:val="1"/>
      <w:numFmt w:val="bullet"/>
      <w:lvlText w:val=""/>
      <w:lvlJc w:val="left"/>
      <w:pPr>
        <w:ind w:left="2880" w:hanging="360"/>
      </w:pPr>
      <w:rPr>
        <w:rFonts w:ascii="Symbol" w:hAnsi="Symbol" w:hint="default"/>
      </w:rPr>
    </w:lvl>
    <w:lvl w:ilvl="4" w:tplc="39863C42" w:tentative="1">
      <w:start w:val="1"/>
      <w:numFmt w:val="bullet"/>
      <w:lvlText w:val="o"/>
      <w:lvlJc w:val="left"/>
      <w:pPr>
        <w:ind w:left="3600" w:hanging="360"/>
      </w:pPr>
      <w:rPr>
        <w:rFonts w:ascii="Courier New" w:hAnsi="Courier New" w:cs="Courier New" w:hint="default"/>
      </w:rPr>
    </w:lvl>
    <w:lvl w:ilvl="5" w:tplc="3E68741A" w:tentative="1">
      <w:start w:val="1"/>
      <w:numFmt w:val="bullet"/>
      <w:lvlText w:val=""/>
      <w:lvlJc w:val="left"/>
      <w:pPr>
        <w:ind w:left="4320" w:hanging="360"/>
      </w:pPr>
      <w:rPr>
        <w:rFonts w:ascii="Wingdings" w:hAnsi="Wingdings" w:hint="default"/>
      </w:rPr>
    </w:lvl>
    <w:lvl w:ilvl="6" w:tplc="9514BC56" w:tentative="1">
      <w:start w:val="1"/>
      <w:numFmt w:val="bullet"/>
      <w:lvlText w:val=""/>
      <w:lvlJc w:val="left"/>
      <w:pPr>
        <w:ind w:left="5040" w:hanging="360"/>
      </w:pPr>
      <w:rPr>
        <w:rFonts w:ascii="Symbol" w:hAnsi="Symbol" w:hint="default"/>
      </w:rPr>
    </w:lvl>
    <w:lvl w:ilvl="7" w:tplc="C506FB7E" w:tentative="1">
      <w:start w:val="1"/>
      <w:numFmt w:val="bullet"/>
      <w:lvlText w:val="o"/>
      <w:lvlJc w:val="left"/>
      <w:pPr>
        <w:ind w:left="5760" w:hanging="360"/>
      </w:pPr>
      <w:rPr>
        <w:rFonts w:ascii="Courier New" w:hAnsi="Courier New" w:cs="Courier New" w:hint="default"/>
      </w:rPr>
    </w:lvl>
    <w:lvl w:ilvl="8" w:tplc="B72A5468" w:tentative="1">
      <w:start w:val="1"/>
      <w:numFmt w:val="bullet"/>
      <w:lvlText w:val=""/>
      <w:lvlJc w:val="left"/>
      <w:pPr>
        <w:ind w:left="6480" w:hanging="360"/>
      </w:pPr>
      <w:rPr>
        <w:rFonts w:ascii="Wingdings" w:hAnsi="Wingdings" w:hint="default"/>
      </w:rPr>
    </w:lvl>
  </w:abstractNum>
  <w:abstractNum w:abstractNumId="257" w15:restartNumberingAfterBreak="0">
    <w:nsid w:val="5BA91A6B"/>
    <w:multiLevelType w:val="hybridMultilevel"/>
    <w:tmpl w:val="788C1050"/>
    <w:lvl w:ilvl="0" w:tplc="2E2E0124">
      <w:start w:val="1"/>
      <w:numFmt w:val="bullet"/>
      <w:lvlText w:val=""/>
      <w:lvlJc w:val="left"/>
      <w:pPr>
        <w:ind w:left="720" w:hanging="360"/>
      </w:pPr>
      <w:rPr>
        <w:rFonts w:ascii="Symbol" w:hAnsi="Symbol" w:hint="default"/>
      </w:rPr>
    </w:lvl>
    <w:lvl w:ilvl="1" w:tplc="10C47C86" w:tentative="1">
      <w:start w:val="1"/>
      <w:numFmt w:val="bullet"/>
      <w:lvlText w:val="o"/>
      <w:lvlJc w:val="left"/>
      <w:pPr>
        <w:ind w:left="1440" w:hanging="360"/>
      </w:pPr>
      <w:rPr>
        <w:rFonts w:ascii="Courier New" w:hAnsi="Courier New" w:cs="Courier New" w:hint="default"/>
      </w:rPr>
    </w:lvl>
    <w:lvl w:ilvl="2" w:tplc="B74EA0FA" w:tentative="1">
      <w:start w:val="1"/>
      <w:numFmt w:val="bullet"/>
      <w:lvlText w:val=""/>
      <w:lvlJc w:val="left"/>
      <w:pPr>
        <w:ind w:left="2160" w:hanging="360"/>
      </w:pPr>
      <w:rPr>
        <w:rFonts w:ascii="Wingdings" w:hAnsi="Wingdings" w:hint="default"/>
      </w:rPr>
    </w:lvl>
    <w:lvl w:ilvl="3" w:tplc="3C0E6570" w:tentative="1">
      <w:start w:val="1"/>
      <w:numFmt w:val="bullet"/>
      <w:lvlText w:val=""/>
      <w:lvlJc w:val="left"/>
      <w:pPr>
        <w:ind w:left="2880" w:hanging="360"/>
      </w:pPr>
      <w:rPr>
        <w:rFonts w:ascii="Symbol" w:hAnsi="Symbol" w:hint="default"/>
      </w:rPr>
    </w:lvl>
    <w:lvl w:ilvl="4" w:tplc="08B6A792" w:tentative="1">
      <w:start w:val="1"/>
      <w:numFmt w:val="bullet"/>
      <w:lvlText w:val="o"/>
      <w:lvlJc w:val="left"/>
      <w:pPr>
        <w:ind w:left="3600" w:hanging="360"/>
      </w:pPr>
      <w:rPr>
        <w:rFonts w:ascii="Courier New" w:hAnsi="Courier New" w:cs="Courier New" w:hint="default"/>
      </w:rPr>
    </w:lvl>
    <w:lvl w:ilvl="5" w:tplc="14266C24" w:tentative="1">
      <w:start w:val="1"/>
      <w:numFmt w:val="bullet"/>
      <w:lvlText w:val=""/>
      <w:lvlJc w:val="left"/>
      <w:pPr>
        <w:ind w:left="4320" w:hanging="360"/>
      </w:pPr>
      <w:rPr>
        <w:rFonts w:ascii="Wingdings" w:hAnsi="Wingdings" w:hint="default"/>
      </w:rPr>
    </w:lvl>
    <w:lvl w:ilvl="6" w:tplc="4232E3BA" w:tentative="1">
      <w:start w:val="1"/>
      <w:numFmt w:val="bullet"/>
      <w:lvlText w:val=""/>
      <w:lvlJc w:val="left"/>
      <w:pPr>
        <w:ind w:left="5040" w:hanging="360"/>
      </w:pPr>
      <w:rPr>
        <w:rFonts w:ascii="Symbol" w:hAnsi="Symbol" w:hint="default"/>
      </w:rPr>
    </w:lvl>
    <w:lvl w:ilvl="7" w:tplc="FDECEC64" w:tentative="1">
      <w:start w:val="1"/>
      <w:numFmt w:val="bullet"/>
      <w:lvlText w:val="o"/>
      <w:lvlJc w:val="left"/>
      <w:pPr>
        <w:ind w:left="5760" w:hanging="360"/>
      </w:pPr>
      <w:rPr>
        <w:rFonts w:ascii="Courier New" w:hAnsi="Courier New" w:cs="Courier New" w:hint="default"/>
      </w:rPr>
    </w:lvl>
    <w:lvl w:ilvl="8" w:tplc="674C23F0" w:tentative="1">
      <w:start w:val="1"/>
      <w:numFmt w:val="bullet"/>
      <w:lvlText w:val=""/>
      <w:lvlJc w:val="left"/>
      <w:pPr>
        <w:ind w:left="6480" w:hanging="360"/>
      </w:pPr>
      <w:rPr>
        <w:rFonts w:ascii="Wingdings" w:hAnsi="Wingdings" w:hint="default"/>
      </w:rPr>
    </w:lvl>
  </w:abstractNum>
  <w:abstractNum w:abstractNumId="258" w15:restartNumberingAfterBreak="0">
    <w:nsid w:val="5C8A6E80"/>
    <w:multiLevelType w:val="hybridMultilevel"/>
    <w:tmpl w:val="0B0C0FB0"/>
    <w:lvl w:ilvl="0" w:tplc="28C6AC1E">
      <w:start w:val="1"/>
      <w:numFmt w:val="decimal"/>
      <w:lvlText w:val="%1."/>
      <w:lvlJc w:val="left"/>
      <w:pPr>
        <w:ind w:left="720" w:hanging="360"/>
      </w:pPr>
    </w:lvl>
    <w:lvl w:ilvl="1" w:tplc="6B2AA254">
      <w:start w:val="1"/>
      <w:numFmt w:val="lowerLetter"/>
      <w:lvlText w:val="%2."/>
      <w:lvlJc w:val="left"/>
      <w:pPr>
        <w:ind w:left="1440" w:hanging="360"/>
      </w:pPr>
    </w:lvl>
    <w:lvl w:ilvl="2" w:tplc="174ABCFC" w:tentative="1">
      <w:start w:val="1"/>
      <w:numFmt w:val="lowerRoman"/>
      <w:lvlText w:val="%3."/>
      <w:lvlJc w:val="right"/>
      <w:pPr>
        <w:ind w:left="2160" w:hanging="180"/>
      </w:pPr>
    </w:lvl>
    <w:lvl w:ilvl="3" w:tplc="8F5E772E" w:tentative="1">
      <w:start w:val="1"/>
      <w:numFmt w:val="decimal"/>
      <w:lvlText w:val="%4."/>
      <w:lvlJc w:val="left"/>
      <w:pPr>
        <w:ind w:left="2880" w:hanging="360"/>
      </w:pPr>
    </w:lvl>
    <w:lvl w:ilvl="4" w:tplc="8E6AF6A4" w:tentative="1">
      <w:start w:val="1"/>
      <w:numFmt w:val="lowerLetter"/>
      <w:lvlText w:val="%5."/>
      <w:lvlJc w:val="left"/>
      <w:pPr>
        <w:ind w:left="3600" w:hanging="360"/>
      </w:pPr>
    </w:lvl>
    <w:lvl w:ilvl="5" w:tplc="B0543848" w:tentative="1">
      <w:start w:val="1"/>
      <w:numFmt w:val="lowerRoman"/>
      <w:lvlText w:val="%6."/>
      <w:lvlJc w:val="right"/>
      <w:pPr>
        <w:ind w:left="4320" w:hanging="180"/>
      </w:pPr>
    </w:lvl>
    <w:lvl w:ilvl="6" w:tplc="974E079C" w:tentative="1">
      <w:start w:val="1"/>
      <w:numFmt w:val="decimal"/>
      <w:lvlText w:val="%7."/>
      <w:lvlJc w:val="left"/>
      <w:pPr>
        <w:ind w:left="5040" w:hanging="360"/>
      </w:pPr>
    </w:lvl>
    <w:lvl w:ilvl="7" w:tplc="3EB4CE32" w:tentative="1">
      <w:start w:val="1"/>
      <w:numFmt w:val="lowerLetter"/>
      <w:lvlText w:val="%8."/>
      <w:lvlJc w:val="left"/>
      <w:pPr>
        <w:ind w:left="5760" w:hanging="360"/>
      </w:pPr>
    </w:lvl>
    <w:lvl w:ilvl="8" w:tplc="02D27FB0" w:tentative="1">
      <w:start w:val="1"/>
      <w:numFmt w:val="lowerRoman"/>
      <w:lvlText w:val="%9."/>
      <w:lvlJc w:val="right"/>
      <w:pPr>
        <w:ind w:left="6480" w:hanging="180"/>
      </w:pPr>
    </w:lvl>
  </w:abstractNum>
  <w:abstractNum w:abstractNumId="259" w15:restartNumberingAfterBreak="0">
    <w:nsid w:val="5C8C2EAD"/>
    <w:multiLevelType w:val="hybridMultilevel"/>
    <w:tmpl w:val="BA5288CC"/>
    <w:lvl w:ilvl="0" w:tplc="63CCFCDC">
      <w:start w:val="1"/>
      <w:numFmt w:val="bullet"/>
      <w:lvlText w:val=""/>
      <w:lvlJc w:val="left"/>
      <w:pPr>
        <w:ind w:left="720" w:hanging="360"/>
      </w:pPr>
      <w:rPr>
        <w:rFonts w:ascii="Symbol" w:hAnsi="Symbol" w:hint="default"/>
      </w:rPr>
    </w:lvl>
    <w:lvl w:ilvl="1" w:tplc="0EB6C272" w:tentative="1">
      <w:start w:val="1"/>
      <w:numFmt w:val="bullet"/>
      <w:lvlText w:val="o"/>
      <w:lvlJc w:val="left"/>
      <w:pPr>
        <w:ind w:left="1440" w:hanging="360"/>
      </w:pPr>
      <w:rPr>
        <w:rFonts w:ascii="Courier New" w:hAnsi="Courier New" w:cs="Courier New" w:hint="default"/>
      </w:rPr>
    </w:lvl>
    <w:lvl w:ilvl="2" w:tplc="1AF46870" w:tentative="1">
      <w:start w:val="1"/>
      <w:numFmt w:val="bullet"/>
      <w:lvlText w:val=""/>
      <w:lvlJc w:val="left"/>
      <w:pPr>
        <w:ind w:left="2160" w:hanging="360"/>
      </w:pPr>
      <w:rPr>
        <w:rFonts w:ascii="Wingdings" w:hAnsi="Wingdings" w:hint="default"/>
      </w:rPr>
    </w:lvl>
    <w:lvl w:ilvl="3" w:tplc="2152ACD2" w:tentative="1">
      <w:start w:val="1"/>
      <w:numFmt w:val="bullet"/>
      <w:lvlText w:val=""/>
      <w:lvlJc w:val="left"/>
      <w:pPr>
        <w:ind w:left="2880" w:hanging="360"/>
      </w:pPr>
      <w:rPr>
        <w:rFonts w:ascii="Symbol" w:hAnsi="Symbol" w:hint="default"/>
      </w:rPr>
    </w:lvl>
    <w:lvl w:ilvl="4" w:tplc="A3487D3A" w:tentative="1">
      <w:start w:val="1"/>
      <w:numFmt w:val="bullet"/>
      <w:lvlText w:val="o"/>
      <w:lvlJc w:val="left"/>
      <w:pPr>
        <w:ind w:left="3600" w:hanging="360"/>
      </w:pPr>
      <w:rPr>
        <w:rFonts w:ascii="Courier New" w:hAnsi="Courier New" w:cs="Courier New" w:hint="default"/>
      </w:rPr>
    </w:lvl>
    <w:lvl w:ilvl="5" w:tplc="7F24214E" w:tentative="1">
      <w:start w:val="1"/>
      <w:numFmt w:val="bullet"/>
      <w:lvlText w:val=""/>
      <w:lvlJc w:val="left"/>
      <w:pPr>
        <w:ind w:left="4320" w:hanging="360"/>
      </w:pPr>
      <w:rPr>
        <w:rFonts w:ascii="Wingdings" w:hAnsi="Wingdings" w:hint="default"/>
      </w:rPr>
    </w:lvl>
    <w:lvl w:ilvl="6" w:tplc="35D6C890" w:tentative="1">
      <w:start w:val="1"/>
      <w:numFmt w:val="bullet"/>
      <w:lvlText w:val=""/>
      <w:lvlJc w:val="left"/>
      <w:pPr>
        <w:ind w:left="5040" w:hanging="360"/>
      </w:pPr>
      <w:rPr>
        <w:rFonts w:ascii="Symbol" w:hAnsi="Symbol" w:hint="default"/>
      </w:rPr>
    </w:lvl>
    <w:lvl w:ilvl="7" w:tplc="D0E8FEEE" w:tentative="1">
      <w:start w:val="1"/>
      <w:numFmt w:val="bullet"/>
      <w:lvlText w:val="o"/>
      <w:lvlJc w:val="left"/>
      <w:pPr>
        <w:ind w:left="5760" w:hanging="360"/>
      </w:pPr>
      <w:rPr>
        <w:rFonts w:ascii="Courier New" w:hAnsi="Courier New" w:cs="Courier New" w:hint="default"/>
      </w:rPr>
    </w:lvl>
    <w:lvl w:ilvl="8" w:tplc="BC5C8C56" w:tentative="1">
      <w:start w:val="1"/>
      <w:numFmt w:val="bullet"/>
      <w:lvlText w:val=""/>
      <w:lvlJc w:val="left"/>
      <w:pPr>
        <w:ind w:left="6480" w:hanging="360"/>
      </w:pPr>
      <w:rPr>
        <w:rFonts w:ascii="Wingdings" w:hAnsi="Wingdings" w:hint="default"/>
      </w:rPr>
    </w:lvl>
  </w:abstractNum>
  <w:abstractNum w:abstractNumId="260" w15:restartNumberingAfterBreak="0">
    <w:nsid w:val="5CE62905"/>
    <w:multiLevelType w:val="hybridMultilevel"/>
    <w:tmpl w:val="E2F0CF60"/>
    <w:lvl w:ilvl="0" w:tplc="514E79E6">
      <w:start w:val="1"/>
      <w:numFmt w:val="bullet"/>
      <w:lvlText w:val=""/>
      <w:lvlJc w:val="left"/>
      <w:pPr>
        <w:ind w:left="720" w:hanging="360"/>
      </w:pPr>
      <w:rPr>
        <w:rFonts w:ascii="Symbol" w:hAnsi="Symbol" w:hint="default"/>
      </w:rPr>
    </w:lvl>
    <w:lvl w:ilvl="1" w:tplc="0EF2A16A" w:tentative="1">
      <w:start w:val="1"/>
      <w:numFmt w:val="bullet"/>
      <w:lvlText w:val="o"/>
      <w:lvlJc w:val="left"/>
      <w:pPr>
        <w:ind w:left="1440" w:hanging="360"/>
      </w:pPr>
      <w:rPr>
        <w:rFonts w:ascii="Courier New" w:hAnsi="Courier New" w:cs="Courier New" w:hint="default"/>
      </w:rPr>
    </w:lvl>
    <w:lvl w:ilvl="2" w:tplc="04E04A4E" w:tentative="1">
      <w:start w:val="1"/>
      <w:numFmt w:val="bullet"/>
      <w:lvlText w:val=""/>
      <w:lvlJc w:val="left"/>
      <w:pPr>
        <w:ind w:left="2160" w:hanging="360"/>
      </w:pPr>
      <w:rPr>
        <w:rFonts w:ascii="Wingdings" w:hAnsi="Wingdings" w:hint="default"/>
      </w:rPr>
    </w:lvl>
    <w:lvl w:ilvl="3" w:tplc="FA9A75D2" w:tentative="1">
      <w:start w:val="1"/>
      <w:numFmt w:val="bullet"/>
      <w:lvlText w:val=""/>
      <w:lvlJc w:val="left"/>
      <w:pPr>
        <w:ind w:left="2880" w:hanging="360"/>
      </w:pPr>
      <w:rPr>
        <w:rFonts w:ascii="Symbol" w:hAnsi="Symbol" w:hint="default"/>
      </w:rPr>
    </w:lvl>
    <w:lvl w:ilvl="4" w:tplc="6E16B4BC" w:tentative="1">
      <w:start w:val="1"/>
      <w:numFmt w:val="bullet"/>
      <w:lvlText w:val="o"/>
      <w:lvlJc w:val="left"/>
      <w:pPr>
        <w:ind w:left="3600" w:hanging="360"/>
      </w:pPr>
      <w:rPr>
        <w:rFonts w:ascii="Courier New" w:hAnsi="Courier New" w:cs="Courier New" w:hint="default"/>
      </w:rPr>
    </w:lvl>
    <w:lvl w:ilvl="5" w:tplc="43EC237C" w:tentative="1">
      <w:start w:val="1"/>
      <w:numFmt w:val="bullet"/>
      <w:lvlText w:val=""/>
      <w:lvlJc w:val="left"/>
      <w:pPr>
        <w:ind w:left="4320" w:hanging="360"/>
      </w:pPr>
      <w:rPr>
        <w:rFonts w:ascii="Wingdings" w:hAnsi="Wingdings" w:hint="default"/>
      </w:rPr>
    </w:lvl>
    <w:lvl w:ilvl="6" w:tplc="D086505C" w:tentative="1">
      <w:start w:val="1"/>
      <w:numFmt w:val="bullet"/>
      <w:lvlText w:val=""/>
      <w:lvlJc w:val="left"/>
      <w:pPr>
        <w:ind w:left="5040" w:hanging="360"/>
      </w:pPr>
      <w:rPr>
        <w:rFonts w:ascii="Symbol" w:hAnsi="Symbol" w:hint="default"/>
      </w:rPr>
    </w:lvl>
    <w:lvl w:ilvl="7" w:tplc="4B94D54A" w:tentative="1">
      <w:start w:val="1"/>
      <w:numFmt w:val="bullet"/>
      <w:lvlText w:val="o"/>
      <w:lvlJc w:val="left"/>
      <w:pPr>
        <w:ind w:left="5760" w:hanging="360"/>
      </w:pPr>
      <w:rPr>
        <w:rFonts w:ascii="Courier New" w:hAnsi="Courier New" w:cs="Courier New" w:hint="default"/>
      </w:rPr>
    </w:lvl>
    <w:lvl w:ilvl="8" w:tplc="21400958" w:tentative="1">
      <w:start w:val="1"/>
      <w:numFmt w:val="bullet"/>
      <w:lvlText w:val=""/>
      <w:lvlJc w:val="left"/>
      <w:pPr>
        <w:ind w:left="6480" w:hanging="360"/>
      </w:pPr>
      <w:rPr>
        <w:rFonts w:ascii="Wingdings" w:hAnsi="Wingdings" w:hint="default"/>
      </w:rPr>
    </w:lvl>
  </w:abstractNum>
  <w:abstractNum w:abstractNumId="261" w15:restartNumberingAfterBreak="0">
    <w:nsid w:val="5D4C09B4"/>
    <w:multiLevelType w:val="hybridMultilevel"/>
    <w:tmpl w:val="CA78DAFE"/>
    <w:lvl w:ilvl="0" w:tplc="CD12C364">
      <w:start w:val="1"/>
      <w:numFmt w:val="decimal"/>
      <w:lvlText w:val="%1."/>
      <w:lvlJc w:val="left"/>
      <w:pPr>
        <w:ind w:left="720" w:hanging="360"/>
      </w:pPr>
    </w:lvl>
    <w:lvl w:ilvl="1" w:tplc="7E5C0520">
      <w:start w:val="1"/>
      <w:numFmt w:val="lowerLetter"/>
      <w:lvlText w:val="%2."/>
      <w:lvlJc w:val="left"/>
      <w:pPr>
        <w:ind w:left="1440" w:hanging="360"/>
      </w:pPr>
    </w:lvl>
    <w:lvl w:ilvl="2" w:tplc="EC70042C" w:tentative="1">
      <w:start w:val="1"/>
      <w:numFmt w:val="lowerRoman"/>
      <w:lvlText w:val="%3."/>
      <w:lvlJc w:val="right"/>
      <w:pPr>
        <w:ind w:left="2160" w:hanging="180"/>
      </w:pPr>
    </w:lvl>
    <w:lvl w:ilvl="3" w:tplc="6F12A852" w:tentative="1">
      <w:start w:val="1"/>
      <w:numFmt w:val="decimal"/>
      <w:lvlText w:val="%4."/>
      <w:lvlJc w:val="left"/>
      <w:pPr>
        <w:ind w:left="2880" w:hanging="360"/>
      </w:pPr>
    </w:lvl>
    <w:lvl w:ilvl="4" w:tplc="DF1CCE9A" w:tentative="1">
      <w:start w:val="1"/>
      <w:numFmt w:val="lowerLetter"/>
      <w:lvlText w:val="%5."/>
      <w:lvlJc w:val="left"/>
      <w:pPr>
        <w:ind w:left="3600" w:hanging="360"/>
      </w:pPr>
    </w:lvl>
    <w:lvl w:ilvl="5" w:tplc="6C1E585E" w:tentative="1">
      <w:start w:val="1"/>
      <w:numFmt w:val="lowerRoman"/>
      <w:lvlText w:val="%6."/>
      <w:lvlJc w:val="right"/>
      <w:pPr>
        <w:ind w:left="4320" w:hanging="180"/>
      </w:pPr>
    </w:lvl>
    <w:lvl w:ilvl="6" w:tplc="6C3A6BA0" w:tentative="1">
      <w:start w:val="1"/>
      <w:numFmt w:val="decimal"/>
      <w:lvlText w:val="%7."/>
      <w:lvlJc w:val="left"/>
      <w:pPr>
        <w:ind w:left="5040" w:hanging="360"/>
      </w:pPr>
    </w:lvl>
    <w:lvl w:ilvl="7" w:tplc="60EC9BB0" w:tentative="1">
      <w:start w:val="1"/>
      <w:numFmt w:val="lowerLetter"/>
      <w:lvlText w:val="%8."/>
      <w:lvlJc w:val="left"/>
      <w:pPr>
        <w:ind w:left="5760" w:hanging="360"/>
      </w:pPr>
    </w:lvl>
    <w:lvl w:ilvl="8" w:tplc="1D4C42F2" w:tentative="1">
      <w:start w:val="1"/>
      <w:numFmt w:val="lowerRoman"/>
      <w:lvlText w:val="%9."/>
      <w:lvlJc w:val="right"/>
      <w:pPr>
        <w:ind w:left="6480" w:hanging="180"/>
      </w:pPr>
    </w:lvl>
  </w:abstractNum>
  <w:abstractNum w:abstractNumId="262" w15:restartNumberingAfterBreak="0">
    <w:nsid w:val="5D931CA0"/>
    <w:multiLevelType w:val="hybridMultilevel"/>
    <w:tmpl w:val="BE5C56C0"/>
    <w:lvl w:ilvl="0" w:tplc="93440B6A">
      <w:start w:val="1"/>
      <w:numFmt w:val="decimal"/>
      <w:lvlText w:val="%1."/>
      <w:lvlJc w:val="left"/>
      <w:pPr>
        <w:ind w:left="720" w:hanging="360"/>
      </w:pPr>
    </w:lvl>
    <w:lvl w:ilvl="1" w:tplc="4E1E22FA">
      <w:start w:val="1"/>
      <w:numFmt w:val="lowerLetter"/>
      <w:lvlText w:val="%2."/>
      <w:lvlJc w:val="left"/>
      <w:pPr>
        <w:ind w:left="1440" w:hanging="360"/>
      </w:pPr>
    </w:lvl>
    <w:lvl w:ilvl="2" w:tplc="57CA43AC" w:tentative="1">
      <w:start w:val="1"/>
      <w:numFmt w:val="lowerRoman"/>
      <w:lvlText w:val="%3."/>
      <w:lvlJc w:val="right"/>
      <w:pPr>
        <w:ind w:left="2160" w:hanging="180"/>
      </w:pPr>
    </w:lvl>
    <w:lvl w:ilvl="3" w:tplc="9266BC64" w:tentative="1">
      <w:start w:val="1"/>
      <w:numFmt w:val="decimal"/>
      <w:lvlText w:val="%4."/>
      <w:lvlJc w:val="left"/>
      <w:pPr>
        <w:ind w:left="2880" w:hanging="360"/>
      </w:pPr>
    </w:lvl>
    <w:lvl w:ilvl="4" w:tplc="DB169D30" w:tentative="1">
      <w:start w:val="1"/>
      <w:numFmt w:val="lowerLetter"/>
      <w:lvlText w:val="%5."/>
      <w:lvlJc w:val="left"/>
      <w:pPr>
        <w:ind w:left="3600" w:hanging="360"/>
      </w:pPr>
    </w:lvl>
    <w:lvl w:ilvl="5" w:tplc="A2EE0BA4" w:tentative="1">
      <w:start w:val="1"/>
      <w:numFmt w:val="lowerRoman"/>
      <w:lvlText w:val="%6."/>
      <w:lvlJc w:val="right"/>
      <w:pPr>
        <w:ind w:left="4320" w:hanging="180"/>
      </w:pPr>
    </w:lvl>
    <w:lvl w:ilvl="6" w:tplc="D1D0CD78" w:tentative="1">
      <w:start w:val="1"/>
      <w:numFmt w:val="decimal"/>
      <w:lvlText w:val="%7."/>
      <w:lvlJc w:val="left"/>
      <w:pPr>
        <w:ind w:left="5040" w:hanging="360"/>
      </w:pPr>
    </w:lvl>
    <w:lvl w:ilvl="7" w:tplc="E9BC4F7E" w:tentative="1">
      <w:start w:val="1"/>
      <w:numFmt w:val="lowerLetter"/>
      <w:lvlText w:val="%8."/>
      <w:lvlJc w:val="left"/>
      <w:pPr>
        <w:ind w:left="5760" w:hanging="360"/>
      </w:pPr>
    </w:lvl>
    <w:lvl w:ilvl="8" w:tplc="EC3A1680" w:tentative="1">
      <w:start w:val="1"/>
      <w:numFmt w:val="lowerRoman"/>
      <w:lvlText w:val="%9."/>
      <w:lvlJc w:val="right"/>
      <w:pPr>
        <w:ind w:left="6480" w:hanging="180"/>
      </w:pPr>
    </w:lvl>
  </w:abstractNum>
  <w:abstractNum w:abstractNumId="263" w15:restartNumberingAfterBreak="0">
    <w:nsid w:val="5E6E7979"/>
    <w:multiLevelType w:val="hybridMultilevel"/>
    <w:tmpl w:val="ECFCFE9C"/>
    <w:lvl w:ilvl="0" w:tplc="4230759A">
      <w:start w:val="1"/>
      <w:numFmt w:val="decimal"/>
      <w:lvlText w:val="%1."/>
      <w:lvlJc w:val="left"/>
      <w:pPr>
        <w:ind w:left="720" w:hanging="360"/>
      </w:pPr>
    </w:lvl>
    <w:lvl w:ilvl="1" w:tplc="F2AC4F56">
      <w:start w:val="1"/>
      <w:numFmt w:val="lowerLetter"/>
      <w:lvlText w:val="%2."/>
      <w:lvlJc w:val="left"/>
      <w:pPr>
        <w:ind w:left="1440" w:hanging="360"/>
      </w:pPr>
    </w:lvl>
    <w:lvl w:ilvl="2" w:tplc="FCEA2970" w:tentative="1">
      <w:start w:val="1"/>
      <w:numFmt w:val="lowerRoman"/>
      <w:lvlText w:val="%3."/>
      <w:lvlJc w:val="right"/>
      <w:pPr>
        <w:ind w:left="2160" w:hanging="180"/>
      </w:pPr>
    </w:lvl>
    <w:lvl w:ilvl="3" w:tplc="0316C22C" w:tentative="1">
      <w:start w:val="1"/>
      <w:numFmt w:val="decimal"/>
      <w:lvlText w:val="%4."/>
      <w:lvlJc w:val="left"/>
      <w:pPr>
        <w:ind w:left="2880" w:hanging="360"/>
      </w:pPr>
    </w:lvl>
    <w:lvl w:ilvl="4" w:tplc="AFC25808" w:tentative="1">
      <w:start w:val="1"/>
      <w:numFmt w:val="lowerLetter"/>
      <w:lvlText w:val="%5."/>
      <w:lvlJc w:val="left"/>
      <w:pPr>
        <w:ind w:left="3600" w:hanging="360"/>
      </w:pPr>
    </w:lvl>
    <w:lvl w:ilvl="5" w:tplc="92E24EF4" w:tentative="1">
      <w:start w:val="1"/>
      <w:numFmt w:val="lowerRoman"/>
      <w:lvlText w:val="%6."/>
      <w:lvlJc w:val="right"/>
      <w:pPr>
        <w:ind w:left="4320" w:hanging="180"/>
      </w:pPr>
    </w:lvl>
    <w:lvl w:ilvl="6" w:tplc="4D9CF3B4" w:tentative="1">
      <w:start w:val="1"/>
      <w:numFmt w:val="decimal"/>
      <w:lvlText w:val="%7."/>
      <w:lvlJc w:val="left"/>
      <w:pPr>
        <w:ind w:left="5040" w:hanging="360"/>
      </w:pPr>
    </w:lvl>
    <w:lvl w:ilvl="7" w:tplc="076AE864" w:tentative="1">
      <w:start w:val="1"/>
      <w:numFmt w:val="lowerLetter"/>
      <w:lvlText w:val="%8."/>
      <w:lvlJc w:val="left"/>
      <w:pPr>
        <w:ind w:left="5760" w:hanging="360"/>
      </w:pPr>
    </w:lvl>
    <w:lvl w:ilvl="8" w:tplc="D8968EC6" w:tentative="1">
      <w:start w:val="1"/>
      <w:numFmt w:val="lowerRoman"/>
      <w:lvlText w:val="%9."/>
      <w:lvlJc w:val="right"/>
      <w:pPr>
        <w:ind w:left="6480" w:hanging="180"/>
      </w:pPr>
    </w:lvl>
  </w:abstractNum>
  <w:abstractNum w:abstractNumId="264" w15:restartNumberingAfterBreak="0">
    <w:nsid w:val="5EB63C2E"/>
    <w:multiLevelType w:val="hybridMultilevel"/>
    <w:tmpl w:val="EDB6FA36"/>
    <w:lvl w:ilvl="0" w:tplc="8BEEB4E0">
      <w:start w:val="1"/>
      <w:numFmt w:val="bullet"/>
      <w:lvlText w:val=""/>
      <w:lvlJc w:val="left"/>
      <w:pPr>
        <w:ind w:left="720" w:hanging="360"/>
      </w:pPr>
      <w:rPr>
        <w:rFonts w:ascii="Symbol" w:hAnsi="Symbol" w:hint="default"/>
      </w:rPr>
    </w:lvl>
    <w:lvl w:ilvl="1" w:tplc="730AAD60" w:tentative="1">
      <w:start w:val="1"/>
      <w:numFmt w:val="bullet"/>
      <w:lvlText w:val="o"/>
      <w:lvlJc w:val="left"/>
      <w:pPr>
        <w:ind w:left="1440" w:hanging="360"/>
      </w:pPr>
      <w:rPr>
        <w:rFonts w:ascii="Courier New" w:hAnsi="Courier New" w:cs="Courier New" w:hint="default"/>
      </w:rPr>
    </w:lvl>
    <w:lvl w:ilvl="2" w:tplc="E7147B06" w:tentative="1">
      <w:start w:val="1"/>
      <w:numFmt w:val="bullet"/>
      <w:lvlText w:val=""/>
      <w:lvlJc w:val="left"/>
      <w:pPr>
        <w:ind w:left="2160" w:hanging="360"/>
      </w:pPr>
      <w:rPr>
        <w:rFonts w:ascii="Wingdings" w:hAnsi="Wingdings" w:hint="default"/>
      </w:rPr>
    </w:lvl>
    <w:lvl w:ilvl="3" w:tplc="F1FE368A" w:tentative="1">
      <w:start w:val="1"/>
      <w:numFmt w:val="bullet"/>
      <w:lvlText w:val=""/>
      <w:lvlJc w:val="left"/>
      <w:pPr>
        <w:ind w:left="2880" w:hanging="360"/>
      </w:pPr>
      <w:rPr>
        <w:rFonts w:ascii="Symbol" w:hAnsi="Symbol" w:hint="default"/>
      </w:rPr>
    </w:lvl>
    <w:lvl w:ilvl="4" w:tplc="AE5EB6F4" w:tentative="1">
      <w:start w:val="1"/>
      <w:numFmt w:val="bullet"/>
      <w:lvlText w:val="o"/>
      <w:lvlJc w:val="left"/>
      <w:pPr>
        <w:ind w:left="3600" w:hanging="360"/>
      </w:pPr>
      <w:rPr>
        <w:rFonts w:ascii="Courier New" w:hAnsi="Courier New" w:cs="Courier New" w:hint="default"/>
      </w:rPr>
    </w:lvl>
    <w:lvl w:ilvl="5" w:tplc="46EAD8C6" w:tentative="1">
      <w:start w:val="1"/>
      <w:numFmt w:val="bullet"/>
      <w:lvlText w:val=""/>
      <w:lvlJc w:val="left"/>
      <w:pPr>
        <w:ind w:left="4320" w:hanging="360"/>
      </w:pPr>
      <w:rPr>
        <w:rFonts w:ascii="Wingdings" w:hAnsi="Wingdings" w:hint="default"/>
      </w:rPr>
    </w:lvl>
    <w:lvl w:ilvl="6" w:tplc="DCB45EFA" w:tentative="1">
      <w:start w:val="1"/>
      <w:numFmt w:val="bullet"/>
      <w:lvlText w:val=""/>
      <w:lvlJc w:val="left"/>
      <w:pPr>
        <w:ind w:left="5040" w:hanging="360"/>
      </w:pPr>
      <w:rPr>
        <w:rFonts w:ascii="Symbol" w:hAnsi="Symbol" w:hint="default"/>
      </w:rPr>
    </w:lvl>
    <w:lvl w:ilvl="7" w:tplc="00C01D32" w:tentative="1">
      <w:start w:val="1"/>
      <w:numFmt w:val="bullet"/>
      <w:lvlText w:val="o"/>
      <w:lvlJc w:val="left"/>
      <w:pPr>
        <w:ind w:left="5760" w:hanging="360"/>
      </w:pPr>
      <w:rPr>
        <w:rFonts w:ascii="Courier New" w:hAnsi="Courier New" w:cs="Courier New" w:hint="default"/>
      </w:rPr>
    </w:lvl>
    <w:lvl w:ilvl="8" w:tplc="70FCF862" w:tentative="1">
      <w:start w:val="1"/>
      <w:numFmt w:val="bullet"/>
      <w:lvlText w:val=""/>
      <w:lvlJc w:val="left"/>
      <w:pPr>
        <w:ind w:left="6480" w:hanging="360"/>
      </w:pPr>
      <w:rPr>
        <w:rFonts w:ascii="Wingdings" w:hAnsi="Wingdings" w:hint="default"/>
      </w:rPr>
    </w:lvl>
  </w:abstractNum>
  <w:abstractNum w:abstractNumId="265" w15:restartNumberingAfterBreak="0">
    <w:nsid w:val="5EF766B5"/>
    <w:multiLevelType w:val="hybridMultilevel"/>
    <w:tmpl w:val="0460343E"/>
    <w:lvl w:ilvl="0" w:tplc="76866A94">
      <w:start w:val="1"/>
      <w:numFmt w:val="bullet"/>
      <w:lvlText w:val=""/>
      <w:lvlJc w:val="left"/>
      <w:pPr>
        <w:ind w:left="720" w:hanging="360"/>
      </w:pPr>
      <w:rPr>
        <w:rFonts w:ascii="Symbol" w:hAnsi="Symbol" w:hint="default"/>
      </w:rPr>
    </w:lvl>
    <w:lvl w:ilvl="1" w:tplc="39AA7996" w:tentative="1">
      <w:start w:val="1"/>
      <w:numFmt w:val="bullet"/>
      <w:lvlText w:val="o"/>
      <w:lvlJc w:val="left"/>
      <w:pPr>
        <w:ind w:left="1440" w:hanging="360"/>
      </w:pPr>
      <w:rPr>
        <w:rFonts w:ascii="Courier New" w:hAnsi="Courier New" w:cs="Courier New" w:hint="default"/>
      </w:rPr>
    </w:lvl>
    <w:lvl w:ilvl="2" w:tplc="FB92A520" w:tentative="1">
      <w:start w:val="1"/>
      <w:numFmt w:val="bullet"/>
      <w:lvlText w:val=""/>
      <w:lvlJc w:val="left"/>
      <w:pPr>
        <w:ind w:left="2160" w:hanging="360"/>
      </w:pPr>
      <w:rPr>
        <w:rFonts w:ascii="Wingdings" w:hAnsi="Wingdings" w:hint="default"/>
      </w:rPr>
    </w:lvl>
    <w:lvl w:ilvl="3" w:tplc="246A3D6A" w:tentative="1">
      <w:start w:val="1"/>
      <w:numFmt w:val="bullet"/>
      <w:lvlText w:val=""/>
      <w:lvlJc w:val="left"/>
      <w:pPr>
        <w:ind w:left="2880" w:hanging="360"/>
      </w:pPr>
      <w:rPr>
        <w:rFonts w:ascii="Symbol" w:hAnsi="Symbol" w:hint="default"/>
      </w:rPr>
    </w:lvl>
    <w:lvl w:ilvl="4" w:tplc="60A616E8" w:tentative="1">
      <w:start w:val="1"/>
      <w:numFmt w:val="bullet"/>
      <w:lvlText w:val="o"/>
      <w:lvlJc w:val="left"/>
      <w:pPr>
        <w:ind w:left="3600" w:hanging="360"/>
      </w:pPr>
      <w:rPr>
        <w:rFonts w:ascii="Courier New" w:hAnsi="Courier New" w:cs="Courier New" w:hint="default"/>
      </w:rPr>
    </w:lvl>
    <w:lvl w:ilvl="5" w:tplc="3218494C" w:tentative="1">
      <w:start w:val="1"/>
      <w:numFmt w:val="bullet"/>
      <w:lvlText w:val=""/>
      <w:lvlJc w:val="left"/>
      <w:pPr>
        <w:ind w:left="4320" w:hanging="360"/>
      </w:pPr>
      <w:rPr>
        <w:rFonts w:ascii="Wingdings" w:hAnsi="Wingdings" w:hint="default"/>
      </w:rPr>
    </w:lvl>
    <w:lvl w:ilvl="6" w:tplc="61D6E4BC" w:tentative="1">
      <w:start w:val="1"/>
      <w:numFmt w:val="bullet"/>
      <w:lvlText w:val=""/>
      <w:lvlJc w:val="left"/>
      <w:pPr>
        <w:ind w:left="5040" w:hanging="360"/>
      </w:pPr>
      <w:rPr>
        <w:rFonts w:ascii="Symbol" w:hAnsi="Symbol" w:hint="default"/>
      </w:rPr>
    </w:lvl>
    <w:lvl w:ilvl="7" w:tplc="A5EE4D40" w:tentative="1">
      <w:start w:val="1"/>
      <w:numFmt w:val="bullet"/>
      <w:lvlText w:val="o"/>
      <w:lvlJc w:val="left"/>
      <w:pPr>
        <w:ind w:left="5760" w:hanging="360"/>
      </w:pPr>
      <w:rPr>
        <w:rFonts w:ascii="Courier New" w:hAnsi="Courier New" w:cs="Courier New" w:hint="default"/>
      </w:rPr>
    </w:lvl>
    <w:lvl w:ilvl="8" w:tplc="14B85160" w:tentative="1">
      <w:start w:val="1"/>
      <w:numFmt w:val="bullet"/>
      <w:lvlText w:val=""/>
      <w:lvlJc w:val="left"/>
      <w:pPr>
        <w:ind w:left="6480" w:hanging="360"/>
      </w:pPr>
      <w:rPr>
        <w:rFonts w:ascii="Wingdings" w:hAnsi="Wingdings" w:hint="default"/>
      </w:rPr>
    </w:lvl>
  </w:abstractNum>
  <w:abstractNum w:abstractNumId="266" w15:restartNumberingAfterBreak="0">
    <w:nsid w:val="5F092672"/>
    <w:multiLevelType w:val="hybridMultilevel"/>
    <w:tmpl w:val="48066BDE"/>
    <w:lvl w:ilvl="0" w:tplc="ACA0EFC0">
      <w:start w:val="1"/>
      <w:numFmt w:val="decimal"/>
      <w:lvlText w:val="%1."/>
      <w:lvlJc w:val="left"/>
      <w:pPr>
        <w:ind w:left="720" w:hanging="360"/>
      </w:pPr>
    </w:lvl>
    <w:lvl w:ilvl="1" w:tplc="240C3696">
      <w:start w:val="1"/>
      <w:numFmt w:val="lowerLetter"/>
      <w:lvlText w:val="%2."/>
      <w:lvlJc w:val="left"/>
      <w:pPr>
        <w:ind w:left="1440" w:hanging="360"/>
      </w:pPr>
    </w:lvl>
    <w:lvl w:ilvl="2" w:tplc="9E20DD2C" w:tentative="1">
      <w:start w:val="1"/>
      <w:numFmt w:val="lowerRoman"/>
      <w:lvlText w:val="%3."/>
      <w:lvlJc w:val="right"/>
      <w:pPr>
        <w:ind w:left="2160" w:hanging="180"/>
      </w:pPr>
    </w:lvl>
    <w:lvl w:ilvl="3" w:tplc="6100B16E" w:tentative="1">
      <w:start w:val="1"/>
      <w:numFmt w:val="decimal"/>
      <w:lvlText w:val="%4."/>
      <w:lvlJc w:val="left"/>
      <w:pPr>
        <w:ind w:left="2880" w:hanging="360"/>
      </w:pPr>
    </w:lvl>
    <w:lvl w:ilvl="4" w:tplc="477CBBF8" w:tentative="1">
      <w:start w:val="1"/>
      <w:numFmt w:val="lowerLetter"/>
      <w:lvlText w:val="%5."/>
      <w:lvlJc w:val="left"/>
      <w:pPr>
        <w:ind w:left="3600" w:hanging="360"/>
      </w:pPr>
    </w:lvl>
    <w:lvl w:ilvl="5" w:tplc="950A1024" w:tentative="1">
      <w:start w:val="1"/>
      <w:numFmt w:val="lowerRoman"/>
      <w:lvlText w:val="%6."/>
      <w:lvlJc w:val="right"/>
      <w:pPr>
        <w:ind w:left="4320" w:hanging="180"/>
      </w:pPr>
    </w:lvl>
    <w:lvl w:ilvl="6" w:tplc="A86A9D04" w:tentative="1">
      <w:start w:val="1"/>
      <w:numFmt w:val="decimal"/>
      <w:lvlText w:val="%7."/>
      <w:lvlJc w:val="left"/>
      <w:pPr>
        <w:ind w:left="5040" w:hanging="360"/>
      </w:pPr>
    </w:lvl>
    <w:lvl w:ilvl="7" w:tplc="2C040402" w:tentative="1">
      <w:start w:val="1"/>
      <w:numFmt w:val="lowerLetter"/>
      <w:lvlText w:val="%8."/>
      <w:lvlJc w:val="left"/>
      <w:pPr>
        <w:ind w:left="5760" w:hanging="360"/>
      </w:pPr>
    </w:lvl>
    <w:lvl w:ilvl="8" w:tplc="3CA26F56" w:tentative="1">
      <w:start w:val="1"/>
      <w:numFmt w:val="lowerRoman"/>
      <w:lvlText w:val="%9."/>
      <w:lvlJc w:val="right"/>
      <w:pPr>
        <w:ind w:left="6480" w:hanging="180"/>
      </w:pPr>
    </w:lvl>
  </w:abstractNum>
  <w:abstractNum w:abstractNumId="267" w15:restartNumberingAfterBreak="0">
    <w:nsid w:val="5F306EF2"/>
    <w:multiLevelType w:val="hybridMultilevel"/>
    <w:tmpl w:val="07EEA98A"/>
    <w:lvl w:ilvl="0" w:tplc="B6020804">
      <w:start w:val="1"/>
      <w:numFmt w:val="decimal"/>
      <w:lvlText w:val="%1."/>
      <w:lvlJc w:val="left"/>
      <w:pPr>
        <w:ind w:left="720" w:hanging="360"/>
      </w:pPr>
    </w:lvl>
    <w:lvl w:ilvl="1" w:tplc="D4FEAA9C">
      <w:start w:val="1"/>
      <w:numFmt w:val="lowerLetter"/>
      <w:lvlText w:val="%2."/>
      <w:lvlJc w:val="left"/>
      <w:pPr>
        <w:ind w:left="1440" w:hanging="360"/>
      </w:pPr>
    </w:lvl>
    <w:lvl w:ilvl="2" w:tplc="940AEA72" w:tentative="1">
      <w:start w:val="1"/>
      <w:numFmt w:val="lowerRoman"/>
      <w:lvlText w:val="%3."/>
      <w:lvlJc w:val="right"/>
      <w:pPr>
        <w:ind w:left="2160" w:hanging="180"/>
      </w:pPr>
    </w:lvl>
    <w:lvl w:ilvl="3" w:tplc="B1628D5C" w:tentative="1">
      <w:start w:val="1"/>
      <w:numFmt w:val="decimal"/>
      <w:lvlText w:val="%4."/>
      <w:lvlJc w:val="left"/>
      <w:pPr>
        <w:ind w:left="2880" w:hanging="360"/>
      </w:pPr>
    </w:lvl>
    <w:lvl w:ilvl="4" w:tplc="AF747704" w:tentative="1">
      <w:start w:val="1"/>
      <w:numFmt w:val="lowerLetter"/>
      <w:lvlText w:val="%5."/>
      <w:lvlJc w:val="left"/>
      <w:pPr>
        <w:ind w:left="3600" w:hanging="360"/>
      </w:pPr>
    </w:lvl>
    <w:lvl w:ilvl="5" w:tplc="671C3B02" w:tentative="1">
      <w:start w:val="1"/>
      <w:numFmt w:val="lowerRoman"/>
      <w:lvlText w:val="%6."/>
      <w:lvlJc w:val="right"/>
      <w:pPr>
        <w:ind w:left="4320" w:hanging="180"/>
      </w:pPr>
    </w:lvl>
    <w:lvl w:ilvl="6" w:tplc="07E8A042" w:tentative="1">
      <w:start w:val="1"/>
      <w:numFmt w:val="decimal"/>
      <w:lvlText w:val="%7."/>
      <w:lvlJc w:val="left"/>
      <w:pPr>
        <w:ind w:left="5040" w:hanging="360"/>
      </w:pPr>
    </w:lvl>
    <w:lvl w:ilvl="7" w:tplc="84869FC4" w:tentative="1">
      <w:start w:val="1"/>
      <w:numFmt w:val="lowerLetter"/>
      <w:lvlText w:val="%8."/>
      <w:lvlJc w:val="left"/>
      <w:pPr>
        <w:ind w:left="5760" w:hanging="360"/>
      </w:pPr>
    </w:lvl>
    <w:lvl w:ilvl="8" w:tplc="956CE4DA" w:tentative="1">
      <w:start w:val="1"/>
      <w:numFmt w:val="lowerRoman"/>
      <w:lvlText w:val="%9."/>
      <w:lvlJc w:val="right"/>
      <w:pPr>
        <w:ind w:left="6480" w:hanging="180"/>
      </w:pPr>
    </w:lvl>
  </w:abstractNum>
  <w:abstractNum w:abstractNumId="268" w15:restartNumberingAfterBreak="0">
    <w:nsid w:val="5F8A005B"/>
    <w:multiLevelType w:val="hybridMultilevel"/>
    <w:tmpl w:val="84D8DE1E"/>
    <w:lvl w:ilvl="0" w:tplc="C96E2352">
      <w:start w:val="1"/>
      <w:numFmt w:val="decimal"/>
      <w:lvlText w:val="%1."/>
      <w:lvlJc w:val="left"/>
      <w:pPr>
        <w:ind w:left="720" w:hanging="360"/>
      </w:pPr>
    </w:lvl>
    <w:lvl w:ilvl="1" w:tplc="48D8E9F8">
      <w:start w:val="1"/>
      <w:numFmt w:val="lowerLetter"/>
      <w:lvlText w:val="%2."/>
      <w:lvlJc w:val="left"/>
      <w:pPr>
        <w:ind w:left="1440" w:hanging="360"/>
      </w:pPr>
    </w:lvl>
    <w:lvl w:ilvl="2" w:tplc="6F020D5A" w:tentative="1">
      <w:start w:val="1"/>
      <w:numFmt w:val="lowerRoman"/>
      <w:lvlText w:val="%3."/>
      <w:lvlJc w:val="right"/>
      <w:pPr>
        <w:ind w:left="2160" w:hanging="180"/>
      </w:pPr>
    </w:lvl>
    <w:lvl w:ilvl="3" w:tplc="874625CA" w:tentative="1">
      <w:start w:val="1"/>
      <w:numFmt w:val="decimal"/>
      <w:lvlText w:val="%4."/>
      <w:lvlJc w:val="left"/>
      <w:pPr>
        <w:ind w:left="2880" w:hanging="360"/>
      </w:pPr>
    </w:lvl>
    <w:lvl w:ilvl="4" w:tplc="19B486E2" w:tentative="1">
      <w:start w:val="1"/>
      <w:numFmt w:val="lowerLetter"/>
      <w:lvlText w:val="%5."/>
      <w:lvlJc w:val="left"/>
      <w:pPr>
        <w:ind w:left="3600" w:hanging="360"/>
      </w:pPr>
    </w:lvl>
    <w:lvl w:ilvl="5" w:tplc="302A4820" w:tentative="1">
      <w:start w:val="1"/>
      <w:numFmt w:val="lowerRoman"/>
      <w:lvlText w:val="%6."/>
      <w:lvlJc w:val="right"/>
      <w:pPr>
        <w:ind w:left="4320" w:hanging="180"/>
      </w:pPr>
    </w:lvl>
    <w:lvl w:ilvl="6" w:tplc="488E06C2" w:tentative="1">
      <w:start w:val="1"/>
      <w:numFmt w:val="decimal"/>
      <w:lvlText w:val="%7."/>
      <w:lvlJc w:val="left"/>
      <w:pPr>
        <w:ind w:left="5040" w:hanging="360"/>
      </w:pPr>
    </w:lvl>
    <w:lvl w:ilvl="7" w:tplc="9EFA6FEA" w:tentative="1">
      <w:start w:val="1"/>
      <w:numFmt w:val="lowerLetter"/>
      <w:lvlText w:val="%8."/>
      <w:lvlJc w:val="left"/>
      <w:pPr>
        <w:ind w:left="5760" w:hanging="360"/>
      </w:pPr>
    </w:lvl>
    <w:lvl w:ilvl="8" w:tplc="E8AC96EA" w:tentative="1">
      <w:start w:val="1"/>
      <w:numFmt w:val="lowerRoman"/>
      <w:lvlText w:val="%9."/>
      <w:lvlJc w:val="right"/>
      <w:pPr>
        <w:ind w:left="6480" w:hanging="180"/>
      </w:pPr>
    </w:lvl>
  </w:abstractNum>
  <w:abstractNum w:abstractNumId="269" w15:restartNumberingAfterBreak="0">
    <w:nsid w:val="5F963B03"/>
    <w:multiLevelType w:val="hybridMultilevel"/>
    <w:tmpl w:val="32100350"/>
    <w:lvl w:ilvl="0" w:tplc="66F07450">
      <w:start w:val="1"/>
      <w:numFmt w:val="bullet"/>
      <w:lvlText w:val=""/>
      <w:lvlJc w:val="left"/>
      <w:pPr>
        <w:ind w:left="720" w:hanging="360"/>
      </w:pPr>
      <w:rPr>
        <w:rFonts w:ascii="Symbol" w:hAnsi="Symbol" w:hint="default"/>
      </w:rPr>
    </w:lvl>
    <w:lvl w:ilvl="1" w:tplc="A30ED5A4" w:tentative="1">
      <w:start w:val="1"/>
      <w:numFmt w:val="bullet"/>
      <w:lvlText w:val="o"/>
      <w:lvlJc w:val="left"/>
      <w:pPr>
        <w:ind w:left="1440" w:hanging="360"/>
      </w:pPr>
      <w:rPr>
        <w:rFonts w:ascii="Courier New" w:hAnsi="Courier New" w:cs="Courier New" w:hint="default"/>
      </w:rPr>
    </w:lvl>
    <w:lvl w:ilvl="2" w:tplc="7CBCA96E" w:tentative="1">
      <w:start w:val="1"/>
      <w:numFmt w:val="bullet"/>
      <w:lvlText w:val=""/>
      <w:lvlJc w:val="left"/>
      <w:pPr>
        <w:ind w:left="2160" w:hanging="360"/>
      </w:pPr>
      <w:rPr>
        <w:rFonts w:ascii="Wingdings" w:hAnsi="Wingdings" w:hint="default"/>
      </w:rPr>
    </w:lvl>
    <w:lvl w:ilvl="3" w:tplc="9620D6B4" w:tentative="1">
      <w:start w:val="1"/>
      <w:numFmt w:val="bullet"/>
      <w:lvlText w:val=""/>
      <w:lvlJc w:val="left"/>
      <w:pPr>
        <w:ind w:left="2880" w:hanging="360"/>
      </w:pPr>
      <w:rPr>
        <w:rFonts w:ascii="Symbol" w:hAnsi="Symbol" w:hint="default"/>
      </w:rPr>
    </w:lvl>
    <w:lvl w:ilvl="4" w:tplc="6F6619DC" w:tentative="1">
      <w:start w:val="1"/>
      <w:numFmt w:val="bullet"/>
      <w:lvlText w:val="o"/>
      <w:lvlJc w:val="left"/>
      <w:pPr>
        <w:ind w:left="3600" w:hanging="360"/>
      </w:pPr>
      <w:rPr>
        <w:rFonts w:ascii="Courier New" w:hAnsi="Courier New" w:cs="Courier New" w:hint="default"/>
      </w:rPr>
    </w:lvl>
    <w:lvl w:ilvl="5" w:tplc="6B46E0F4" w:tentative="1">
      <w:start w:val="1"/>
      <w:numFmt w:val="bullet"/>
      <w:lvlText w:val=""/>
      <w:lvlJc w:val="left"/>
      <w:pPr>
        <w:ind w:left="4320" w:hanging="360"/>
      </w:pPr>
      <w:rPr>
        <w:rFonts w:ascii="Wingdings" w:hAnsi="Wingdings" w:hint="default"/>
      </w:rPr>
    </w:lvl>
    <w:lvl w:ilvl="6" w:tplc="A4FE4C0C" w:tentative="1">
      <w:start w:val="1"/>
      <w:numFmt w:val="bullet"/>
      <w:lvlText w:val=""/>
      <w:lvlJc w:val="left"/>
      <w:pPr>
        <w:ind w:left="5040" w:hanging="360"/>
      </w:pPr>
      <w:rPr>
        <w:rFonts w:ascii="Symbol" w:hAnsi="Symbol" w:hint="default"/>
      </w:rPr>
    </w:lvl>
    <w:lvl w:ilvl="7" w:tplc="DF647C08" w:tentative="1">
      <w:start w:val="1"/>
      <w:numFmt w:val="bullet"/>
      <w:lvlText w:val="o"/>
      <w:lvlJc w:val="left"/>
      <w:pPr>
        <w:ind w:left="5760" w:hanging="360"/>
      </w:pPr>
      <w:rPr>
        <w:rFonts w:ascii="Courier New" w:hAnsi="Courier New" w:cs="Courier New" w:hint="default"/>
      </w:rPr>
    </w:lvl>
    <w:lvl w:ilvl="8" w:tplc="BA3E5E44" w:tentative="1">
      <w:start w:val="1"/>
      <w:numFmt w:val="bullet"/>
      <w:lvlText w:val=""/>
      <w:lvlJc w:val="left"/>
      <w:pPr>
        <w:ind w:left="6480" w:hanging="360"/>
      </w:pPr>
      <w:rPr>
        <w:rFonts w:ascii="Wingdings" w:hAnsi="Wingdings" w:hint="default"/>
      </w:rPr>
    </w:lvl>
  </w:abstractNum>
  <w:abstractNum w:abstractNumId="270" w15:restartNumberingAfterBreak="0">
    <w:nsid w:val="604F6EE1"/>
    <w:multiLevelType w:val="hybridMultilevel"/>
    <w:tmpl w:val="13DE831C"/>
    <w:lvl w:ilvl="0" w:tplc="2A8CA402">
      <w:start w:val="1"/>
      <w:numFmt w:val="decimal"/>
      <w:lvlText w:val="%1."/>
      <w:lvlJc w:val="left"/>
      <w:pPr>
        <w:ind w:left="720" w:hanging="360"/>
      </w:pPr>
    </w:lvl>
    <w:lvl w:ilvl="1" w:tplc="57C2383E">
      <w:start w:val="1"/>
      <w:numFmt w:val="lowerLetter"/>
      <w:lvlText w:val="%2."/>
      <w:lvlJc w:val="left"/>
      <w:pPr>
        <w:ind w:left="1440" w:hanging="360"/>
      </w:pPr>
    </w:lvl>
    <w:lvl w:ilvl="2" w:tplc="F268494C" w:tentative="1">
      <w:start w:val="1"/>
      <w:numFmt w:val="lowerRoman"/>
      <w:lvlText w:val="%3."/>
      <w:lvlJc w:val="right"/>
      <w:pPr>
        <w:ind w:left="2160" w:hanging="180"/>
      </w:pPr>
    </w:lvl>
    <w:lvl w:ilvl="3" w:tplc="4F96AD16" w:tentative="1">
      <w:start w:val="1"/>
      <w:numFmt w:val="decimal"/>
      <w:lvlText w:val="%4."/>
      <w:lvlJc w:val="left"/>
      <w:pPr>
        <w:ind w:left="2880" w:hanging="360"/>
      </w:pPr>
    </w:lvl>
    <w:lvl w:ilvl="4" w:tplc="9ED26320" w:tentative="1">
      <w:start w:val="1"/>
      <w:numFmt w:val="lowerLetter"/>
      <w:lvlText w:val="%5."/>
      <w:lvlJc w:val="left"/>
      <w:pPr>
        <w:ind w:left="3600" w:hanging="360"/>
      </w:pPr>
    </w:lvl>
    <w:lvl w:ilvl="5" w:tplc="2D86EE22" w:tentative="1">
      <w:start w:val="1"/>
      <w:numFmt w:val="lowerRoman"/>
      <w:lvlText w:val="%6."/>
      <w:lvlJc w:val="right"/>
      <w:pPr>
        <w:ind w:left="4320" w:hanging="180"/>
      </w:pPr>
    </w:lvl>
    <w:lvl w:ilvl="6" w:tplc="5746929E" w:tentative="1">
      <w:start w:val="1"/>
      <w:numFmt w:val="decimal"/>
      <w:lvlText w:val="%7."/>
      <w:lvlJc w:val="left"/>
      <w:pPr>
        <w:ind w:left="5040" w:hanging="360"/>
      </w:pPr>
    </w:lvl>
    <w:lvl w:ilvl="7" w:tplc="5CDA7828" w:tentative="1">
      <w:start w:val="1"/>
      <w:numFmt w:val="lowerLetter"/>
      <w:lvlText w:val="%8."/>
      <w:lvlJc w:val="left"/>
      <w:pPr>
        <w:ind w:left="5760" w:hanging="360"/>
      </w:pPr>
    </w:lvl>
    <w:lvl w:ilvl="8" w:tplc="25CED638" w:tentative="1">
      <w:start w:val="1"/>
      <w:numFmt w:val="lowerRoman"/>
      <w:lvlText w:val="%9."/>
      <w:lvlJc w:val="right"/>
      <w:pPr>
        <w:ind w:left="6480" w:hanging="180"/>
      </w:pPr>
    </w:lvl>
  </w:abstractNum>
  <w:abstractNum w:abstractNumId="271" w15:restartNumberingAfterBreak="0">
    <w:nsid w:val="607E1173"/>
    <w:multiLevelType w:val="hybridMultilevel"/>
    <w:tmpl w:val="500C4C08"/>
    <w:lvl w:ilvl="0" w:tplc="3E2C8188">
      <w:start w:val="1"/>
      <w:numFmt w:val="decimal"/>
      <w:lvlText w:val="%1."/>
      <w:lvlJc w:val="left"/>
      <w:pPr>
        <w:ind w:left="720" w:hanging="360"/>
      </w:pPr>
    </w:lvl>
    <w:lvl w:ilvl="1" w:tplc="ACB899FC">
      <w:start w:val="1"/>
      <w:numFmt w:val="lowerLetter"/>
      <w:lvlText w:val="%2."/>
      <w:lvlJc w:val="left"/>
      <w:pPr>
        <w:ind w:left="1440" w:hanging="360"/>
      </w:pPr>
    </w:lvl>
    <w:lvl w:ilvl="2" w:tplc="E7E62086" w:tentative="1">
      <w:start w:val="1"/>
      <w:numFmt w:val="lowerRoman"/>
      <w:lvlText w:val="%3."/>
      <w:lvlJc w:val="right"/>
      <w:pPr>
        <w:ind w:left="2160" w:hanging="180"/>
      </w:pPr>
    </w:lvl>
    <w:lvl w:ilvl="3" w:tplc="13E6AA02" w:tentative="1">
      <w:start w:val="1"/>
      <w:numFmt w:val="decimal"/>
      <w:lvlText w:val="%4."/>
      <w:lvlJc w:val="left"/>
      <w:pPr>
        <w:ind w:left="2880" w:hanging="360"/>
      </w:pPr>
    </w:lvl>
    <w:lvl w:ilvl="4" w:tplc="7BFE5D10" w:tentative="1">
      <w:start w:val="1"/>
      <w:numFmt w:val="lowerLetter"/>
      <w:lvlText w:val="%5."/>
      <w:lvlJc w:val="left"/>
      <w:pPr>
        <w:ind w:left="3600" w:hanging="360"/>
      </w:pPr>
    </w:lvl>
    <w:lvl w:ilvl="5" w:tplc="C6E82B66" w:tentative="1">
      <w:start w:val="1"/>
      <w:numFmt w:val="lowerRoman"/>
      <w:lvlText w:val="%6."/>
      <w:lvlJc w:val="right"/>
      <w:pPr>
        <w:ind w:left="4320" w:hanging="180"/>
      </w:pPr>
    </w:lvl>
    <w:lvl w:ilvl="6" w:tplc="66BA71BA" w:tentative="1">
      <w:start w:val="1"/>
      <w:numFmt w:val="decimal"/>
      <w:lvlText w:val="%7."/>
      <w:lvlJc w:val="left"/>
      <w:pPr>
        <w:ind w:left="5040" w:hanging="360"/>
      </w:pPr>
    </w:lvl>
    <w:lvl w:ilvl="7" w:tplc="62D6382A" w:tentative="1">
      <w:start w:val="1"/>
      <w:numFmt w:val="lowerLetter"/>
      <w:lvlText w:val="%8."/>
      <w:lvlJc w:val="left"/>
      <w:pPr>
        <w:ind w:left="5760" w:hanging="360"/>
      </w:pPr>
    </w:lvl>
    <w:lvl w:ilvl="8" w:tplc="0534E394" w:tentative="1">
      <w:start w:val="1"/>
      <w:numFmt w:val="lowerRoman"/>
      <w:lvlText w:val="%9."/>
      <w:lvlJc w:val="right"/>
      <w:pPr>
        <w:ind w:left="6480" w:hanging="180"/>
      </w:pPr>
    </w:lvl>
  </w:abstractNum>
  <w:abstractNum w:abstractNumId="272" w15:restartNumberingAfterBreak="0">
    <w:nsid w:val="60D7566B"/>
    <w:multiLevelType w:val="hybridMultilevel"/>
    <w:tmpl w:val="2BA4A95C"/>
    <w:lvl w:ilvl="0" w:tplc="A4806E3C">
      <w:start w:val="1"/>
      <w:numFmt w:val="bullet"/>
      <w:lvlText w:val=""/>
      <w:lvlJc w:val="left"/>
      <w:pPr>
        <w:ind w:left="720" w:hanging="360"/>
      </w:pPr>
      <w:rPr>
        <w:rFonts w:ascii="Symbol" w:hAnsi="Symbol" w:hint="default"/>
      </w:rPr>
    </w:lvl>
    <w:lvl w:ilvl="1" w:tplc="66949CEC" w:tentative="1">
      <w:start w:val="1"/>
      <w:numFmt w:val="bullet"/>
      <w:lvlText w:val="o"/>
      <w:lvlJc w:val="left"/>
      <w:pPr>
        <w:ind w:left="1440" w:hanging="360"/>
      </w:pPr>
      <w:rPr>
        <w:rFonts w:ascii="Courier New" w:hAnsi="Courier New" w:cs="Courier New" w:hint="default"/>
      </w:rPr>
    </w:lvl>
    <w:lvl w:ilvl="2" w:tplc="B9B4C728" w:tentative="1">
      <w:start w:val="1"/>
      <w:numFmt w:val="bullet"/>
      <w:lvlText w:val=""/>
      <w:lvlJc w:val="left"/>
      <w:pPr>
        <w:ind w:left="2160" w:hanging="360"/>
      </w:pPr>
      <w:rPr>
        <w:rFonts w:ascii="Wingdings" w:hAnsi="Wingdings" w:hint="default"/>
      </w:rPr>
    </w:lvl>
    <w:lvl w:ilvl="3" w:tplc="D36EB98E" w:tentative="1">
      <w:start w:val="1"/>
      <w:numFmt w:val="bullet"/>
      <w:lvlText w:val=""/>
      <w:lvlJc w:val="left"/>
      <w:pPr>
        <w:ind w:left="2880" w:hanging="360"/>
      </w:pPr>
      <w:rPr>
        <w:rFonts w:ascii="Symbol" w:hAnsi="Symbol" w:hint="default"/>
      </w:rPr>
    </w:lvl>
    <w:lvl w:ilvl="4" w:tplc="3286B584" w:tentative="1">
      <w:start w:val="1"/>
      <w:numFmt w:val="bullet"/>
      <w:lvlText w:val="o"/>
      <w:lvlJc w:val="left"/>
      <w:pPr>
        <w:ind w:left="3600" w:hanging="360"/>
      </w:pPr>
      <w:rPr>
        <w:rFonts w:ascii="Courier New" w:hAnsi="Courier New" w:cs="Courier New" w:hint="default"/>
      </w:rPr>
    </w:lvl>
    <w:lvl w:ilvl="5" w:tplc="411AEF68" w:tentative="1">
      <w:start w:val="1"/>
      <w:numFmt w:val="bullet"/>
      <w:lvlText w:val=""/>
      <w:lvlJc w:val="left"/>
      <w:pPr>
        <w:ind w:left="4320" w:hanging="360"/>
      </w:pPr>
      <w:rPr>
        <w:rFonts w:ascii="Wingdings" w:hAnsi="Wingdings" w:hint="default"/>
      </w:rPr>
    </w:lvl>
    <w:lvl w:ilvl="6" w:tplc="FBC0C12E" w:tentative="1">
      <w:start w:val="1"/>
      <w:numFmt w:val="bullet"/>
      <w:lvlText w:val=""/>
      <w:lvlJc w:val="left"/>
      <w:pPr>
        <w:ind w:left="5040" w:hanging="360"/>
      </w:pPr>
      <w:rPr>
        <w:rFonts w:ascii="Symbol" w:hAnsi="Symbol" w:hint="default"/>
      </w:rPr>
    </w:lvl>
    <w:lvl w:ilvl="7" w:tplc="771CD054" w:tentative="1">
      <w:start w:val="1"/>
      <w:numFmt w:val="bullet"/>
      <w:lvlText w:val="o"/>
      <w:lvlJc w:val="left"/>
      <w:pPr>
        <w:ind w:left="5760" w:hanging="360"/>
      </w:pPr>
      <w:rPr>
        <w:rFonts w:ascii="Courier New" w:hAnsi="Courier New" w:cs="Courier New" w:hint="default"/>
      </w:rPr>
    </w:lvl>
    <w:lvl w:ilvl="8" w:tplc="AFDE5E4E" w:tentative="1">
      <w:start w:val="1"/>
      <w:numFmt w:val="bullet"/>
      <w:lvlText w:val=""/>
      <w:lvlJc w:val="left"/>
      <w:pPr>
        <w:ind w:left="6480" w:hanging="360"/>
      </w:pPr>
      <w:rPr>
        <w:rFonts w:ascii="Wingdings" w:hAnsi="Wingdings" w:hint="default"/>
      </w:rPr>
    </w:lvl>
  </w:abstractNum>
  <w:abstractNum w:abstractNumId="273" w15:restartNumberingAfterBreak="0">
    <w:nsid w:val="613D33EF"/>
    <w:multiLevelType w:val="hybridMultilevel"/>
    <w:tmpl w:val="183E7DF4"/>
    <w:lvl w:ilvl="0" w:tplc="950A3E6C">
      <w:start w:val="1"/>
      <w:numFmt w:val="decimal"/>
      <w:lvlText w:val="%1."/>
      <w:lvlJc w:val="left"/>
      <w:pPr>
        <w:ind w:left="720" w:hanging="360"/>
      </w:pPr>
    </w:lvl>
    <w:lvl w:ilvl="1" w:tplc="43904556">
      <w:start w:val="1"/>
      <w:numFmt w:val="lowerLetter"/>
      <w:lvlText w:val="%2."/>
      <w:lvlJc w:val="left"/>
      <w:pPr>
        <w:ind w:left="1440" w:hanging="360"/>
      </w:pPr>
    </w:lvl>
    <w:lvl w:ilvl="2" w:tplc="782EEB38" w:tentative="1">
      <w:start w:val="1"/>
      <w:numFmt w:val="lowerRoman"/>
      <w:lvlText w:val="%3."/>
      <w:lvlJc w:val="right"/>
      <w:pPr>
        <w:ind w:left="2160" w:hanging="180"/>
      </w:pPr>
    </w:lvl>
    <w:lvl w:ilvl="3" w:tplc="897AB1A0" w:tentative="1">
      <w:start w:val="1"/>
      <w:numFmt w:val="decimal"/>
      <w:lvlText w:val="%4."/>
      <w:lvlJc w:val="left"/>
      <w:pPr>
        <w:ind w:left="2880" w:hanging="360"/>
      </w:pPr>
    </w:lvl>
    <w:lvl w:ilvl="4" w:tplc="CE7872BC" w:tentative="1">
      <w:start w:val="1"/>
      <w:numFmt w:val="lowerLetter"/>
      <w:lvlText w:val="%5."/>
      <w:lvlJc w:val="left"/>
      <w:pPr>
        <w:ind w:left="3600" w:hanging="360"/>
      </w:pPr>
    </w:lvl>
    <w:lvl w:ilvl="5" w:tplc="02748E76" w:tentative="1">
      <w:start w:val="1"/>
      <w:numFmt w:val="lowerRoman"/>
      <w:lvlText w:val="%6."/>
      <w:lvlJc w:val="right"/>
      <w:pPr>
        <w:ind w:left="4320" w:hanging="180"/>
      </w:pPr>
    </w:lvl>
    <w:lvl w:ilvl="6" w:tplc="C5803F94" w:tentative="1">
      <w:start w:val="1"/>
      <w:numFmt w:val="decimal"/>
      <w:lvlText w:val="%7."/>
      <w:lvlJc w:val="left"/>
      <w:pPr>
        <w:ind w:left="5040" w:hanging="360"/>
      </w:pPr>
    </w:lvl>
    <w:lvl w:ilvl="7" w:tplc="76AC1144" w:tentative="1">
      <w:start w:val="1"/>
      <w:numFmt w:val="lowerLetter"/>
      <w:lvlText w:val="%8."/>
      <w:lvlJc w:val="left"/>
      <w:pPr>
        <w:ind w:left="5760" w:hanging="360"/>
      </w:pPr>
    </w:lvl>
    <w:lvl w:ilvl="8" w:tplc="CEAC3FB4" w:tentative="1">
      <w:start w:val="1"/>
      <w:numFmt w:val="lowerRoman"/>
      <w:lvlText w:val="%9."/>
      <w:lvlJc w:val="right"/>
      <w:pPr>
        <w:ind w:left="6480" w:hanging="180"/>
      </w:pPr>
    </w:lvl>
  </w:abstractNum>
  <w:abstractNum w:abstractNumId="274" w15:restartNumberingAfterBreak="0">
    <w:nsid w:val="619018D0"/>
    <w:multiLevelType w:val="hybridMultilevel"/>
    <w:tmpl w:val="279AC646"/>
    <w:lvl w:ilvl="0" w:tplc="F6D4E0F4">
      <w:start w:val="1"/>
      <w:numFmt w:val="decimal"/>
      <w:lvlText w:val="%1."/>
      <w:lvlJc w:val="left"/>
      <w:pPr>
        <w:ind w:left="720" w:hanging="360"/>
      </w:pPr>
    </w:lvl>
    <w:lvl w:ilvl="1" w:tplc="74A09F72">
      <w:start w:val="1"/>
      <w:numFmt w:val="lowerLetter"/>
      <w:lvlText w:val="%2."/>
      <w:lvlJc w:val="left"/>
      <w:pPr>
        <w:ind w:left="1440" w:hanging="360"/>
      </w:pPr>
    </w:lvl>
    <w:lvl w:ilvl="2" w:tplc="5936F33C" w:tentative="1">
      <w:start w:val="1"/>
      <w:numFmt w:val="lowerRoman"/>
      <w:lvlText w:val="%3."/>
      <w:lvlJc w:val="right"/>
      <w:pPr>
        <w:ind w:left="2160" w:hanging="180"/>
      </w:pPr>
    </w:lvl>
    <w:lvl w:ilvl="3" w:tplc="D5D4B8E8" w:tentative="1">
      <w:start w:val="1"/>
      <w:numFmt w:val="decimal"/>
      <w:lvlText w:val="%4."/>
      <w:lvlJc w:val="left"/>
      <w:pPr>
        <w:ind w:left="2880" w:hanging="360"/>
      </w:pPr>
    </w:lvl>
    <w:lvl w:ilvl="4" w:tplc="223E0E0C" w:tentative="1">
      <w:start w:val="1"/>
      <w:numFmt w:val="lowerLetter"/>
      <w:lvlText w:val="%5."/>
      <w:lvlJc w:val="left"/>
      <w:pPr>
        <w:ind w:left="3600" w:hanging="360"/>
      </w:pPr>
    </w:lvl>
    <w:lvl w:ilvl="5" w:tplc="31ECBA1E" w:tentative="1">
      <w:start w:val="1"/>
      <w:numFmt w:val="lowerRoman"/>
      <w:lvlText w:val="%6."/>
      <w:lvlJc w:val="right"/>
      <w:pPr>
        <w:ind w:left="4320" w:hanging="180"/>
      </w:pPr>
    </w:lvl>
    <w:lvl w:ilvl="6" w:tplc="AD760B54" w:tentative="1">
      <w:start w:val="1"/>
      <w:numFmt w:val="decimal"/>
      <w:lvlText w:val="%7."/>
      <w:lvlJc w:val="left"/>
      <w:pPr>
        <w:ind w:left="5040" w:hanging="360"/>
      </w:pPr>
    </w:lvl>
    <w:lvl w:ilvl="7" w:tplc="140A10FC" w:tentative="1">
      <w:start w:val="1"/>
      <w:numFmt w:val="lowerLetter"/>
      <w:lvlText w:val="%8."/>
      <w:lvlJc w:val="left"/>
      <w:pPr>
        <w:ind w:left="5760" w:hanging="360"/>
      </w:pPr>
    </w:lvl>
    <w:lvl w:ilvl="8" w:tplc="E58245FC" w:tentative="1">
      <w:start w:val="1"/>
      <w:numFmt w:val="lowerRoman"/>
      <w:lvlText w:val="%9."/>
      <w:lvlJc w:val="right"/>
      <w:pPr>
        <w:ind w:left="6480" w:hanging="180"/>
      </w:pPr>
    </w:lvl>
  </w:abstractNum>
  <w:abstractNum w:abstractNumId="275" w15:restartNumberingAfterBreak="0">
    <w:nsid w:val="61FC41B6"/>
    <w:multiLevelType w:val="hybridMultilevel"/>
    <w:tmpl w:val="6F6C041A"/>
    <w:lvl w:ilvl="0" w:tplc="ADF410FE">
      <w:start w:val="1"/>
      <w:numFmt w:val="bullet"/>
      <w:lvlText w:val=""/>
      <w:lvlJc w:val="left"/>
      <w:pPr>
        <w:ind w:left="720" w:hanging="360"/>
      </w:pPr>
      <w:rPr>
        <w:rFonts w:ascii="Symbol" w:hAnsi="Symbol" w:hint="default"/>
      </w:rPr>
    </w:lvl>
    <w:lvl w:ilvl="1" w:tplc="327C451A" w:tentative="1">
      <w:start w:val="1"/>
      <w:numFmt w:val="bullet"/>
      <w:lvlText w:val="o"/>
      <w:lvlJc w:val="left"/>
      <w:pPr>
        <w:ind w:left="1440" w:hanging="360"/>
      </w:pPr>
      <w:rPr>
        <w:rFonts w:ascii="Courier New" w:hAnsi="Courier New" w:cs="Courier New" w:hint="default"/>
      </w:rPr>
    </w:lvl>
    <w:lvl w:ilvl="2" w:tplc="742075A0" w:tentative="1">
      <w:start w:val="1"/>
      <w:numFmt w:val="bullet"/>
      <w:lvlText w:val=""/>
      <w:lvlJc w:val="left"/>
      <w:pPr>
        <w:ind w:left="2160" w:hanging="360"/>
      </w:pPr>
      <w:rPr>
        <w:rFonts w:ascii="Wingdings" w:hAnsi="Wingdings" w:hint="default"/>
      </w:rPr>
    </w:lvl>
    <w:lvl w:ilvl="3" w:tplc="10D87E18" w:tentative="1">
      <w:start w:val="1"/>
      <w:numFmt w:val="bullet"/>
      <w:lvlText w:val=""/>
      <w:lvlJc w:val="left"/>
      <w:pPr>
        <w:ind w:left="2880" w:hanging="360"/>
      </w:pPr>
      <w:rPr>
        <w:rFonts w:ascii="Symbol" w:hAnsi="Symbol" w:hint="default"/>
      </w:rPr>
    </w:lvl>
    <w:lvl w:ilvl="4" w:tplc="FAFEA744" w:tentative="1">
      <w:start w:val="1"/>
      <w:numFmt w:val="bullet"/>
      <w:lvlText w:val="o"/>
      <w:lvlJc w:val="left"/>
      <w:pPr>
        <w:ind w:left="3600" w:hanging="360"/>
      </w:pPr>
      <w:rPr>
        <w:rFonts w:ascii="Courier New" w:hAnsi="Courier New" w:cs="Courier New" w:hint="default"/>
      </w:rPr>
    </w:lvl>
    <w:lvl w:ilvl="5" w:tplc="77F69A1C" w:tentative="1">
      <w:start w:val="1"/>
      <w:numFmt w:val="bullet"/>
      <w:lvlText w:val=""/>
      <w:lvlJc w:val="left"/>
      <w:pPr>
        <w:ind w:left="4320" w:hanging="360"/>
      </w:pPr>
      <w:rPr>
        <w:rFonts w:ascii="Wingdings" w:hAnsi="Wingdings" w:hint="default"/>
      </w:rPr>
    </w:lvl>
    <w:lvl w:ilvl="6" w:tplc="9760AF8E" w:tentative="1">
      <w:start w:val="1"/>
      <w:numFmt w:val="bullet"/>
      <w:lvlText w:val=""/>
      <w:lvlJc w:val="left"/>
      <w:pPr>
        <w:ind w:left="5040" w:hanging="360"/>
      </w:pPr>
      <w:rPr>
        <w:rFonts w:ascii="Symbol" w:hAnsi="Symbol" w:hint="default"/>
      </w:rPr>
    </w:lvl>
    <w:lvl w:ilvl="7" w:tplc="5E6A7BE8" w:tentative="1">
      <w:start w:val="1"/>
      <w:numFmt w:val="bullet"/>
      <w:lvlText w:val="o"/>
      <w:lvlJc w:val="left"/>
      <w:pPr>
        <w:ind w:left="5760" w:hanging="360"/>
      </w:pPr>
      <w:rPr>
        <w:rFonts w:ascii="Courier New" w:hAnsi="Courier New" w:cs="Courier New" w:hint="default"/>
      </w:rPr>
    </w:lvl>
    <w:lvl w:ilvl="8" w:tplc="E7401366" w:tentative="1">
      <w:start w:val="1"/>
      <w:numFmt w:val="bullet"/>
      <w:lvlText w:val=""/>
      <w:lvlJc w:val="left"/>
      <w:pPr>
        <w:ind w:left="6480" w:hanging="360"/>
      </w:pPr>
      <w:rPr>
        <w:rFonts w:ascii="Wingdings" w:hAnsi="Wingdings" w:hint="default"/>
      </w:rPr>
    </w:lvl>
  </w:abstractNum>
  <w:abstractNum w:abstractNumId="276" w15:restartNumberingAfterBreak="0">
    <w:nsid w:val="62621EC9"/>
    <w:multiLevelType w:val="hybridMultilevel"/>
    <w:tmpl w:val="5D1C7A10"/>
    <w:lvl w:ilvl="0" w:tplc="2FDEDCD2">
      <w:start w:val="1"/>
      <w:numFmt w:val="decimal"/>
      <w:lvlText w:val="%1."/>
      <w:lvlJc w:val="left"/>
      <w:pPr>
        <w:ind w:left="720" w:hanging="360"/>
      </w:pPr>
    </w:lvl>
    <w:lvl w:ilvl="1" w:tplc="15A4A768">
      <w:start w:val="1"/>
      <w:numFmt w:val="lowerLetter"/>
      <w:lvlText w:val="%2."/>
      <w:lvlJc w:val="left"/>
      <w:pPr>
        <w:ind w:left="1440" w:hanging="360"/>
      </w:pPr>
    </w:lvl>
    <w:lvl w:ilvl="2" w:tplc="DC1CD4B2" w:tentative="1">
      <w:start w:val="1"/>
      <w:numFmt w:val="lowerRoman"/>
      <w:lvlText w:val="%3."/>
      <w:lvlJc w:val="right"/>
      <w:pPr>
        <w:ind w:left="2160" w:hanging="180"/>
      </w:pPr>
    </w:lvl>
    <w:lvl w:ilvl="3" w:tplc="3D44DCFE" w:tentative="1">
      <w:start w:val="1"/>
      <w:numFmt w:val="decimal"/>
      <w:lvlText w:val="%4."/>
      <w:lvlJc w:val="left"/>
      <w:pPr>
        <w:ind w:left="2880" w:hanging="360"/>
      </w:pPr>
    </w:lvl>
    <w:lvl w:ilvl="4" w:tplc="9E42B7DC" w:tentative="1">
      <w:start w:val="1"/>
      <w:numFmt w:val="lowerLetter"/>
      <w:lvlText w:val="%5."/>
      <w:lvlJc w:val="left"/>
      <w:pPr>
        <w:ind w:left="3600" w:hanging="360"/>
      </w:pPr>
    </w:lvl>
    <w:lvl w:ilvl="5" w:tplc="22EC021A" w:tentative="1">
      <w:start w:val="1"/>
      <w:numFmt w:val="lowerRoman"/>
      <w:lvlText w:val="%6."/>
      <w:lvlJc w:val="right"/>
      <w:pPr>
        <w:ind w:left="4320" w:hanging="180"/>
      </w:pPr>
    </w:lvl>
    <w:lvl w:ilvl="6" w:tplc="DB7473CE" w:tentative="1">
      <w:start w:val="1"/>
      <w:numFmt w:val="decimal"/>
      <w:lvlText w:val="%7."/>
      <w:lvlJc w:val="left"/>
      <w:pPr>
        <w:ind w:left="5040" w:hanging="360"/>
      </w:pPr>
    </w:lvl>
    <w:lvl w:ilvl="7" w:tplc="48568B6A" w:tentative="1">
      <w:start w:val="1"/>
      <w:numFmt w:val="lowerLetter"/>
      <w:lvlText w:val="%8."/>
      <w:lvlJc w:val="left"/>
      <w:pPr>
        <w:ind w:left="5760" w:hanging="360"/>
      </w:pPr>
    </w:lvl>
    <w:lvl w:ilvl="8" w:tplc="0B9226D6" w:tentative="1">
      <w:start w:val="1"/>
      <w:numFmt w:val="lowerRoman"/>
      <w:lvlText w:val="%9."/>
      <w:lvlJc w:val="right"/>
      <w:pPr>
        <w:ind w:left="6480" w:hanging="180"/>
      </w:pPr>
    </w:lvl>
  </w:abstractNum>
  <w:abstractNum w:abstractNumId="277" w15:restartNumberingAfterBreak="0">
    <w:nsid w:val="62870E21"/>
    <w:multiLevelType w:val="hybridMultilevel"/>
    <w:tmpl w:val="8536E2F6"/>
    <w:lvl w:ilvl="0" w:tplc="91ECACEC">
      <w:start w:val="1"/>
      <w:numFmt w:val="decimal"/>
      <w:lvlText w:val="%1."/>
      <w:lvlJc w:val="left"/>
      <w:pPr>
        <w:ind w:left="720" w:hanging="360"/>
      </w:pPr>
    </w:lvl>
    <w:lvl w:ilvl="1" w:tplc="62FCD4A2">
      <w:start w:val="1"/>
      <w:numFmt w:val="lowerLetter"/>
      <w:lvlText w:val="%2."/>
      <w:lvlJc w:val="left"/>
      <w:pPr>
        <w:ind w:left="1440" w:hanging="360"/>
      </w:pPr>
    </w:lvl>
    <w:lvl w:ilvl="2" w:tplc="E170378E" w:tentative="1">
      <w:start w:val="1"/>
      <w:numFmt w:val="lowerRoman"/>
      <w:lvlText w:val="%3."/>
      <w:lvlJc w:val="right"/>
      <w:pPr>
        <w:ind w:left="2160" w:hanging="180"/>
      </w:pPr>
    </w:lvl>
    <w:lvl w:ilvl="3" w:tplc="98407374" w:tentative="1">
      <w:start w:val="1"/>
      <w:numFmt w:val="decimal"/>
      <w:lvlText w:val="%4."/>
      <w:lvlJc w:val="left"/>
      <w:pPr>
        <w:ind w:left="2880" w:hanging="360"/>
      </w:pPr>
    </w:lvl>
    <w:lvl w:ilvl="4" w:tplc="C7F245EE" w:tentative="1">
      <w:start w:val="1"/>
      <w:numFmt w:val="lowerLetter"/>
      <w:lvlText w:val="%5."/>
      <w:lvlJc w:val="left"/>
      <w:pPr>
        <w:ind w:left="3600" w:hanging="360"/>
      </w:pPr>
    </w:lvl>
    <w:lvl w:ilvl="5" w:tplc="386ABCF4" w:tentative="1">
      <w:start w:val="1"/>
      <w:numFmt w:val="lowerRoman"/>
      <w:lvlText w:val="%6."/>
      <w:lvlJc w:val="right"/>
      <w:pPr>
        <w:ind w:left="4320" w:hanging="180"/>
      </w:pPr>
    </w:lvl>
    <w:lvl w:ilvl="6" w:tplc="8D0446C4" w:tentative="1">
      <w:start w:val="1"/>
      <w:numFmt w:val="decimal"/>
      <w:lvlText w:val="%7."/>
      <w:lvlJc w:val="left"/>
      <w:pPr>
        <w:ind w:left="5040" w:hanging="360"/>
      </w:pPr>
    </w:lvl>
    <w:lvl w:ilvl="7" w:tplc="5C5802B8" w:tentative="1">
      <w:start w:val="1"/>
      <w:numFmt w:val="lowerLetter"/>
      <w:lvlText w:val="%8."/>
      <w:lvlJc w:val="left"/>
      <w:pPr>
        <w:ind w:left="5760" w:hanging="360"/>
      </w:pPr>
    </w:lvl>
    <w:lvl w:ilvl="8" w:tplc="B0F437A0" w:tentative="1">
      <w:start w:val="1"/>
      <w:numFmt w:val="lowerRoman"/>
      <w:lvlText w:val="%9."/>
      <w:lvlJc w:val="right"/>
      <w:pPr>
        <w:ind w:left="6480" w:hanging="180"/>
      </w:pPr>
    </w:lvl>
  </w:abstractNum>
  <w:abstractNum w:abstractNumId="278" w15:restartNumberingAfterBreak="0">
    <w:nsid w:val="62B32E75"/>
    <w:multiLevelType w:val="hybridMultilevel"/>
    <w:tmpl w:val="0B1EF584"/>
    <w:lvl w:ilvl="0" w:tplc="4FBE86A4">
      <w:start w:val="1"/>
      <w:numFmt w:val="decimal"/>
      <w:lvlText w:val="%1."/>
      <w:lvlJc w:val="left"/>
      <w:pPr>
        <w:ind w:left="720" w:hanging="360"/>
      </w:pPr>
    </w:lvl>
    <w:lvl w:ilvl="1" w:tplc="AE4C4914">
      <w:start w:val="1"/>
      <w:numFmt w:val="lowerLetter"/>
      <w:lvlText w:val="%2."/>
      <w:lvlJc w:val="left"/>
      <w:pPr>
        <w:ind w:left="1440" w:hanging="360"/>
      </w:pPr>
    </w:lvl>
    <w:lvl w:ilvl="2" w:tplc="E66C690E" w:tentative="1">
      <w:start w:val="1"/>
      <w:numFmt w:val="lowerRoman"/>
      <w:lvlText w:val="%3."/>
      <w:lvlJc w:val="right"/>
      <w:pPr>
        <w:ind w:left="2160" w:hanging="180"/>
      </w:pPr>
    </w:lvl>
    <w:lvl w:ilvl="3" w:tplc="BD38C3C4" w:tentative="1">
      <w:start w:val="1"/>
      <w:numFmt w:val="decimal"/>
      <w:lvlText w:val="%4."/>
      <w:lvlJc w:val="left"/>
      <w:pPr>
        <w:ind w:left="2880" w:hanging="360"/>
      </w:pPr>
    </w:lvl>
    <w:lvl w:ilvl="4" w:tplc="E8BACE1E" w:tentative="1">
      <w:start w:val="1"/>
      <w:numFmt w:val="lowerLetter"/>
      <w:lvlText w:val="%5."/>
      <w:lvlJc w:val="left"/>
      <w:pPr>
        <w:ind w:left="3600" w:hanging="360"/>
      </w:pPr>
    </w:lvl>
    <w:lvl w:ilvl="5" w:tplc="E1D41A9E" w:tentative="1">
      <w:start w:val="1"/>
      <w:numFmt w:val="lowerRoman"/>
      <w:lvlText w:val="%6."/>
      <w:lvlJc w:val="right"/>
      <w:pPr>
        <w:ind w:left="4320" w:hanging="180"/>
      </w:pPr>
    </w:lvl>
    <w:lvl w:ilvl="6" w:tplc="8A0EA770" w:tentative="1">
      <w:start w:val="1"/>
      <w:numFmt w:val="decimal"/>
      <w:lvlText w:val="%7."/>
      <w:lvlJc w:val="left"/>
      <w:pPr>
        <w:ind w:left="5040" w:hanging="360"/>
      </w:pPr>
    </w:lvl>
    <w:lvl w:ilvl="7" w:tplc="FFDAF69E" w:tentative="1">
      <w:start w:val="1"/>
      <w:numFmt w:val="lowerLetter"/>
      <w:lvlText w:val="%8."/>
      <w:lvlJc w:val="left"/>
      <w:pPr>
        <w:ind w:left="5760" w:hanging="360"/>
      </w:pPr>
    </w:lvl>
    <w:lvl w:ilvl="8" w:tplc="C5F6F29A" w:tentative="1">
      <w:start w:val="1"/>
      <w:numFmt w:val="lowerRoman"/>
      <w:lvlText w:val="%9."/>
      <w:lvlJc w:val="right"/>
      <w:pPr>
        <w:ind w:left="6480" w:hanging="180"/>
      </w:pPr>
    </w:lvl>
  </w:abstractNum>
  <w:abstractNum w:abstractNumId="279" w15:restartNumberingAfterBreak="0">
    <w:nsid w:val="62DC5972"/>
    <w:multiLevelType w:val="hybridMultilevel"/>
    <w:tmpl w:val="4B0EC4EE"/>
    <w:lvl w:ilvl="0" w:tplc="641A97C6">
      <w:start w:val="1"/>
      <w:numFmt w:val="bullet"/>
      <w:lvlText w:val=""/>
      <w:lvlJc w:val="left"/>
      <w:pPr>
        <w:ind w:left="720" w:hanging="360"/>
      </w:pPr>
      <w:rPr>
        <w:rFonts w:ascii="Symbol" w:hAnsi="Symbol" w:hint="default"/>
      </w:rPr>
    </w:lvl>
    <w:lvl w:ilvl="1" w:tplc="F49CBE28" w:tentative="1">
      <w:start w:val="1"/>
      <w:numFmt w:val="bullet"/>
      <w:lvlText w:val="o"/>
      <w:lvlJc w:val="left"/>
      <w:pPr>
        <w:ind w:left="1440" w:hanging="360"/>
      </w:pPr>
      <w:rPr>
        <w:rFonts w:ascii="Courier New" w:hAnsi="Courier New" w:cs="Courier New" w:hint="default"/>
      </w:rPr>
    </w:lvl>
    <w:lvl w:ilvl="2" w:tplc="8B4EB102" w:tentative="1">
      <w:start w:val="1"/>
      <w:numFmt w:val="bullet"/>
      <w:lvlText w:val=""/>
      <w:lvlJc w:val="left"/>
      <w:pPr>
        <w:ind w:left="2160" w:hanging="360"/>
      </w:pPr>
      <w:rPr>
        <w:rFonts w:ascii="Wingdings" w:hAnsi="Wingdings" w:hint="default"/>
      </w:rPr>
    </w:lvl>
    <w:lvl w:ilvl="3" w:tplc="1F3EF562" w:tentative="1">
      <w:start w:val="1"/>
      <w:numFmt w:val="bullet"/>
      <w:lvlText w:val=""/>
      <w:lvlJc w:val="left"/>
      <w:pPr>
        <w:ind w:left="2880" w:hanging="360"/>
      </w:pPr>
      <w:rPr>
        <w:rFonts w:ascii="Symbol" w:hAnsi="Symbol" w:hint="default"/>
      </w:rPr>
    </w:lvl>
    <w:lvl w:ilvl="4" w:tplc="46AEEE20" w:tentative="1">
      <w:start w:val="1"/>
      <w:numFmt w:val="bullet"/>
      <w:lvlText w:val="o"/>
      <w:lvlJc w:val="left"/>
      <w:pPr>
        <w:ind w:left="3600" w:hanging="360"/>
      </w:pPr>
      <w:rPr>
        <w:rFonts w:ascii="Courier New" w:hAnsi="Courier New" w:cs="Courier New" w:hint="default"/>
      </w:rPr>
    </w:lvl>
    <w:lvl w:ilvl="5" w:tplc="00180572" w:tentative="1">
      <w:start w:val="1"/>
      <w:numFmt w:val="bullet"/>
      <w:lvlText w:val=""/>
      <w:lvlJc w:val="left"/>
      <w:pPr>
        <w:ind w:left="4320" w:hanging="360"/>
      </w:pPr>
      <w:rPr>
        <w:rFonts w:ascii="Wingdings" w:hAnsi="Wingdings" w:hint="default"/>
      </w:rPr>
    </w:lvl>
    <w:lvl w:ilvl="6" w:tplc="43B28C04" w:tentative="1">
      <w:start w:val="1"/>
      <w:numFmt w:val="bullet"/>
      <w:lvlText w:val=""/>
      <w:lvlJc w:val="left"/>
      <w:pPr>
        <w:ind w:left="5040" w:hanging="360"/>
      </w:pPr>
      <w:rPr>
        <w:rFonts w:ascii="Symbol" w:hAnsi="Symbol" w:hint="default"/>
      </w:rPr>
    </w:lvl>
    <w:lvl w:ilvl="7" w:tplc="FDF8CB84" w:tentative="1">
      <w:start w:val="1"/>
      <w:numFmt w:val="bullet"/>
      <w:lvlText w:val="o"/>
      <w:lvlJc w:val="left"/>
      <w:pPr>
        <w:ind w:left="5760" w:hanging="360"/>
      </w:pPr>
      <w:rPr>
        <w:rFonts w:ascii="Courier New" w:hAnsi="Courier New" w:cs="Courier New" w:hint="default"/>
      </w:rPr>
    </w:lvl>
    <w:lvl w:ilvl="8" w:tplc="28F6D3AA" w:tentative="1">
      <w:start w:val="1"/>
      <w:numFmt w:val="bullet"/>
      <w:lvlText w:val=""/>
      <w:lvlJc w:val="left"/>
      <w:pPr>
        <w:ind w:left="6480" w:hanging="360"/>
      </w:pPr>
      <w:rPr>
        <w:rFonts w:ascii="Wingdings" w:hAnsi="Wingdings" w:hint="default"/>
      </w:rPr>
    </w:lvl>
  </w:abstractNum>
  <w:abstractNum w:abstractNumId="280" w15:restartNumberingAfterBreak="0">
    <w:nsid w:val="62EF3454"/>
    <w:multiLevelType w:val="hybridMultilevel"/>
    <w:tmpl w:val="566E3B0E"/>
    <w:lvl w:ilvl="0" w:tplc="E174D12A">
      <w:start w:val="1"/>
      <w:numFmt w:val="decimal"/>
      <w:lvlText w:val="%1."/>
      <w:lvlJc w:val="left"/>
      <w:pPr>
        <w:ind w:left="720" w:hanging="360"/>
      </w:pPr>
    </w:lvl>
    <w:lvl w:ilvl="1" w:tplc="DC3A5B9E">
      <w:start w:val="1"/>
      <w:numFmt w:val="lowerLetter"/>
      <w:lvlText w:val="%2."/>
      <w:lvlJc w:val="left"/>
      <w:pPr>
        <w:ind w:left="1440" w:hanging="360"/>
      </w:pPr>
    </w:lvl>
    <w:lvl w:ilvl="2" w:tplc="0EFC3CDE" w:tentative="1">
      <w:start w:val="1"/>
      <w:numFmt w:val="lowerRoman"/>
      <w:lvlText w:val="%3."/>
      <w:lvlJc w:val="right"/>
      <w:pPr>
        <w:ind w:left="2160" w:hanging="180"/>
      </w:pPr>
    </w:lvl>
    <w:lvl w:ilvl="3" w:tplc="760E828E" w:tentative="1">
      <w:start w:val="1"/>
      <w:numFmt w:val="decimal"/>
      <w:lvlText w:val="%4."/>
      <w:lvlJc w:val="left"/>
      <w:pPr>
        <w:ind w:left="2880" w:hanging="360"/>
      </w:pPr>
    </w:lvl>
    <w:lvl w:ilvl="4" w:tplc="E12CDFC2" w:tentative="1">
      <w:start w:val="1"/>
      <w:numFmt w:val="lowerLetter"/>
      <w:lvlText w:val="%5."/>
      <w:lvlJc w:val="left"/>
      <w:pPr>
        <w:ind w:left="3600" w:hanging="360"/>
      </w:pPr>
    </w:lvl>
    <w:lvl w:ilvl="5" w:tplc="A58ED854" w:tentative="1">
      <w:start w:val="1"/>
      <w:numFmt w:val="lowerRoman"/>
      <w:lvlText w:val="%6."/>
      <w:lvlJc w:val="right"/>
      <w:pPr>
        <w:ind w:left="4320" w:hanging="180"/>
      </w:pPr>
    </w:lvl>
    <w:lvl w:ilvl="6" w:tplc="8D6496EE" w:tentative="1">
      <w:start w:val="1"/>
      <w:numFmt w:val="decimal"/>
      <w:lvlText w:val="%7."/>
      <w:lvlJc w:val="left"/>
      <w:pPr>
        <w:ind w:left="5040" w:hanging="360"/>
      </w:pPr>
    </w:lvl>
    <w:lvl w:ilvl="7" w:tplc="B3FA1B72" w:tentative="1">
      <w:start w:val="1"/>
      <w:numFmt w:val="lowerLetter"/>
      <w:lvlText w:val="%8."/>
      <w:lvlJc w:val="left"/>
      <w:pPr>
        <w:ind w:left="5760" w:hanging="360"/>
      </w:pPr>
    </w:lvl>
    <w:lvl w:ilvl="8" w:tplc="48B6FD2E" w:tentative="1">
      <w:start w:val="1"/>
      <w:numFmt w:val="lowerRoman"/>
      <w:lvlText w:val="%9."/>
      <w:lvlJc w:val="right"/>
      <w:pPr>
        <w:ind w:left="6480" w:hanging="180"/>
      </w:pPr>
    </w:lvl>
  </w:abstractNum>
  <w:abstractNum w:abstractNumId="281" w15:restartNumberingAfterBreak="0">
    <w:nsid w:val="635E64E8"/>
    <w:multiLevelType w:val="hybridMultilevel"/>
    <w:tmpl w:val="C21E7126"/>
    <w:lvl w:ilvl="0" w:tplc="54B0768A">
      <w:start w:val="1"/>
      <w:numFmt w:val="decimal"/>
      <w:lvlText w:val="%1."/>
      <w:lvlJc w:val="left"/>
      <w:pPr>
        <w:ind w:left="720" w:hanging="360"/>
      </w:pPr>
    </w:lvl>
    <w:lvl w:ilvl="1" w:tplc="1EA2761C">
      <w:start w:val="1"/>
      <w:numFmt w:val="lowerLetter"/>
      <w:lvlText w:val="%2."/>
      <w:lvlJc w:val="left"/>
      <w:pPr>
        <w:ind w:left="1440" w:hanging="360"/>
      </w:pPr>
    </w:lvl>
    <w:lvl w:ilvl="2" w:tplc="8FF07200" w:tentative="1">
      <w:start w:val="1"/>
      <w:numFmt w:val="lowerRoman"/>
      <w:lvlText w:val="%3."/>
      <w:lvlJc w:val="right"/>
      <w:pPr>
        <w:ind w:left="2160" w:hanging="180"/>
      </w:pPr>
    </w:lvl>
    <w:lvl w:ilvl="3" w:tplc="FF36538C" w:tentative="1">
      <w:start w:val="1"/>
      <w:numFmt w:val="decimal"/>
      <w:lvlText w:val="%4."/>
      <w:lvlJc w:val="left"/>
      <w:pPr>
        <w:ind w:left="2880" w:hanging="360"/>
      </w:pPr>
    </w:lvl>
    <w:lvl w:ilvl="4" w:tplc="91503EB0" w:tentative="1">
      <w:start w:val="1"/>
      <w:numFmt w:val="lowerLetter"/>
      <w:lvlText w:val="%5."/>
      <w:lvlJc w:val="left"/>
      <w:pPr>
        <w:ind w:left="3600" w:hanging="360"/>
      </w:pPr>
    </w:lvl>
    <w:lvl w:ilvl="5" w:tplc="7878F70C" w:tentative="1">
      <w:start w:val="1"/>
      <w:numFmt w:val="lowerRoman"/>
      <w:lvlText w:val="%6."/>
      <w:lvlJc w:val="right"/>
      <w:pPr>
        <w:ind w:left="4320" w:hanging="180"/>
      </w:pPr>
    </w:lvl>
    <w:lvl w:ilvl="6" w:tplc="246A546C" w:tentative="1">
      <w:start w:val="1"/>
      <w:numFmt w:val="decimal"/>
      <w:lvlText w:val="%7."/>
      <w:lvlJc w:val="left"/>
      <w:pPr>
        <w:ind w:left="5040" w:hanging="360"/>
      </w:pPr>
    </w:lvl>
    <w:lvl w:ilvl="7" w:tplc="4D287624" w:tentative="1">
      <w:start w:val="1"/>
      <w:numFmt w:val="lowerLetter"/>
      <w:lvlText w:val="%8."/>
      <w:lvlJc w:val="left"/>
      <w:pPr>
        <w:ind w:left="5760" w:hanging="360"/>
      </w:pPr>
    </w:lvl>
    <w:lvl w:ilvl="8" w:tplc="B7AA8A58" w:tentative="1">
      <w:start w:val="1"/>
      <w:numFmt w:val="lowerRoman"/>
      <w:lvlText w:val="%9."/>
      <w:lvlJc w:val="right"/>
      <w:pPr>
        <w:ind w:left="6480" w:hanging="180"/>
      </w:pPr>
    </w:lvl>
  </w:abstractNum>
  <w:abstractNum w:abstractNumId="282" w15:restartNumberingAfterBreak="0">
    <w:nsid w:val="6378329B"/>
    <w:multiLevelType w:val="hybridMultilevel"/>
    <w:tmpl w:val="58C4EADA"/>
    <w:lvl w:ilvl="0" w:tplc="47E6C7CE">
      <w:start w:val="1"/>
      <w:numFmt w:val="bullet"/>
      <w:lvlText w:val=""/>
      <w:lvlJc w:val="left"/>
      <w:pPr>
        <w:ind w:left="720" w:hanging="360"/>
      </w:pPr>
      <w:rPr>
        <w:rFonts w:ascii="Symbol" w:hAnsi="Symbol" w:hint="default"/>
      </w:rPr>
    </w:lvl>
    <w:lvl w:ilvl="1" w:tplc="D80A957E" w:tentative="1">
      <w:start w:val="1"/>
      <w:numFmt w:val="bullet"/>
      <w:lvlText w:val="o"/>
      <w:lvlJc w:val="left"/>
      <w:pPr>
        <w:ind w:left="1440" w:hanging="360"/>
      </w:pPr>
      <w:rPr>
        <w:rFonts w:ascii="Courier New" w:hAnsi="Courier New" w:cs="Courier New" w:hint="default"/>
      </w:rPr>
    </w:lvl>
    <w:lvl w:ilvl="2" w:tplc="6CDEF042" w:tentative="1">
      <w:start w:val="1"/>
      <w:numFmt w:val="bullet"/>
      <w:lvlText w:val=""/>
      <w:lvlJc w:val="left"/>
      <w:pPr>
        <w:ind w:left="2160" w:hanging="360"/>
      </w:pPr>
      <w:rPr>
        <w:rFonts w:ascii="Wingdings" w:hAnsi="Wingdings" w:hint="default"/>
      </w:rPr>
    </w:lvl>
    <w:lvl w:ilvl="3" w:tplc="C28ABC52" w:tentative="1">
      <w:start w:val="1"/>
      <w:numFmt w:val="bullet"/>
      <w:lvlText w:val=""/>
      <w:lvlJc w:val="left"/>
      <w:pPr>
        <w:ind w:left="2880" w:hanging="360"/>
      </w:pPr>
      <w:rPr>
        <w:rFonts w:ascii="Symbol" w:hAnsi="Symbol" w:hint="default"/>
      </w:rPr>
    </w:lvl>
    <w:lvl w:ilvl="4" w:tplc="0F00F154" w:tentative="1">
      <w:start w:val="1"/>
      <w:numFmt w:val="bullet"/>
      <w:lvlText w:val="o"/>
      <w:lvlJc w:val="left"/>
      <w:pPr>
        <w:ind w:left="3600" w:hanging="360"/>
      </w:pPr>
      <w:rPr>
        <w:rFonts w:ascii="Courier New" w:hAnsi="Courier New" w:cs="Courier New" w:hint="default"/>
      </w:rPr>
    </w:lvl>
    <w:lvl w:ilvl="5" w:tplc="BE5C66F0" w:tentative="1">
      <w:start w:val="1"/>
      <w:numFmt w:val="bullet"/>
      <w:lvlText w:val=""/>
      <w:lvlJc w:val="left"/>
      <w:pPr>
        <w:ind w:left="4320" w:hanging="360"/>
      </w:pPr>
      <w:rPr>
        <w:rFonts w:ascii="Wingdings" w:hAnsi="Wingdings" w:hint="default"/>
      </w:rPr>
    </w:lvl>
    <w:lvl w:ilvl="6" w:tplc="8EAA835C" w:tentative="1">
      <w:start w:val="1"/>
      <w:numFmt w:val="bullet"/>
      <w:lvlText w:val=""/>
      <w:lvlJc w:val="left"/>
      <w:pPr>
        <w:ind w:left="5040" w:hanging="360"/>
      </w:pPr>
      <w:rPr>
        <w:rFonts w:ascii="Symbol" w:hAnsi="Symbol" w:hint="default"/>
      </w:rPr>
    </w:lvl>
    <w:lvl w:ilvl="7" w:tplc="BF5CA842" w:tentative="1">
      <w:start w:val="1"/>
      <w:numFmt w:val="bullet"/>
      <w:lvlText w:val="o"/>
      <w:lvlJc w:val="left"/>
      <w:pPr>
        <w:ind w:left="5760" w:hanging="360"/>
      </w:pPr>
      <w:rPr>
        <w:rFonts w:ascii="Courier New" w:hAnsi="Courier New" w:cs="Courier New" w:hint="default"/>
      </w:rPr>
    </w:lvl>
    <w:lvl w:ilvl="8" w:tplc="79A67778" w:tentative="1">
      <w:start w:val="1"/>
      <w:numFmt w:val="bullet"/>
      <w:lvlText w:val=""/>
      <w:lvlJc w:val="left"/>
      <w:pPr>
        <w:ind w:left="6480" w:hanging="360"/>
      </w:pPr>
      <w:rPr>
        <w:rFonts w:ascii="Wingdings" w:hAnsi="Wingdings" w:hint="default"/>
      </w:rPr>
    </w:lvl>
  </w:abstractNum>
  <w:abstractNum w:abstractNumId="283" w15:restartNumberingAfterBreak="0">
    <w:nsid w:val="640840A6"/>
    <w:multiLevelType w:val="hybridMultilevel"/>
    <w:tmpl w:val="B1F0D160"/>
    <w:lvl w:ilvl="0" w:tplc="F9AE11F4">
      <w:start w:val="1"/>
      <w:numFmt w:val="bullet"/>
      <w:lvlText w:val=""/>
      <w:lvlJc w:val="left"/>
      <w:pPr>
        <w:ind w:left="720" w:hanging="360"/>
      </w:pPr>
      <w:rPr>
        <w:rFonts w:ascii="Symbol" w:hAnsi="Symbol" w:hint="default"/>
      </w:rPr>
    </w:lvl>
    <w:lvl w:ilvl="1" w:tplc="FC9C8EC4" w:tentative="1">
      <w:start w:val="1"/>
      <w:numFmt w:val="bullet"/>
      <w:lvlText w:val="o"/>
      <w:lvlJc w:val="left"/>
      <w:pPr>
        <w:ind w:left="1440" w:hanging="360"/>
      </w:pPr>
      <w:rPr>
        <w:rFonts w:ascii="Courier New" w:hAnsi="Courier New" w:cs="Courier New" w:hint="default"/>
      </w:rPr>
    </w:lvl>
    <w:lvl w:ilvl="2" w:tplc="85BCEE88" w:tentative="1">
      <w:start w:val="1"/>
      <w:numFmt w:val="bullet"/>
      <w:lvlText w:val=""/>
      <w:lvlJc w:val="left"/>
      <w:pPr>
        <w:ind w:left="2160" w:hanging="360"/>
      </w:pPr>
      <w:rPr>
        <w:rFonts w:ascii="Wingdings" w:hAnsi="Wingdings" w:hint="default"/>
      </w:rPr>
    </w:lvl>
    <w:lvl w:ilvl="3" w:tplc="77E4FE96" w:tentative="1">
      <w:start w:val="1"/>
      <w:numFmt w:val="bullet"/>
      <w:lvlText w:val=""/>
      <w:lvlJc w:val="left"/>
      <w:pPr>
        <w:ind w:left="2880" w:hanging="360"/>
      </w:pPr>
      <w:rPr>
        <w:rFonts w:ascii="Symbol" w:hAnsi="Symbol" w:hint="default"/>
      </w:rPr>
    </w:lvl>
    <w:lvl w:ilvl="4" w:tplc="7E089E08" w:tentative="1">
      <w:start w:val="1"/>
      <w:numFmt w:val="bullet"/>
      <w:lvlText w:val="o"/>
      <w:lvlJc w:val="left"/>
      <w:pPr>
        <w:ind w:left="3600" w:hanging="360"/>
      </w:pPr>
      <w:rPr>
        <w:rFonts w:ascii="Courier New" w:hAnsi="Courier New" w:cs="Courier New" w:hint="default"/>
      </w:rPr>
    </w:lvl>
    <w:lvl w:ilvl="5" w:tplc="FFC0305E" w:tentative="1">
      <w:start w:val="1"/>
      <w:numFmt w:val="bullet"/>
      <w:lvlText w:val=""/>
      <w:lvlJc w:val="left"/>
      <w:pPr>
        <w:ind w:left="4320" w:hanging="360"/>
      </w:pPr>
      <w:rPr>
        <w:rFonts w:ascii="Wingdings" w:hAnsi="Wingdings" w:hint="default"/>
      </w:rPr>
    </w:lvl>
    <w:lvl w:ilvl="6" w:tplc="0766464A" w:tentative="1">
      <w:start w:val="1"/>
      <w:numFmt w:val="bullet"/>
      <w:lvlText w:val=""/>
      <w:lvlJc w:val="left"/>
      <w:pPr>
        <w:ind w:left="5040" w:hanging="360"/>
      </w:pPr>
      <w:rPr>
        <w:rFonts w:ascii="Symbol" w:hAnsi="Symbol" w:hint="default"/>
      </w:rPr>
    </w:lvl>
    <w:lvl w:ilvl="7" w:tplc="EDB28A88" w:tentative="1">
      <w:start w:val="1"/>
      <w:numFmt w:val="bullet"/>
      <w:lvlText w:val="o"/>
      <w:lvlJc w:val="left"/>
      <w:pPr>
        <w:ind w:left="5760" w:hanging="360"/>
      </w:pPr>
      <w:rPr>
        <w:rFonts w:ascii="Courier New" w:hAnsi="Courier New" w:cs="Courier New" w:hint="default"/>
      </w:rPr>
    </w:lvl>
    <w:lvl w:ilvl="8" w:tplc="29F27B72" w:tentative="1">
      <w:start w:val="1"/>
      <w:numFmt w:val="bullet"/>
      <w:lvlText w:val=""/>
      <w:lvlJc w:val="left"/>
      <w:pPr>
        <w:ind w:left="6480" w:hanging="360"/>
      </w:pPr>
      <w:rPr>
        <w:rFonts w:ascii="Wingdings" w:hAnsi="Wingdings" w:hint="default"/>
      </w:rPr>
    </w:lvl>
  </w:abstractNum>
  <w:abstractNum w:abstractNumId="284" w15:restartNumberingAfterBreak="0">
    <w:nsid w:val="64B8434F"/>
    <w:multiLevelType w:val="hybridMultilevel"/>
    <w:tmpl w:val="EA382A54"/>
    <w:lvl w:ilvl="0" w:tplc="2CCAA814">
      <w:start w:val="1"/>
      <w:numFmt w:val="decimal"/>
      <w:lvlText w:val="%1."/>
      <w:lvlJc w:val="left"/>
      <w:pPr>
        <w:ind w:left="720" w:hanging="360"/>
      </w:pPr>
    </w:lvl>
    <w:lvl w:ilvl="1" w:tplc="750A9A0C">
      <w:start w:val="1"/>
      <w:numFmt w:val="lowerLetter"/>
      <w:lvlText w:val="%2."/>
      <w:lvlJc w:val="left"/>
      <w:pPr>
        <w:ind w:left="1440" w:hanging="360"/>
      </w:pPr>
    </w:lvl>
    <w:lvl w:ilvl="2" w:tplc="2918FCCC" w:tentative="1">
      <w:start w:val="1"/>
      <w:numFmt w:val="lowerRoman"/>
      <w:lvlText w:val="%3."/>
      <w:lvlJc w:val="right"/>
      <w:pPr>
        <w:ind w:left="2160" w:hanging="180"/>
      </w:pPr>
    </w:lvl>
    <w:lvl w:ilvl="3" w:tplc="C2BA1458" w:tentative="1">
      <w:start w:val="1"/>
      <w:numFmt w:val="decimal"/>
      <w:lvlText w:val="%4."/>
      <w:lvlJc w:val="left"/>
      <w:pPr>
        <w:ind w:left="2880" w:hanging="360"/>
      </w:pPr>
    </w:lvl>
    <w:lvl w:ilvl="4" w:tplc="F2DA5AFE" w:tentative="1">
      <w:start w:val="1"/>
      <w:numFmt w:val="lowerLetter"/>
      <w:lvlText w:val="%5."/>
      <w:lvlJc w:val="left"/>
      <w:pPr>
        <w:ind w:left="3600" w:hanging="360"/>
      </w:pPr>
    </w:lvl>
    <w:lvl w:ilvl="5" w:tplc="15C2FA78" w:tentative="1">
      <w:start w:val="1"/>
      <w:numFmt w:val="lowerRoman"/>
      <w:lvlText w:val="%6."/>
      <w:lvlJc w:val="right"/>
      <w:pPr>
        <w:ind w:left="4320" w:hanging="180"/>
      </w:pPr>
    </w:lvl>
    <w:lvl w:ilvl="6" w:tplc="8B0EFB84" w:tentative="1">
      <w:start w:val="1"/>
      <w:numFmt w:val="decimal"/>
      <w:lvlText w:val="%7."/>
      <w:lvlJc w:val="left"/>
      <w:pPr>
        <w:ind w:left="5040" w:hanging="360"/>
      </w:pPr>
    </w:lvl>
    <w:lvl w:ilvl="7" w:tplc="B330EADC" w:tentative="1">
      <w:start w:val="1"/>
      <w:numFmt w:val="lowerLetter"/>
      <w:lvlText w:val="%8."/>
      <w:lvlJc w:val="left"/>
      <w:pPr>
        <w:ind w:left="5760" w:hanging="360"/>
      </w:pPr>
    </w:lvl>
    <w:lvl w:ilvl="8" w:tplc="82B01BF8" w:tentative="1">
      <w:start w:val="1"/>
      <w:numFmt w:val="lowerRoman"/>
      <w:lvlText w:val="%9."/>
      <w:lvlJc w:val="right"/>
      <w:pPr>
        <w:ind w:left="6480" w:hanging="180"/>
      </w:pPr>
    </w:lvl>
  </w:abstractNum>
  <w:abstractNum w:abstractNumId="285" w15:restartNumberingAfterBreak="0">
    <w:nsid w:val="64D80D43"/>
    <w:multiLevelType w:val="hybridMultilevel"/>
    <w:tmpl w:val="F86CDBA8"/>
    <w:lvl w:ilvl="0" w:tplc="6E3C93C2">
      <w:start w:val="1"/>
      <w:numFmt w:val="bullet"/>
      <w:lvlText w:val=""/>
      <w:lvlJc w:val="left"/>
      <w:pPr>
        <w:ind w:left="720" w:hanging="360"/>
      </w:pPr>
      <w:rPr>
        <w:rFonts w:ascii="Symbol" w:hAnsi="Symbol" w:hint="default"/>
      </w:rPr>
    </w:lvl>
    <w:lvl w:ilvl="1" w:tplc="ECA645AA" w:tentative="1">
      <w:start w:val="1"/>
      <w:numFmt w:val="bullet"/>
      <w:lvlText w:val="o"/>
      <w:lvlJc w:val="left"/>
      <w:pPr>
        <w:ind w:left="1440" w:hanging="360"/>
      </w:pPr>
      <w:rPr>
        <w:rFonts w:ascii="Courier New" w:hAnsi="Courier New" w:cs="Courier New" w:hint="default"/>
      </w:rPr>
    </w:lvl>
    <w:lvl w:ilvl="2" w:tplc="109ED6CA" w:tentative="1">
      <w:start w:val="1"/>
      <w:numFmt w:val="bullet"/>
      <w:lvlText w:val=""/>
      <w:lvlJc w:val="left"/>
      <w:pPr>
        <w:ind w:left="2160" w:hanging="360"/>
      </w:pPr>
      <w:rPr>
        <w:rFonts w:ascii="Wingdings" w:hAnsi="Wingdings" w:hint="default"/>
      </w:rPr>
    </w:lvl>
    <w:lvl w:ilvl="3" w:tplc="7D34C1B8" w:tentative="1">
      <w:start w:val="1"/>
      <w:numFmt w:val="bullet"/>
      <w:lvlText w:val=""/>
      <w:lvlJc w:val="left"/>
      <w:pPr>
        <w:ind w:left="2880" w:hanging="360"/>
      </w:pPr>
      <w:rPr>
        <w:rFonts w:ascii="Symbol" w:hAnsi="Symbol" w:hint="default"/>
      </w:rPr>
    </w:lvl>
    <w:lvl w:ilvl="4" w:tplc="42F28C82" w:tentative="1">
      <w:start w:val="1"/>
      <w:numFmt w:val="bullet"/>
      <w:lvlText w:val="o"/>
      <w:lvlJc w:val="left"/>
      <w:pPr>
        <w:ind w:left="3600" w:hanging="360"/>
      </w:pPr>
      <w:rPr>
        <w:rFonts w:ascii="Courier New" w:hAnsi="Courier New" w:cs="Courier New" w:hint="default"/>
      </w:rPr>
    </w:lvl>
    <w:lvl w:ilvl="5" w:tplc="FBAE08EE" w:tentative="1">
      <w:start w:val="1"/>
      <w:numFmt w:val="bullet"/>
      <w:lvlText w:val=""/>
      <w:lvlJc w:val="left"/>
      <w:pPr>
        <w:ind w:left="4320" w:hanging="360"/>
      </w:pPr>
      <w:rPr>
        <w:rFonts w:ascii="Wingdings" w:hAnsi="Wingdings" w:hint="default"/>
      </w:rPr>
    </w:lvl>
    <w:lvl w:ilvl="6" w:tplc="CC740AA6" w:tentative="1">
      <w:start w:val="1"/>
      <w:numFmt w:val="bullet"/>
      <w:lvlText w:val=""/>
      <w:lvlJc w:val="left"/>
      <w:pPr>
        <w:ind w:left="5040" w:hanging="360"/>
      </w:pPr>
      <w:rPr>
        <w:rFonts w:ascii="Symbol" w:hAnsi="Symbol" w:hint="default"/>
      </w:rPr>
    </w:lvl>
    <w:lvl w:ilvl="7" w:tplc="C1DE0C1C" w:tentative="1">
      <w:start w:val="1"/>
      <w:numFmt w:val="bullet"/>
      <w:lvlText w:val="o"/>
      <w:lvlJc w:val="left"/>
      <w:pPr>
        <w:ind w:left="5760" w:hanging="360"/>
      </w:pPr>
      <w:rPr>
        <w:rFonts w:ascii="Courier New" w:hAnsi="Courier New" w:cs="Courier New" w:hint="default"/>
      </w:rPr>
    </w:lvl>
    <w:lvl w:ilvl="8" w:tplc="EF9CB974" w:tentative="1">
      <w:start w:val="1"/>
      <w:numFmt w:val="bullet"/>
      <w:lvlText w:val=""/>
      <w:lvlJc w:val="left"/>
      <w:pPr>
        <w:ind w:left="6480" w:hanging="360"/>
      </w:pPr>
      <w:rPr>
        <w:rFonts w:ascii="Wingdings" w:hAnsi="Wingdings" w:hint="default"/>
      </w:rPr>
    </w:lvl>
  </w:abstractNum>
  <w:abstractNum w:abstractNumId="286" w15:restartNumberingAfterBreak="0">
    <w:nsid w:val="64EC1117"/>
    <w:multiLevelType w:val="hybridMultilevel"/>
    <w:tmpl w:val="60DAE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15:restartNumberingAfterBreak="0">
    <w:nsid w:val="651A521B"/>
    <w:multiLevelType w:val="hybridMultilevel"/>
    <w:tmpl w:val="4BF462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8" w15:restartNumberingAfterBreak="0">
    <w:nsid w:val="65844A01"/>
    <w:multiLevelType w:val="hybridMultilevel"/>
    <w:tmpl w:val="7DE06758"/>
    <w:lvl w:ilvl="0" w:tplc="2892B0BC">
      <w:start w:val="1"/>
      <w:numFmt w:val="decimal"/>
      <w:lvlText w:val="%1."/>
      <w:lvlJc w:val="left"/>
      <w:pPr>
        <w:ind w:left="720" w:hanging="360"/>
      </w:pPr>
    </w:lvl>
    <w:lvl w:ilvl="1" w:tplc="9ADA2332">
      <w:start w:val="1"/>
      <w:numFmt w:val="lowerLetter"/>
      <w:lvlText w:val="%2."/>
      <w:lvlJc w:val="left"/>
      <w:pPr>
        <w:ind w:left="1440" w:hanging="360"/>
      </w:pPr>
    </w:lvl>
    <w:lvl w:ilvl="2" w:tplc="963849BC" w:tentative="1">
      <w:start w:val="1"/>
      <w:numFmt w:val="lowerRoman"/>
      <w:lvlText w:val="%3."/>
      <w:lvlJc w:val="right"/>
      <w:pPr>
        <w:ind w:left="2160" w:hanging="180"/>
      </w:pPr>
    </w:lvl>
    <w:lvl w:ilvl="3" w:tplc="02C6AACC" w:tentative="1">
      <w:start w:val="1"/>
      <w:numFmt w:val="decimal"/>
      <w:lvlText w:val="%4."/>
      <w:lvlJc w:val="left"/>
      <w:pPr>
        <w:ind w:left="2880" w:hanging="360"/>
      </w:pPr>
    </w:lvl>
    <w:lvl w:ilvl="4" w:tplc="FEAA4B2A" w:tentative="1">
      <w:start w:val="1"/>
      <w:numFmt w:val="lowerLetter"/>
      <w:lvlText w:val="%5."/>
      <w:lvlJc w:val="left"/>
      <w:pPr>
        <w:ind w:left="3600" w:hanging="360"/>
      </w:pPr>
    </w:lvl>
    <w:lvl w:ilvl="5" w:tplc="07827570" w:tentative="1">
      <w:start w:val="1"/>
      <w:numFmt w:val="lowerRoman"/>
      <w:lvlText w:val="%6."/>
      <w:lvlJc w:val="right"/>
      <w:pPr>
        <w:ind w:left="4320" w:hanging="180"/>
      </w:pPr>
    </w:lvl>
    <w:lvl w:ilvl="6" w:tplc="B4A0E2BC" w:tentative="1">
      <w:start w:val="1"/>
      <w:numFmt w:val="decimal"/>
      <w:lvlText w:val="%7."/>
      <w:lvlJc w:val="left"/>
      <w:pPr>
        <w:ind w:left="5040" w:hanging="360"/>
      </w:pPr>
    </w:lvl>
    <w:lvl w:ilvl="7" w:tplc="FE12A512" w:tentative="1">
      <w:start w:val="1"/>
      <w:numFmt w:val="lowerLetter"/>
      <w:lvlText w:val="%8."/>
      <w:lvlJc w:val="left"/>
      <w:pPr>
        <w:ind w:left="5760" w:hanging="360"/>
      </w:pPr>
    </w:lvl>
    <w:lvl w:ilvl="8" w:tplc="436865B0" w:tentative="1">
      <w:start w:val="1"/>
      <w:numFmt w:val="lowerRoman"/>
      <w:lvlText w:val="%9."/>
      <w:lvlJc w:val="right"/>
      <w:pPr>
        <w:ind w:left="6480" w:hanging="180"/>
      </w:pPr>
    </w:lvl>
  </w:abstractNum>
  <w:abstractNum w:abstractNumId="289" w15:restartNumberingAfterBreak="0">
    <w:nsid w:val="65971732"/>
    <w:multiLevelType w:val="hybridMultilevel"/>
    <w:tmpl w:val="1856DD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0" w15:restartNumberingAfterBreak="0">
    <w:nsid w:val="65CC1274"/>
    <w:multiLevelType w:val="hybridMultilevel"/>
    <w:tmpl w:val="217CFAAE"/>
    <w:lvl w:ilvl="0" w:tplc="AE6A839E">
      <w:start w:val="1"/>
      <w:numFmt w:val="bullet"/>
      <w:lvlText w:val=""/>
      <w:lvlJc w:val="left"/>
      <w:pPr>
        <w:ind w:left="720" w:hanging="360"/>
      </w:pPr>
      <w:rPr>
        <w:rFonts w:ascii="Symbol" w:hAnsi="Symbol" w:hint="default"/>
      </w:rPr>
    </w:lvl>
    <w:lvl w:ilvl="1" w:tplc="BFEAF0EA" w:tentative="1">
      <w:start w:val="1"/>
      <w:numFmt w:val="bullet"/>
      <w:lvlText w:val="o"/>
      <w:lvlJc w:val="left"/>
      <w:pPr>
        <w:ind w:left="1440" w:hanging="360"/>
      </w:pPr>
      <w:rPr>
        <w:rFonts w:ascii="Courier New" w:hAnsi="Courier New" w:cs="Courier New" w:hint="default"/>
      </w:rPr>
    </w:lvl>
    <w:lvl w:ilvl="2" w:tplc="0AEAF030" w:tentative="1">
      <w:start w:val="1"/>
      <w:numFmt w:val="bullet"/>
      <w:lvlText w:val=""/>
      <w:lvlJc w:val="left"/>
      <w:pPr>
        <w:ind w:left="2160" w:hanging="360"/>
      </w:pPr>
      <w:rPr>
        <w:rFonts w:ascii="Wingdings" w:hAnsi="Wingdings" w:hint="default"/>
      </w:rPr>
    </w:lvl>
    <w:lvl w:ilvl="3" w:tplc="089A4A6A" w:tentative="1">
      <w:start w:val="1"/>
      <w:numFmt w:val="bullet"/>
      <w:lvlText w:val=""/>
      <w:lvlJc w:val="left"/>
      <w:pPr>
        <w:ind w:left="2880" w:hanging="360"/>
      </w:pPr>
      <w:rPr>
        <w:rFonts w:ascii="Symbol" w:hAnsi="Symbol" w:hint="default"/>
      </w:rPr>
    </w:lvl>
    <w:lvl w:ilvl="4" w:tplc="4DECCEC0" w:tentative="1">
      <w:start w:val="1"/>
      <w:numFmt w:val="bullet"/>
      <w:lvlText w:val="o"/>
      <w:lvlJc w:val="left"/>
      <w:pPr>
        <w:ind w:left="3600" w:hanging="360"/>
      </w:pPr>
      <w:rPr>
        <w:rFonts w:ascii="Courier New" w:hAnsi="Courier New" w:cs="Courier New" w:hint="default"/>
      </w:rPr>
    </w:lvl>
    <w:lvl w:ilvl="5" w:tplc="310E4272" w:tentative="1">
      <w:start w:val="1"/>
      <w:numFmt w:val="bullet"/>
      <w:lvlText w:val=""/>
      <w:lvlJc w:val="left"/>
      <w:pPr>
        <w:ind w:left="4320" w:hanging="360"/>
      </w:pPr>
      <w:rPr>
        <w:rFonts w:ascii="Wingdings" w:hAnsi="Wingdings" w:hint="default"/>
      </w:rPr>
    </w:lvl>
    <w:lvl w:ilvl="6" w:tplc="773E1EFA" w:tentative="1">
      <w:start w:val="1"/>
      <w:numFmt w:val="bullet"/>
      <w:lvlText w:val=""/>
      <w:lvlJc w:val="left"/>
      <w:pPr>
        <w:ind w:left="5040" w:hanging="360"/>
      </w:pPr>
      <w:rPr>
        <w:rFonts w:ascii="Symbol" w:hAnsi="Symbol" w:hint="default"/>
      </w:rPr>
    </w:lvl>
    <w:lvl w:ilvl="7" w:tplc="E2E86750" w:tentative="1">
      <w:start w:val="1"/>
      <w:numFmt w:val="bullet"/>
      <w:lvlText w:val="o"/>
      <w:lvlJc w:val="left"/>
      <w:pPr>
        <w:ind w:left="5760" w:hanging="360"/>
      </w:pPr>
      <w:rPr>
        <w:rFonts w:ascii="Courier New" w:hAnsi="Courier New" w:cs="Courier New" w:hint="default"/>
      </w:rPr>
    </w:lvl>
    <w:lvl w:ilvl="8" w:tplc="0834FF0A" w:tentative="1">
      <w:start w:val="1"/>
      <w:numFmt w:val="bullet"/>
      <w:lvlText w:val=""/>
      <w:lvlJc w:val="left"/>
      <w:pPr>
        <w:ind w:left="6480" w:hanging="360"/>
      </w:pPr>
      <w:rPr>
        <w:rFonts w:ascii="Wingdings" w:hAnsi="Wingdings" w:hint="default"/>
      </w:rPr>
    </w:lvl>
  </w:abstractNum>
  <w:abstractNum w:abstractNumId="291" w15:restartNumberingAfterBreak="0">
    <w:nsid w:val="65FE7F24"/>
    <w:multiLevelType w:val="hybridMultilevel"/>
    <w:tmpl w:val="B3848078"/>
    <w:lvl w:ilvl="0" w:tplc="E4DE94D6">
      <w:start w:val="1"/>
      <w:numFmt w:val="bullet"/>
      <w:lvlText w:val=""/>
      <w:lvlJc w:val="left"/>
      <w:pPr>
        <w:ind w:left="720" w:hanging="360"/>
      </w:pPr>
      <w:rPr>
        <w:rFonts w:ascii="Symbol" w:hAnsi="Symbol" w:hint="default"/>
      </w:rPr>
    </w:lvl>
    <w:lvl w:ilvl="1" w:tplc="769E129A" w:tentative="1">
      <w:start w:val="1"/>
      <w:numFmt w:val="bullet"/>
      <w:lvlText w:val="o"/>
      <w:lvlJc w:val="left"/>
      <w:pPr>
        <w:ind w:left="1440" w:hanging="360"/>
      </w:pPr>
      <w:rPr>
        <w:rFonts w:ascii="Courier New" w:hAnsi="Courier New" w:cs="Courier New" w:hint="default"/>
      </w:rPr>
    </w:lvl>
    <w:lvl w:ilvl="2" w:tplc="160E6F5E" w:tentative="1">
      <w:start w:val="1"/>
      <w:numFmt w:val="bullet"/>
      <w:lvlText w:val=""/>
      <w:lvlJc w:val="left"/>
      <w:pPr>
        <w:ind w:left="2160" w:hanging="360"/>
      </w:pPr>
      <w:rPr>
        <w:rFonts w:ascii="Wingdings" w:hAnsi="Wingdings" w:hint="default"/>
      </w:rPr>
    </w:lvl>
    <w:lvl w:ilvl="3" w:tplc="E5046EF0" w:tentative="1">
      <w:start w:val="1"/>
      <w:numFmt w:val="bullet"/>
      <w:lvlText w:val=""/>
      <w:lvlJc w:val="left"/>
      <w:pPr>
        <w:ind w:left="2880" w:hanging="360"/>
      </w:pPr>
      <w:rPr>
        <w:rFonts w:ascii="Symbol" w:hAnsi="Symbol" w:hint="default"/>
      </w:rPr>
    </w:lvl>
    <w:lvl w:ilvl="4" w:tplc="5C2C9008" w:tentative="1">
      <w:start w:val="1"/>
      <w:numFmt w:val="bullet"/>
      <w:lvlText w:val="o"/>
      <w:lvlJc w:val="left"/>
      <w:pPr>
        <w:ind w:left="3600" w:hanging="360"/>
      </w:pPr>
      <w:rPr>
        <w:rFonts w:ascii="Courier New" w:hAnsi="Courier New" w:cs="Courier New" w:hint="default"/>
      </w:rPr>
    </w:lvl>
    <w:lvl w:ilvl="5" w:tplc="15A4B5D2" w:tentative="1">
      <w:start w:val="1"/>
      <w:numFmt w:val="bullet"/>
      <w:lvlText w:val=""/>
      <w:lvlJc w:val="left"/>
      <w:pPr>
        <w:ind w:left="4320" w:hanging="360"/>
      </w:pPr>
      <w:rPr>
        <w:rFonts w:ascii="Wingdings" w:hAnsi="Wingdings" w:hint="default"/>
      </w:rPr>
    </w:lvl>
    <w:lvl w:ilvl="6" w:tplc="BFA23140" w:tentative="1">
      <w:start w:val="1"/>
      <w:numFmt w:val="bullet"/>
      <w:lvlText w:val=""/>
      <w:lvlJc w:val="left"/>
      <w:pPr>
        <w:ind w:left="5040" w:hanging="360"/>
      </w:pPr>
      <w:rPr>
        <w:rFonts w:ascii="Symbol" w:hAnsi="Symbol" w:hint="default"/>
      </w:rPr>
    </w:lvl>
    <w:lvl w:ilvl="7" w:tplc="EDAA47EE" w:tentative="1">
      <w:start w:val="1"/>
      <w:numFmt w:val="bullet"/>
      <w:lvlText w:val="o"/>
      <w:lvlJc w:val="left"/>
      <w:pPr>
        <w:ind w:left="5760" w:hanging="360"/>
      </w:pPr>
      <w:rPr>
        <w:rFonts w:ascii="Courier New" w:hAnsi="Courier New" w:cs="Courier New" w:hint="default"/>
      </w:rPr>
    </w:lvl>
    <w:lvl w:ilvl="8" w:tplc="D12CFA98" w:tentative="1">
      <w:start w:val="1"/>
      <w:numFmt w:val="bullet"/>
      <w:lvlText w:val=""/>
      <w:lvlJc w:val="left"/>
      <w:pPr>
        <w:ind w:left="6480" w:hanging="360"/>
      </w:pPr>
      <w:rPr>
        <w:rFonts w:ascii="Wingdings" w:hAnsi="Wingdings" w:hint="default"/>
      </w:rPr>
    </w:lvl>
  </w:abstractNum>
  <w:abstractNum w:abstractNumId="292" w15:restartNumberingAfterBreak="0">
    <w:nsid w:val="6632510F"/>
    <w:multiLevelType w:val="hybridMultilevel"/>
    <w:tmpl w:val="00DEB93A"/>
    <w:lvl w:ilvl="0" w:tplc="950A489A">
      <w:start w:val="1"/>
      <w:numFmt w:val="decimal"/>
      <w:lvlText w:val="%1."/>
      <w:lvlJc w:val="left"/>
      <w:pPr>
        <w:ind w:left="720" w:hanging="360"/>
      </w:pPr>
    </w:lvl>
    <w:lvl w:ilvl="1" w:tplc="A97A2EEC">
      <w:start w:val="1"/>
      <w:numFmt w:val="lowerLetter"/>
      <w:lvlText w:val="%2."/>
      <w:lvlJc w:val="left"/>
      <w:pPr>
        <w:ind w:left="1440" w:hanging="360"/>
      </w:pPr>
    </w:lvl>
    <w:lvl w:ilvl="2" w:tplc="781097F6" w:tentative="1">
      <w:start w:val="1"/>
      <w:numFmt w:val="lowerRoman"/>
      <w:lvlText w:val="%3."/>
      <w:lvlJc w:val="right"/>
      <w:pPr>
        <w:ind w:left="2160" w:hanging="180"/>
      </w:pPr>
    </w:lvl>
    <w:lvl w:ilvl="3" w:tplc="3CF2594E" w:tentative="1">
      <w:start w:val="1"/>
      <w:numFmt w:val="decimal"/>
      <w:lvlText w:val="%4."/>
      <w:lvlJc w:val="left"/>
      <w:pPr>
        <w:ind w:left="2880" w:hanging="360"/>
      </w:pPr>
    </w:lvl>
    <w:lvl w:ilvl="4" w:tplc="6FACAC0C" w:tentative="1">
      <w:start w:val="1"/>
      <w:numFmt w:val="lowerLetter"/>
      <w:lvlText w:val="%5."/>
      <w:lvlJc w:val="left"/>
      <w:pPr>
        <w:ind w:left="3600" w:hanging="360"/>
      </w:pPr>
    </w:lvl>
    <w:lvl w:ilvl="5" w:tplc="EA1A6D16" w:tentative="1">
      <w:start w:val="1"/>
      <w:numFmt w:val="lowerRoman"/>
      <w:lvlText w:val="%6."/>
      <w:lvlJc w:val="right"/>
      <w:pPr>
        <w:ind w:left="4320" w:hanging="180"/>
      </w:pPr>
    </w:lvl>
    <w:lvl w:ilvl="6" w:tplc="4FA60882" w:tentative="1">
      <w:start w:val="1"/>
      <w:numFmt w:val="decimal"/>
      <w:lvlText w:val="%7."/>
      <w:lvlJc w:val="left"/>
      <w:pPr>
        <w:ind w:left="5040" w:hanging="360"/>
      </w:pPr>
    </w:lvl>
    <w:lvl w:ilvl="7" w:tplc="CCF0B97E" w:tentative="1">
      <w:start w:val="1"/>
      <w:numFmt w:val="lowerLetter"/>
      <w:lvlText w:val="%8."/>
      <w:lvlJc w:val="left"/>
      <w:pPr>
        <w:ind w:left="5760" w:hanging="360"/>
      </w:pPr>
    </w:lvl>
    <w:lvl w:ilvl="8" w:tplc="A6245B1A" w:tentative="1">
      <w:start w:val="1"/>
      <w:numFmt w:val="lowerRoman"/>
      <w:lvlText w:val="%9."/>
      <w:lvlJc w:val="right"/>
      <w:pPr>
        <w:ind w:left="6480" w:hanging="180"/>
      </w:pPr>
    </w:lvl>
  </w:abstractNum>
  <w:abstractNum w:abstractNumId="293" w15:restartNumberingAfterBreak="0">
    <w:nsid w:val="67003165"/>
    <w:multiLevelType w:val="hybridMultilevel"/>
    <w:tmpl w:val="3576690C"/>
    <w:lvl w:ilvl="0" w:tplc="8F681F10">
      <w:start w:val="1"/>
      <w:numFmt w:val="decimal"/>
      <w:lvlText w:val="%1."/>
      <w:lvlJc w:val="left"/>
      <w:pPr>
        <w:ind w:left="720" w:hanging="360"/>
      </w:pPr>
    </w:lvl>
    <w:lvl w:ilvl="1" w:tplc="0B8696F4">
      <w:start w:val="1"/>
      <w:numFmt w:val="lowerLetter"/>
      <w:lvlText w:val="%2."/>
      <w:lvlJc w:val="left"/>
      <w:pPr>
        <w:ind w:left="1440" w:hanging="360"/>
      </w:pPr>
    </w:lvl>
    <w:lvl w:ilvl="2" w:tplc="79F2B4C4" w:tentative="1">
      <w:start w:val="1"/>
      <w:numFmt w:val="lowerRoman"/>
      <w:lvlText w:val="%3."/>
      <w:lvlJc w:val="right"/>
      <w:pPr>
        <w:ind w:left="2160" w:hanging="180"/>
      </w:pPr>
    </w:lvl>
    <w:lvl w:ilvl="3" w:tplc="4738A2BA" w:tentative="1">
      <w:start w:val="1"/>
      <w:numFmt w:val="decimal"/>
      <w:lvlText w:val="%4."/>
      <w:lvlJc w:val="left"/>
      <w:pPr>
        <w:ind w:left="2880" w:hanging="360"/>
      </w:pPr>
    </w:lvl>
    <w:lvl w:ilvl="4" w:tplc="6CF2D97E" w:tentative="1">
      <w:start w:val="1"/>
      <w:numFmt w:val="lowerLetter"/>
      <w:lvlText w:val="%5."/>
      <w:lvlJc w:val="left"/>
      <w:pPr>
        <w:ind w:left="3600" w:hanging="360"/>
      </w:pPr>
    </w:lvl>
    <w:lvl w:ilvl="5" w:tplc="380C71A2" w:tentative="1">
      <w:start w:val="1"/>
      <w:numFmt w:val="lowerRoman"/>
      <w:lvlText w:val="%6."/>
      <w:lvlJc w:val="right"/>
      <w:pPr>
        <w:ind w:left="4320" w:hanging="180"/>
      </w:pPr>
    </w:lvl>
    <w:lvl w:ilvl="6" w:tplc="C8760BE6" w:tentative="1">
      <w:start w:val="1"/>
      <w:numFmt w:val="decimal"/>
      <w:lvlText w:val="%7."/>
      <w:lvlJc w:val="left"/>
      <w:pPr>
        <w:ind w:left="5040" w:hanging="360"/>
      </w:pPr>
    </w:lvl>
    <w:lvl w:ilvl="7" w:tplc="CEB6A6AA" w:tentative="1">
      <w:start w:val="1"/>
      <w:numFmt w:val="lowerLetter"/>
      <w:lvlText w:val="%8."/>
      <w:lvlJc w:val="left"/>
      <w:pPr>
        <w:ind w:left="5760" w:hanging="360"/>
      </w:pPr>
    </w:lvl>
    <w:lvl w:ilvl="8" w:tplc="5BCE47B2" w:tentative="1">
      <w:start w:val="1"/>
      <w:numFmt w:val="lowerRoman"/>
      <w:lvlText w:val="%9."/>
      <w:lvlJc w:val="right"/>
      <w:pPr>
        <w:ind w:left="6480" w:hanging="180"/>
      </w:pPr>
    </w:lvl>
  </w:abstractNum>
  <w:abstractNum w:abstractNumId="294" w15:restartNumberingAfterBreak="0">
    <w:nsid w:val="677E2B8A"/>
    <w:multiLevelType w:val="hybridMultilevel"/>
    <w:tmpl w:val="1A20A968"/>
    <w:lvl w:ilvl="0" w:tplc="93580378">
      <w:start w:val="1"/>
      <w:numFmt w:val="decimal"/>
      <w:lvlText w:val="%1."/>
      <w:lvlJc w:val="left"/>
      <w:pPr>
        <w:ind w:left="720" w:hanging="360"/>
      </w:pPr>
    </w:lvl>
    <w:lvl w:ilvl="1" w:tplc="68ECB4A0">
      <w:start w:val="1"/>
      <w:numFmt w:val="lowerLetter"/>
      <w:lvlText w:val="%2."/>
      <w:lvlJc w:val="left"/>
      <w:pPr>
        <w:ind w:left="1440" w:hanging="360"/>
      </w:pPr>
    </w:lvl>
    <w:lvl w:ilvl="2" w:tplc="FE74516A" w:tentative="1">
      <w:start w:val="1"/>
      <w:numFmt w:val="lowerRoman"/>
      <w:lvlText w:val="%3."/>
      <w:lvlJc w:val="right"/>
      <w:pPr>
        <w:ind w:left="2160" w:hanging="180"/>
      </w:pPr>
    </w:lvl>
    <w:lvl w:ilvl="3" w:tplc="AEEE67EE" w:tentative="1">
      <w:start w:val="1"/>
      <w:numFmt w:val="decimal"/>
      <w:lvlText w:val="%4."/>
      <w:lvlJc w:val="left"/>
      <w:pPr>
        <w:ind w:left="2880" w:hanging="360"/>
      </w:pPr>
    </w:lvl>
    <w:lvl w:ilvl="4" w:tplc="7166BDAC" w:tentative="1">
      <w:start w:val="1"/>
      <w:numFmt w:val="lowerLetter"/>
      <w:lvlText w:val="%5."/>
      <w:lvlJc w:val="left"/>
      <w:pPr>
        <w:ind w:left="3600" w:hanging="360"/>
      </w:pPr>
    </w:lvl>
    <w:lvl w:ilvl="5" w:tplc="DF64C1C0" w:tentative="1">
      <w:start w:val="1"/>
      <w:numFmt w:val="lowerRoman"/>
      <w:lvlText w:val="%6."/>
      <w:lvlJc w:val="right"/>
      <w:pPr>
        <w:ind w:left="4320" w:hanging="180"/>
      </w:pPr>
    </w:lvl>
    <w:lvl w:ilvl="6" w:tplc="5784F72A" w:tentative="1">
      <w:start w:val="1"/>
      <w:numFmt w:val="decimal"/>
      <w:lvlText w:val="%7."/>
      <w:lvlJc w:val="left"/>
      <w:pPr>
        <w:ind w:left="5040" w:hanging="360"/>
      </w:pPr>
    </w:lvl>
    <w:lvl w:ilvl="7" w:tplc="C578277E" w:tentative="1">
      <w:start w:val="1"/>
      <w:numFmt w:val="lowerLetter"/>
      <w:lvlText w:val="%8."/>
      <w:lvlJc w:val="left"/>
      <w:pPr>
        <w:ind w:left="5760" w:hanging="360"/>
      </w:pPr>
    </w:lvl>
    <w:lvl w:ilvl="8" w:tplc="5FDCF788" w:tentative="1">
      <w:start w:val="1"/>
      <w:numFmt w:val="lowerRoman"/>
      <w:lvlText w:val="%9."/>
      <w:lvlJc w:val="right"/>
      <w:pPr>
        <w:ind w:left="6480" w:hanging="180"/>
      </w:pPr>
    </w:lvl>
  </w:abstractNum>
  <w:abstractNum w:abstractNumId="295" w15:restartNumberingAfterBreak="0">
    <w:nsid w:val="67FD3543"/>
    <w:multiLevelType w:val="hybridMultilevel"/>
    <w:tmpl w:val="15A6DB22"/>
    <w:lvl w:ilvl="0" w:tplc="26645662">
      <w:start w:val="1"/>
      <w:numFmt w:val="bullet"/>
      <w:lvlText w:val=""/>
      <w:lvlJc w:val="left"/>
      <w:pPr>
        <w:ind w:left="720" w:hanging="360"/>
      </w:pPr>
      <w:rPr>
        <w:rFonts w:ascii="Symbol" w:hAnsi="Symbol" w:hint="default"/>
      </w:rPr>
    </w:lvl>
    <w:lvl w:ilvl="1" w:tplc="7346D476" w:tentative="1">
      <w:start w:val="1"/>
      <w:numFmt w:val="bullet"/>
      <w:lvlText w:val="o"/>
      <w:lvlJc w:val="left"/>
      <w:pPr>
        <w:ind w:left="1440" w:hanging="360"/>
      </w:pPr>
      <w:rPr>
        <w:rFonts w:ascii="Courier New" w:hAnsi="Courier New" w:cs="Courier New" w:hint="default"/>
      </w:rPr>
    </w:lvl>
    <w:lvl w:ilvl="2" w:tplc="6B92557A" w:tentative="1">
      <w:start w:val="1"/>
      <w:numFmt w:val="bullet"/>
      <w:lvlText w:val=""/>
      <w:lvlJc w:val="left"/>
      <w:pPr>
        <w:ind w:left="2160" w:hanging="360"/>
      </w:pPr>
      <w:rPr>
        <w:rFonts w:ascii="Wingdings" w:hAnsi="Wingdings" w:hint="default"/>
      </w:rPr>
    </w:lvl>
    <w:lvl w:ilvl="3" w:tplc="B610341E" w:tentative="1">
      <w:start w:val="1"/>
      <w:numFmt w:val="bullet"/>
      <w:lvlText w:val=""/>
      <w:lvlJc w:val="left"/>
      <w:pPr>
        <w:ind w:left="2880" w:hanging="360"/>
      </w:pPr>
      <w:rPr>
        <w:rFonts w:ascii="Symbol" w:hAnsi="Symbol" w:hint="default"/>
      </w:rPr>
    </w:lvl>
    <w:lvl w:ilvl="4" w:tplc="BB94917C" w:tentative="1">
      <w:start w:val="1"/>
      <w:numFmt w:val="bullet"/>
      <w:lvlText w:val="o"/>
      <w:lvlJc w:val="left"/>
      <w:pPr>
        <w:ind w:left="3600" w:hanging="360"/>
      </w:pPr>
      <w:rPr>
        <w:rFonts w:ascii="Courier New" w:hAnsi="Courier New" w:cs="Courier New" w:hint="default"/>
      </w:rPr>
    </w:lvl>
    <w:lvl w:ilvl="5" w:tplc="A42CD6B0" w:tentative="1">
      <w:start w:val="1"/>
      <w:numFmt w:val="bullet"/>
      <w:lvlText w:val=""/>
      <w:lvlJc w:val="left"/>
      <w:pPr>
        <w:ind w:left="4320" w:hanging="360"/>
      </w:pPr>
      <w:rPr>
        <w:rFonts w:ascii="Wingdings" w:hAnsi="Wingdings" w:hint="default"/>
      </w:rPr>
    </w:lvl>
    <w:lvl w:ilvl="6" w:tplc="BDFE4F36" w:tentative="1">
      <w:start w:val="1"/>
      <w:numFmt w:val="bullet"/>
      <w:lvlText w:val=""/>
      <w:lvlJc w:val="left"/>
      <w:pPr>
        <w:ind w:left="5040" w:hanging="360"/>
      </w:pPr>
      <w:rPr>
        <w:rFonts w:ascii="Symbol" w:hAnsi="Symbol" w:hint="default"/>
      </w:rPr>
    </w:lvl>
    <w:lvl w:ilvl="7" w:tplc="315C04D6" w:tentative="1">
      <w:start w:val="1"/>
      <w:numFmt w:val="bullet"/>
      <w:lvlText w:val="o"/>
      <w:lvlJc w:val="left"/>
      <w:pPr>
        <w:ind w:left="5760" w:hanging="360"/>
      </w:pPr>
      <w:rPr>
        <w:rFonts w:ascii="Courier New" w:hAnsi="Courier New" w:cs="Courier New" w:hint="default"/>
      </w:rPr>
    </w:lvl>
    <w:lvl w:ilvl="8" w:tplc="02BEA602" w:tentative="1">
      <w:start w:val="1"/>
      <w:numFmt w:val="bullet"/>
      <w:lvlText w:val=""/>
      <w:lvlJc w:val="left"/>
      <w:pPr>
        <w:ind w:left="6480" w:hanging="360"/>
      </w:pPr>
      <w:rPr>
        <w:rFonts w:ascii="Wingdings" w:hAnsi="Wingdings" w:hint="default"/>
      </w:rPr>
    </w:lvl>
  </w:abstractNum>
  <w:abstractNum w:abstractNumId="296" w15:restartNumberingAfterBreak="0">
    <w:nsid w:val="68484E66"/>
    <w:multiLevelType w:val="hybridMultilevel"/>
    <w:tmpl w:val="DC425206"/>
    <w:lvl w:ilvl="0" w:tplc="442A5044">
      <w:start w:val="1"/>
      <w:numFmt w:val="decimal"/>
      <w:lvlText w:val="%1."/>
      <w:lvlJc w:val="left"/>
      <w:pPr>
        <w:ind w:left="720" w:hanging="360"/>
      </w:pPr>
    </w:lvl>
    <w:lvl w:ilvl="1" w:tplc="9B00C5FA">
      <w:start w:val="1"/>
      <w:numFmt w:val="lowerLetter"/>
      <w:lvlText w:val="%2."/>
      <w:lvlJc w:val="left"/>
      <w:pPr>
        <w:ind w:left="1440" w:hanging="360"/>
      </w:pPr>
    </w:lvl>
    <w:lvl w:ilvl="2" w:tplc="939EA254" w:tentative="1">
      <w:start w:val="1"/>
      <w:numFmt w:val="lowerRoman"/>
      <w:lvlText w:val="%3."/>
      <w:lvlJc w:val="right"/>
      <w:pPr>
        <w:ind w:left="2160" w:hanging="180"/>
      </w:pPr>
    </w:lvl>
    <w:lvl w:ilvl="3" w:tplc="156E6E5A" w:tentative="1">
      <w:start w:val="1"/>
      <w:numFmt w:val="decimal"/>
      <w:lvlText w:val="%4."/>
      <w:lvlJc w:val="left"/>
      <w:pPr>
        <w:ind w:left="2880" w:hanging="360"/>
      </w:pPr>
    </w:lvl>
    <w:lvl w:ilvl="4" w:tplc="CDB8B572" w:tentative="1">
      <w:start w:val="1"/>
      <w:numFmt w:val="lowerLetter"/>
      <w:lvlText w:val="%5."/>
      <w:lvlJc w:val="left"/>
      <w:pPr>
        <w:ind w:left="3600" w:hanging="360"/>
      </w:pPr>
    </w:lvl>
    <w:lvl w:ilvl="5" w:tplc="430A3E56" w:tentative="1">
      <w:start w:val="1"/>
      <w:numFmt w:val="lowerRoman"/>
      <w:lvlText w:val="%6."/>
      <w:lvlJc w:val="right"/>
      <w:pPr>
        <w:ind w:left="4320" w:hanging="180"/>
      </w:pPr>
    </w:lvl>
    <w:lvl w:ilvl="6" w:tplc="B47EC248" w:tentative="1">
      <w:start w:val="1"/>
      <w:numFmt w:val="decimal"/>
      <w:lvlText w:val="%7."/>
      <w:lvlJc w:val="left"/>
      <w:pPr>
        <w:ind w:left="5040" w:hanging="360"/>
      </w:pPr>
    </w:lvl>
    <w:lvl w:ilvl="7" w:tplc="C7B619BE" w:tentative="1">
      <w:start w:val="1"/>
      <w:numFmt w:val="lowerLetter"/>
      <w:lvlText w:val="%8."/>
      <w:lvlJc w:val="left"/>
      <w:pPr>
        <w:ind w:left="5760" w:hanging="360"/>
      </w:pPr>
    </w:lvl>
    <w:lvl w:ilvl="8" w:tplc="D67260C0" w:tentative="1">
      <w:start w:val="1"/>
      <w:numFmt w:val="lowerRoman"/>
      <w:lvlText w:val="%9."/>
      <w:lvlJc w:val="right"/>
      <w:pPr>
        <w:ind w:left="6480" w:hanging="180"/>
      </w:pPr>
    </w:lvl>
  </w:abstractNum>
  <w:abstractNum w:abstractNumId="297" w15:restartNumberingAfterBreak="0">
    <w:nsid w:val="689314EB"/>
    <w:multiLevelType w:val="hybridMultilevel"/>
    <w:tmpl w:val="803AA5D8"/>
    <w:lvl w:ilvl="0" w:tplc="DE2AB23E">
      <w:start w:val="1"/>
      <w:numFmt w:val="decimal"/>
      <w:lvlText w:val="%1."/>
      <w:lvlJc w:val="left"/>
      <w:pPr>
        <w:ind w:left="720" w:hanging="360"/>
      </w:pPr>
    </w:lvl>
    <w:lvl w:ilvl="1" w:tplc="73A28360">
      <w:start w:val="1"/>
      <w:numFmt w:val="lowerLetter"/>
      <w:lvlText w:val="%2."/>
      <w:lvlJc w:val="left"/>
      <w:pPr>
        <w:ind w:left="1440" w:hanging="360"/>
      </w:pPr>
    </w:lvl>
    <w:lvl w:ilvl="2" w:tplc="6A444C46" w:tentative="1">
      <w:start w:val="1"/>
      <w:numFmt w:val="lowerRoman"/>
      <w:lvlText w:val="%3."/>
      <w:lvlJc w:val="right"/>
      <w:pPr>
        <w:ind w:left="2160" w:hanging="180"/>
      </w:pPr>
    </w:lvl>
    <w:lvl w:ilvl="3" w:tplc="73E8FE88" w:tentative="1">
      <w:start w:val="1"/>
      <w:numFmt w:val="decimal"/>
      <w:lvlText w:val="%4."/>
      <w:lvlJc w:val="left"/>
      <w:pPr>
        <w:ind w:left="2880" w:hanging="360"/>
      </w:pPr>
    </w:lvl>
    <w:lvl w:ilvl="4" w:tplc="50D0AD64" w:tentative="1">
      <w:start w:val="1"/>
      <w:numFmt w:val="lowerLetter"/>
      <w:lvlText w:val="%5."/>
      <w:lvlJc w:val="left"/>
      <w:pPr>
        <w:ind w:left="3600" w:hanging="360"/>
      </w:pPr>
    </w:lvl>
    <w:lvl w:ilvl="5" w:tplc="82B03EF4" w:tentative="1">
      <w:start w:val="1"/>
      <w:numFmt w:val="lowerRoman"/>
      <w:lvlText w:val="%6."/>
      <w:lvlJc w:val="right"/>
      <w:pPr>
        <w:ind w:left="4320" w:hanging="180"/>
      </w:pPr>
    </w:lvl>
    <w:lvl w:ilvl="6" w:tplc="A6D25326" w:tentative="1">
      <w:start w:val="1"/>
      <w:numFmt w:val="decimal"/>
      <w:lvlText w:val="%7."/>
      <w:lvlJc w:val="left"/>
      <w:pPr>
        <w:ind w:left="5040" w:hanging="360"/>
      </w:pPr>
    </w:lvl>
    <w:lvl w:ilvl="7" w:tplc="603C5584" w:tentative="1">
      <w:start w:val="1"/>
      <w:numFmt w:val="lowerLetter"/>
      <w:lvlText w:val="%8."/>
      <w:lvlJc w:val="left"/>
      <w:pPr>
        <w:ind w:left="5760" w:hanging="360"/>
      </w:pPr>
    </w:lvl>
    <w:lvl w:ilvl="8" w:tplc="FDC62DC6" w:tentative="1">
      <w:start w:val="1"/>
      <w:numFmt w:val="lowerRoman"/>
      <w:lvlText w:val="%9."/>
      <w:lvlJc w:val="right"/>
      <w:pPr>
        <w:ind w:left="6480" w:hanging="180"/>
      </w:pPr>
    </w:lvl>
  </w:abstractNum>
  <w:abstractNum w:abstractNumId="298" w15:restartNumberingAfterBreak="0">
    <w:nsid w:val="68B07CE8"/>
    <w:multiLevelType w:val="hybridMultilevel"/>
    <w:tmpl w:val="3878A304"/>
    <w:lvl w:ilvl="0" w:tplc="614C0654">
      <w:start w:val="1"/>
      <w:numFmt w:val="decimal"/>
      <w:lvlText w:val="%1."/>
      <w:lvlJc w:val="left"/>
      <w:pPr>
        <w:ind w:left="720" w:hanging="360"/>
      </w:pPr>
    </w:lvl>
    <w:lvl w:ilvl="1" w:tplc="32B265BE">
      <w:start w:val="1"/>
      <w:numFmt w:val="lowerLetter"/>
      <w:lvlText w:val="%2."/>
      <w:lvlJc w:val="left"/>
      <w:pPr>
        <w:ind w:left="1440" w:hanging="360"/>
      </w:pPr>
    </w:lvl>
    <w:lvl w:ilvl="2" w:tplc="9CDE97F2" w:tentative="1">
      <w:start w:val="1"/>
      <w:numFmt w:val="lowerRoman"/>
      <w:lvlText w:val="%3."/>
      <w:lvlJc w:val="right"/>
      <w:pPr>
        <w:ind w:left="2160" w:hanging="180"/>
      </w:pPr>
    </w:lvl>
    <w:lvl w:ilvl="3" w:tplc="B14AE414" w:tentative="1">
      <w:start w:val="1"/>
      <w:numFmt w:val="decimal"/>
      <w:lvlText w:val="%4."/>
      <w:lvlJc w:val="left"/>
      <w:pPr>
        <w:ind w:left="2880" w:hanging="360"/>
      </w:pPr>
    </w:lvl>
    <w:lvl w:ilvl="4" w:tplc="8CF41112" w:tentative="1">
      <w:start w:val="1"/>
      <w:numFmt w:val="lowerLetter"/>
      <w:lvlText w:val="%5."/>
      <w:lvlJc w:val="left"/>
      <w:pPr>
        <w:ind w:left="3600" w:hanging="360"/>
      </w:pPr>
    </w:lvl>
    <w:lvl w:ilvl="5" w:tplc="378ECC9C" w:tentative="1">
      <w:start w:val="1"/>
      <w:numFmt w:val="lowerRoman"/>
      <w:lvlText w:val="%6."/>
      <w:lvlJc w:val="right"/>
      <w:pPr>
        <w:ind w:left="4320" w:hanging="180"/>
      </w:pPr>
    </w:lvl>
    <w:lvl w:ilvl="6" w:tplc="2A02015A" w:tentative="1">
      <w:start w:val="1"/>
      <w:numFmt w:val="decimal"/>
      <w:lvlText w:val="%7."/>
      <w:lvlJc w:val="left"/>
      <w:pPr>
        <w:ind w:left="5040" w:hanging="360"/>
      </w:pPr>
    </w:lvl>
    <w:lvl w:ilvl="7" w:tplc="21E46AFA" w:tentative="1">
      <w:start w:val="1"/>
      <w:numFmt w:val="lowerLetter"/>
      <w:lvlText w:val="%8."/>
      <w:lvlJc w:val="left"/>
      <w:pPr>
        <w:ind w:left="5760" w:hanging="360"/>
      </w:pPr>
    </w:lvl>
    <w:lvl w:ilvl="8" w:tplc="6B7607C4" w:tentative="1">
      <w:start w:val="1"/>
      <w:numFmt w:val="lowerRoman"/>
      <w:lvlText w:val="%9."/>
      <w:lvlJc w:val="right"/>
      <w:pPr>
        <w:ind w:left="6480" w:hanging="180"/>
      </w:pPr>
    </w:lvl>
  </w:abstractNum>
  <w:abstractNum w:abstractNumId="299" w15:restartNumberingAfterBreak="0">
    <w:nsid w:val="68C5174F"/>
    <w:multiLevelType w:val="hybridMultilevel"/>
    <w:tmpl w:val="E702B492"/>
    <w:lvl w:ilvl="0" w:tplc="E8362744">
      <w:start w:val="1"/>
      <w:numFmt w:val="bullet"/>
      <w:lvlText w:val=""/>
      <w:lvlJc w:val="left"/>
      <w:pPr>
        <w:ind w:left="720" w:hanging="360"/>
      </w:pPr>
      <w:rPr>
        <w:rFonts w:ascii="Symbol" w:hAnsi="Symbol" w:hint="default"/>
      </w:rPr>
    </w:lvl>
    <w:lvl w:ilvl="1" w:tplc="A288C38A" w:tentative="1">
      <w:start w:val="1"/>
      <w:numFmt w:val="bullet"/>
      <w:lvlText w:val="o"/>
      <w:lvlJc w:val="left"/>
      <w:pPr>
        <w:ind w:left="1440" w:hanging="360"/>
      </w:pPr>
      <w:rPr>
        <w:rFonts w:ascii="Courier New" w:hAnsi="Courier New" w:cs="Courier New" w:hint="default"/>
      </w:rPr>
    </w:lvl>
    <w:lvl w:ilvl="2" w:tplc="27846A5A" w:tentative="1">
      <w:start w:val="1"/>
      <w:numFmt w:val="bullet"/>
      <w:lvlText w:val=""/>
      <w:lvlJc w:val="left"/>
      <w:pPr>
        <w:ind w:left="2160" w:hanging="360"/>
      </w:pPr>
      <w:rPr>
        <w:rFonts w:ascii="Wingdings" w:hAnsi="Wingdings" w:hint="default"/>
      </w:rPr>
    </w:lvl>
    <w:lvl w:ilvl="3" w:tplc="62BC4FAE" w:tentative="1">
      <w:start w:val="1"/>
      <w:numFmt w:val="bullet"/>
      <w:lvlText w:val=""/>
      <w:lvlJc w:val="left"/>
      <w:pPr>
        <w:ind w:left="2880" w:hanging="360"/>
      </w:pPr>
      <w:rPr>
        <w:rFonts w:ascii="Symbol" w:hAnsi="Symbol" w:hint="default"/>
      </w:rPr>
    </w:lvl>
    <w:lvl w:ilvl="4" w:tplc="19FEA506" w:tentative="1">
      <w:start w:val="1"/>
      <w:numFmt w:val="bullet"/>
      <w:lvlText w:val="o"/>
      <w:lvlJc w:val="left"/>
      <w:pPr>
        <w:ind w:left="3600" w:hanging="360"/>
      </w:pPr>
      <w:rPr>
        <w:rFonts w:ascii="Courier New" w:hAnsi="Courier New" w:cs="Courier New" w:hint="default"/>
      </w:rPr>
    </w:lvl>
    <w:lvl w:ilvl="5" w:tplc="657EF2BA" w:tentative="1">
      <w:start w:val="1"/>
      <w:numFmt w:val="bullet"/>
      <w:lvlText w:val=""/>
      <w:lvlJc w:val="left"/>
      <w:pPr>
        <w:ind w:left="4320" w:hanging="360"/>
      </w:pPr>
      <w:rPr>
        <w:rFonts w:ascii="Wingdings" w:hAnsi="Wingdings" w:hint="default"/>
      </w:rPr>
    </w:lvl>
    <w:lvl w:ilvl="6" w:tplc="6F8A6288" w:tentative="1">
      <w:start w:val="1"/>
      <w:numFmt w:val="bullet"/>
      <w:lvlText w:val=""/>
      <w:lvlJc w:val="left"/>
      <w:pPr>
        <w:ind w:left="5040" w:hanging="360"/>
      </w:pPr>
      <w:rPr>
        <w:rFonts w:ascii="Symbol" w:hAnsi="Symbol" w:hint="default"/>
      </w:rPr>
    </w:lvl>
    <w:lvl w:ilvl="7" w:tplc="73A62322" w:tentative="1">
      <w:start w:val="1"/>
      <w:numFmt w:val="bullet"/>
      <w:lvlText w:val="o"/>
      <w:lvlJc w:val="left"/>
      <w:pPr>
        <w:ind w:left="5760" w:hanging="360"/>
      </w:pPr>
      <w:rPr>
        <w:rFonts w:ascii="Courier New" w:hAnsi="Courier New" w:cs="Courier New" w:hint="default"/>
      </w:rPr>
    </w:lvl>
    <w:lvl w:ilvl="8" w:tplc="36C6CC5E" w:tentative="1">
      <w:start w:val="1"/>
      <w:numFmt w:val="bullet"/>
      <w:lvlText w:val=""/>
      <w:lvlJc w:val="left"/>
      <w:pPr>
        <w:ind w:left="6480" w:hanging="360"/>
      </w:pPr>
      <w:rPr>
        <w:rFonts w:ascii="Wingdings" w:hAnsi="Wingdings" w:hint="default"/>
      </w:rPr>
    </w:lvl>
  </w:abstractNum>
  <w:abstractNum w:abstractNumId="300" w15:restartNumberingAfterBreak="0">
    <w:nsid w:val="68C642C1"/>
    <w:multiLevelType w:val="hybridMultilevel"/>
    <w:tmpl w:val="423A211C"/>
    <w:lvl w:ilvl="0" w:tplc="A912B0C0">
      <w:start w:val="1"/>
      <w:numFmt w:val="bullet"/>
      <w:lvlText w:val=""/>
      <w:lvlJc w:val="left"/>
      <w:pPr>
        <w:ind w:left="720" w:hanging="360"/>
      </w:pPr>
      <w:rPr>
        <w:rFonts w:ascii="Symbol" w:hAnsi="Symbol" w:hint="default"/>
      </w:rPr>
    </w:lvl>
    <w:lvl w:ilvl="1" w:tplc="645EC0DE" w:tentative="1">
      <w:start w:val="1"/>
      <w:numFmt w:val="bullet"/>
      <w:lvlText w:val="o"/>
      <w:lvlJc w:val="left"/>
      <w:pPr>
        <w:ind w:left="1440" w:hanging="360"/>
      </w:pPr>
      <w:rPr>
        <w:rFonts w:ascii="Courier New" w:hAnsi="Courier New" w:cs="Courier New" w:hint="default"/>
      </w:rPr>
    </w:lvl>
    <w:lvl w:ilvl="2" w:tplc="7824A284" w:tentative="1">
      <w:start w:val="1"/>
      <w:numFmt w:val="bullet"/>
      <w:lvlText w:val=""/>
      <w:lvlJc w:val="left"/>
      <w:pPr>
        <w:ind w:left="2160" w:hanging="360"/>
      </w:pPr>
      <w:rPr>
        <w:rFonts w:ascii="Wingdings" w:hAnsi="Wingdings" w:hint="default"/>
      </w:rPr>
    </w:lvl>
    <w:lvl w:ilvl="3" w:tplc="2D5ECE3E" w:tentative="1">
      <w:start w:val="1"/>
      <w:numFmt w:val="bullet"/>
      <w:lvlText w:val=""/>
      <w:lvlJc w:val="left"/>
      <w:pPr>
        <w:ind w:left="2880" w:hanging="360"/>
      </w:pPr>
      <w:rPr>
        <w:rFonts w:ascii="Symbol" w:hAnsi="Symbol" w:hint="default"/>
      </w:rPr>
    </w:lvl>
    <w:lvl w:ilvl="4" w:tplc="C59CA01E" w:tentative="1">
      <w:start w:val="1"/>
      <w:numFmt w:val="bullet"/>
      <w:lvlText w:val="o"/>
      <w:lvlJc w:val="left"/>
      <w:pPr>
        <w:ind w:left="3600" w:hanging="360"/>
      </w:pPr>
      <w:rPr>
        <w:rFonts w:ascii="Courier New" w:hAnsi="Courier New" w:cs="Courier New" w:hint="default"/>
      </w:rPr>
    </w:lvl>
    <w:lvl w:ilvl="5" w:tplc="11B23752" w:tentative="1">
      <w:start w:val="1"/>
      <w:numFmt w:val="bullet"/>
      <w:lvlText w:val=""/>
      <w:lvlJc w:val="left"/>
      <w:pPr>
        <w:ind w:left="4320" w:hanging="360"/>
      </w:pPr>
      <w:rPr>
        <w:rFonts w:ascii="Wingdings" w:hAnsi="Wingdings" w:hint="default"/>
      </w:rPr>
    </w:lvl>
    <w:lvl w:ilvl="6" w:tplc="A82E797A" w:tentative="1">
      <w:start w:val="1"/>
      <w:numFmt w:val="bullet"/>
      <w:lvlText w:val=""/>
      <w:lvlJc w:val="left"/>
      <w:pPr>
        <w:ind w:left="5040" w:hanging="360"/>
      </w:pPr>
      <w:rPr>
        <w:rFonts w:ascii="Symbol" w:hAnsi="Symbol" w:hint="default"/>
      </w:rPr>
    </w:lvl>
    <w:lvl w:ilvl="7" w:tplc="BBCADEFE" w:tentative="1">
      <w:start w:val="1"/>
      <w:numFmt w:val="bullet"/>
      <w:lvlText w:val="o"/>
      <w:lvlJc w:val="left"/>
      <w:pPr>
        <w:ind w:left="5760" w:hanging="360"/>
      </w:pPr>
      <w:rPr>
        <w:rFonts w:ascii="Courier New" w:hAnsi="Courier New" w:cs="Courier New" w:hint="default"/>
      </w:rPr>
    </w:lvl>
    <w:lvl w:ilvl="8" w:tplc="7080445A" w:tentative="1">
      <w:start w:val="1"/>
      <w:numFmt w:val="bullet"/>
      <w:lvlText w:val=""/>
      <w:lvlJc w:val="left"/>
      <w:pPr>
        <w:ind w:left="6480" w:hanging="360"/>
      </w:pPr>
      <w:rPr>
        <w:rFonts w:ascii="Wingdings" w:hAnsi="Wingdings" w:hint="default"/>
      </w:rPr>
    </w:lvl>
  </w:abstractNum>
  <w:abstractNum w:abstractNumId="301" w15:restartNumberingAfterBreak="0">
    <w:nsid w:val="69704620"/>
    <w:multiLevelType w:val="hybridMultilevel"/>
    <w:tmpl w:val="E598BD7C"/>
    <w:lvl w:ilvl="0" w:tplc="C046DFC8">
      <w:start w:val="1"/>
      <w:numFmt w:val="bullet"/>
      <w:lvlText w:val=""/>
      <w:lvlJc w:val="left"/>
      <w:pPr>
        <w:ind w:left="720" w:hanging="360"/>
      </w:pPr>
      <w:rPr>
        <w:rFonts w:ascii="Symbol" w:hAnsi="Symbol" w:hint="default"/>
      </w:rPr>
    </w:lvl>
    <w:lvl w:ilvl="1" w:tplc="AAE838C4" w:tentative="1">
      <w:start w:val="1"/>
      <w:numFmt w:val="bullet"/>
      <w:lvlText w:val="o"/>
      <w:lvlJc w:val="left"/>
      <w:pPr>
        <w:ind w:left="1440" w:hanging="360"/>
      </w:pPr>
      <w:rPr>
        <w:rFonts w:ascii="Courier New" w:hAnsi="Courier New" w:cs="Courier New" w:hint="default"/>
      </w:rPr>
    </w:lvl>
    <w:lvl w:ilvl="2" w:tplc="3E4A1D5E" w:tentative="1">
      <w:start w:val="1"/>
      <w:numFmt w:val="bullet"/>
      <w:lvlText w:val=""/>
      <w:lvlJc w:val="left"/>
      <w:pPr>
        <w:ind w:left="2160" w:hanging="360"/>
      </w:pPr>
      <w:rPr>
        <w:rFonts w:ascii="Wingdings" w:hAnsi="Wingdings" w:hint="default"/>
      </w:rPr>
    </w:lvl>
    <w:lvl w:ilvl="3" w:tplc="06E4CBE4" w:tentative="1">
      <w:start w:val="1"/>
      <w:numFmt w:val="bullet"/>
      <w:lvlText w:val=""/>
      <w:lvlJc w:val="left"/>
      <w:pPr>
        <w:ind w:left="2880" w:hanging="360"/>
      </w:pPr>
      <w:rPr>
        <w:rFonts w:ascii="Symbol" w:hAnsi="Symbol" w:hint="default"/>
      </w:rPr>
    </w:lvl>
    <w:lvl w:ilvl="4" w:tplc="8ABAAC30" w:tentative="1">
      <w:start w:val="1"/>
      <w:numFmt w:val="bullet"/>
      <w:lvlText w:val="o"/>
      <w:lvlJc w:val="left"/>
      <w:pPr>
        <w:ind w:left="3600" w:hanging="360"/>
      </w:pPr>
      <w:rPr>
        <w:rFonts w:ascii="Courier New" w:hAnsi="Courier New" w:cs="Courier New" w:hint="default"/>
      </w:rPr>
    </w:lvl>
    <w:lvl w:ilvl="5" w:tplc="5770C106" w:tentative="1">
      <w:start w:val="1"/>
      <w:numFmt w:val="bullet"/>
      <w:lvlText w:val=""/>
      <w:lvlJc w:val="left"/>
      <w:pPr>
        <w:ind w:left="4320" w:hanging="360"/>
      </w:pPr>
      <w:rPr>
        <w:rFonts w:ascii="Wingdings" w:hAnsi="Wingdings" w:hint="default"/>
      </w:rPr>
    </w:lvl>
    <w:lvl w:ilvl="6" w:tplc="9676C816" w:tentative="1">
      <w:start w:val="1"/>
      <w:numFmt w:val="bullet"/>
      <w:lvlText w:val=""/>
      <w:lvlJc w:val="left"/>
      <w:pPr>
        <w:ind w:left="5040" w:hanging="360"/>
      </w:pPr>
      <w:rPr>
        <w:rFonts w:ascii="Symbol" w:hAnsi="Symbol" w:hint="default"/>
      </w:rPr>
    </w:lvl>
    <w:lvl w:ilvl="7" w:tplc="B1A48A3A" w:tentative="1">
      <w:start w:val="1"/>
      <w:numFmt w:val="bullet"/>
      <w:lvlText w:val="o"/>
      <w:lvlJc w:val="left"/>
      <w:pPr>
        <w:ind w:left="5760" w:hanging="360"/>
      </w:pPr>
      <w:rPr>
        <w:rFonts w:ascii="Courier New" w:hAnsi="Courier New" w:cs="Courier New" w:hint="default"/>
      </w:rPr>
    </w:lvl>
    <w:lvl w:ilvl="8" w:tplc="5F14DB9E" w:tentative="1">
      <w:start w:val="1"/>
      <w:numFmt w:val="bullet"/>
      <w:lvlText w:val=""/>
      <w:lvlJc w:val="left"/>
      <w:pPr>
        <w:ind w:left="6480" w:hanging="360"/>
      </w:pPr>
      <w:rPr>
        <w:rFonts w:ascii="Wingdings" w:hAnsi="Wingdings" w:hint="default"/>
      </w:rPr>
    </w:lvl>
  </w:abstractNum>
  <w:abstractNum w:abstractNumId="302" w15:restartNumberingAfterBreak="0">
    <w:nsid w:val="6A477757"/>
    <w:multiLevelType w:val="hybridMultilevel"/>
    <w:tmpl w:val="47D4FA5E"/>
    <w:lvl w:ilvl="0" w:tplc="92EAC69C">
      <w:start w:val="1"/>
      <w:numFmt w:val="decimal"/>
      <w:lvlText w:val="%1."/>
      <w:lvlJc w:val="left"/>
      <w:pPr>
        <w:ind w:left="720" w:hanging="360"/>
      </w:pPr>
    </w:lvl>
    <w:lvl w:ilvl="1" w:tplc="E90AEB8C">
      <w:start w:val="1"/>
      <w:numFmt w:val="lowerLetter"/>
      <w:lvlText w:val="%2."/>
      <w:lvlJc w:val="left"/>
      <w:pPr>
        <w:ind w:left="1440" w:hanging="360"/>
      </w:pPr>
    </w:lvl>
    <w:lvl w:ilvl="2" w:tplc="E0FEF266" w:tentative="1">
      <w:start w:val="1"/>
      <w:numFmt w:val="lowerRoman"/>
      <w:lvlText w:val="%3."/>
      <w:lvlJc w:val="right"/>
      <w:pPr>
        <w:ind w:left="2160" w:hanging="180"/>
      </w:pPr>
    </w:lvl>
    <w:lvl w:ilvl="3" w:tplc="E6282D52" w:tentative="1">
      <w:start w:val="1"/>
      <w:numFmt w:val="decimal"/>
      <w:lvlText w:val="%4."/>
      <w:lvlJc w:val="left"/>
      <w:pPr>
        <w:ind w:left="2880" w:hanging="360"/>
      </w:pPr>
    </w:lvl>
    <w:lvl w:ilvl="4" w:tplc="28861644" w:tentative="1">
      <w:start w:val="1"/>
      <w:numFmt w:val="lowerLetter"/>
      <w:lvlText w:val="%5."/>
      <w:lvlJc w:val="left"/>
      <w:pPr>
        <w:ind w:left="3600" w:hanging="360"/>
      </w:pPr>
    </w:lvl>
    <w:lvl w:ilvl="5" w:tplc="A036E116" w:tentative="1">
      <w:start w:val="1"/>
      <w:numFmt w:val="lowerRoman"/>
      <w:lvlText w:val="%6."/>
      <w:lvlJc w:val="right"/>
      <w:pPr>
        <w:ind w:left="4320" w:hanging="180"/>
      </w:pPr>
    </w:lvl>
    <w:lvl w:ilvl="6" w:tplc="8F94AF6C" w:tentative="1">
      <w:start w:val="1"/>
      <w:numFmt w:val="decimal"/>
      <w:lvlText w:val="%7."/>
      <w:lvlJc w:val="left"/>
      <w:pPr>
        <w:ind w:left="5040" w:hanging="360"/>
      </w:pPr>
    </w:lvl>
    <w:lvl w:ilvl="7" w:tplc="783C31D6" w:tentative="1">
      <w:start w:val="1"/>
      <w:numFmt w:val="lowerLetter"/>
      <w:lvlText w:val="%8."/>
      <w:lvlJc w:val="left"/>
      <w:pPr>
        <w:ind w:left="5760" w:hanging="360"/>
      </w:pPr>
    </w:lvl>
    <w:lvl w:ilvl="8" w:tplc="357AECD2" w:tentative="1">
      <w:start w:val="1"/>
      <w:numFmt w:val="lowerRoman"/>
      <w:lvlText w:val="%9."/>
      <w:lvlJc w:val="right"/>
      <w:pPr>
        <w:ind w:left="6480" w:hanging="180"/>
      </w:pPr>
    </w:lvl>
  </w:abstractNum>
  <w:abstractNum w:abstractNumId="303" w15:restartNumberingAfterBreak="0">
    <w:nsid w:val="6AB03BAE"/>
    <w:multiLevelType w:val="hybridMultilevel"/>
    <w:tmpl w:val="9D24E8E0"/>
    <w:lvl w:ilvl="0" w:tplc="7EFC19FC">
      <w:start w:val="1"/>
      <w:numFmt w:val="bullet"/>
      <w:lvlText w:val=""/>
      <w:lvlJc w:val="left"/>
      <w:pPr>
        <w:ind w:left="720" w:hanging="360"/>
      </w:pPr>
      <w:rPr>
        <w:rFonts w:ascii="Symbol" w:hAnsi="Symbol" w:hint="default"/>
      </w:rPr>
    </w:lvl>
    <w:lvl w:ilvl="1" w:tplc="4DE6F3D6" w:tentative="1">
      <w:start w:val="1"/>
      <w:numFmt w:val="bullet"/>
      <w:lvlText w:val="o"/>
      <w:lvlJc w:val="left"/>
      <w:pPr>
        <w:ind w:left="1440" w:hanging="360"/>
      </w:pPr>
      <w:rPr>
        <w:rFonts w:ascii="Courier New" w:hAnsi="Courier New" w:cs="Courier New" w:hint="default"/>
      </w:rPr>
    </w:lvl>
    <w:lvl w:ilvl="2" w:tplc="F5E86998" w:tentative="1">
      <w:start w:val="1"/>
      <w:numFmt w:val="bullet"/>
      <w:lvlText w:val=""/>
      <w:lvlJc w:val="left"/>
      <w:pPr>
        <w:ind w:left="2160" w:hanging="360"/>
      </w:pPr>
      <w:rPr>
        <w:rFonts w:ascii="Wingdings" w:hAnsi="Wingdings" w:hint="default"/>
      </w:rPr>
    </w:lvl>
    <w:lvl w:ilvl="3" w:tplc="565C7CEE" w:tentative="1">
      <w:start w:val="1"/>
      <w:numFmt w:val="bullet"/>
      <w:lvlText w:val=""/>
      <w:lvlJc w:val="left"/>
      <w:pPr>
        <w:ind w:left="2880" w:hanging="360"/>
      </w:pPr>
      <w:rPr>
        <w:rFonts w:ascii="Symbol" w:hAnsi="Symbol" w:hint="default"/>
      </w:rPr>
    </w:lvl>
    <w:lvl w:ilvl="4" w:tplc="2C5C51CE" w:tentative="1">
      <w:start w:val="1"/>
      <w:numFmt w:val="bullet"/>
      <w:lvlText w:val="o"/>
      <w:lvlJc w:val="left"/>
      <w:pPr>
        <w:ind w:left="3600" w:hanging="360"/>
      </w:pPr>
      <w:rPr>
        <w:rFonts w:ascii="Courier New" w:hAnsi="Courier New" w:cs="Courier New" w:hint="default"/>
      </w:rPr>
    </w:lvl>
    <w:lvl w:ilvl="5" w:tplc="A402566E" w:tentative="1">
      <w:start w:val="1"/>
      <w:numFmt w:val="bullet"/>
      <w:lvlText w:val=""/>
      <w:lvlJc w:val="left"/>
      <w:pPr>
        <w:ind w:left="4320" w:hanging="360"/>
      </w:pPr>
      <w:rPr>
        <w:rFonts w:ascii="Wingdings" w:hAnsi="Wingdings" w:hint="default"/>
      </w:rPr>
    </w:lvl>
    <w:lvl w:ilvl="6" w:tplc="45B6D8A4" w:tentative="1">
      <w:start w:val="1"/>
      <w:numFmt w:val="bullet"/>
      <w:lvlText w:val=""/>
      <w:lvlJc w:val="left"/>
      <w:pPr>
        <w:ind w:left="5040" w:hanging="360"/>
      </w:pPr>
      <w:rPr>
        <w:rFonts w:ascii="Symbol" w:hAnsi="Symbol" w:hint="default"/>
      </w:rPr>
    </w:lvl>
    <w:lvl w:ilvl="7" w:tplc="BAD899E6" w:tentative="1">
      <w:start w:val="1"/>
      <w:numFmt w:val="bullet"/>
      <w:lvlText w:val="o"/>
      <w:lvlJc w:val="left"/>
      <w:pPr>
        <w:ind w:left="5760" w:hanging="360"/>
      </w:pPr>
      <w:rPr>
        <w:rFonts w:ascii="Courier New" w:hAnsi="Courier New" w:cs="Courier New" w:hint="default"/>
      </w:rPr>
    </w:lvl>
    <w:lvl w:ilvl="8" w:tplc="93C67A86" w:tentative="1">
      <w:start w:val="1"/>
      <w:numFmt w:val="bullet"/>
      <w:lvlText w:val=""/>
      <w:lvlJc w:val="left"/>
      <w:pPr>
        <w:ind w:left="6480" w:hanging="360"/>
      </w:pPr>
      <w:rPr>
        <w:rFonts w:ascii="Wingdings" w:hAnsi="Wingdings" w:hint="default"/>
      </w:rPr>
    </w:lvl>
  </w:abstractNum>
  <w:abstractNum w:abstractNumId="304" w15:restartNumberingAfterBreak="0">
    <w:nsid w:val="6AD83261"/>
    <w:multiLevelType w:val="hybridMultilevel"/>
    <w:tmpl w:val="E620E29A"/>
    <w:lvl w:ilvl="0" w:tplc="E8A6C996">
      <w:start w:val="1"/>
      <w:numFmt w:val="bullet"/>
      <w:lvlText w:val=""/>
      <w:lvlJc w:val="left"/>
      <w:pPr>
        <w:ind w:left="720" w:hanging="360"/>
      </w:pPr>
      <w:rPr>
        <w:rFonts w:ascii="Symbol" w:hAnsi="Symbol" w:hint="default"/>
      </w:rPr>
    </w:lvl>
    <w:lvl w:ilvl="1" w:tplc="F95E4080" w:tentative="1">
      <w:start w:val="1"/>
      <w:numFmt w:val="bullet"/>
      <w:lvlText w:val="o"/>
      <w:lvlJc w:val="left"/>
      <w:pPr>
        <w:ind w:left="1440" w:hanging="360"/>
      </w:pPr>
      <w:rPr>
        <w:rFonts w:ascii="Courier New" w:hAnsi="Courier New" w:cs="Courier New" w:hint="default"/>
      </w:rPr>
    </w:lvl>
    <w:lvl w:ilvl="2" w:tplc="DD709086" w:tentative="1">
      <w:start w:val="1"/>
      <w:numFmt w:val="bullet"/>
      <w:lvlText w:val=""/>
      <w:lvlJc w:val="left"/>
      <w:pPr>
        <w:ind w:left="2160" w:hanging="360"/>
      </w:pPr>
      <w:rPr>
        <w:rFonts w:ascii="Wingdings" w:hAnsi="Wingdings" w:hint="default"/>
      </w:rPr>
    </w:lvl>
    <w:lvl w:ilvl="3" w:tplc="DCCE5FD0" w:tentative="1">
      <w:start w:val="1"/>
      <w:numFmt w:val="bullet"/>
      <w:lvlText w:val=""/>
      <w:lvlJc w:val="left"/>
      <w:pPr>
        <w:ind w:left="2880" w:hanging="360"/>
      </w:pPr>
      <w:rPr>
        <w:rFonts w:ascii="Symbol" w:hAnsi="Symbol" w:hint="default"/>
      </w:rPr>
    </w:lvl>
    <w:lvl w:ilvl="4" w:tplc="3872E5FE" w:tentative="1">
      <w:start w:val="1"/>
      <w:numFmt w:val="bullet"/>
      <w:lvlText w:val="o"/>
      <w:lvlJc w:val="left"/>
      <w:pPr>
        <w:ind w:left="3600" w:hanging="360"/>
      </w:pPr>
      <w:rPr>
        <w:rFonts w:ascii="Courier New" w:hAnsi="Courier New" w:cs="Courier New" w:hint="default"/>
      </w:rPr>
    </w:lvl>
    <w:lvl w:ilvl="5" w:tplc="C76E6BBE" w:tentative="1">
      <w:start w:val="1"/>
      <w:numFmt w:val="bullet"/>
      <w:lvlText w:val=""/>
      <w:lvlJc w:val="left"/>
      <w:pPr>
        <w:ind w:left="4320" w:hanging="360"/>
      </w:pPr>
      <w:rPr>
        <w:rFonts w:ascii="Wingdings" w:hAnsi="Wingdings" w:hint="default"/>
      </w:rPr>
    </w:lvl>
    <w:lvl w:ilvl="6" w:tplc="E2741538" w:tentative="1">
      <w:start w:val="1"/>
      <w:numFmt w:val="bullet"/>
      <w:lvlText w:val=""/>
      <w:lvlJc w:val="left"/>
      <w:pPr>
        <w:ind w:left="5040" w:hanging="360"/>
      </w:pPr>
      <w:rPr>
        <w:rFonts w:ascii="Symbol" w:hAnsi="Symbol" w:hint="default"/>
      </w:rPr>
    </w:lvl>
    <w:lvl w:ilvl="7" w:tplc="57AA8B94" w:tentative="1">
      <w:start w:val="1"/>
      <w:numFmt w:val="bullet"/>
      <w:lvlText w:val="o"/>
      <w:lvlJc w:val="left"/>
      <w:pPr>
        <w:ind w:left="5760" w:hanging="360"/>
      </w:pPr>
      <w:rPr>
        <w:rFonts w:ascii="Courier New" w:hAnsi="Courier New" w:cs="Courier New" w:hint="default"/>
      </w:rPr>
    </w:lvl>
    <w:lvl w:ilvl="8" w:tplc="24FC3C14" w:tentative="1">
      <w:start w:val="1"/>
      <w:numFmt w:val="bullet"/>
      <w:lvlText w:val=""/>
      <w:lvlJc w:val="left"/>
      <w:pPr>
        <w:ind w:left="6480" w:hanging="360"/>
      </w:pPr>
      <w:rPr>
        <w:rFonts w:ascii="Wingdings" w:hAnsi="Wingdings" w:hint="default"/>
      </w:rPr>
    </w:lvl>
  </w:abstractNum>
  <w:abstractNum w:abstractNumId="305" w15:restartNumberingAfterBreak="0">
    <w:nsid w:val="6B560C64"/>
    <w:multiLevelType w:val="hybridMultilevel"/>
    <w:tmpl w:val="14DEC856"/>
    <w:lvl w:ilvl="0" w:tplc="3A007FE6">
      <w:start w:val="1"/>
      <w:numFmt w:val="bullet"/>
      <w:lvlText w:val=""/>
      <w:lvlJc w:val="left"/>
      <w:pPr>
        <w:ind w:left="720" w:hanging="360"/>
      </w:pPr>
      <w:rPr>
        <w:rFonts w:ascii="Symbol" w:hAnsi="Symbol" w:hint="default"/>
      </w:rPr>
    </w:lvl>
    <w:lvl w:ilvl="1" w:tplc="10CA70D0" w:tentative="1">
      <w:start w:val="1"/>
      <w:numFmt w:val="bullet"/>
      <w:lvlText w:val="o"/>
      <w:lvlJc w:val="left"/>
      <w:pPr>
        <w:ind w:left="1440" w:hanging="360"/>
      </w:pPr>
      <w:rPr>
        <w:rFonts w:ascii="Courier New" w:hAnsi="Courier New" w:cs="Courier New" w:hint="default"/>
      </w:rPr>
    </w:lvl>
    <w:lvl w:ilvl="2" w:tplc="3DF8D0F6" w:tentative="1">
      <w:start w:val="1"/>
      <w:numFmt w:val="bullet"/>
      <w:lvlText w:val=""/>
      <w:lvlJc w:val="left"/>
      <w:pPr>
        <w:ind w:left="2160" w:hanging="360"/>
      </w:pPr>
      <w:rPr>
        <w:rFonts w:ascii="Wingdings" w:hAnsi="Wingdings" w:hint="default"/>
      </w:rPr>
    </w:lvl>
    <w:lvl w:ilvl="3" w:tplc="FA12314C" w:tentative="1">
      <w:start w:val="1"/>
      <w:numFmt w:val="bullet"/>
      <w:lvlText w:val=""/>
      <w:lvlJc w:val="left"/>
      <w:pPr>
        <w:ind w:left="2880" w:hanging="360"/>
      </w:pPr>
      <w:rPr>
        <w:rFonts w:ascii="Symbol" w:hAnsi="Symbol" w:hint="default"/>
      </w:rPr>
    </w:lvl>
    <w:lvl w:ilvl="4" w:tplc="7C9C08B8" w:tentative="1">
      <w:start w:val="1"/>
      <w:numFmt w:val="bullet"/>
      <w:lvlText w:val="o"/>
      <w:lvlJc w:val="left"/>
      <w:pPr>
        <w:ind w:left="3600" w:hanging="360"/>
      </w:pPr>
      <w:rPr>
        <w:rFonts w:ascii="Courier New" w:hAnsi="Courier New" w:cs="Courier New" w:hint="default"/>
      </w:rPr>
    </w:lvl>
    <w:lvl w:ilvl="5" w:tplc="F280D4DE" w:tentative="1">
      <w:start w:val="1"/>
      <w:numFmt w:val="bullet"/>
      <w:lvlText w:val=""/>
      <w:lvlJc w:val="left"/>
      <w:pPr>
        <w:ind w:left="4320" w:hanging="360"/>
      </w:pPr>
      <w:rPr>
        <w:rFonts w:ascii="Wingdings" w:hAnsi="Wingdings" w:hint="default"/>
      </w:rPr>
    </w:lvl>
    <w:lvl w:ilvl="6" w:tplc="CCAA5460" w:tentative="1">
      <w:start w:val="1"/>
      <w:numFmt w:val="bullet"/>
      <w:lvlText w:val=""/>
      <w:lvlJc w:val="left"/>
      <w:pPr>
        <w:ind w:left="5040" w:hanging="360"/>
      </w:pPr>
      <w:rPr>
        <w:rFonts w:ascii="Symbol" w:hAnsi="Symbol" w:hint="default"/>
      </w:rPr>
    </w:lvl>
    <w:lvl w:ilvl="7" w:tplc="784ED5FA" w:tentative="1">
      <w:start w:val="1"/>
      <w:numFmt w:val="bullet"/>
      <w:lvlText w:val="o"/>
      <w:lvlJc w:val="left"/>
      <w:pPr>
        <w:ind w:left="5760" w:hanging="360"/>
      </w:pPr>
      <w:rPr>
        <w:rFonts w:ascii="Courier New" w:hAnsi="Courier New" w:cs="Courier New" w:hint="default"/>
      </w:rPr>
    </w:lvl>
    <w:lvl w:ilvl="8" w:tplc="81A2888A" w:tentative="1">
      <w:start w:val="1"/>
      <w:numFmt w:val="bullet"/>
      <w:lvlText w:val=""/>
      <w:lvlJc w:val="left"/>
      <w:pPr>
        <w:ind w:left="6480" w:hanging="360"/>
      </w:pPr>
      <w:rPr>
        <w:rFonts w:ascii="Wingdings" w:hAnsi="Wingdings" w:hint="default"/>
      </w:rPr>
    </w:lvl>
  </w:abstractNum>
  <w:abstractNum w:abstractNumId="306" w15:restartNumberingAfterBreak="0">
    <w:nsid w:val="6B8A4D43"/>
    <w:multiLevelType w:val="hybridMultilevel"/>
    <w:tmpl w:val="87B229A2"/>
    <w:lvl w:ilvl="0" w:tplc="7110FCF8">
      <w:start w:val="1"/>
      <w:numFmt w:val="decimal"/>
      <w:lvlText w:val="%1."/>
      <w:lvlJc w:val="left"/>
      <w:pPr>
        <w:ind w:left="720" w:hanging="360"/>
      </w:pPr>
    </w:lvl>
    <w:lvl w:ilvl="1" w:tplc="7DB89058">
      <w:start w:val="1"/>
      <w:numFmt w:val="lowerLetter"/>
      <w:lvlText w:val="%2."/>
      <w:lvlJc w:val="left"/>
      <w:pPr>
        <w:ind w:left="1440" w:hanging="360"/>
      </w:pPr>
    </w:lvl>
    <w:lvl w:ilvl="2" w:tplc="1F8A5092" w:tentative="1">
      <w:start w:val="1"/>
      <w:numFmt w:val="lowerRoman"/>
      <w:lvlText w:val="%3."/>
      <w:lvlJc w:val="right"/>
      <w:pPr>
        <w:ind w:left="2160" w:hanging="180"/>
      </w:pPr>
    </w:lvl>
    <w:lvl w:ilvl="3" w:tplc="69F8DAFA" w:tentative="1">
      <w:start w:val="1"/>
      <w:numFmt w:val="decimal"/>
      <w:lvlText w:val="%4."/>
      <w:lvlJc w:val="left"/>
      <w:pPr>
        <w:ind w:left="2880" w:hanging="360"/>
      </w:pPr>
    </w:lvl>
    <w:lvl w:ilvl="4" w:tplc="49E0882E" w:tentative="1">
      <w:start w:val="1"/>
      <w:numFmt w:val="lowerLetter"/>
      <w:lvlText w:val="%5."/>
      <w:lvlJc w:val="left"/>
      <w:pPr>
        <w:ind w:left="3600" w:hanging="360"/>
      </w:pPr>
    </w:lvl>
    <w:lvl w:ilvl="5" w:tplc="D1042016" w:tentative="1">
      <w:start w:val="1"/>
      <w:numFmt w:val="lowerRoman"/>
      <w:lvlText w:val="%6."/>
      <w:lvlJc w:val="right"/>
      <w:pPr>
        <w:ind w:left="4320" w:hanging="180"/>
      </w:pPr>
    </w:lvl>
    <w:lvl w:ilvl="6" w:tplc="38023614" w:tentative="1">
      <w:start w:val="1"/>
      <w:numFmt w:val="decimal"/>
      <w:lvlText w:val="%7."/>
      <w:lvlJc w:val="left"/>
      <w:pPr>
        <w:ind w:left="5040" w:hanging="360"/>
      </w:pPr>
    </w:lvl>
    <w:lvl w:ilvl="7" w:tplc="217CD9CE" w:tentative="1">
      <w:start w:val="1"/>
      <w:numFmt w:val="lowerLetter"/>
      <w:lvlText w:val="%8."/>
      <w:lvlJc w:val="left"/>
      <w:pPr>
        <w:ind w:left="5760" w:hanging="360"/>
      </w:pPr>
    </w:lvl>
    <w:lvl w:ilvl="8" w:tplc="65B66CD2" w:tentative="1">
      <w:start w:val="1"/>
      <w:numFmt w:val="lowerRoman"/>
      <w:lvlText w:val="%9."/>
      <w:lvlJc w:val="right"/>
      <w:pPr>
        <w:ind w:left="6480" w:hanging="180"/>
      </w:pPr>
    </w:lvl>
  </w:abstractNum>
  <w:abstractNum w:abstractNumId="307" w15:restartNumberingAfterBreak="0">
    <w:nsid w:val="6C6477BA"/>
    <w:multiLevelType w:val="hybridMultilevel"/>
    <w:tmpl w:val="DB807FBC"/>
    <w:lvl w:ilvl="0" w:tplc="B60A1440">
      <w:start w:val="1"/>
      <w:numFmt w:val="decimal"/>
      <w:lvlText w:val="%1."/>
      <w:lvlJc w:val="left"/>
      <w:pPr>
        <w:ind w:left="720" w:hanging="360"/>
      </w:pPr>
    </w:lvl>
    <w:lvl w:ilvl="1" w:tplc="1A269504">
      <w:start w:val="1"/>
      <w:numFmt w:val="lowerLetter"/>
      <w:lvlText w:val="%2."/>
      <w:lvlJc w:val="left"/>
      <w:pPr>
        <w:ind w:left="1440" w:hanging="360"/>
      </w:pPr>
    </w:lvl>
    <w:lvl w:ilvl="2" w:tplc="686A0024" w:tentative="1">
      <w:start w:val="1"/>
      <w:numFmt w:val="lowerRoman"/>
      <w:lvlText w:val="%3."/>
      <w:lvlJc w:val="right"/>
      <w:pPr>
        <w:ind w:left="2160" w:hanging="180"/>
      </w:pPr>
    </w:lvl>
    <w:lvl w:ilvl="3" w:tplc="A93E49B0" w:tentative="1">
      <w:start w:val="1"/>
      <w:numFmt w:val="decimal"/>
      <w:lvlText w:val="%4."/>
      <w:lvlJc w:val="left"/>
      <w:pPr>
        <w:ind w:left="2880" w:hanging="360"/>
      </w:pPr>
    </w:lvl>
    <w:lvl w:ilvl="4" w:tplc="59F8E17E" w:tentative="1">
      <w:start w:val="1"/>
      <w:numFmt w:val="lowerLetter"/>
      <w:lvlText w:val="%5."/>
      <w:lvlJc w:val="left"/>
      <w:pPr>
        <w:ind w:left="3600" w:hanging="360"/>
      </w:pPr>
    </w:lvl>
    <w:lvl w:ilvl="5" w:tplc="1F9AACC2" w:tentative="1">
      <w:start w:val="1"/>
      <w:numFmt w:val="lowerRoman"/>
      <w:lvlText w:val="%6."/>
      <w:lvlJc w:val="right"/>
      <w:pPr>
        <w:ind w:left="4320" w:hanging="180"/>
      </w:pPr>
    </w:lvl>
    <w:lvl w:ilvl="6" w:tplc="FE76775A" w:tentative="1">
      <w:start w:val="1"/>
      <w:numFmt w:val="decimal"/>
      <w:lvlText w:val="%7."/>
      <w:lvlJc w:val="left"/>
      <w:pPr>
        <w:ind w:left="5040" w:hanging="360"/>
      </w:pPr>
    </w:lvl>
    <w:lvl w:ilvl="7" w:tplc="43BCFC6A" w:tentative="1">
      <w:start w:val="1"/>
      <w:numFmt w:val="lowerLetter"/>
      <w:lvlText w:val="%8."/>
      <w:lvlJc w:val="left"/>
      <w:pPr>
        <w:ind w:left="5760" w:hanging="360"/>
      </w:pPr>
    </w:lvl>
    <w:lvl w:ilvl="8" w:tplc="36E20752" w:tentative="1">
      <w:start w:val="1"/>
      <w:numFmt w:val="lowerRoman"/>
      <w:lvlText w:val="%9."/>
      <w:lvlJc w:val="right"/>
      <w:pPr>
        <w:ind w:left="6480" w:hanging="180"/>
      </w:pPr>
    </w:lvl>
  </w:abstractNum>
  <w:abstractNum w:abstractNumId="308" w15:restartNumberingAfterBreak="0">
    <w:nsid w:val="6C9A25EA"/>
    <w:multiLevelType w:val="hybridMultilevel"/>
    <w:tmpl w:val="5ADE6B38"/>
    <w:lvl w:ilvl="0" w:tplc="B9846BAA">
      <w:start w:val="1"/>
      <w:numFmt w:val="decimal"/>
      <w:lvlText w:val="%1."/>
      <w:lvlJc w:val="left"/>
      <w:pPr>
        <w:ind w:left="720" w:hanging="360"/>
      </w:pPr>
    </w:lvl>
    <w:lvl w:ilvl="1" w:tplc="EB0CC92C">
      <w:start w:val="1"/>
      <w:numFmt w:val="lowerLetter"/>
      <w:lvlText w:val="%2."/>
      <w:lvlJc w:val="left"/>
      <w:pPr>
        <w:ind w:left="1440" w:hanging="360"/>
      </w:pPr>
    </w:lvl>
    <w:lvl w:ilvl="2" w:tplc="227E8DD2" w:tentative="1">
      <w:start w:val="1"/>
      <w:numFmt w:val="lowerRoman"/>
      <w:lvlText w:val="%3."/>
      <w:lvlJc w:val="right"/>
      <w:pPr>
        <w:ind w:left="2160" w:hanging="180"/>
      </w:pPr>
    </w:lvl>
    <w:lvl w:ilvl="3" w:tplc="31A27E4E" w:tentative="1">
      <w:start w:val="1"/>
      <w:numFmt w:val="decimal"/>
      <w:lvlText w:val="%4."/>
      <w:lvlJc w:val="left"/>
      <w:pPr>
        <w:ind w:left="2880" w:hanging="360"/>
      </w:pPr>
    </w:lvl>
    <w:lvl w:ilvl="4" w:tplc="FD1CB358" w:tentative="1">
      <w:start w:val="1"/>
      <w:numFmt w:val="lowerLetter"/>
      <w:lvlText w:val="%5."/>
      <w:lvlJc w:val="left"/>
      <w:pPr>
        <w:ind w:left="3600" w:hanging="360"/>
      </w:pPr>
    </w:lvl>
    <w:lvl w:ilvl="5" w:tplc="CF30EFD6" w:tentative="1">
      <w:start w:val="1"/>
      <w:numFmt w:val="lowerRoman"/>
      <w:lvlText w:val="%6."/>
      <w:lvlJc w:val="right"/>
      <w:pPr>
        <w:ind w:left="4320" w:hanging="180"/>
      </w:pPr>
    </w:lvl>
    <w:lvl w:ilvl="6" w:tplc="AE0A5F8C" w:tentative="1">
      <w:start w:val="1"/>
      <w:numFmt w:val="decimal"/>
      <w:lvlText w:val="%7."/>
      <w:lvlJc w:val="left"/>
      <w:pPr>
        <w:ind w:left="5040" w:hanging="360"/>
      </w:pPr>
    </w:lvl>
    <w:lvl w:ilvl="7" w:tplc="162AA5A6" w:tentative="1">
      <w:start w:val="1"/>
      <w:numFmt w:val="lowerLetter"/>
      <w:lvlText w:val="%8."/>
      <w:lvlJc w:val="left"/>
      <w:pPr>
        <w:ind w:left="5760" w:hanging="360"/>
      </w:pPr>
    </w:lvl>
    <w:lvl w:ilvl="8" w:tplc="49CA4E76" w:tentative="1">
      <w:start w:val="1"/>
      <w:numFmt w:val="lowerRoman"/>
      <w:lvlText w:val="%9."/>
      <w:lvlJc w:val="right"/>
      <w:pPr>
        <w:ind w:left="6480" w:hanging="180"/>
      </w:pPr>
    </w:lvl>
  </w:abstractNum>
  <w:abstractNum w:abstractNumId="309" w15:restartNumberingAfterBreak="0">
    <w:nsid w:val="6CBD6433"/>
    <w:multiLevelType w:val="hybridMultilevel"/>
    <w:tmpl w:val="6A888484"/>
    <w:lvl w:ilvl="0" w:tplc="2972597A">
      <w:start w:val="1"/>
      <w:numFmt w:val="bullet"/>
      <w:lvlText w:val=""/>
      <w:lvlJc w:val="left"/>
      <w:pPr>
        <w:ind w:left="720" w:hanging="360"/>
      </w:pPr>
      <w:rPr>
        <w:rFonts w:ascii="Symbol" w:hAnsi="Symbol" w:hint="default"/>
      </w:rPr>
    </w:lvl>
    <w:lvl w:ilvl="1" w:tplc="041ADC34" w:tentative="1">
      <w:start w:val="1"/>
      <w:numFmt w:val="bullet"/>
      <w:lvlText w:val="o"/>
      <w:lvlJc w:val="left"/>
      <w:pPr>
        <w:ind w:left="1440" w:hanging="360"/>
      </w:pPr>
      <w:rPr>
        <w:rFonts w:ascii="Courier New" w:hAnsi="Courier New" w:cs="Courier New" w:hint="default"/>
      </w:rPr>
    </w:lvl>
    <w:lvl w:ilvl="2" w:tplc="49F0E686" w:tentative="1">
      <w:start w:val="1"/>
      <w:numFmt w:val="bullet"/>
      <w:lvlText w:val=""/>
      <w:lvlJc w:val="left"/>
      <w:pPr>
        <w:ind w:left="2160" w:hanging="360"/>
      </w:pPr>
      <w:rPr>
        <w:rFonts w:ascii="Wingdings" w:hAnsi="Wingdings" w:hint="default"/>
      </w:rPr>
    </w:lvl>
    <w:lvl w:ilvl="3" w:tplc="2E0AA0AE" w:tentative="1">
      <w:start w:val="1"/>
      <w:numFmt w:val="bullet"/>
      <w:lvlText w:val=""/>
      <w:lvlJc w:val="left"/>
      <w:pPr>
        <w:ind w:left="2880" w:hanging="360"/>
      </w:pPr>
      <w:rPr>
        <w:rFonts w:ascii="Symbol" w:hAnsi="Symbol" w:hint="default"/>
      </w:rPr>
    </w:lvl>
    <w:lvl w:ilvl="4" w:tplc="CA02275E" w:tentative="1">
      <w:start w:val="1"/>
      <w:numFmt w:val="bullet"/>
      <w:lvlText w:val="o"/>
      <w:lvlJc w:val="left"/>
      <w:pPr>
        <w:ind w:left="3600" w:hanging="360"/>
      </w:pPr>
      <w:rPr>
        <w:rFonts w:ascii="Courier New" w:hAnsi="Courier New" w:cs="Courier New" w:hint="default"/>
      </w:rPr>
    </w:lvl>
    <w:lvl w:ilvl="5" w:tplc="A50A1C28" w:tentative="1">
      <w:start w:val="1"/>
      <w:numFmt w:val="bullet"/>
      <w:lvlText w:val=""/>
      <w:lvlJc w:val="left"/>
      <w:pPr>
        <w:ind w:left="4320" w:hanging="360"/>
      </w:pPr>
      <w:rPr>
        <w:rFonts w:ascii="Wingdings" w:hAnsi="Wingdings" w:hint="default"/>
      </w:rPr>
    </w:lvl>
    <w:lvl w:ilvl="6" w:tplc="9D101B58" w:tentative="1">
      <w:start w:val="1"/>
      <w:numFmt w:val="bullet"/>
      <w:lvlText w:val=""/>
      <w:lvlJc w:val="left"/>
      <w:pPr>
        <w:ind w:left="5040" w:hanging="360"/>
      </w:pPr>
      <w:rPr>
        <w:rFonts w:ascii="Symbol" w:hAnsi="Symbol" w:hint="default"/>
      </w:rPr>
    </w:lvl>
    <w:lvl w:ilvl="7" w:tplc="81C620CA" w:tentative="1">
      <w:start w:val="1"/>
      <w:numFmt w:val="bullet"/>
      <w:lvlText w:val="o"/>
      <w:lvlJc w:val="left"/>
      <w:pPr>
        <w:ind w:left="5760" w:hanging="360"/>
      </w:pPr>
      <w:rPr>
        <w:rFonts w:ascii="Courier New" w:hAnsi="Courier New" w:cs="Courier New" w:hint="default"/>
      </w:rPr>
    </w:lvl>
    <w:lvl w:ilvl="8" w:tplc="65A4CC64" w:tentative="1">
      <w:start w:val="1"/>
      <w:numFmt w:val="bullet"/>
      <w:lvlText w:val=""/>
      <w:lvlJc w:val="left"/>
      <w:pPr>
        <w:ind w:left="6480" w:hanging="360"/>
      </w:pPr>
      <w:rPr>
        <w:rFonts w:ascii="Wingdings" w:hAnsi="Wingdings" w:hint="default"/>
      </w:rPr>
    </w:lvl>
  </w:abstractNum>
  <w:abstractNum w:abstractNumId="310" w15:restartNumberingAfterBreak="0">
    <w:nsid w:val="6D453D25"/>
    <w:multiLevelType w:val="hybridMultilevel"/>
    <w:tmpl w:val="C58E7BE2"/>
    <w:lvl w:ilvl="0" w:tplc="09986260">
      <w:start w:val="1"/>
      <w:numFmt w:val="decimal"/>
      <w:lvlText w:val="%1."/>
      <w:lvlJc w:val="left"/>
      <w:pPr>
        <w:ind w:left="720" w:hanging="360"/>
      </w:pPr>
    </w:lvl>
    <w:lvl w:ilvl="1" w:tplc="5380B1C2">
      <w:start w:val="1"/>
      <w:numFmt w:val="lowerLetter"/>
      <w:lvlText w:val="%2."/>
      <w:lvlJc w:val="left"/>
      <w:pPr>
        <w:ind w:left="1440" w:hanging="360"/>
      </w:pPr>
    </w:lvl>
    <w:lvl w:ilvl="2" w:tplc="DD604A6E" w:tentative="1">
      <w:start w:val="1"/>
      <w:numFmt w:val="lowerRoman"/>
      <w:lvlText w:val="%3."/>
      <w:lvlJc w:val="right"/>
      <w:pPr>
        <w:ind w:left="2160" w:hanging="180"/>
      </w:pPr>
    </w:lvl>
    <w:lvl w:ilvl="3" w:tplc="C354E622" w:tentative="1">
      <w:start w:val="1"/>
      <w:numFmt w:val="decimal"/>
      <w:lvlText w:val="%4."/>
      <w:lvlJc w:val="left"/>
      <w:pPr>
        <w:ind w:left="2880" w:hanging="360"/>
      </w:pPr>
    </w:lvl>
    <w:lvl w:ilvl="4" w:tplc="69FA1946" w:tentative="1">
      <w:start w:val="1"/>
      <w:numFmt w:val="lowerLetter"/>
      <w:lvlText w:val="%5."/>
      <w:lvlJc w:val="left"/>
      <w:pPr>
        <w:ind w:left="3600" w:hanging="360"/>
      </w:pPr>
    </w:lvl>
    <w:lvl w:ilvl="5" w:tplc="E398F9B4" w:tentative="1">
      <w:start w:val="1"/>
      <w:numFmt w:val="lowerRoman"/>
      <w:lvlText w:val="%6."/>
      <w:lvlJc w:val="right"/>
      <w:pPr>
        <w:ind w:left="4320" w:hanging="180"/>
      </w:pPr>
    </w:lvl>
    <w:lvl w:ilvl="6" w:tplc="22440338" w:tentative="1">
      <w:start w:val="1"/>
      <w:numFmt w:val="decimal"/>
      <w:lvlText w:val="%7."/>
      <w:lvlJc w:val="left"/>
      <w:pPr>
        <w:ind w:left="5040" w:hanging="360"/>
      </w:pPr>
    </w:lvl>
    <w:lvl w:ilvl="7" w:tplc="F062899A" w:tentative="1">
      <w:start w:val="1"/>
      <w:numFmt w:val="lowerLetter"/>
      <w:lvlText w:val="%8."/>
      <w:lvlJc w:val="left"/>
      <w:pPr>
        <w:ind w:left="5760" w:hanging="360"/>
      </w:pPr>
    </w:lvl>
    <w:lvl w:ilvl="8" w:tplc="5CB61028" w:tentative="1">
      <w:start w:val="1"/>
      <w:numFmt w:val="lowerRoman"/>
      <w:lvlText w:val="%9."/>
      <w:lvlJc w:val="right"/>
      <w:pPr>
        <w:ind w:left="6480" w:hanging="180"/>
      </w:pPr>
    </w:lvl>
  </w:abstractNum>
  <w:abstractNum w:abstractNumId="311" w15:restartNumberingAfterBreak="0">
    <w:nsid w:val="6D9E13EB"/>
    <w:multiLevelType w:val="hybridMultilevel"/>
    <w:tmpl w:val="7F542710"/>
    <w:lvl w:ilvl="0" w:tplc="11B6EF84">
      <w:start w:val="1"/>
      <w:numFmt w:val="decimal"/>
      <w:lvlText w:val="%1."/>
      <w:lvlJc w:val="left"/>
      <w:pPr>
        <w:ind w:left="720" w:hanging="360"/>
      </w:pPr>
    </w:lvl>
    <w:lvl w:ilvl="1" w:tplc="5F26BA56">
      <w:start w:val="1"/>
      <w:numFmt w:val="lowerLetter"/>
      <w:lvlText w:val="%2."/>
      <w:lvlJc w:val="left"/>
      <w:pPr>
        <w:ind w:left="1440" w:hanging="360"/>
      </w:pPr>
    </w:lvl>
    <w:lvl w:ilvl="2" w:tplc="2BBACA2E" w:tentative="1">
      <w:start w:val="1"/>
      <w:numFmt w:val="lowerRoman"/>
      <w:lvlText w:val="%3."/>
      <w:lvlJc w:val="right"/>
      <w:pPr>
        <w:ind w:left="2160" w:hanging="180"/>
      </w:pPr>
    </w:lvl>
    <w:lvl w:ilvl="3" w:tplc="DAA0C8D0" w:tentative="1">
      <w:start w:val="1"/>
      <w:numFmt w:val="decimal"/>
      <w:lvlText w:val="%4."/>
      <w:lvlJc w:val="left"/>
      <w:pPr>
        <w:ind w:left="2880" w:hanging="360"/>
      </w:pPr>
    </w:lvl>
    <w:lvl w:ilvl="4" w:tplc="8A6A815C" w:tentative="1">
      <w:start w:val="1"/>
      <w:numFmt w:val="lowerLetter"/>
      <w:lvlText w:val="%5."/>
      <w:lvlJc w:val="left"/>
      <w:pPr>
        <w:ind w:left="3600" w:hanging="360"/>
      </w:pPr>
    </w:lvl>
    <w:lvl w:ilvl="5" w:tplc="4580C34A" w:tentative="1">
      <w:start w:val="1"/>
      <w:numFmt w:val="lowerRoman"/>
      <w:lvlText w:val="%6."/>
      <w:lvlJc w:val="right"/>
      <w:pPr>
        <w:ind w:left="4320" w:hanging="180"/>
      </w:pPr>
    </w:lvl>
    <w:lvl w:ilvl="6" w:tplc="7D70D556" w:tentative="1">
      <w:start w:val="1"/>
      <w:numFmt w:val="decimal"/>
      <w:lvlText w:val="%7."/>
      <w:lvlJc w:val="left"/>
      <w:pPr>
        <w:ind w:left="5040" w:hanging="360"/>
      </w:pPr>
    </w:lvl>
    <w:lvl w:ilvl="7" w:tplc="00C2735E" w:tentative="1">
      <w:start w:val="1"/>
      <w:numFmt w:val="lowerLetter"/>
      <w:lvlText w:val="%8."/>
      <w:lvlJc w:val="left"/>
      <w:pPr>
        <w:ind w:left="5760" w:hanging="360"/>
      </w:pPr>
    </w:lvl>
    <w:lvl w:ilvl="8" w:tplc="585C16BC" w:tentative="1">
      <w:start w:val="1"/>
      <w:numFmt w:val="lowerRoman"/>
      <w:lvlText w:val="%9."/>
      <w:lvlJc w:val="right"/>
      <w:pPr>
        <w:ind w:left="6480" w:hanging="180"/>
      </w:pPr>
    </w:lvl>
  </w:abstractNum>
  <w:abstractNum w:abstractNumId="312" w15:restartNumberingAfterBreak="0">
    <w:nsid w:val="6DDE328A"/>
    <w:multiLevelType w:val="hybridMultilevel"/>
    <w:tmpl w:val="4DAC23C2"/>
    <w:lvl w:ilvl="0" w:tplc="38347270">
      <w:start w:val="1"/>
      <w:numFmt w:val="bullet"/>
      <w:lvlText w:val=""/>
      <w:lvlJc w:val="left"/>
      <w:pPr>
        <w:ind w:left="720" w:hanging="360"/>
      </w:pPr>
      <w:rPr>
        <w:rFonts w:ascii="Symbol" w:hAnsi="Symbol" w:hint="default"/>
      </w:rPr>
    </w:lvl>
    <w:lvl w:ilvl="1" w:tplc="A4584D06" w:tentative="1">
      <w:start w:val="1"/>
      <w:numFmt w:val="bullet"/>
      <w:lvlText w:val="o"/>
      <w:lvlJc w:val="left"/>
      <w:pPr>
        <w:ind w:left="1440" w:hanging="360"/>
      </w:pPr>
      <w:rPr>
        <w:rFonts w:ascii="Courier New" w:hAnsi="Courier New" w:cs="Courier New" w:hint="default"/>
      </w:rPr>
    </w:lvl>
    <w:lvl w:ilvl="2" w:tplc="60CE1534" w:tentative="1">
      <w:start w:val="1"/>
      <w:numFmt w:val="bullet"/>
      <w:lvlText w:val=""/>
      <w:lvlJc w:val="left"/>
      <w:pPr>
        <w:ind w:left="2160" w:hanging="360"/>
      </w:pPr>
      <w:rPr>
        <w:rFonts w:ascii="Wingdings" w:hAnsi="Wingdings" w:hint="default"/>
      </w:rPr>
    </w:lvl>
    <w:lvl w:ilvl="3" w:tplc="EA1E2A6E" w:tentative="1">
      <w:start w:val="1"/>
      <w:numFmt w:val="bullet"/>
      <w:lvlText w:val=""/>
      <w:lvlJc w:val="left"/>
      <w:pPr>
        <w:ind w:left="2880" w:hanging="360"/>
      </w:pPr>
      <w:rPr>
        <w:rFonts w:ascii="Symbol" w:hAnsi="Symbol" w:hint="default"/>
      </w:rPr>
    </w:lvl>
    <w:lvl w:ilvl="4" w:tplc="2432F45C" w:tentative="1">
      <w:start w:val="1"/>
      <w:numFmt w:val="bullet"/>
      <w:lvlText w:val="o"/>
      <w:lvlJc w:val="left"/>
      <w:pPr>
        <w:ind w:left="3600" w:hanging="360"/>
      </w:pPr>
      <w:rPr>
        <w:rFonts w:ascii="Courier New" w:hAnsi="Courier New" w:cs="Courier New" w:hint="default"/>
      </w:rPr>
    </w:lvl>
    <w:lvl w:ilvl="5" w:tplc="047AF56E" w:tentative="1">
      <w:start w:val="1"/>
      <w:numFmt w:val="bullet"/>
      <w:lvlText w:val=""/>
      <w:lvlJc w:val="left"/>
      <w:pPr>
        <w:ind w:left="4320" w:hanging="360"/>
      </w:pPr>
      <w:rPr>
        <w:rFonts w:ascii="Wingdings" w:hAnsi="Wingdings" w:hint="default"/>
      </w:rPr>
    </w:lvl>
    <w:lvl w:ilvl="6" w:tplc="0EA08334" w:tentative="1">
      <w:start w:val="1"/>
      <w:numFmt w:val="bullet"/>
      <w:lvlText w:val=""/>
      <w:lvlJc w:val="left"/>
      <w:pPr>
        <w:ind w:left="5040" w:hanging="360"/>
      </w:pPr>
      <w:rPr>
        <w:rFonts w:ascii="Symbol" w:hAnsi="Symbol" w:hint="default"/>
      </w:rPr>
    </w:lvl>
    <w:lvl w:ilvl="7" w:tplc="E7DC862A" w:tentative="1">
      <w:start w:val="1"/>
      <w:numFmt w:val="bullet"/>
      <w:lvlText w:val="o"/>
      <w:lvlJc w:val="left"/>
      <w:pPr>
        <w:ind w:left="5760" w:hanging="360"/>
      </w:pPr>
      <w:rPr>
        <w:rFonts w:ascii="Courier New" w:hAnsi="Courier New" w:cs="Courier New" w:hint="default"/>
      </w:rPr>
    </w:lvl>
    <w:lvl w:ilvl="8" w:tplc="76E6B9A0" w:tentative="1">
      <w:start w:val="1"/>
      <w:numFmt w:val="bullet"/>
      <w:lvlText w:val=""/>
      <w:lvlJc w:val="left"/>
      <w:pPr>
        <w:ind w:left="6480" w:hanging="360"/>
      </w:pPr>
      <w:rPr>
        <w:rFonts w:ascii="Wingdings" w:hAnsi="Wingdings" w:hint="default"/>
      </w:rPr>
    </w:lvl>
  </w:abstractNum>
  <w:abstractNum w:abstractNumId="313" w15:restartNumberingAfterBreak="0">
    <w:nsid w:val="6E4B01A7"/>
    <w:multiLevelType w:val="hybridMultilevel"/>
    <w:tmpl w:val="298EB5F6"/>
    <w:lvl w:ilvl="0" w:tplc="248EE5D8">
      <w:start w:val="1"/>
      <w:numFmt w:val="decimal"/>
      <w:lvlText w:val="%1."/>
      <w:lvlJc w:val="left"/>
      <w:pPr>
        <w:ind w:left="720" w:hanging="360"/>
      </w:pPr>
    </w:lvl>
    <w:lvl w:ilvl="1" w:tplc="40A66D3C">
      <w:start w:val="1"/>
      <w:numFmt w:val="lowerLetter"/>
      <w:lvlText w:val="%2."/>
      <w:lvlJc w:val="left"/>
      <w:pPr>
        <w:ind w:left="1440" w:hanging="360"/>
      </w:pPr>
    </w:lvl>
    <w:lvl w:ilvl="2" w:tplc="07EC3F92" w:tentative="1">
      <w:start w:val="1"/>
      <w:numFmt w:val="lowerRoman"/>
      <w:lvlText w:val="%3."/>
      <w:lvlJc w:val="right"/>
      <w:pPr>
        <w:ind w:left="2160" w:hanging="180"/>
      </w:pPr>
    </w:lvl>
    <w:lvl w:ilvl="3" w:tplc="4F0C04AA" w:tentative="1">
      <w:start w:val="1"/>
      <w:numFmt w:val="decimal"/>
      <w:lvlText w:val="%4."/>
      <w:lvlJc w:val="left"/>
      <w:pPr>
        <w:ind w:left="2880" w:hanging="360"/>
      </w:pPr>
    </w:lvl>
    <w:lvl w:ilvl="4" w:tplc="510C926C" w:tentative="1">
      <w:start w:val="1"/>
      <w:numFmt w:val="lowerLetter"/>
      <w:lvlText w:val="%5."/>
      <w:lvlJc w:val="left"/>
      <w:pPr>
        <w:ind w:left="3600" w:hanging="360"/>
      </w:pPr>
    </w:lvl>
    <w:lvl w:ilvl="5" w:tplc="D2A23194" w:tentative="1">
      <w:start w:val="1"/>
      <w:numFmt w:val="lowerRoman"/>
      <w:lvlText w:val="%6."/>
      <w:lvlJc w:val="right"/>
      <w:pPr>
        <w:ind w:left="4320" w:hanging="180"/>
      </w:pPr>
    </w:lvl>
    <w:lvl w:ilvl="6" w:tplc="6F4C0F30" w:tentative="1">
      <w:start w:val="1"/>
      <w:numFmt w:val="decimal"/>
      <w:lvlText w:val="%7."/>
      <w:lvlJc w:val="left"/>
      <w:pPr>
        <w:ind w:left="5040" w:hanging="360"/>
      </w:pPr>
    </w:lvl>
    <w:lvl w:ilvl="7" w:tplc="E6B44F02" w:tentative="1">
      <w:start w:val="1"/>
      <w:numFmt w:val="lowerLetter"/>
      <w:lvlText w:val="%8."/>
      <w:lvlJc w:val="left"/>
      <w:pPr>
        <w:ind w:left="5760" w:hanging="360"/>
      </w:pPr>
    </w:lvl>
    <w:lvl w:ilvl="8" w:tplc="597AFD6E" w:tentative="1">
      <w:start w:val="1"/>
      <w:numFmt w:val="lowerRoman"/>
      <w:lvlText w:val="%9."/>
      <w:lvlJc w:val="right"/>
      <w:pPr>
        <w:ind w:left="6480" w:hanging="180"/>
      </w:pPr>
    </w:lvl>
  </w:abstractNum>
  <w:abstractNum w:abstractNumId="314" w15:restartNumberingAfterBreak="0">
    <w:nsid w:val="6E51751C"/>
    <w:multiLevelType w:val="hybridMultilevel"/>
    <w:tmpl w:val="F1387EB6"/>
    <w:lvl w:ilvl="0" w:tplc="98823A36">
      <w:start w:val="1"/>
      <w:numFmt w:val="decimal"/>
      <w:lvlText w:val="%1."/>
      <w:lvlJc w:val="left"/>
      <w:pPr>
        <w:ind w:left="720" w:hanging="360"/>
      </w:pPr>
    </w:lvl>
    <w:lvl w:ilvl="1" w:tplc="805474DE">
      <w:start w:val="1"/>
      <w:numFmt w:val="lowerLetter"/>
      <w:lvlText w:val="%2."/>
      <w:lvlJc w:val="left"/>
      <w:pPr>
        <w:ind w:left="1440" w:hanging="360"/>
      </w:pPr>
    </w:lvl>
    <w:lvl w:ilvl="2" w:tplc="0A60607A" w:tentative="1">
      <w:start w:val="1"/>
      <w:numFmt w:val="lowerRoman"/>
      <w:lvlText w:val="%3."/>
      <w:lvlJc w:val="right"/>
      <w:pPr>
        <w:ind w:left="2160" w:hanging="180"/>
      </w:pPr>
    </w:lvl>
    <w:lvl w:ilvl="3" w:tplc="BB122E08" w:tentative="1">
      <w:start w:val="1"/>
      <w:numFmt w:val="decimal"/>
      <w:lvlText w:val="%4."/>
      <w:lvlJc w:val="left"/>
      <w:pPr>
        <w:ind w:left="2880" w:hanging="360"/>
      </w:pPr>
    </w:lvl>
    <w:lvl w:ilvl="4" w:tplc="4C5834D6" w:tentative="1">
      <w:start w:val="1"/>
      <w:numFmt w:val="lowerLetter"/>
      <w:lvlText w:val="%5."/>
      <w:lvlJc w:val="left"/>
      <w:pPr>
        <w:ind w:left="3600" w:hanging="360"/>
      </w:pPr>
    </w:lvl>
    <w:lvl w:ilvl="5" w:tplc="66EA8650" w:tentative="1">
      <w:start w:val="1"/>
      <w:numFmt w:val="lowerRoman"/>
      <w:lvlText w:val="%6."/>
      <w:lvlJc w:val="right"/>
      <w:pPr>
        <w:ind w:left="4320" w:hanging="180"/>
      </w:pPr>
    </w:lvl>
    <w:lvl w:ilvl="6" w:tplc="41780874" w:tentative="1">
      <w:start w:val="1"/>
      <w:numFmt w:val="decimal"/>
      <w:lvlText w:val="%7."/>
      <w:lvlJc w:val="left"/>
      <w:pPr>
        <w:ind w:left="5040" w:hanging="360"/>
      </w:pPr>
    </w:lvl>
    <w:lvl w:ilvl="7" w:tplc="B76A03DE" w:tentative="1">
      <w:start w:val="1"/>
      <w:numFmt w:val="lowerLetter"/>
      <w:lvlText w:val="%8."/>
      <w:lvlJc w:val="left"/>
      <w:pPr>
        <w:ind w:left="5760" w:hanging="360"/>
      </w:pPr>
    </w:lvl>
    <w:lvl w:ilvl="8" w:tplc="C07000D4" w:tentative="1">
      <w:start w:val="1"/>
      <w:numFmt w:val="lowerRoman"/>
      <w:lvlText w:val="%9."/>
      <w:lvlJc w:val="right"/>
      <w:pPr>
        <w:ind w:left="6480" w:hanging="180"/>
      </w:pPr>
    </w:lvl>
  </w:abstractNum>
  <w:abstractNum w:abstractNumId="315" w15:restartNumberingAfterBreak="0">
    <w:nsid w:val="6F8C1608"/>
    <w:multiLevelType w:val="hybridMultilevel"/>
    <w:tmpl w:val="A636F756"/>
    <w:lvl w:ilvl="0" w:tplc="1F8EFDF6">
      <w:start w:val="1"/>
      <w:numFmt w:val="bullet"/>
      <w:lvlText w:val=""/>
      <w:lvlJc w:val="left"/>
      <w:pPr>
        <w:ind w:left="720" w:hanging="360"/>
      </w:pPr>
      <w:rPr>
        <w:rFonts w:ascii="Symbol" w:hAnsi="Symbol" w:hint="default"/>
      </w:rPr>
    </w:lvl>
    <w:lvl w:ilvl="1" w:tplc="88B035D4" w:tentative="1">
      <w:start w:val="1"/>
      <w:numFmt w:val="bullet"/>
      <w:lvlText w:val="o"/>
      <w:lvlJc w:val="left"/>
      <w:pPr>
        <w:ind w:left="1440" w:hanging="360"/>
      </w:pPr>
      <w:rPr>
        <w:rFonts w:ascii="Courier New" w:hAnsi="Courier New" w:cs="Courier New" w:hint="default"/>
      </w:rPr>
    </w:lvl>
    <w:lvl w:ilvl="2" w:tplc="8E1C6C6C" w:tentative="1">
      <w:start w:val="1"/>
      <w:numFmt w:val="bullet"/>
      <w:lvlText w:val=""/>
      <w:lvlJc w:val="left"/>
      <w:pPr>
        <w:ind w:left="2160" w:hanging="360"/>
      </w:pPr>
      <w:rPr>
        <w:rFonts w:ascii="Wingdings" w:hAnsi="Wingdings" w:hint="default"/>
      </w:rPr>
    </w:lvl>
    <w:lvl w:ilvl="3" w:tplc="C306306C" w:tentative="1">
      <w:start w:val="1"/>
      <w:numFmt w:val="bullet"/>
      <w:lvlText w:val=""/>
      <w:lvlJc w:val="left"/>
      <w:pPr>
        <w:ind w:left="2880" w:hanging="360"/>
      </w:pPr>
      <w:rPr>
        <w:rFonts w:ascii="Symbol" w:hAnsi="Symbol" w:hint="default"/>
      </w:rPr>
    </w:lvl>
    <w:lvl w:ilvl="4" w:tplc="2B4EAED4" w:tentative="1">
      <w:start w:val="1"/>
      <w:numFmt w:val="bullet"/>
      <w:lvlText w:val="o"/>
      <w:lvlJc w:val="left"/>
      <w:pPr>
        <w:ind w:left="3600" w:hanging="360"/>
      </w:pPr>
      <w:rPr>
        <w:rFonts w:ascii="Courier New" w:hAnsi="Courier New" w:cs="Courier New" w:hint="default"/>
      </w:rPr>
    </w:lvl>
    <w:lvl w:ilvl="5" w:tplc="7A521664" w:tentative="1">
      <w:start w:val="1"/>
      <w:numFmt w:val="bullet"/>
      <w:lvlText w:val=""/>
      <w:lvlJc w:val="left"/>
      <w:pPr>
        <w:ind w:left="4320" w:hanging="360"/>
      </w:pPr>
      <w:rPr>
        <w:rFonts w:ascii="Wingdings" w:hAnsi="Wingdings" w:hint="default"/>
      </w:rPr>
    </w:lvl>
    <w:lvl w:ilvl="6" w:tplc="4CE085B0" w:tentative="1">
      <w:start w:val="1"/>
      <w:numFmt w:val="bullet"/>
      <w:lvlText w:val=""/>
      <w:lvlJc w:val="left"/>
      <w:pPr>
        <w:ind w:left="5040" w:hanging="360"/>
      </w:pPr>
      <w:rPr>
        <w:rFonts w:ascii="Symbol" w:hAnsi="Symbol" w:hint="default"/>
      </w:rPr>
    </w:lvl>
    <w:lvl w:ilvl="7" w:tplc="3CE8DD38" w:tentative="1">
      <w:start w:val="1"/>
      <w:numFmt w:val="bullet"/>
      <w:lvlText w:val="o"/>
      <w:lvlJc w:val="left"/>
      <w:pPr>
        <w:ind w:left="5760" w:hanging="360"/>
      </w:pPr>
      <w:rPr>
        <w:rFonts w:ascii="Courier New" w:hAnsi="Courier New" w:cs="Courier New" w:hint="default"/>
      </w:rPr>
    </w:lvl>
    <w:lvl w:ilvl="8" w:tplc="34BA55BC" w:tentative="1">
      <w:start w:val="1"/>
      <w:numFmt w:val="bullet"/>
      <w:lvlText w:val=""/>
      <w:lvlJc w:val="left"/>
      <w:pPr>
        <w:ind w:left="6480" w:hanging="360"/>
      </w:pPr>
      <w:rPr>
        <w:rFonts w:ascii="Wingdings" w:hAnsi="Wingdings" w:hint="default"/>
      </w:rPr>
    </w:lvl>
  </w:abstractNum>
  <w:abstractNum w:abstractNumId="316" w15:restartNumberingAfterBreak="0">
    <w:nsid w:val="6FBF3292"/>
    <w:multiLevelType w:val="hybridMultilevel"/>
    <w:tmpl w:val="AB0694E2"/>
    <w:lvl w:ilvl="0" w:tplc="4C5A8352">
      <w:start w:val="1"/>
      <w:numFmt w:val="decimal"/>
      <w:lvlText w:val="%1."/>
      <w:lvlJc w:val="left"/>
      <w:pPr>
        <w:ind w:left="720" w:hanging="360"/>
      </w:pPr>
    </w:lvl>
    <w:lvl w:ilvl="1" w:tplc="7B4CB13E">
      <w:start w:val="1"/>
      <w:numFmt w:val="lowerLetter"/>
      <w:lvlText w:val="%2."/>
      <w:lvlJc w:val="left"/>
      <w:pPr>
        <w:ind w:left="1440" w:hanging="360"/>
      </w:pPr>
    </w:lvl>
    <w:lvl w:ilvl="2" w:tplc="08AA9EF2" w:tentative="1">
      <w:start w:val="1"/>
      <w:numFmt w:val="lowerRoman"/>
      <w:lvlText w:val="%3."/>
      <w:lvlJc w:val="right"/>
      <w:pPr>
        <w:ind w:left="2160" w:hanging="180"/>
      </w:pPr>
    </w:lvl>
    <w:lvl w:ilvl="3" w:tplc="21BEFB40" w:tentative="1">
      <w:start w:val="1"/>
      <w:numFmt w:val="decimal"/>
      <w:lvlText w:val="%4."/>
      <w:lvlJc w:val="left"/>
      <w:pPr>
        <w:ind w:left="2880" w:hanging="360"/>
      </w:pPr>
    </w:lvl>
    <w:lvl w:ilvl="4" w:tplc="720CC940" w:tentative="1">
      <w:start w:val="1"/>
      <w:numFmt w:val="lowerLetter"/>
      <w:lvlText w:val="%5."/>
      <w:lvlJc w:val="left"/>
      <w:pPr>
        <w:ind w:left="3600" w:hanging="360"/>
      </w:pPr>
    </w:lvl>
    <w:lvl w:ilvl="5" w:tplc="516AC770" w:tentative="1">
      <w:start w:val="1"/>
      <w:numFmt w:val="lowerRoman"/>
      <w:lvlText w:val="%6."/>
      <w:lvlJc w:val="right"/>
      <w:pPr>
        <w:ind w:left="4320" w:hanging="180"/>
      </w:pPr>
    </w:lvl>
    <w:lvl w:ilvl="6" w:tplc="904C4CB0" w:tentative="1">
      <w:start w:val="1"/>
      <w:numFmt w:val="decimal"/>
      <w:lvlText w:val="%7."/>
      <w:lvlJc w:val="left"/>
      <w:pPr>
        <w:ind w:left="5040" w:hanging="360"/>
      </w:pPr>
    </w:lvl>
    <w:lvl w:ilvl="7" w:tplc="5100CBE2" w:tentative="1">
      <w:start w:val="1"/>
      <w:numFmt w:val="lowerLetter"/>
      <w:lvlText w:val="%8."/>
      <w:lvlJc w:val="left"/>
      <w:pPr>
        <w:ind w:left="5760" w:hanging="360"/>
      </w:pPr>
    </w:lvl>
    <w:lvl w:ilvl="8" w:tplc="428417C2" w:tentative="1">
      <w:start w:val="1"/>
      <w:numFmt w:val="lowerRoman"/>
      <w:lvlText w:val="%9."/>
      <w:lvlJc w:val="right"/>
      <w:pPr>
        <w:ind w:left="6480" w:hanging="180"/>
      </w:pPr>
    </w:lvl>
  </w:abstractNum>
  <w:abstractNum w:abstractNumId="317" w15:restartNumberingAfterBreak="0">
    <w:nsid w:val="701072B4"/>
    <w:multiLevelType w:val="hybridMultilevel"/>
    <w:tmpl w:val="4B78CC4E"/>
    <w:lvl w:ilvl="0" w:tplc="6384145A">
      <w:start w:val="1"/>
      <w:numFmt w:val="bullet"/>
      <w:lvlText w:val=""/>
      <w:lvlJc w:val="left"/>
      <w:pPr>
        <w:ind w:left="720" w:hanging="360"/>
      </w:pPr>
      <w:rPr>
        <w:rFonts w:ascii="Symbol" w:hAnsi="Symbol" w:hint="default"/>
      </w:rPr>
    </w:lvl>
    <w:lvl w:ilvl="1" w:tplc="0F0A4D94" w:tentative="1">
      <w:start w:val="1"/>
      <w:numFmt w:val="bullet"/>
      <w:lvlText w:val="o"/>
      <w:lvlJc w:val="left"/>
      <w:pPr>
        <w:ind w:left="1440" w:hanging="360"/>
      </w:pPr>
      <w:rPr>
        <w:rFonts w:ascii="Courier New" w:hAnsi="Courier New" w:cs="Courier New" w:hint="default"/>
      </w:rPr>
    </w:lvl>
    <w:lvl w:ilvl="2" w:tplc="7B362D88" w:tentative="1">
      <w:start w:val="1"/>
      <w:numFmt w:val="bullet"/>
      <w:lvlText w:val=""/>
      <w:lvlJc w:val="left"/>
      <w:pPr>
        <w:ind w:left="2160" w:hanging="360"/>
      </w:pPr>
      <w:rPr>
        <w:rFonts w:ascii="Wingdings" w:hAnsi="Wingdings" w:hint="default"/>
      </w:rPr>
    </w:lvl>
    <w:lvl w:ilvl="3" w:tplc="338E1E74" w:tentative="1">
      <w:start w:val="1"/>
      <w:numFmt w:val="bullet"/>
      <w:lvlText w:val=""/>
      <w:lvlJc w:val="left"/>
      <w:pPr>
        <w:ind w:left="2880" w:hanging="360"/>
      </w:pPr>
      <w:rPr>
        <w:rFonts w:ascii="Symbol" w:hAnsi="Symbol" w:hint="default"/>
      </w:rPr>
    </w:lvl>
    <w:lvl w:ilvl="4" w:tplc="9E2EF89E" w:tentative="1">
      <w:start w:val="1"/>
      <w:numFmt w:val="bullet"/>
      <w:lvlText w:val="o"/>
      <w:lvlJc w:val="left"/>
      <w:pPr>
        <w:ind w:left="3600" w:hanging="360"/>
      </w:pPr>
      <w:rPr>
        <w:rFonts w:ascii="Courier New" w:hAnsi="Courier New" w:cs="Courier New" w:hint="default"/>
      </w:rPr>
    </w:lvl>
    <w:lvl w:ilvl="5" w:tplc="7BE80FE2" w:tentative="1">
      <w:start w:val="1"/>
      <w:numFmt w:val="bullet"/>
      <w:lvlText w:val=""/>
      <w:lvlJc w:val="left"/>
      <w:pPr>
        <w:ind w:left="4320" w:hanging="360"/>
      </w:pPr>
      <w:rPr>
        <w:rFonts w:ascii="Wingdings" w:hAnsi="Wingdings" w:hint="default"/>
      </w:rPr>
    </w:lvl>
    <w:lvl w:ilvl="6" w:tplc="98509E84" w:tentative="1">
      <w:start w:val="1"/>
      <w:numFmt w:val="bullet"/>
      <w:lvlText w:val=""/>
      <w:lvlJc w:val="left"/>
      <w:pPr>
        <w:ind w:left="5040" w:hanging="360"/>
      </w:pPr>
      <w:rPr>
        <w:rFonts w:ascii="Symbol" w:hAnsi="Symbol" w:hint="default"/>
      </w:rPr>
    </w:lvl>
    <w:lvl w:ilvl="7" w:tplc="9624542A" w:tentative="1">
      <w:start w:val="1"/>
      <w:numFmt w:val="bullet"/>
      <w:lvlText w:val="o"/>
      <w:lvlJc w:val="left"/>
      <w:pPr>
        <w:ind w:left="5760" w:hanging="360"/>
      </w:pPr>
      <w:rPr>
        <w:rFonts w:ascii="Courier New" w:hAnsi="Courier New" w:cs="Courier New" w:hint="default"/>
      </w:rPr>
    </w:lvl>
    <w:lvl w:ilvl="8" w:tplc="431C08DA" w:tentative="1">
      <w:start w:val="1"/>
      <w:numFmt w:val="bullet"/>
      <w:lvlText w:val=""/>
      <w:lvlJc w:val="left"/>
      <w:pPr>
        <w:ind w:left="6480" w:hanging="360"/>
      </w:pPr>
      <w:rPr>
        <w:rFonts w:ascii="Wingdings" w:hAnsi="Wingdings" w:hint="default"/>
      </w:rPr>
    </w:lvl>
  </w:abstractNum>
  <w:abstractNum w:abstractNumId="318" w15:restartNumberingAfterBreak="0">
    <w:nsid w:val="70BD4EB0"/>
    <w:multiLevelType w:val="hybridMultilevel"/>
    <w:tmpl w:val="DE18E676"/>
    <w:lvl w:ilvl="0" w:tplc="FAF053C6">
      <w:start w:val="1"/>
      <w:numFmt w:val="decimal"/>
      <w:lvlText w:val="%1."/>
      <w:lvlJc w:val="left"/>
      <w:pPr>
        <w:ind w:left="720" w:hanging="360"/>
      </w:pPr>
    </w:lvl>
    <w:lvl w:ilvl="1" w:tplc="2EA24E1A">
      <w:start w:val="1"/>
      <w:numFmt w:val="lowerLetter"/>
      <w:lvlText w:val="%2."/>
      <w:lvlJc w:val="left"/>
      <w:pPr>
        <w:ind w:left="1440" w:hanging="360"/>
      </w:pPr>
    </w:lvl>
    <w:lvl w:ilvl="2" w:tplc="ADE48A38" w:tentative="1">
      <w:start w:val="1"/>
      <w:numFmt w:val="lowerRoman"/>
      <w:lvlText w:val="%3."/>
      <w:lvlJc w:val="right"/>
      <w:pPr>
        <w:ind w:left="2160" w:hanging="180"/>
      </w:pPr>
    </w:lvl>
    <w:lvl w:ilvl="3" w:tplc="06C62420" w:tentative="1">
      <w:start w:val="1"/>
      <w:numFmt w:val="decimal"/>
      <w:lvlText w:val="%4."/>
      <w:lvlJc w:val="left"/>
      <w:pPr>
        <w:ind w:left="2880" w:hanging="360"/>
      </w:pPr>
    </w:lvl>
    <w:lvl w:ilvl="4" w:tplc="3F4226C8" w:tentative="1">
      <w:start w:val="1"/>
      <w:numFmt w:val="lowerLetter"/>
      <w:lvlText w:val="%5."/>
      <w:lvlJc w:val="left"/>
      <w:pPr>
        <w:ind w:left="3600" w:hanging="360"/>
      </w:pPr>
    </w:lvl>
    <w:lvl w:ilvl="5" w:tplc="25B26368" w:tentative="1">
      <w:start w:val="1"/>
      <w:numFmt w:val="lowerRoman"/>
      <w:lvlText w:val="%6."/>
      <w:lvlJc w:val="right"/>
      <w:pPr>
        <w:ind w:left="4320" w:hanging="180"/>
      </w:pPr>
    </w:lvl>
    <w:lvl w:ilvl="6" w:tplc="1316B51C" w:tentative="1">
      <w:start w:val="1"/>
      <w:numFmt w:val="decimal"/>
      <w:lvlText w:val="%7."/>
      <w:lvlJc w:val="left"/>
      <w:pPr>
        <w:ind w:left="5040" w:hanging="360"/>
      </w:pPr>
    </w:lvl>
    <w:lvl w:ilvl="7" w:tplc="A2DA2070" w:tentative="1">
      <w:start w:val="1"/>
      <w:numFmt w:val="lowerLetter"/>
      <w:lvlText w:val="%8."/>
      <w:lvlJc w:val="left"/>
      <w:pPr>
        <w:ind w:left="5760" w:hanging="360"/>
      </w:pPr>
    </w:lvl>
    <w:lvl w:ilvl="8" w:tplc="E3B6629C" w:tentative="1">
      <w:start w:val="1"/>
      <w:numFmt w:val="lowerRoman"/>
      <w:lvlText w:val="%9."/>
      <w:lvlJc w:val="right"/>
      <w:pPr>
        <w:ind w:left="6480" w:hanging="180"/>
      </w:pPr>
    </w:lvl>
  </w:abstractNum>
  <w:abstractNum w:abstractNumId="319" w15:restartNumberingAfterBreak="0">
    <w:nsid w:val="70F3608C"/>
    <w:multiLevelType w:val="hybridMultilevel"/>
    <w:tmpl w:val="4858E3F4"/>
    <w:lvl w:ilvl="0" w:tplc="9B348AF8">
      <w:start w:val="1"/>
      <w:numFmt w:val="decimal"/>
      <w:lvlText w:val="%1."/>
      <w:lvlJc w:val="left"/>
      <w:pPr>
        <w:ind w:left="720" w:hanging="360"/>
      </w:pPr>
    </w:lvl>
    <w:lvl w:ilvl="1" w:tplc="F1C48722">
      <w:start w:val="1"/>
      <w:numFmt w:val="lowerLetter"/>
      <w:lvlText w:val="%2."/>
      <w:lvlJc w:val="left"/>
      <w:pPr>
        <w:ind w:left="1440" w:hanging="360"/>
      </w:pPr>
    </w:lvl>
    <w:lvl w:ilvl="2" w:tplc="95543FC0" w:tentative="1">
      <w:start w:val="1"/>
      <w:numFmt w:val="lowerRoman"/>
      <w:lvlText w:val="%3."/>
      <w:lvlJc w:val="right"/>
      <w:pPr>
        <w:ind w:left="2160" w:hanging="180"/>
      </w:pPr>
    </w:lvl>
    <w:lvl w:ilvl="3" w:tplc="1766066C" w:tentative="1">
      <w:start w:val="1"/>
      <w:numFmt w:val="decimal"/>
      <w:lvlText w:val="%4."/>
      <w:lvlJc w:val="left"/>
      <w:pPr>
        <w:ind w:left="2880" w:hanging="360"/>
      </w:pPr>
    </w:lvl>
    <w:lvl w:ilvl="4" w:tplc="C25A9B50" w:tentative="1">
      <w:start w:val="1"/>
      <w:numFmt w:val="lowerLetter"/>
      <w:lvlText w:val="%5."/>
      <w:lvlJc w:val="left"/>
      <w:pPr>
        <w:ind w:left="3600" w:hanging="360"/>
      </w:pPr>
    </w:lvl>
    <w:lvl w:ilvl="5" w:tplc="FBE6359A" w:tentative="1">
      <w:start w:val="1"/>
      <w:numFmt w:val="lowerRoman"/>
      <w:lvlText w:val="%6."/>
      <w:lvlJc w:val="right"/>
      <w:pPr>
        <w:ind w:left="4320" w:hanging="180"/>
      </w:pPr>
    </w:lvl>
    <w:lvl w:ilvl="6" w:tplc="D9E6ECB8" w:tentative="1">
      <w:start w:val="1"/>
      <w:numFmt w:val="decimal"/>
      <w:lvlText w:val="%7."/>
      <w:lvlJc w:val="left"/>
      <w:pPr>
        <w:ind w:left="5040" w:hanging="360"/>
      </w:pPr>
    </w:lvl>
    <w:lvl w:ilvl="7" w:tplc="E54E8750" w:tentative="1">
      <w:start w:val="1"/>
      <w:numFmt w:val="lowerLetter"/>
      <w:lvlText w:val="%8."/>
      <w:lvlJc w:val="left"/>
      <w:pPr>
        <w:ind w:left="5760" w:hanging="360"/>
      </w:pPr>
    </w:lvl>
    <w:lvl w:ilvl="8" w:tplc="7194A6D6" w:tentative="1">
      <w:start w:val="1"/>
      <w:numFmt w:val="lowerRoman"/>
      <w:lvlText w:val="%9."/>
      <w:lvlJc w:val="right"/>
      <w:pPr>
        <w:ind w:left="6480" w:hanging="180"/>
      </w:pPr>
    </w:lvl>
  </w:abstractNum>
  <w:abstractNum w:abstractNumId="320" w15:restartNumberingAfterBreak="0">
    <w:nsid w:val="70F700E5"/>
    <w:multiLevelType w:val="hybridMultilevel"/>
    <w:tmpl w:val="10829906"/>
    <w:lvl w:ilvl="0" w:tplc="0EAC3808">
      <w:start w:val="1"/>
      <w:numFmt w:val="bullet"/>
      <w:lvlText w:val=""/>
      <w:lvlJc w:val="left"/>
      <w:pPr>
        <w:ind w:left="720" w:hanging="360"/>
      </w:pPr>
      <w:rPr>
        <w:rFonts w:ascii="Symbol" w:hAnsi="Symbol" w:hint="default"/>
      </w:rPr>
    </w:lvl>
    <w:lvl w:ilvl="1" w:tplc="EA0EA704" w:tentative="1">
      <w:start w:val="1"/>
      <w:numFmt w:val="bullet"/>
      <w:lvlText w:val="o"/>
      <w:lvlJc w:val="left"/>
      <w:pPr>
        <w:ind w:left="1440" w:hanging="360"/>
      </w:pPr>
      <w:rPr>
        <w:rFonts w:ascii="Courier New" w:hAnsi="Courier New" w:cs="Courier New" w:hint="default"/>
      </w:rPr>
    </w:lvl>
    <w:lvl w:ilvl="2" w:tplc="F1AA8B66" w:tentative="1">
      <w:start w:val="1"/>
      <w:numFmt w:val="bullet"/>
      <w:lvlText w:val=""/>
      <w:lvlJc w:val="left"/>
      <w:pPr>
        <w:ind w:left="2160" w:hanging="360"/>
      </w:pPr>
      <w:rPr>
        <w:rFonts w:ascii="Wingdings" w:hAnsi="Wingdings" w:hint="default"/>
      </w:rPr>
    </w:lvl>
    <w:lvl w:ilvl="3" w:tplc="6388B6EE" w:tentative="1">
      <w:start w:val="1"/>
      <w:numFmt w:val="bullet"/>
      <w:lvlText w:val=""/>
      <w:lvlJc w:val="left"/>
      <w:pPr>
        <w:ind w:left="2880" w:hanging="360"/>
      </w:pPr>
      <w:rPr>
        <w:rFonts w:ascii="Symbol" w:hAnsi="Symbol" w:hint="default"/>
      </w:rPr>
    </w:lvl>
    <w:lvl w:ilvl="4" w:tplc="8014DD9A" w:tentative="1">
      <w:start w:val="1"/>
      <w:numFmt w:val="bullet"/>
      <w:lvlText w:val="o"/>
      <w:lvlJc w:val="left"/>
      <w:pPr>
        <w:ind w:left="3600" w:hanging="360"/>
      </w:pPr>
      <w:rPr>
        <w:rFonts w:ascii="Courier New" w:hAnsi="Courier New" w:cs="Courier New" w:hint="default"/>
      </w:rPr>
    </w:lvl>
    <w:lvl w:ilvl="5" w:tplc="FF02809A" w:tentative="1">
      <w:start w:val="1"/>
      <w:numFmt w:val="bullet"/>
      <w:lvlText w:val=""/>
      <w:lvlJc w:val="left"/>
      <w:pPr>
        <w:ind w:left="4320" w:hanging="360"/>
      </w:pPr>
      <w:rPr>
        <w:rFonts w:ascii="Wingdings" w:hAnsi="Wingdings" w:hint="default"/>
      </w:rPr>
    </w:lvl>
    <w:lvl w:ilvl="6" w:tplc="19F8C00A" w:tentative="1">
      <w:start w:val="1"/>
      <w:numFmt w:val="bullet"/>
      <w:lvlText w:val=""/>
      <w:lvlJc w:val="left"/>
      <w:pPr>
        <w:ind w:left="5040" w:hanging="360"/>
      </w:pPr>
      <w:rPr>
        <w:rFonts w:ascii="Symbol" w:hAnsi="Symbol" w:hint="default"/>
      </w:rPr>
    </w:lvl>
    <w:lvl w:ilvl="7" w:tplc="C2388624" w:tentative="1">
      <w:start w:val="1"/>
      <w:numFmt w:val="bullet"/>
      <w:lvlText w:val="o"/>
      <w:lvlJc w:val="left"/>
      <w:pPr>
        <w:ind w:left="5760" w:hanging="360"/>
      </w:pPr>
      <w:rPr>
        <w:rFonts w:ascii="Courier New" w:hAnsi="Courier New" w:cs="Courier New" w:hint="default"/>
      </w:rPr>
    </w:lvl>
    <w:lvl w:ilvl="8" w:tplc="ADC039C6" w:tentative="1">
      <w:start w:val="1"/>
      <w:numFmt w:val="bullet"/>
      <w:lvlText w:val=""/>
      <w:lvlJc w:val="left"/>
      <w:pPr>
        <w:ind w:left="6480" w:hanging="360"/>
      </w:pPr>
      <w:rPr>
        <w:rFonts w:ascii="Wingdings" w:hAnsi="Wingdings" w:hint="default"/>
      </w:rPr>
    </w:lvl>
  </w:abstractNum>
  <w:abstractNum w:abstractNumId="321" w15:restartNumberingAfterBreak="0">
    <w:nsid w:val="71272B7A"/>
    <w:multiLevelType w:val="hybridMultilevel"/>
    <w:tmpl w:val="359275E0"/>
    <w:lvl w:ilvl="0" w:tplc="A650B9D6">
      <w:start w:val="1"/>
      <w:numFmt w:val="decimal"/>
      <w:lvlText w:val="%1."/>
      <w:lvlJc w:val="left"/>
      <w:pPr>
        <w:ind w:left="720" w:hanging="360"/>
      </w:pPr>
    </w:lvl>
    <w:lvl w:ilvl="1" w:tplc="C284B576">
      <w:start w:val="1"/>
      <w:numFmt w:val="lowerLetter"/>
      <w:lvlText w:val="%2."/>
      <w:lvlJc w:val="left"/>
      <w:pPr>
        <w:ind w:left="1440" w:hanging="360"/>
      </w:pPr>
    </w:lvl>
    <w:lvl w:ilvl="2" w:tplc="F6EA0C32" w:tentative="1">
      <w:start w:val="1"/>
      <w:numFmt w:val="lowerRoman"/>
      <w:lvlText w:val="%3."/>
      <w:lvlJc w:val="right"/>
      <w:pPr>
        <w:ind w:left="2160" w:hanging="180"/>
      </w:pPr>
    </w:lvl>
    <w:lvl w:ilvl="3" w:tplc="23F0FA5A" w:tentative="1">
      <w:start w:val="1"/>
      <w:numFmt w:val="decimal"/>
      <w:lvlText w:val="%4."/>
      <w:lvlJc w:val="left"/>
      <w:pPr>
        <w:ind w:left="2880" w:hanging="360"/>
      </w:pPr>
    </w:lvl>
    <w:lvl w:ilvl="4" w:tplc="FC7CE3E2" w:tentative="1">
      <w:start w:val="1"/>
      <w:numFmt w:val="lowerLetter"/>
      <w:lvlText w:val="%5."/>
      <w:lvlJc w:val="left"/>
      <w:pPr>
        <w:ind w:left="3600" w:hanging="360"/>
      </w:pPr>
    </w:lvl>
    <w:lvl w:ilvl="5" w:tplc="FA5A0D96" w:tentative="1">
      <w:start w:val="1"/>
      <w:numFmt w:val="lowerRoman"/>
      <w:lvlText w:val="%6."/>
      <w:lvlJc w:val="right"/>
      <w:pPr>
        <w:ind w:left="4320" w:hanging="180"/>
      </w:pPr>
    </w:lvl>
    <w:lvl w:ilvl="6" w:tplc="BA304DC8" w:tentative="1">
      <w:start w:val="1"/>
      <w:numFmt w:val="decimal"/>
      <w:lvlText w:val="%7."/>
      <w:lvlJc w:val="left"/>
      <w:pPr>
        <w:ind w:left="5040" w:hanging="360"/>
      </w:pPr>
    </w:lvl>
    <w:lvl w:ilvl="7" w:tplc="55CAACA2" w:tentative="1">
      <w:start w:val="1"/>
      <w:numFmt w:val="lowerLetter"/>
      <w:lvlText w:val="%8."/>
      <w:lvlJc w:val="left"/>
      <w:pPr>
        <w:ind w:left="5760" w:hanging="360"/>
      </w:pPr>
    </w:lvl>
    <w:lvl w:ilvl="8" w:tplc="587E6476" w:tentative="1">
      <w:start w:val="1"/>
      <w:numFmt w:val="lowerRoman"/>
      <w:lvlText w:val="%9."/>
      <w:lvlJc w:val="right"/>
      <w:pPr>
        <w:ind w:left="6480" w:hanging="180"/>
      </w:pPr>
    </w:lvl>
  </w:abstractNum>
  <w:abstractNum w:abstractNumId="322" w15:restartNumberingAfterBreak="0">
    <w:nsid w:val="719710D1"/>
    <w:multiLevelType w:val="hybridMultilevel"/>
    <w:tmpl w:val="C49C3142"/>
    <w:lvl w:ilvl="0" w:tplc="094E5A56">
      <w:start w:val="1"/>
      <w:numFmt w:val="decimal"/>
      <w:lvlText w:val="%1."/>
      <w:lvlJc w:val="left"/>
      <w:pPr>
        <w:ind w:left="720" w:hanging="360"/>
      </w:pPr>
    </w:lvl>
    <w:lvl w:ilvl="1" w:tplc="EF927226">
      <w:start w:val="1"/>
      <w:numFmt w:val="lowerLetter"/>
      <w:lvlText w:val="%2."/>
      <w:lvlJc w:val="left"/>
      <w:pPr>
        <w:ind w:left="1440" w:hanging="360"/>
      </w:pPr>
    </w:lvl>
    <w:lvl w:ilvl="2" w:tplc="BA76D96A" w:tentative="1">
      <w:start w:val="1"/>
      <w:numFmt w:val="lowerRoman"/>
      <w:lvlText w:val="%3."/>
      <w:lvlJc w:val="right"/>
      <w:pPr>
        <w:ind w:left="2160" w:hanging="180"/>
      </w:pPr>
    </w:lvl>
    <w:lvl w:ilvl="3" w:tplc="593CB312" w:tentative="1">
      <w:start w:val="1"/>
      <w:numFmt w:val="decimal"/>
      <w:lvlText w:val="%4."/>
      <w:lvlJc w:val="left"/>
      <w:pPr>
        <w:ind w:left="2880" w:hanging="360"/>
      </w:pPr>
    </w:lvl>
    <w:lvl w:ilvl="4" w:tplc="4440D0E2" w:tentative="1">
      <w:start w:val="1"/>
      <w:numFmt w:val="lowerLetter"/>
      <w:lvlText w:val="%5."/>
      <w:lvlJc w:val="left"/>
      <w:pPr>
        <w:ind w:left="3600" w:hanging="360"/>
      </w:pPr>
    </w:lvl>
    <w:lvl w:ilvl="5" w:tplc="FDE879F0" w:tentative="1">
      <w:start w:val="1"/>
      <w:numFmt w:val="lowerRoman"/>
      <w:lvlText w:val="%6."/>
      <w:lvlJc w:val="right"/>
      <w:pPr>
        <w:ind w:left="4320" w:hanging="180"/>
      </w:pPr>
    </w:lvl>
    <w:lvl w:ilvl="6" w:tplc="6CEAD204" w:tentative="1">
      <w:start w:val="1"/>
      <w:numFmt w:val="decimal"/>
      <w:lvlText w:val="%7."/>
      <w:lvlJc w:val="left"/>
      <w:pPr>
        <w:ind w:left="5040" w:hanging="360"/>
      </w:pPr>
    </w:lvl>
    <w:lvl w:ilvl="7" w:tplc="8376A65E" w:tentative="1">
      <w:start w:val="1"/>
      <w:numFmt w:val="lowerLetter"/>
      <w:lvlText w:val="%8."/>
      <w:lvlJc w:val="left"/>
      <w:pPr>
        <w:ind w:left="5760" w:hanging="360"/>
      </w:pPr>
    </w:lvl>
    <w:lvl w:ilvl="8" w:tplc="EC10C4E8" w:tentative="1">
      <w:start w:val="1"/>
      <w:numFmt w:val="lowerRoman"/>
      <w:lvlText w:val="%9."/>
      <w:lvlJc w:val="right"/>
      <w:pPr>
        <w:ind w:left="6480" w:hanging="180"/>
      </w:pPr>
    </w:lvl>
  </w:abstractNum>
  <w:abstractNum w:abstractNumId="323" w15:restartNumberingAfterBreak="0">
    <w:nsid w:val="728B1A3E"/>
    <w:multiLevelType w:val="hybridMultilevel"/>
    <w:tmpl w:val="07825498"/>
    <w:lvl w:ilvl="0" w:tplc="AC466F36">
      <w:start w:val="1"/>
      <w:numFmt w:val="decimal"/>
      <w:lvlText w:val="%1."/>
      <w:lvlJc w:val="left"/>
      <w:pPr>
        <w:ind w:left="720" w:hanging="360"/>
      </w:pPr>
    </w:lvl>
    <w:lvl w:ilvl="1" w:tplc="E6608D3C">
      <w:start w:val="1"/>
      <w:numFmt w:val="lowerLetter"/>
      <w:lvlText w:val="%2."/>
      <w:lvlJc w:val="left"/>
      <w:pPr>
        <w:ind w:left="1440" w:hanging="360"/>
      </w:pPr>
    </w:lvl>
    <w:lvl w:ilvl="2" w:tplc="D38E8E46" w:tentative="1">
      <w:start w:val="1"/>
      <w:numFmt w:val="lowerRoman"/>
      <w:lvlText w:val="%3."/>
      <w:lvlJc w:val="right"/>
      <w:pPr>
        <w:ind w:left="2160" w:hanging="180"/>
      </w:pPr>
    </w:lvl>
    <w:lvl w:ilvl="3" w:tplc="A274B81C" w:tentative="1">
      <w:start w:val="1"/>
      <w:numFmt w:val="decimal"/>
      <w:lvlText w:val="%4."/>
      <w:lvlJc w:val="left"/>
      <w:pPr>
        <w:ind w:left="2880" w:hanging="360"/>
      </w:pPr>
    </w:lvl>
    <w:lvl w:ilvl="4" w:tplc="8DF0BFA0" w:tentative="1">
      <w:start w:val="1"/>
      <w:numFmt w:val="lowerLetter"/>
      <w:lvlText w:val="%5."/>
      <w:lvlJc w:val="left"/>
      <w:pPr>
        <w:ind w:left="3600" w:hanging="360"/>
      </w:pPr>
    </w:lvl>
    <w:lvl w:ilvl="5" w:tplc="050C1A1C" w:tentative="1">
      <w:start w:val="1"/>
      <w:numFmt w:val="lowerRoman"/>
      <w:lvlText w:val="%6."/>
      <w:lvlJc w:val="right"/>
      <w:pPr>
        <w:ind w:left="4320" w:hanging="180"/>
      </w:pPr>
    </w:lvl>
    <w:lvl w:ilvl="6" w:tplc="13A4D8B2" w:tentative="1">
      <w:start w:val="1"/>
      <w:numFmt w:val="decimal"/>
      <w:lvlText w:val="%7."/>
      <w:lvlJc w:val="left"/>
      <w:pPr>
        <w:ind w:left="5040" w:hanging="360"/>
      </w:pPr>
    </w:lvl>
    <w:lvl w:ilvl="7" w:tplc="BFF0EAC4" w:tentative="1">
      <w:start w:val="1"/>
      <w:numFmt w:val="lowerLetter"/>
      <w:lvlText w:val="%8."/>
      <w:lvlJc w:val="left"/>
      <w:pPr>
        <w:ind w:left="5760" w:hanging="360"/>
      </w:pPr>
    </w:lvl>
    <w:lvl w:ilvl="8" w:tplc="286AF4BE" w:tentative="1">
      <w:start w:val="1"/>
      <w:numFmt w:val="lowerRoman"/>
      <w:lvlText w:val="%9."/>
      <w:lvlJc w:val="right"/>
      <w:pPr>
        <w:ind w:left="6480" w:hanging="180"/>
      </w:pPr>
    </w:lvl>
  </w:abstractNum>
  <w:abstractNum w:abstractNumId="324" w15:restartNumberingAfterBreak="0">
    <w:nsid w:val="72DE77A8"/>
    <w:multiLevelType w:val="hybridMultilevel"/>
    <w:tmpl w:val="65E2FEC0"/>
    <w:lvl w:ilvl="0" w:tplc="D570DB64">
      <w:start w:val="1"/>
      <w:numFmt w:val="bullet"/>
      <w:lvlText w:val=""/>
      <w:lvlJc w:val="left"/>
      <w:pPr>
        <w:ind w:left="720" w:hanging="360"/>
      </w:pPr>
      <w:rPr>
        <w:rFonts w:ascii="Symbol" w:hAnsi="Symbol" w:hint="default"/>
      </w:rPr>
    </w:lvl>
    <w:lvl w:ilvl="1" w:tplc="4256728E" w:tentative="1">
      <w:start w:val="1"/>
      <w:numFmt w:val="bullet"/>
      <w:lvlText w:val="o"/>
      <w:lvlJc w:val="left"/>
      <w:pPr>
        <w:ind w:left="1440" w:hanging="360"/>
      </w:pPr>
      <w:rPr>
        <w:rFonts w:ascii="Courier New" w:hAnsi="Courier New" w:cs="Courier New" w:hint="default"/>
      </w:rPr>
    </w:lvl>
    <w:lvl w:ilvl="2" w:tplc="1B62EDDA" w:tentative="1">
      <w:start w:val="1"/>
      <w:numFmt w:val="bullet"/>
      <w:lvlText w:val=""/>
      <w:lvlJc w:val="left"/>
      <w:pPr>
        <w:ind w:left="2160" w:hanging="360"/>
      </w:pPr>
      <w:rPr>
        <w:rFonts w:ascii="Wingdings" w:hAnsi="Wingdings" w:hint="default"/>
      </w:rPr>
    </w:lvl>
    <w:lvl w:ilvl="3" w:tplc="4A2CF5E8" w:tentative="1">
      <w:start w:val="1"/>
      <w:numFmt w:val="bullet"/>
      <w:lvlText w:val=""/>
      <w:lvlJc w:val="left"/>
      <w:pPr>
        <w:ind w:left="2880" w:hanging="360"/>
      </w:pPr>
      <w:rPr>
        <w:rFonts w:ascii="Symbol" w:hAnsi="Symbol" w:hint="default"/>
      </w:rPr>
    </w:lvl>
    <w:lvl w:ilvl="4" w:tplc="889E8264" w:tentative="1">
      <w:start w:val="1"/>
      <w:numFmt w:val="bullet"/>
      <w:lvlText w:val="o"/>
      <w:lvlJc w:val="left"/>
      <w:pPr>
        <w:ind w:left="3600" w:hanging="360"/>
      </w:pPr>
      <w:rPr>
        <w:rFonts w:ascii="Courier New" w:hAnsi="Courier New" w:cs="Courier New" w:hint="default"/>
      </w:rPr>
    </w:lvl>
    <w:lvl w:ilvl="5" w:tplc="B618422C" w:tentative="1">
      <w:start w:val="1"/>
      <w:numFmt w:val="bullet"/>
      <w:lvlText w:val=""/>
      <w:lvlJc w:val="left"/>
      <w:pPr>
        <w:ind w:left="4320" w:hanging="360"/>
      </w:pPr>
      <w:rPr>
        <w:rFonts w:ascii="Wingdings" w:hAnsi="Wingdings" w:hint="default"/>
      </w:rPr>
    </w:lvl>
    <w:lvl w:ilvl="6" w:tplc="0DBE7EEA" w:tentative="1">
      <w:start w:val="1"/>
      <w:numFmt w:val="bullet"/>
      <w:lvlText w:val=""/>
      <w:lvlJc w:val="left"/>
      <w:pPr>
        <w:ind w:left="5040" w:hanging="360"/>
      </w:pPr>
      <w:rPr>
        <w:rFonts w:ascii="Symbol" w:hAnsi="Symbol" w:hint="default"/>
      </w:rPr>
    </w:lvl>
    <w:lvl w:ilvl="7" w:tplc="338A9320" w:tentative="1">
      <w:start w:val="1"/>
      <w:numFmt w:val="bullet"/>
      <w:lvlText w:val="o"/>
      <w:lvlJc w:val="left"/>
      <w:pPr>
        <w:ind w:left="5760" w:hanging="360"/>
      </w:pPr>
      <w:rPr>
        <w:rFonts w:ascii="Courier New" w:hAnsi="Courier New" w:cs="Courier New" w:hint="default"/>
      </w:rPr>
    </w:lvl>
    <w:lvl w:ilvl="8" w:tplc="9C166994" w:tentative="1">
      <w:start w:val="1"/>
      <w:numFmt w:val="bullet"/>
      <w:lvlText w:val=""/>
      <w:lvlJc w:val="left"/>
      <w:pPr>
        <w:ind w:left="6480" w:hanging="360"/>
      </w:pPr>
      <w:rPr>
        <w:rFonts w:ascii="Wingdings" w:hAnsi="Wingdings" w:hint="default"/>
      </w:rPr>
    </w:lvl>
  </w:abstractNum>
  <w:abstractNum w:abstractNumId="325" w15:restartNumberingAfterBreak="0">
    <w:nsid w:val="74012B0A"/>
    <w:multiLevelType w:val="hybridMultilevel"/>
    <w:tmpl w:val="948E7962"/>
    <w:lvl w:ilvl="0" w:tplc="1A84A45A">
      <w:start w:val="1"/>
      <w:numFmt w:val="bullet"/>
      <w:lvlText w:val=""/>
      <w:lvlJc w:val="left"/>
      <w:pPr>
        <w:ind w:left="720" w:hanging="360"/>
      </w:pPr>
      <w:rPr>
        <w:rFonts w:ascii="Symbol" w:hAnsi="Symbol" w:hint="default"/>
      </w:rPr>
    </w:lvl>
    <w:lvl w:ilvl="1" w:tplc="80D630E8" w:tentative="1">
      <w:start w:val="1"/>
      <w:numFmt w:val="bullet"/>
      <w:lvlText w:val="o"/>
      <w:lvlJc w:val="left"/>
      <w:pPr>
        <w:ind w:left="1440" w:hanging="360"/>
      </w:pPr>
      <w:rPr>
        <w:rFonts w:ascii="Courier New" w:hAnsi="Courier New" w:cs="Courier New" w:hint="default"/>
      </w:rPr>
    </w:lvl>
    <w:lvl w:ilvl="2" w:tplc="AA10DA36" w:tentative="1">
      <w:start w:val="1"/>
      <w:numFmt w:val="bullet"/>
      <w:lvlText w:val=""/>
      <w:lvlJc w:val="left"/>
      <w:pPr>
        <w:ind w:left="2160" w:hanging="360"/>
      </w:pPr>
      <w:rPr>
        <w:rFonts w:ascii="Wingdings" w:hAnsi="Wingdings" w:hint="default"/>
      </w:rPr>
    </w:lvl>
    <w:lvl w:ilvl="3" w:tplc="CACEFA5C" w:tentative="1">
      <w:start w:val="1"/>
      <w:numFmt w:val="bullet"/>
      <w:lvlText w:val=""/>
      <w:lvlJc w:val="left"/>
      <w:pPr>
        <w:ind w:left="2880" w:hanging="360"/>
      </w:pPr>
      <w:rPr>
        <w:rFonts w:ascii="Symbol" w:hAnsi="Symbol" w:hint="default"/>
      </w:rPr>
    </w:lvl>
    <w:lvl w:ilvl="4" w:tplc="4D78817C" w:tentative="1">
      <w:start w:val="1"/>
      <w:numFmt w:val="bullet"/>
      <w:lvlText w:val="o"/>
      <w:lvlJc w:val="left"/>
      <w:pPr>
        <w:ind w:left="3600" w:hanging="360"/>
      </w:pPr>
      <w:rPr>
        <w:rFonts w:ascii="Courier New" w:hAnsi="Courier New" w:cs="Courier New" w:hint="default"/>
      </w:rPr>
    </w:lvl>
    <w:lvl w:ilvl="5" w:tplc="114613A0" w:tentative="1">
      <w:start w:val="1"/>
      <w:numFmt w:val="bullet"/>
      <w:lvlText w:val=""/>
      <w:lvlJc w:val="left"/>
      <w:pPr>
        <w:ind w:left="4320" w:hanging="360"/>
      </w:pPr>
      <w:rPr>
        <w:rFonts w:ascii="Wingdings" w:hAnsi="Wingdings" w:hint="default"/>
      </w:rPr>
    </w:lvl>
    <w:lvl w:ilvl="6" w:tplc="44E8EDBC" w:tentative="1">
      <w:start w:val="1"/>
      <w:numFmt w:val="bullet"/>
      <w:lvlText w:val=""/>
      <w:lvlJc w:val="left"/>
      <w:pPr>
        <w:ind w:left="5040" w:hanging="360"/>
      </w:pPr>
      <w:rPr>
        <w:rFonts w:ascii="Symbol" w:hAnsi="Symbol" w:hint="default"/>
      </w:rPr>
    </w:lvl>
    <w:lvl w:ilvl="7" w:tplc="D5000A44" w:tentative="1">
      <w:start w:val="1"/>
      <w:numFmt w:val="bullet"/>
      <w:lvlText w:val="o"/>
      <w:lvlJc w:val="left"/>
      <w:pPr>
        <w:ind w:left="5760" w:hanging="360"/>
      </w:pPr>
      <w:rPr>
        <w:rFonts w:ascii="Courier New" w:hAnsi="Courier New" w:cs="Courier New" w:hint="default"/>
      </w:rPr>
    </w:lvl>
    <w:lvl w:ilvl="8" w:tplc="18B8C2C0" w:tentative="1">
      <w:start w:val="1"/>
      <w:numFmt w:val="bullet"/>
      <w:lvlText w:val=""/>
      <w:lvlJc w:val="left"/>
      <w:pPr>
        <w:ind w:left="6480" w:hanging="360"/>
      </w:pPr>
      <w:rPr>
        <w:rFonts w:ascii="Wingdings" w:hAnsi="Wingdings" w:hint="default"/>
      </w:rPr>
    </w:lvl>
  </w:abstractNum>
  <w:abstractNum w:abstractNumId="326" w15:restartNumberingAfterBreak="0">
    <w:nsid w:val="746802BE"/>
    <w:multiLevelType w:val="hybridMultilevel"/>
    <w:tmpl w:val="D338B49E"/>
    <w:lvl w:ilvl="0" w:tplc="7F94BC0C">
      <w:start w:val="1"/>
      <w:numFmt w:val="bullet"/>
      <w:lvlText w:val=""/>
      <w:lvlJc w:val="left"/>
      <w:pPr>
        <w:ind w:left="720" w:hanging="360"/>
      </w:pPr>
      <w:rPr>
        <w:rFonts w:ascii="Symbol" w:hAnsi="Symbol" w:hint="default"/>
      </w:rPr>
    </w:lvl>
    <w:lvl w:ilvl="1" w:tplc="8F728F20" w:tentative="1">
      <w:start w:val="1"/>
      <w:numFmt w:val="bullet"/>
      <w:lvlText w:val="o"/>
      <w:lvlJc w:val="left"/>
      <w:pPr>
        <w:ind w:left="1440" w:hanging="360"/>
      </w:pPr>
      <w:rPr>
        <w:rFonts w:ascii="Courier New" w:hAnsi="Courier New" w:cs="Courier New" w:hint="default"/>
      </w:rPr>
    </w:lvl>
    <w:lvl w:ilvl="2" w:tplc="5BF086CE" w:tentative="1">
      <w:start w:val="1"/>
      <w:numFmt w:val="bullet"/>
      <w:lvlText w:val=""/>
      <w:lvlJc w:val="left"/>
      <w:pPr>
        <w:ind w:left="2160" w:hanging="360"/>
      </w:pPr>
      <w:rPr>
        <w:rFonts w:ascii="Wingdings" w:hAnsi="Wingdings" w:hint="default"/>
      </w:rPr>
    </w:lvl>
    <w:lvl w:ilvl="3" w:tplc="0ADAB920" w:tentative="1">
      <w:start w:val="1"/>
      <w:numFmt w:val="bullet"/>
      <w:lvlText w:val=""/>
      <w:lvlJc w:val="left"/>
      <w:pPr>
        <w:ind w:left="2880" w:hanging="360"/>
      </w:pPr>
      <w:rPr>
        <w:rFonts w:ascii="Symbol" w:hAnsi="Symbol" w:hint="default"/>
      </w:rPr>
    </w:lvl>
    <w:lvl w:ilvl="4" w:tplc="A90815A4" w:tentative="1">
      <w:start w:val="1"/>
      <w:numFmt w:val="bullet"/>
      <w:lvlText w:val="o"/>
      <w:lvlJc w:val="left"/>
      <w:pPr>
        <w:ind w:left="3600" w:hanging="360"/>
      </w:pPr>
      <w:rPr>
        <w:rFonts w:ascii="Courier New" w:hAnsi="Courier New" w:cs="Courier New" w:hint="default"/>
      </w:rPr>
    </w:lvl>
    <w:lvl w:ilvl="5" w:tplc="97DC3E60" w:tentative="1">
      <w:start w:val="1"/>
      <w:numFmt w:val="bullet"/>
      <w:lvlText w:val=""/>
      <w:lvlJc w:val="left"/>
      <w:pPr>
        <w:ind w:left="4320" w:hanging="360"/>
      </w:pPr>
      <w:rPr>
        <w:rFonts w:ascii="Wingdings" w:hAnsi="Wingdings" w:hint="default"/>
      </w:rPr>
    </w:lvl>
    <w:lvl w:ilvl="6" w:tplc="3A58ABDC" w:tentative="1">
      <w:start w:val="1"/>
      <w:numFmt w:val="bullet"/>
      <w:lvlText w:val=""/>
      <w:lvlJc w:val="left"/>
      <w:pPr>
        <w:ind w:left="5040" w:hanging="360"/>
      </w:pPr>
      <w:rPr>
        <w:rFonts w:ascii="Symbol" w:hAnsi="Symbol" w:hint="default"/>
      </w:rPr>
    </w:lvl>
    <w:lvl w:ilvl="7" w:tplc="B94872FA" w:tentative="1">
      <w:start w:val="1"/>
      <w:numFmt w:val="bullet"/>
      <w:lvlText w:val="o"/>
      <w:lvlJc w:val="left"/>
      <w:pPr>
        <w:ind w:left="5760" w:hanging="360"/>
      </w:pPr>
      <w:rPr>
        <w:rFonts w:ascii="Courier New" w:hAnsi="Courier New" w:cs="Courier New" w:hint="default"/>
      </w:rPr>
    </w:lvl>
    <w:lvl w:ilvl="8" w:tplc="6248C4CC" w:tentative="1">
      <w:start w:val="1"/>
      <w:numFmt w:val="bullet"/>
      <w:lvlText w:val=""/>
      <w:lvlJc w:val="left"/>
      <w:pPr>
        <w:ind w:left="6480" w:hanging="360"/>
      </w:pPr>
      <w:rPr>
        <w:rFonts w:ascii="Wingdings" w:hAnsi="Wingdings" w:hint="default"/>
      </w:rPr>
    </w:lvl>
  </w:abstractNum>
  <w:abstractNum w:abstractNumId="327" w15:restartNumberingAfterBreak="0">
    <w:nsid w:val="75963C00"/>
    <w:multiLevelType w:val="hybridMultilevel"/>
    <w:tmpl w:val="223250CA"/>
    <w:lvl w:ilvl="0" w:tplc="C53ADEDE">
      <w:start w:val="1"/>
      <w:numFmt w:val="bullet"/>
      <w:lvlText w:val=""/>
      <w:lvlJc w:val="left"/>
      <w:pPr>
        <w:ind w:left="720" w:hanging="360"/>
      </w:pPr>
      <w:rPr>
        <w:rFonts w:ascii="Symbol" w:hAnsi="Symbol" w:hint="default"/>
      </w:rPr>
    </w:lvl>
    <w:lvl w:ilvl="1" w:tplc="919CB61E" w:tentative="1">
      <w:start w:val="1"/>
      <w:numFmt w:val="bullet"/>
      <w:lvlText w:val="o"/>
      <w:lvlJc w:val="left"/>
      <w:pPr>
        <w:ind w:left="1440" w:hanging="360"/>
      </w:pPr>
      <w:rPr>
        <w:rFonts w:ascii="Courier New" w:hAnsi="Courier New" w:cs="Courier New" w:hint="default"/>
      </w:rPr>
    </w:lvl>
    <w:lvl w:ilvl="2" w:tplc="24842DCC" w:tentative="1">
      <w:start w:val="1"/>
      <w:numFmt w:val="bullet"/>
      <w:lvlText w:val=""/>
      <w:lvlJc w:val="left"/>
      <w:pPr>
        <w:ind w:left="2160" w:hanging="360"/>
      </w:pPr>
      <w:rPr>
        <w:rFonts w:ascii="Wingdings" w:hAnsi="Wingdings" w:hint="default"/>
      </w:rPr>
    </w:lvl>
    <w:lvl w:ilvl="3" w:tplc="60C61C10" w:tentative="1">
      <w:start w:val="1"/>
      <w:numFmt w:val="bullet"/>
      <w:lvlText w:val=""/>
      <w:lvlJc w:val="left"/>
      <w:pPr>
        <w:ind w:left="2880" w:hanging="360"/>
      </w:pPr>
      <w:rPr>
        <w:rFonts w:ascii="Symbol" w:hAnsi="Symbol" w:hint="default"/>
      </w:rPr>
    </w:lvl>
    <w:lvl w:ilvl="4" w:tplc="EF645A2E" w:tentative="1">
      <w:start w:val="1"/>
      <w:numFmt w:val="bullet"/>
      <w:lvlText w:val="o"/>
      <w:lvlJc w:val="left"/>
      <w:pPr>
        <w:ind w:left="3600" w:hanging="360"/>
      </w:pPr>
      <w:rPr>
        <w:rFonts w:ascii="Courier New" w:hAnsi="Courier New" w:cs="Courier New" w:hint="default"/>
      </w:rPr>
    </w:lvl>
    <w:lvl w:ilvl="5" w:tplc="FCE8F462" w:tentative="1">
      <w:start w:val="1"/>
      <w:numFmt w:val="bullet"/>
      <w:lvlText w:val=""/>
      <w:lvlJc w:val="left"/>
      <w:pPr>
        <w:ind w:left="4320" w:hanging="360"/>
      </w:pPr>
      <w:rPr>
        <w:rFonts w:ascii="Wingdings" w:hAnsi="Wingdings" w:hint="default"/>
      </w:rPr>
    </w:lvl>
    <w:lvl w:ilvl="6" w:tplc="1C50A638" w:tentative="1">
      <w:start w:val="1"/>
      <w:numFmt w:val="bullet"/>
      <w:lvlText w:val=""/>
      <w:lvlJc w:val="left"/>
      <w:pPr>
        <w:ind w:left="5040" w:hanging="360"/>
      </w:pPr>
      <w:rPr>
        <w:rFonts w:ascii="Symbol" w:hAnsi="Symbol" w:hint="default"/>
      </w:rPr>
    </w:lvl>
    <w:lvl w:ilvl="7" w:tplc="5A7CD312" w:tentative="1">
      <w:start w:val="1"/>
      <w:numFmt w:val="bullet"/>
      <w:lvlText w:val="o"/>
      <w:lvlJc w:val="left"/>
      <w:pPr>
        <w:ind w:left="5760" w:hanging="360"/>
      </w:pPr>
      <w:rPr>
        <w:rFonts w:ascii="Courier New" w:hAnsi="Courier New" w:cs="Courier New" w:hint="default"/>
      </w:rPr>
    </w:lvl>
    <w:lvl w:ilvl="8" w:tplc="D89EB972" w:tentative="1">
      <w:start w:val="1"/>
      <w:numFmt w:val="bullet"/>
      <w:lvlText w:val=""/>
      <w:lvlJc w:val="left"/>
      <w:pPr>
        <w:ind w:left="6480" w:hanging="360"/>
      </w:pPr>
      <w:rPr>
        <w:rFonts w:ascii="Wingdings" w:hAnsi="Wingdings" w:hint="default"/>
      </w:rPr>
    </w:lvl>
  </w:abstractNum>
  <w:abstractNum w:abstractNumId="328" w15:restartNumberingAfterBreak="0">
    <w:nsid w:val="75E5181A"/>
    <w:multiLevelType w:val="hybridMultilevel"/>
    <w:tmpl w:val="9EF80FB4"/>
    <w:lvl w:ilvl="0" w:tplc="ED6CD77E">
      <w:start w:val="1"/>
      <w:numFmt w:val="decimal"/>
      <w:lvlText w:val="%1."/>
      <w:lvlJc w:val="left"/>
      <w:pPr>
        <w:ind w:left="720" w:hanging="360"/>
      </w:pPr>
    </w:lvl>
    <w:lvl w:ilvl="1" w:tplc="BFBAD962">
      <w:start w:val="1"/>
      <w:numFmt w:val="lowerLetter"/>
      <w:lvlText w:val="%2."/>
      <w:lvlJc w:val="left"/>
      <w:pPr>
        <w:ind w:left="1440" w:hanging="360"/>
      </w:pPr>
    </w:lvl>
    <w:lvl w:ilvl="2" w:tplc="2B5243FA" w:tentative="1">
      <w:start w:val="1"/>
      <w:numFmt w:val="lowerRoman"/>
      <w:lvlText w:val="%3."/>
      <w:lvlJc w:val="right"/>
      <w:pPr>
        <w:ind w:left="2160" w:hanging="180"/>
      </w:pPr>
    </w:lvl>
    <w:lvl w:ilvl="3" w:tplc="3836FCEC" w:tentative="1">
      <w:start w:val="1"/>
      <w:numFmt w:val="decimal"/>
      <w:lvlText w:val="%4."/>
      <w:lvlJc w:val="left"/>
      <w:pPr>
        <w:ind w:left="2880" w:hanging="360"/>
      </w:pPr>
    </w:lvl>
    <w:lvl w:ilvl="4" w:tplc="7B166AA8" w:tentative="1">
      <w:start w:val="1"/>
      <w:numFmt w:val="lowerLetter"/>
      <w:lvlText w:val="%5."/>
      <w:lvlJc w:val="left"/>
      <w:pPr>
        <w:ind w:left="3600" w:hanging="360"/>
      </w:pPr>
    </w:lvl>
    <w:lvl w:ilvl="5" w:tplc="3708BB3A" w:tentative="1">
      <w:start w:val="1"/>
      <w:numFmt w:val="lowerRoman"/>
      <w:lvlText w:val="%6."/>
      <w:lvlJc w:val="right"/>
      <w:pPr>
        <w:ind w:left="4320" w:hanging="180"/>
      </w:pPr>
    </w:lvl>
    <w:lvl w:ilvl="6" w:tplc="2FB0E946" w:tentative="1">
      <w:start w:val="1"/>
      <w:numFmt w:val="decimal"/>
      <w:lvlText w:val="%7."/>
      <w:lvlJc w:val="left"/>
      <w:pPr>
        <w:ind w:left="5040" w:hanging="360"/>
      </w:pPr>
    </w:lvl>
    <w:lvl w:ilvl="7" w:tplc="D262B50C" w:tentative="1">
      <w:start w:val="1"/>
      <w:numFmt w:val="lowerLetter"/>
      <w:lvlText w:val="%8."/>
      <w:lvlJc w:val="left"/>
      <w:pPr>
        <w:ind w:left="5760" w:hanging="360"/>
      </w:pPr>
    </w:lvl>
    <w:lvl w:ilvl="8" w:tplc="07BAB6D8" w:tentative="1">
      <w:start w:val="1"/>
      <w:numFmt w:val="lowerRoman"/>
      <w:lvlText w:val="%9."/>
      <w:lvlJc w:val="right"/>
      <w:pPr>
        <w:ind w:left="6480" w:hanging="180"/>
      </w:pPr>
    </w:lvl>
  </w:abstractNum>
  <w:abstractNum w:abstractNumId="329" w15:restartNumberingAfterBreak="0">
    <w:nsid w:val="76950F76"/>
    <w:multiLevelType w:val="hybridMultilevel"/>
    <w:tmpl w:val="856AC2E8"/>
    <w:lvl w:ilvl="0" w:tplc="F52E78F2">
      <w:start w:val="1"/>
      <w:numFmt w:val="decimal"/>
      <w:lvlText w:val="%1."/>
      <w:lvlJc w:val="left"/>
      <w:pPr>
        <w:ind w:left="720" w:hanging="360"/>
      </w:pPr>
    </w:lvl>
    <w:lvl w:ilvl="1" w:tplc="391078C0">
      <w:start w:val="1"/>
      <w:numFmt w:val="lowerLetter"/>
      <w:lvlText w:val="%2."/>
      <w:lvlJc w:val="left"/>
      <w:pPr>
        <w:ind w:left="1440" w:hanging="360"/>
      </w:pPr>
    </w:lvl>
    <w:lvl w:ilvl="2" w:tplc="C8F05734" w:tentative="1">
      <w:start w:val="1"/>
      <w:numFmt w:val="lowerRoman"/>
      <w:lvlText w:val="%3."/>
      <w:lvlJc w:val="right"/>
      <w:pPr>
        <w:ind w:left="2160" w:hanging="180"/>
      </w:pPr>
    </w:lvl>
    <w:lvl w:ilvl="3" w:tplc="D98694F6" w:tentative="1">
      <w:start w:val="1"/>
      <w:numFmt w:val="decimal"/>
      <w:lvlText w:val="%4."/>
      <w:lvlJc w:val="left"/>
      <w:pPr>
        <w:ind w:left="2880" w:hanging="360"/>
      </w:pPr>
    </w:lvl>
    <w:lvl w:ilvl="4" w:tplc="27147312" w:tentative="1">
      <w:start w:val="1"/>
      <w:numFmt w:val="lowerLetter"/>
      <w:lvlText w:val="%5."/>
      <w:lvlJc w:val="left"/>
      <w:pPr>
        <w:ind w:left="3600" w:hanging="360"/>
      </w:pPr>
    </w:lvl>
    <w:lvl w:ilvl="5" w:tplc="ECFE6802" w:tentative="1">
      <w:start w:val="1"/>
      <w:numFmt w:val="lowerRoman"/>
      <w:lvlText w:val="%6."/>
      <w:lvlJc w:val="right"/>
      <w:pPr>
        <w:ind w:left="4320" w:hanging="180"/>
      </w:pPr>
    </w:lvl>
    <w:lvl w:ilvl="6" w:tplc="B144EA4C" w:tentative="1">
      <w:start w:val="1"/>
      <w:numFmt w:val="decimal"/>
      <w:lvlText w:val="%7."/>
      <w:lvlJc w:val="left"/>
      <w:pPr>
        <w:ind w:left="5040" w:hanging="360"/>
      </w:pPr>
    </w:lvl>
    <w:lvl w:ilvl="7" w:tplc="F2E26E2A" w:tentative="1">
      <w:start w:val="1"/>
      <w:numFmt w:val="lowerLetter"/>
      <w:lvlText w:val="%8."/>
      <w:lvlJc w:val="left"/>
      <w:pPr>
        <w:ind w:left="5760" w:hanging="360"/>
      </w:pPr>
    </w:lvl>
    <w:lvl w:ilvl="8" w:tplc="D28CF39E" w:tentative="1">
      <w:start w:val="1"/>
      <w:numFmt w:val="lowerRoman"/>
      <w:lvlText w:val="%9."/>
      <w:lvlJc w:val="right"/>
      <w:pPr>
        <w:ind w:left="6480" w:hanging="180"/>
      </w:pPr>
    </w:lvl>
  </w:abstractNum>
  <w:abstractNum w:abstractNumId="330" w15:restartNumberingAfterBreak="0">
    <w:nsid w:val="76E3362E"/>
    <w:multiLevelType w:val="hybridMultilevel"/>
    <w:tmpl w:val="971EEADA"/>
    <w:lvl w:ilvl="0" w:tplc="698A7236">
      <w:start w:val="1"/>
      <w:numFmt w:val="bullet"/>
      <w:lvlText w:val=""/>
      <w:lvlJc w:val="left"/>
      <w:pPr>
        <w:ind w:left="720" w:hanging="360"/>
      </w:pPr>
      <w:rPr>
        <w:rFonts w:ascii="Symbol" w:hAnsi="Symbol" w:hint="default"/>
      </w:rPr>
    </w:lvl>
    <w:lvl w:ilvl="1" w:tplc="02723DBA" w:tentative="1">
      <w:start w:val="1"/>
      <w:numFmt w:val="bullet"/>
      <w:lvlText w:val="o"/>
      <w:lvlJc w:val="left"/>
      <w:pPr>
        <w:ind w:left="1440" w:hanging="360"/>
      </w:pPr>
      <w:rPr>
        <w:rFonts w:ascii="Courier New" w:hAnsi="Courier New" w:cs="Courier New" w:hint="default"/>
      </w:rPr>
    </w:lvl>
    <w:lvl w:ilvl="2" w:tplc="7E32E578" w:tentative="1">
      <w:start w:val="1"/>
      <w:numFmt w:val="bullet"/>
      <w:lvlText w:val=""/>
      <w:lvlJc w:val="left"/>
      <w:pPr>
        <w:ind w:left="2160" w:hanging="360"/>
      </w:pPr>
      <w:rPr>
        <w:rFonts w:ascii="Wingdings" w:hAnsi="Wingdings" w:hint="default"/>
      </w:rPr>
    </w:lvl>
    <w:lvl w:ilvl="3" w:tplc="D9D8E72E" w:tentative="1">
      <w:start w:val="1"/>
      <w:numFmt w:val="bullet"/>
      <w:lvlText w:val=""/>
      <w:lvlJc w:val="left"/>
      <w:pPr>
        <w:ind w:left="2880" w:hanging="360"/>
      </w:pPr>
      <w:rPr>
        <w:rFonts w:ascii="Symbol" w:hAnsi="Symbol" w:hint="default"/>
      </w:rPr>
    </w:lvl>
    <w:lvl w:ilvl="4" w:tplc="66544530" w:tentative="1">
      <w:start w:val="1"/>
      <w:numFmt w:val="bullet"/>
      <w:lvlText w:val="o"/>
      <w:lvlJc w:val="left"/>
      <w:pPr>
        <w:ind w:left="3600" w:hanging="360"/>
      </w:pPr>
      <w:rPr>
        <w:rFonts w:ascii="Courier New" w:hAnsi="Courier New" w:cs="Courier New" w:hint="default"/>
      </w:rPr>
    </w:lvl>
    <w:lvl w:ilvl="5" w:tplc="D9EE31D4" w:tentative="1">
      <w:start w:val="1"/>
      <w:numFmt w:val="bullet"/>
      <w:lvlText w:val=""/>
      <w:lvlJc w:val="left"/>
      <w:pPr>
        <w:ind w:left="4320" w:hanging="360"/>
      </w:pPr>
      <w:rPr>
        <w:rFonts w:ascii="Wingdings" w:hAnsi="Wingdings" w:hint="default"/>
      </w:rPr>
    </w:lvl>
    <w:lvl w:ilvl="6" w:tplc="FCA6EF1C" w:tentative="1">
      <w:start w:val="1"/>
      <w:numFmt w:val="bullet"/>
      <w:lvlText w:val=""/>
      <w:lvlJc w:val="left"/>
      <w:pPr>
        <w:ind w:left="5040" w:hanging="360"/>
      </w:pPr>
      <w:rPr>
        <w:rFonts w:ascii="Symbol" w:hAnsi="Symbol" w:hint="default"/>
      </w:rPr>
    </w:lvl>
    <w:lvl w:ilvl="7" w:tplc="8B6C4CE2" w:tentative="1">
      <w:start w:val="1"/>
      <w:numFmt w:val="bullet"/>
      <w:lvlText w:val="o"/>
      <w:lvlJc w:val="left"/>
      <w:pPr>
        <w:ind w:left="5760" w:hanging="360"/>
      </w:pPr>
      <w:rPr>
        <w:rFonts w:ascii="Courier New" w:hAnsi="Courier New" w:cs="Courier New" w:hint="default"/>
      </w:rPr>
    </w:lvl>
    <w:lvl w:ilvl="8" w:tplc="EBAEF572" w:tentative="1">
      <w:start w:val="1"/>
      <w:numFmt w:val="bullet"/>
      <w:lvlText w:val=""/>
      <w:lvlJc w:val="left"/>
      <w:pPr>
        <w:ind w:left="6480" w:hanging="360"/>
      </w:pPr>
      <w:rPr>
        <w:rFonts w:ascii="Wingdings" w:hAnsi="Wingdings" w:hint="default"/>
      </w:rPr>
    </w:lvl>
  </w:abstractNum>
  <w:abstractNum w:abstractNumId="331" w15:restartNumberingAfterBreak="0">
    <w:nsid w:val="770E1A6A"/>
    <w:multiLevelType w:val="hybridMultilevel"/>
    <w:tmpl w:val="140EAF94"/>
    <w:lvl w:ilvl="0" w:tplc="60B80FB8">
      <w:start w:val="1"/>
      <w:numFmt w:val="bullet"/>
      <w:lvlText w:val=""/>
      <w:lvlJc w:val="left"/>
      <w:pPr>
        <w:ind w:left="720" w:hanging="360"/>
      </w:pPr>
      <w:rPr>
        <w:rFonts w:ascii="Symbol" w:hAnsi="Symbol" w:hint="default"/>
      </w:rPr>
    </w:lvl>
    <w:lvl w:ilvl="1" w:tplc="52389F64" w:tentative="1">
      <w:start w:val="1"/>
      <w:numFmt w:val="bullet"/>
      <w:lvlText w:val="o"/>
      <w:lvlJc w:val="left"/>
      <w:pPr>
        <w:ind w:left="1440" w:hanging="360"/>
      </w:pPr>
      <w:rPr>
        <w:rFonts w:ascii="Courier New" w:hAnsi="Courier New" w:cs="Courier New" w:hint="default"/>
      </w:rPr>
    </w:lvl>
    <w:lvl w:ilvl="2" w:tplc="2CFC23F0" w:tentative="1">
      <w:start w:val="1"/>
      <w:numFmt w:val="bullet"/>
      <w:lvlText w:val=""/>
      <w:lvlJc w:val="left"/>
      <w:pPr>
        <w:ind w:left="2160" w:hanging="360"/>
      </w:pPr>
      <w:rPr>
        <w:rFonts w:ascii="Wingdings" w:hAnsi="Wingdings" w:hint="default"/>
      </w:rPr>
    </w:lvl>
    <w:lvl w:ilvl="3" w:tplc="3272BEF6" w:tentative="1">
      <w:start w:val="1"/>
      <w:numFmt w:val="bullet"/>
      <w:lvlText w:val=""/>
      <w:lvlJc w:val="left"/>
      <w:pPr>
        <w:ind w:left="2880" w:hanging="360"/>
      </w:pPr>
      <w:rPr>
        <w:rFonts w:ascii="Symbol" w:hAnsi="Symbol" w:hint="default"/>
      </w:rPr>
    </w:lvl>
    <w:lvl w:ilvl="4" w:tplc="5AF24D3A" w:tentative="1">
      <w:start w:val="1"/>
      <w:numFmt w:val="bullet"/>
      <w:lvlText w:val="o"/>
      <w:lvlJc w:val="left"/>
      <w:pPr>
        <w:ind w:left="3600" w:hanging="360"/>
      </w:pPr>
      <w:rPr>
        <w:rFonts w:ascii="Courier New" w:hAnsi="Courier New" w:cs="Courier New" w:hint="default"/>
      </w:rPr>
    </w:lvl>
    <w:lvl w:ilvl="5" w:tplc="1D78C66A" w:tentative="1">
      <w:start w:val="1"/>
      <w:numFmt w:val="bullet"/>
      <w:lvlText w:val=""/>
      <w:lvlJc w:val="left"/>
      <w:pPr>
        <w:ind w:left="4320" w:hanging="360"/>
      </w:pPr>
      <w:rPr>
        <w:rFonts w:ascii="Wingdings" w:hAnsi="Wingdings" w:hint="default"/>
      </w:rPr>
    </w:lvl>
    <w:lvl w:ilvl="6" w:tplc="7512B71E" w:tentative="1">
      <w:start w:val="1"/>
      <w:numFmt w:val="bullet"/>
      <w:lvlText w:val=""/>
      <w:lvlJc w:val="left"/>
      <w:pPr>
        <w:ind w:left="5040" w:hanging="360"/>
      </w:pPr>
      <w:rPr>
        <w:rFonts w:ascii="Symbol" w:hAnsi="Symbol" w:hint="default"/>
      </w:rPr>
    </w:lvl>
    <w:lvl w:ilvl="7" w:tplc="7E6A1A52" w:tentative="1">
      <w:start w:val="1"/>
      <w:numFmt w:val="bullet"/>
      <w:lvlText w:val="o"/>
      <w:lvlJc w:val="left"/>
      <w:pPr>
        <w:ind w:left="5760" w:hanging="360"/>
      </w:pPr>
      <w:rPr>
        <w:rFonts w:ascii="Courier New" w:hAnsi="Courier New" w:cs="Courier New" w:hint="default"/>
      </w:rPr>
    </w:lvl>
    <w:lvl w:ilvl="8" w:tplc="01964EFE" w:tentative="1">
      <w:start w:val="1"/>
      <w:numFmt w:val="bullet"/>
      <w:lvlText w:val=""/>
      <w:lvlJc w:val="left"/>
      <w:pPr>
        <w:ind w:left="6480" w:hanging="360"/>
      </w:pPr>
      <w:rPr>
        <w:rFonts w:ascii="Wingdings" w:hAnsi="Wingdings" w:hint="default"/>
      </w:rPr>
    </w:lvl>
  </w:abstractNum>
  <w:abstractNum w:abstractNumId="332" w15:restartNumberingAfterBreak="0">
    <w:nsid w:val="7770632E"/>
    <w:multiLevelType w:val="hybridMultilevel"/>
    <w:tmpl w:val="2A1CC410"/>
    <w:lvl w:ilvl="0" w:tplc="517C634E">
      <w:start w:val="1"/>
      <w:numFmt w:val="bullet"/>
      <w:lvlText w:val=""/>
      <w:lvlJc w:val="left"/>
      <w:pPr>
        <w:ind w:left="720" w:hanging="360"/>
      </w:pPr>
      <w:rPr>
        <w:rFonts w:ascii="Symbol" w:hAnsi="Symbol" w:hint="default"/>
      </w:rPr>
    </w:lvl>
    <w:lvl w:ilvl="1" w:tplc="048A7B86" w:tentative="1">
      <w:start w:val="1"/>
      <w:numFmt w:val="bullet"/>
      <w:lvlText w:val="o"/>
      <w:lvlJc w:val="left"/>
      <w:pPr>
        <w:ind w:left="1440" w:hanging="360"/>
      </w:pPr>
      <w:rPr>
        <w:rFonts w:ascii="Courier New" w:hAnsi="Courier New" w:cs="Courier New" w:hint="default"/>
      </w:rPr>
    </w:lvl>
    <w:lvl w:ilvl="2" w:tplc="69F8B68A" w:tentative="1">
      <w:start w:val="1"/>
      <w:numFmt w:val="bullet"/>
      <w:lvlText w:val=""/>
      <w:lvlJc w:val="left"/>
      <w:pPr>
        <w:ind w:left="2160" w:hanging="360"/>
      </w:pPr>
      <w:rPr>
        <w:rFonts w:ascii="Wingdings" w:hAnsi="Wingdings" w:hint="default"/>
      </w:rPr>
    </w:lvl>
    <w:lvl w:ilvl="3" w:tplc="65F4D656" w:tentative="1">
      <w:start w:val="1"/>
      <w:numFmt w:val="bullet"/>
      <w:lvlText w:val=""/>
      <w:lvlJc w:val="left"/>
      <w:pPr>
        <w:ind w:left="2880" w:hanging="360"/>
      </w:pPr>
      <w:rPr>
        <w:rFonts w:ascii="Symbol" w:hAnsi="Symbol" w:hint="default"/>
      </w:rPr>
    </w:lvl>
    <w:lvl w:ilvl="4" w:tplc="5E06A0C8" w:tentative="1">
      <w:start w:val="1"/>
      <w:numFmt w:val="bullet"/>
      <w:lvlText w:val="o"/>
      <w:lvlJc w:val="left"/>
      <w:pPr>
        <w:ind w:left="3600" w:hanging="360"/>
      </w:pPr>
      <w:rPr>
        <w:rFonts w:ascii="Courier New" w:hAnsi="Courier New" w:cs="Courier New" w:hint="default"/>
      </w:rPr>
    </w:lvl>
    <w:lvl w:ilvl="5" w:tplc="82DE1894" w:tentative="1">
      <w:start w:val="1"/>
      <w:numFmt w:val="bullet"/>
      <w:lvlText w:val=""/>
      <w:lvlJc w:val="left"/>
      <w:pPr>
        <w:ind w:left="4320" w:hanging="360"/>
      </w:pPr>
      <w:rPr>
        <w:rFonts w:ascii="Wingdings" w:hAnsi="Wingdings" w:hint="default"/>
      </w:rPr>
    </w:lvl>
    <w:lvl w:ilvl="6" w:tplc="23CCC580" w:tentative="1">
      <w:start w:val="1"/>
      <w:numFmt w:val="bullet"/>
      <w:lvlText w:val=""/>
      <w:lvlJc w:val="left"/>
      <w:pPr>
        <w:ind w:left="5040" w:hanging="360"/>
      </w:pPr>
      <w:rPr>
        <w:rFonts w:ascii="Symbol" w:hAnsi="Symbol" w:hint="default"/>
      </w:rPr>
    </w:lvl>
    <w:lvl w:ilvl="7" w:tplc="43F46FDA" w:tentative="1">
      <w:start w:val="1"/>
      <w:numFmt w:val="bullet"/>
      <w:lvlText w:val="o"/>
      <w:lvlJc w:val="left"/>
      <w:pPr>
        <w:ind w:left="5760" w:hanging="360"/>
      </w:pPr>
      <w:rPr>
        <w:rFonts w:ascii="Courier New" w:hAnsi="Courier New" w:cs="Courier New" w:hint="default"/>
      </w:rPr>
    </w:lvl>
    <w:lvl w:ilvl="8" w:tplc="9E72EC22" w:tentative="1">
      <w:start w:val="1"/>
      <w:numFmt w:val="bullet"/>
      <w:lvlText w:val=""/>
      <w:lvlJc w:val="left"/>
      <w:pPr>
        <w:ind w:left="6480" w:hanging="360"/>
      </w:pPr>
      <w:rPr>
        <w:rFonts w:ascii="Wingdings" w:hAnsi="Wingdings" w:hint="default"/>
      </w:rPr>
    </w:lvl>
  </w:abstractNum>
  <w:abstractNum w:abstractNumId="333" w15:restartNumberingAfterBreak="0">
    <w:nsid w:val="78F071B5"/>
    <w:multiLevelType w:val="hybridMultilevel"/>
    <w:tmpl w:val="DFFC8C0E"/>
    <w:lvl w:ilvl="0" w:tplc="928A5B06">
      <w:start w:val="1"/>
      <w:numFmt w:val="decimal"/>
      <w:lvlText w:val="%1."/>
      <w:lvlJc w:val="left"/>
      <w:pPr>
        <w:ind w:left="720" w:hanging="360"/>
      </w:pPr>
    </w:lvl>
    <w:lvl w:ilvl="1" w:tplc="75F6E6C8">
      <w:start w:val="1"/>
      <w:numFmt w:val="lowerLetter"/>
      <w:lvlText w:val="%2."/>
      <w:lvlJc w:val="left"/>
      <w:pPr>
        <w:ind w:left="1440" w:hanging="360"/>
      </w:pPr>
    </w:lvl>
    <w:lvl w:ilvl="2" w:tplc="40DA689C" w:tentative="1">
      <w:start w:val="1"/>
      <w:numFmt w:val="lowerRoman"/>
      <w:lvlText w:val="%3."/>
      <w:lvlJc w:val="right"/>
      <w:pPr>
        <w:ind w:left="2160" w:hanging="180"/>
      </w:pPr>
    </w:lvl>
    <w:lvl w:ilvl="3" w:tplc="C8A4D8F0" w:tentative="1">
      <w:start w:val="1"/>
      <w:numFmt w:val="decimal"/>
      <w:lvlText w:val="%4."/>
      <w:lvlJc w:val="left"/>
      <w:pPr>
        <w:ind w:left="2880" w:hanging="360"/>
      </w:pPr>
    </w:lvl>
    <w:lvl w:ilvl="4" w:tplc="EE5A87DA" w:tentative="1">
      <w:start w:val="1"/>
      <w:numFmt w:val="lowerLetter"/>
      <w:lvlText w:val="%5."/>
      <w:lvlJc w:val="left"/>
      <w:pPr>
        <w:ind w:left="3600" w:hanging="360"/>
      </w:pPr>
    </w:lvl>
    <w:lvl w:ilvl="5" w:tplc="53320A52" w:tentative="1">
      <w:start w:val="1"/>
      <w:numFmt w:val="lowerRoman"/>
      <w:lvlText w:val="%6."/>
      <w:lvlJc w:val="right"/>
      <w:pPr>
        <w:ind w:left="4320" w:hanging="180"/>
      </w:pPr>
    </w:lvl>
    <w:lvl w:ilvl="6" w:tplc="45F2C514" w:tentative="1">
      <w:start w:val="1"/>
      <w:numFmt w:val="decimal"/>
      <w:lvlText w:val="%7."/>
      <w:lvlJc w:val="left"/>
      <w:pPr>
        <w:ind w:left="5040" w:hanging="360"/>
      </w:pPr>
    </w:lvl>
    <w:lvl w:ilvl="7" w:tplc="4036BF8E" w:tentative="1">
      <w:start w:val="1"/>
      <w:numFmt w:val="lowerLetter"/>
      <w:lvlText w:val="%8."/>
      <w:lvlJc w:val="left"/>
      <w:pPr>
        <w:ind w:left="5760" w:hanging="360"/>
      </w:pPr>
    </w:lvl>
    <w:lvl w:ilvl="8" w:tplc="49B07B0E" w:tentative="1">
      <w:start w:val="1"/>
      <w:numFmt w:val="lowerRoman"/>
      <w:lvlText w:val="%9."/>
      <w:lvlJc w:val="right"/>
      <w:pPr>
        <w:ind w:left="6480" w:hanging="180"/>
      </w:pPr>
    </w:lvl>
  </w:abstractNum>
  <w:abstractNum w:abstractNumId="334" w15:restartNumberingAfterBreak="0">
    <w:nsid w:val="79FB5F95"/>
    <w:multiLevelType w:val="hybridMultilevel"/>
    <w:tmpl w:val="3BB01BAC"/>
    <w:lvl w:ilvl="0" w:tplc="EC6A5DFE">
      <w:start w:val="1"/>
      <w:numFmt w:val="decimal"/>
      <w:lvlText w:val="%1."/>
      <w:lvlJc w:val="left"/>
      <w:pPr>
        <w:ind w:left="720" w:hanging="360"/>
      </w:pPr>
    </w:lvl>
    <w:lvl w:ilvl="1" w:tplc="66D44D9C">
      <w:start w:val="1"/>
      <w:numFmt w:val="lowerLetter"/>
      <w:lvlText w:val="%2."/>
      <w:lvlJc w:val="left"/>
      <w:pPr>
        <w:ind w:left="1440" w:hanging="360"/>
      </w:pPr>
    </w:lvl>
    <w:lvl w:ilvl="2" w:tplc="F2007E3E" w:tentative="1">
      <w:start w:val="1"/>
      <w:numFmt w:val="lowerRoman"/>
      <w:lvlText w:val="%3."/>
      <w:lvlJc w:val="right"/>
      <w:pPr>
        <w:ind w:left="2160" w:hanging="180"/>
      </w:pPr>
    </w:lvl>
    <w:lvl w:ilvl="3" w:tplc="AACE494A" w:tentative="1">
      <w:start w:val="1"/>
      <w:numFmt w:val="decimal"/>
      <w:lvlText w:val="%4."/>
      <w:lvlJc w:val="left"/>
      <w:pPr>
        <w:ind w:left="2880" w:hanging="360"/>
      </w:pPr>
    </w:lvl>
    <w:lvl w:ilvl="4" w:tplc="2690BA4C" w:tentative="1">
      <w:start w:val="1"/>
      <w:numFmt w:val="lowerLetter"/>
      <w:lvlText w:val="%5."/>
      <w:lvlJc w:val="left"/>
      <w:pPr>
        <w:ind w:left="3600" w:hanging="360"/>
      </w:pPr>
    </w:lvl>
    <w:lvl w:ilvl="5" w:tplc="9CE223F4" w:tentative="1">
      <w:start w:val="1"/>
      <w:numFmt w:val="lowerRoman"/>
      <w:lvlText w:val="%6."/>
      <w:lvlJc w:val="right"/>
      <w:pPr>
        <w:ind w:left="4320" w:hanging="180"/>
      </w:pPr>
    </w:lvl>
    <w:lvl w:ilvl="6" w:tplc="ABD44F46" w:tentative="1">
      <w:start w:val="1"/>
      <w:numFmt w:val="decimal"/>
      <w:lvlText w:val="%7."/>
      <w:lvlJc w:val="left"/>
      <w:pPr>
        <w:ind w:left="5040" w:hanging="360"/>
      </w:pPr>
    </w:lvl>
    <w:lvl w:ilvl="7" w:tplc="8E78346C" w:tentative="1">
      <w:start w:val="1"/>
      <w:numFmt w:val="lowerLetter"/>
      <w:lvlText w:val="%8."/>
      <w:lvlJc w:val="left"/>
      <w:pPr>
        <w:ind w:left="5760" w:hanging="360"/>
      </w:pPr>
    </w:lvl>
    <w:lvl w:ilvl="8" w:tplc="6668F91A" w:tentative="1">
      <w:start w:val="1"/>
      <w:numFmt w:val="lowerRoman"/>
      <w:lvlText w:val="%9."/>
      <w:lvlJc w:val="right"/>
      <w:pPr>
        <w:ind w:left="6480" w:hanging="180"/>
      </w:pPr>
    </w:lvl>
  </w:abstractNum>
  <w:abstractNum w:abstractNumId="335" w15:restartNumberingAfterBreak="0">
    <w:nsid w:val="7AD479BA"/>
    <w:multiLevelType w:val="hybridMultilevel"/>
    <w:tmpl w:val="6F1AB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6" w15:restartNumberingAfterBreak="0">
    <w:nsid w:val="7B0A0D85"/>
    <w:multiLevelType w:val="hybridMultilevel"/>
    <w:tmpl w:val="D4660E22"/>
    <w:lvl w:ilvl="0" w:tplc="B21A263C">
      <w:start w:val="1"/>
      <w:numFmt w:val="decimal"/>
      <w:lvlText w:val="%1."/>
      <w:lvlJc w:val="left"/>
      <w:pPr>
        <w:ind w:left="720" w:hanging="360"/>
      </w:pPr>
    </w:lvl>
    <w:lvl w:ilvl="1" w:tplc="502C1C26">
      <w:start w:val="1"/>
      <w:numFmt w:val="lowerLetter"/>
      <w:lvlText w:val="%2."/>
      <w:lvlJc w:val="left"/>
      <w:pPr>
        <w:ind w:left="1440" w:hanging="360"/>
      </w:pPr>
    </w:lvl>
    <w:lvl w:ilvl="2" w:tplc="37EE3188" w:tentative="1">
      <w:start w:val="1"/>
      <w:numFmt w:val="lowerRoman"/>
      <w:lvlText w:val="%3."/>
      <w:lvlJc w:val="right"/>
      <w:pPr>
        <w:ind w:left="2160" w:hanging="180"/>
      </w:pPr>
    </w:lvl>
    <w:lvl w:ilvl="3" w:tplc="A6D27A7A" w:tentative="1">
      <w:start w:val="1"/>
      <w:numFmt w:val="decimal"/>
      <w:lvlText w:val="%4."/>
      <w:lvlJc w:val="left"/>
      <w:pPr>
        <w:ind w:left="2880" w:hanging="360"/>
      </w:pPr>
    </w:lvl>
    <w:lvl w:ilvl="4" w:tplc="1F4E3306" w:tentative="1">
      <w:start w:val="1"/>
      <w:numFmt w:val="lowerLetter"/>
      <w:lvlText w:val="%5."/>
      <w:lvlJc w:val="left"/>
      <w:pPr>
        <w:ind w:left="3600" w:hanging="360"/>
      </w:pPr>
    </w:lvl>
    <w:lvl w:ilvl="5" w:tplc="B82E5084" w:tentative="1">
      <w:start w:val="1"/>
      <w:numFmt w:val="lowerRoman"/>
      <w:lvlText w:val="%6."/>
      <w:lvlJc w:val="right"/>
      <w:pPr>
        <w:ind w:left="4320" w:hanging="180"/>
      </w:pPr>
    </w:lvl>
    <w:lvl w:ilvl="6" w:tplc="31EA54CE" w:tentative="1">
      <w:start w:val="1"/>
      <w:numFmt w:val="decimal"/>
      <w:lvlText w:val="%7."/>
      <w:lvlJc w:val="left"/>
      <w:pPr>
        <w:ind w:left="5040" w:hanging="360"/>
      </w:pPr>
    </w:lvl>
    <w:lvl w:ilvl="7" w:tplc="C61EF00A" w:tentative="1">
      <w:start w:val="1"/>
      <w:numFmt w:val="lowerLetter"/>
      <w:lvlText w:val="%8."/>
      <w:lvlJc w:val="left"/>
      <w:pPr>
        <w:ind w:left="5760" w:hanging="360"/>
      </w:pPr>
    </w:lvl>
    <w:lvl w:ilvl="8" w:tplc="2E865224" w:tentative="1">
      <w:start w:val="1"/>
      <w:numFmt w:val="lowerRoman"/>
      <w:lvlText w:val="%9."/>
      <w:lvlJc w:val="right"/>
      <w:pPr>
        <w:ind w:left="6480" w:hanging="180"/>
      </w:pPr>
    </w:lvl>
  </w:abstractNum>
  <w:abstractNum w:abstractNumId="337" w15:restartNumberingAfterBreak="0">
    <w:nsid w:val="7B763630"/>
    <w:multiLevelType w:val="hybridMultilevel"/>
    <w:tmpl w:val="FBBCDE78"/>
    <w:lvl w:ilvl="0" w:tplc="3500D2D2">
      <w:start w:val="1"/>
      <w:numFmt w:val="decimal"/>
      <w:lvlText w:val="%1."/>
      <w:lvlJc w:val="left"/>
      <w:pPr>
        <w:ind w:left="720" w:hanging="360"/>
      </w:pPr>
    </w:lvl>
    <w:lvl w:ilvl="1" w:tplc="6A860EC8">
      <w:start w:val="1"/>
      <w:numFmt w:val="lowerLetter"/>
      <w:lvlText w:val="%2."/>
      <w:lvlJc w:val="left"/>
      <w:pPr>
        <w:ind w:left="1440" w:hanging="360"/>
      </w:pPr>
    </w:lvl>
    <w:lvl w:ilvl="2" w:tplc="7980A3DA" w:tentative="1">
      <w:start w:val="1"/>
      <w:numFmt w:val="lowerRoman"/>
      <w:lvlText w:val="%3."/>
      <w:lvlJc w:val="right"/>
      <w:pPr>
        <w:ind w:left="2160" w:hanging="180"/>
      </w:pPr>
    </w:lvl>
    <w:lvl w:ilvl="3" w:tplc="6E74F322" w:tentative="1">
      <w:start w:val="1"/>
      <w:numFmt w:val="decimal"/>
      <w:lvlText w:val="%4."/>
      <w:lvlJc w:val="left"/>
      <w:pPr>
        <w:ind w:left="2880" w:hanging="360"/>
      </w:pPr>
    </w:lvl>
    <w:lvl w:ilvl="4" w:tplc="F0E2A820" w:tentative="1">
      <w:start w:val="1"/>
      <w:numFmt w:val="lowerLetter"/>
      <w:lvlText w:val="%5."/>
      <w:lvlJc w:val="left"/>
      <w:pPr>
        <w:ind w:left="3600" w:hanging="360"/>
      </w:pPr>
    </w:lvl>
    <w:lvl w:ilvl="5" w:tplc="5010D62A" w:tentative="1">
      <w:start w:val="1"/>
      <w:numFmt w:val="lowerRoman"/>
      <w:lvlText w:val="%6."/>
      <w:lvlJc w:val="right"/>
      <w:pPr>
        <w:ind w:left="4320" w:hanging="180"/>
      </w:pPr>
    </w:lvl>
    <w:lvl w:ilvl="6" w:tplc="8E1C3A64" w:tentative="1">
      <w:start w:val="1"/>
      <w:numFmt w:val="decimal"/>
      <w:lvlText w:val="%7."/>
      <w:lvlJc w:val="left"/>
      <w:pPr>
        <w:ind w:left="5040" w:hanging="360"/>
      </w:pPr>
    </w:lvl>
    <w:lvl w:ilvl="7" w:tplc="691840D8" w:tentative="1">
      <w:start w:val="1"/>
      <w:numFmt w:val="lowerLetter"/>
      <w:lvlText w:val="%8."/>
      <w:lvlJc w:val="left"/>
      <w:pPr>
        <w:ind w:left="5760" w:hanging="360"/>
      </w:pPr>
    </w:lvl>
    <w:lvl w:ilvl="8" w:tplc="2D7E991E" w:tentative="1">
      <w:start w:val="1"/>
      <w:numFmt w:val="lowerRoman"/>
      <w:lvlText w:val="%9."/>
      <w:lvlJc w:val="right"/>
      <w:pPr>
        <w:ind w:left="6480" w:hanging="180"/>
      </w:pPr>
    </w:lvl>
  </w:abstractNum>
  <w:abstractNum w:abstractNumId="338" w15:restartNumberingAfterBreak="0">
    <w:nsid w:val="7CBF0A7C"/>
    <w:multiLevelType w:val="hybridMultilevel"/>
    <w:tmpl w:val="C838B2C6"/>
    <w:lvl w:ilvl="0" w:tplc="00C25BDC">
      <w:start w:val="1"/>
      <w:numFmt w:val="decimal"/>
      <w:lvlText w:val="%1."/>
      <w:lvlJc w:val="left"/>
      <w:pPr>
        <w:ind w:left="720" w:hanging="360"/>
      </w:pPr>
    </w:lvl>
    <w:lvl w:ilvl="1" w:tplc="7CEE2974">
      <w:start w:val="1"/>
      <w:numFmt w:val="lowerLetter"/>
      <w:lvlText w:val="%2."/>
      <w:lvlJc w:val="left"/>
      <w:pPr>
        <w:ind w:left="1440" w:hanging="360"/>
      </w:pPr>
    </w:lvl>
    <w:lvl w:ilvl="2" w:tplc="D60AD9FA" w:tentative="1">
      <w:start w:val="1"/>
      <w:numFmt w:val="lowerRoman"/>
      <w:lvlText w:val="%3."/>
      <w:lvlJc w:val="right"/>
      <w:pPr>
        <w:ind w:left="2160" w:hanging="180"/>
      </w:pPr>
    </w:lvl>
    <w:lvl w:ilvl="3" w:tplc="C6F88E2A" w:tentative="1">
      <w:start w:val="1"/>
      <w:numFmt w:val="decimal"/>
      <w:lvlText w:val="%4."/>
      <w:lvlJc w:val="left"/>
      <w:pPr>
        <w:ind w:left="2880" w:hanging="360"/>
      </w:pPr>
    </w:lvl>
    <w:lvl w:ilvl="4" w:tplc="56D6E49A" w:tentative="1">
      <w:start w:val="1"/>
      <w:numFmt w:val="lowerLetter"/>
      <w:lvlText w:val="%5."/>
      <w:lvlJc w:val="left"/>
      <w:pPr>
        <w:ind w:left="3600" w:hanging="360"/>
      </w:pPr>
    </w:lvl>
    <w:lvl w:ilvl="5" w:tplc="62A6E7D2" w:tentative="1">
      <w:start w:val="1"/>
      <w:numFmt w:val="lowerRoman"/>
      <w:lvlText w:val="%6."/>
      <w:lvlJc w:val="right"/>
      <w:pPr>
        <w:ind w:left="4320" w:hanging="180"/>
      </w:pPr>
    </w:lvl>
    <w:lvl w:ilvl="6" w:tplc="FB4C5C6E" w:tentative="1">
      <w:start w:val="1"/>
      <w:numFmt w:val="decimal"/>
      <w:lvlText w:val="%7."/>
      <w:lvlJc w:val="left"/>
      <w:pPr>
        <w:ind w:left="5040" w:hanging="360"/>
      </w:pPr>
    </w:lvl>
    <w:lvl w:ilvl="7" w:tplc="56FEBB12" w:tentative="1">
      <w:start w:val="1"/>
      <w:numFmt w:val="lowerLetter"/>
      <w:lvlText w:val="%8."/>
      <w:lvlJc w:val="left"/>
      <w:pPr>
        <w:ind w:left="5760" w:hanging="360"/>
      </w:pPr>
    </w:lvl>
    <w:lvl w:ilvl="8" w:tplc="288AA3D4" w:tentative="1">
      <w:start w:val="1"/>
      <w:numFmt w:val="lowerRoman"/>
      <w:lvlText w:val="%9."/>
      <w:lvlJc w:val="right"/>
      <w:pPr>
        <w:ind w:left="6480" w:hanging="180"/>
      </w:pPr>
    </w:lvl>
  </w:abstractNum>
  <w:abstractNum w:abstractNumId="339" w15:restartNumberingAfterBreak="0">
    <w:nsid w:val="7E57181D"/>
    <w:multiLevelType w:val="hybridMultilevel"/>
    <w:tmpl w:val="8392011C"/>
    <w:lvl w:ilvl="0" w:tplc="0B785DD6">
      <w:start w:val="1"/>
      <w:numFmt w:val="decimal"/>
      <w:lvlText w:val="%1."/>
      <w:lvlJc w:val="left"/>
      <w:pPr>
        <w:ind w:left="720" w:hanging="360"/>
      </w:pPr>
    </w:lvl>
    <w:lvl w:ilvl="1" w:tplc="72FEFEEA">
      <w:start w:val="1"/>
      <w:numFmt w:val="lowerLetter"/>
      <w:lvlText w:val="%2."/>
      <w:lvlJc w:val="left"/>
      <w:pPr>
        <w:ind w:left="1440" w:hanging="360"/>
      </w:pPr>
    </w:lvl>
    <w:lvl w:ilvl="2" w:tplc="172A2A20" w:tentative="1">
      <w:start w:val="1"/>
      <w:numFmt w:val="lowerRoman"/>
      <w:lvlText w:val="%3."/>
      <w:lvlJc w:val="right"/>
      <w:pPr>
        <w:ind w:left="2160" w:hanging="180"/>
      </w:pPr>
    </w:lvl>
    <w:lvl w:ilvl="3" w:tplc="512A4E7E" w:tentative="1">
      <w:start w:val="1"/>
      <w:numFmt w:val="decimal"/>
      <w:lvlText w:val="%4."/>
      <w:lvlJc w:val="left"/>
      <w:pPr>
        <w:ind w:left="2880" w:hanging="360"/>
      </w:pPr>
    </w:lvl>
    <w:lvl w:ilvl="4" w:tplc="B01A5850" w:tentative="1">
      <w:start w:val="1"/>
      <w:numFmt w:val="lowerLetter"/>
      <w:lvlText w:val="%5."/>
      <w:lvlJc w:val="left"/>
      <w:pPr>
        <w:ind w:left="3600" w:hanging="360"/>
      </w:pPr>
    </w:lvl>
    <w:lvl w:ilvl="5" w:tplc="516ADBB4" w:tentative="1">
      <w:start w:val="1"/>
      <w:numFmt w:val="lowerRoman"/>
      <w:lvlText w:val="%6."/>
      <w:lvlJc w:val="right"/>
      <w:pPr>
        <w:ind w:left="4320" w:hanging="180"/>
      </w:pPr>
    </w:lvl>
    <w:lvl w:ilvl="6" w:tplc="4ABA306C" w:tentative="1">
      <w:start w:val="1"/>
      <w:numFmt w:val="decimal"/>
      <w:lvlText w:val="%7."/>
      <w:lvlJc w:val="left"/>
      <w:pPr>
        <w:ind w:left="5040" w:hanging="360"/>
      </w:pPr>
    </w:lvl>
    <w:lvl w:ilvl="7" w:tplc="295C11FE" w:tentative="1">
      <w:start w:val="1"/>
      <w:numFmt w:val="lowerLetter"/>
      <w:lvlText w:val="%8."/>
      <w:lvlJc w:val="left"/>
      <w:pPr>
        <w:ind w:left="5760" w:hanging="360"/>
      </w:pPr>
    </w:lvl>
    <w:lvl w:ilvl="8" w:tplc="A41C6D54" w:tentative="1">
      <w:start w:val="1"/>
      <w:numFmt w:val="lowerRoman"/>
      <w:lvlText w:val="%9."/>
      <w:lvlJc w:val="right"/>
      <w:pPr>
        <w:ind w:left="6480" w:hanging="180"/>
      </w:pPr>
    </w:lvl>
  </w:abstractNum>
  <w:abstractNum w:abstractNumId="340" w15:restartNumberingAfterBreak="0">
    <w:nsid w:val="7EFC57D0"/>
    <w:multiLevelType w:val="hybridMultilevel"/>
    <w:tmpl w:val="05921F7C"/>
    <w:lvl w:ilvl="0" w:tplc="1EB0C23A">
      <w:start w:val="1"/>
      <w:numFmt w:val="bullet"/>
      <w:lvlText w:val=""/>
      <w:lvlJc w:val="left"/>
      <w:pPr>
        <w:ind w:left="720" w:hanging="360"/>
      </w:pPr>
      <w:rPr>
        <w:rFonts w:ascii="Symbol" w:hAnsi="Symbol" w:hint="default"/>
      </w:rPr>
    </w:lvl>
    <w:lvl w:ilvl="1" w:tplc="A968AF26" w:tentative="1">
      <w:start w:val="1"/>
      <w:numFmt w:val="bullet"/>
      <w:lvlText w:val="o"/>
      <w:lvlJc w:val="left"/>
      <w:pPr>
        <w:ind w:left="1440" w:hanging="360"/>
      </w:pPr>
      <w:rPr>
        <w:rFonts w:ascii="Courier New" w:hAnsi="Courier New" w:cs="Courier New" w:hint="default"/>
      </w:rPr>
    </w:lvl>
    <w:lvl w:ilvl="2" w:tplc="BBB48780" w:tentative="1">
      <w:start w:val="1"/>
      <w:numFmt w:val="bullet"/>
      <w:lvlText w:val=""/>
      <w:lvlJc w:val="left"/>
      <w:pPr>
        <w:ind w:left="2160" w:hanging="360"/>
      </w:pPr>
      <w:rPr>
        <w:rFonts w:ascii="Wingdings" w:hAnsi="Wingdings" w:hint="default"/>
      </w:rPr>
    </w:lvl>
    <w:lvl w:ilvl="3" w:tplc="CD3AA57E" w:tentative="1">
      <w:start w:val="1"/>
      <w:numFmt w:val="bullet"/>
      <w:lvlText w:val=""/>
      <w:lvlJc w:val="left"/>
      <w:pPr>
        <w:ind w:left="2880" w:hanging="360"/>
      </w:pPr>
      <w:rPr>
        <w:rFonts w:ascii="Symbol" w:hAnsi="Symbol" w:hint="default"/>
      </w:rPr>
    </w:lvl>
    <w:lvl w:ilvl="4" w:tplc="4A2014B6" w:tentative="1">
      <w:start w:val="1"/>
      <w:numFmt w:val="bullet"/>
      <w:lvlText w:val="o"/>
      <w:lvlJc w:val="left"/>
      <w:pPr>
        <w:ind w:left="3600" w:hanging="360"/>
      </w:pPr>
      <w:rPr>
        <w:rFonts w:ascii="Courier New" w:hAnsi="Courier New" w:cs="Courier New" w:hint="default"/>
      </w:rPr>
    </w:lvl>
    <w:lvl w:ilvl="5" w:tplc="0332D420" w:tentative="1">
      <w:start w:val="1"/>
      <w:numFmt w:val="bullet"/>
      <w:lvlText w:val=""/>
      <w:lvlJc w:val="left"/>
      <w:pPr>
        <w:ind w:left="4320" w:hanging="360"/>
      </w:pPr>
      <w:rPr>
        <w:rFonts w:ascii="Wingdings" w:hAnsi="Wingdings" w:hint="default"/>
      </w:rPr>
    </w:lvl>
    <w:lvl w:ilvl="6" w:tplc="58A085C2" w:tentative="1">
      <w:start w:val="1"/>
      <w:numFmt w:val="bullet"/>
      <w:lvlText w:val=""/>
      <w:lvlJc w:val="left"/>
      <w:pPr>
        <w:ind w:left="5040" w:hanging="360"/>
      </w:pPr>
      <w:rPr>
        <w:rFonts w:ascii="Symbol" w:hAnsi="Symbol" w:hint="default"/>
      </w:rPr>
    </w:lvl>
    <w:lvl w:ilvl="7" w:tplc="0462A40E" w:tentative="1">
      <w:start w:val="1"/>
      <w:numFmt w:val="bullet"/>
      <w:lvlText w:val="o"/>
      <w:lvlJc w:val="left"/>
      <w:pPr>
        <w:ind w:left="5760" w:hanging="360"/>
      </w:pPr>
      <w:rPr>
        <w:rFonts w:ascii="Courier New" w:hAnsi="Courier New" w:cs="Courier New" w:hint="default"/>
      </w:rPr>
    </w:lvl>
    <w:lvl w:ilvl="8" w:tplc="4B6278D0" w:tentative="1">
      <w:start w:val="1"/>
      <w:numFmt w:val="bullet"/>
      <w:lvlText w:val=""/>
      <w:lvlJc w:val="left"/>
      <w:pPr>
        <w:ind w:left="6480" w:hanging="360"/>
      </w:pPr>
      <w:rPr>
        <w:rFonts w:ascii="Wingdings" w:hAnsi="Wingdings" w:hint="default"/>
      </w:rPr>
    </w:lvl>
  </w:abstractNum>
  <w:abstractNum w:abstractNumId="341" w15:restartNumberingAfterBreak="0">
    <w:nsid w:val="7F152355"/>
    <w:multiLevelType w:val="hybridMultilevel"/>
    <w:tmpl w:val="6FD24868"/>
    <w:lvl w:ilvl="0" w:tplc="0E9E0054">
      <w:start w:val="1"/>
      <w:numFmt w:val="decimal"/>
      <w:lvlText w:val="%1."/>
      <w:lvlJc w:val="left"/>
      <w:pPr>
        <w:ind w:left="720" w:hanging="360"/>
      </w:pPr>
    </w:lvl>
    <w:lvl w:ilvl="1" w:tplc="FAE48D38">
      <w:start w:val="1"/>
      <w:numFmt w:val="lowerLetter"/>
      <w:lvlText w:val="%2."/>
      <w:lvlJc w:val="left"/>
      <w:pPr>
        <w:ind w:left="1440" w:hanging="360"/>
      </w:pPr>
    </w:lvl>
    <w:lvl w:ilvl="2" w:tplc="0DDC2C3A" w:tentative="1">
      <w:start w:val="1"/>
      <w:numFmt w:val="lowerRoman"/>
      <w:lvlText w:val="%3."/>
      <w:lvlJc w:val="right"/>
      <w:pPr>
        <w:ind w:left="2160" w:hanging="180"/>
      </w:pPr>
    </w:lvl>
    <w:lvl w:ilvl="3" w:tplc="1FB4BFF0" w:tentative="1">
      <w:start w:val="1"/>
      <w:numFmt w:val="decimal"/>
      <w:lvlText w:val="%4."/>
      <w:lvlJc w:val="left"/>
      <w:pPr>
        <w:ind w:left="2880" w:hanging="360"/>
      </w:pPr>
    </w:lvl>
    <w:lvl w:ilvl="4" w:tplc="0BB8E822" w:tentative="1">
      <w:start w:val="1"/>
      <w:numFmt w:val="lowerLetter"/>
      <w:lvlText w:val="%5."/>
      <w:lvlJc w:val="left"/>
      <w:pPr>
        <w:ind w:left="3600" w:hanging="360"/>
      </w:pPr>
    </w:lvl>
    <w:lvl w:ilvl="5" w:tplc="00FE58D2" w:tentative="1">
      <w:start w:val="1"/>
      <w:numFmt w:val="lowerRoman"/>
      <w:lvlText w:val="%6."/>
      <w:lvlJc w:val="right"/>
      <w:pPr>
        <w:ind w:left="4320" w:hanging="180"/>
      </w:pPr>
    </w:lvl>
    <w:lvl w:ilvl="6" w:tplc="F6F0FC82" w:tentative="1">
      <w:start w:val="1"/>
      <w:numFmt w:val="decimal"/>
      <w:lvlText w:val="%7."/>
      <w:lvlJc w:val="left"/>
      <w:pPr>
        <w:ind w:left="5040" w:hanging="360"/>
      </w:pPr>
    </w:lvl>
    <w:lvl w:ilvl="7" w:tplc="AE6A88BC" w:tentative="1">
      <w:start w:val="1"/>
      <w:numFmt w:val="lowerLetter"/>
      <w:lvlText w:val="%8."/>
      <w:lvlJc w:val="left"/>
      <w:pPr>
        <w:ind w:left="5760" w:hanging="360"/>
      </w:pPr>
    </w:lvl>
    <w:lvl w:ilvl="8" w:tplc="18E8D442" w:tentative="1">
      <w:start w:val="1"/>
      <w:numFmt w:val="lowerRoman"/>
      <w:lvlText w:val="%9."/>
      <w:lvlJc w:val="right"/>
      <w:pPr>
        <w:ind w:left="6480" w:hanging="180"/>
      </w:pPr>
    </w:lvl>
  </w:abstractNum>
  <w:abstractNum w:abstractNumId="342" w15:restartNumberingAfterBreak="0">
    <w:nsid w:val="7F291681"/>
    <w:multiLevelType w:val="hybridMultilevel"/>
    <w:tmpl w:val="171AAF7C"/>
    <w:lvl w:ilvl="0" w:tplc="BAA016E4">
      <w:start w:val="1"/>
      <w:numFmt w:val="decimal"/>
      <w:lvlText w:val="%1."/>
      <w:lvlJc w:val="left"/>
      <w:pPr>
        <w:ind w:left="720" w:hanging="360"/>
      </w:pPr>
    </w:lvl>
    <w:lvl w:ilvl="1" w:tplc="A044CC5E">
      <w:start w:val="1"/>
      <w:numFmt w:val="lowerLetter"/>
      <w:lvlText w:val="%2."/>
      <w:lvlJc w:val="left"/>
      <w:pPr>
        <w:ind w:left="1440" w:hanging="360"/>
      </w:pPr>
    </w:lvl>
    <w:lvl w:ilvl="2" w:tplc="B8BA6D6A" w:tentative="1">
      <w:start w:val="1"/>
      <w:numFmt w:val="lowerRoman"/>
      <w:lvlText w:val="%3."/>
      <w:lvlJc w:val="right"/>
      <w:pPr>
        <w:ind w:left="2160" w:hanging="180"/>
      </w:pPr>
    </w:lvl>
    <w:lvl w:ilvl="3" w:tplc="D8D84E38" w:tentative="1">
      <w:start w:val="1"/>
      <w:numFmt w:val="decimal"/>
      <w:lvlText w:val="%4."/>
      <w:lvlJc w:val="left"/>
      <w:pPr>
        <w:ind w:left="2880" w:hanging="360"/>
      </w:pPr>
    </w:lvl>
    <w:lvl w:ilvl="4" w:tplc="4B8CA1DA" w:tentative="1">
      <w:start w:val="1"/>
      <w:numFmt w:val="lowerLetter"/>
      <w:lvlText w:val="%5."/>
      <w:lvlJc w:val="left"/>
      <w:pPr>
        <w:ind w:left="3600" w:hanging="360"/>
      </w:pPr>
    </w:lvl>
    <w:lvl w:ilvl="5" w:tplc="B7363E36" w:tentative="1">
      <w:start w:val="1"/>
      <w:numFmt w:val="lowerRoman"/>
      <w:lvlText w:val="%6."/>
      <w:lvlJc w:val="right"/>
      <w:pPr>
        <w:ind w:left="4320" w:hanging="180"/>
      </w:pPr>
    </w:lvl>
    <w:lvl w:ilvl="6" w:tplc="06E6E2C8" w:tentative="1">
      <w:start w:val="1"/>
      <w:numFmt w:val="decimal"/>
      <w:lvlText w:val="%7."/>
      <w:lvlJc w:val="left"/>
      <w:pPr>
        <w:ind w:left="5040" w:hanging="360"/>
      </w:pPr>
    </w:lvl>
    <w:lvl w:ilvl="7" w:tplc="B88A382A" w:tentative="1">
      <w:start w:val="1"/>
      <w:numFmt w:val="lowerLetter"/>
      <w:lvlText w:val="%8."/>
      <w:lvlJc w:val="left"/>
      <w:pPr>
        <w:ind w:left="5760" w:hanging="360"/>
      </w:pPr>
    </w:lvl>
    <w:lvl w:ilvl="8" w:tplc="28B4E69C" w:tentative="1">
      <w:start w:val="1"/>
      <w:numFmt w:val="lowerRoman"/>
      <w:lvlText w:val="%9."/>
      <w:lvlJc w:val="right"/>
      <w:pPr>
        <w:ind w:left="6480" w:hanging="180"/>
      </w:pPr>
    </w:lvl>
  </w:abstractNum>
  <w:abstractNum w:abstractNumId="343" w15:restartNumberingAfterBreak="0">
    <w:nsid w:val="7FCF0D90"/>
    <w:multiLevelType w:val="hybridMultilevel"/>
    <w:tmpl w:val="E8A6BD88"/>
    <w:lvl w:ilvl="0" w:tplc="B1AEE0FE">
      <w:start w:val="1"/>
      <w:numFmt w:val="bullet"/>
      <w:lvlText w:val=""/>
      <w:lvlJc w:val="left"/>
      <w:pPr>
        <w:ind w:left="720" w:hanging="360"/>
      </w:pPr>
      <w:rPr>
        <w:rFonts w:ascii="Symbol" w:hAnsi="Symbol" w:hint="default"/>
      </w:rPr>
    </w:lvl>
    <w:lvl w:ilvl="1" w:tplc="261455E6" w:tentative="1">
      <w:start w:val="1"/>
      <w:numFmt w:val="bullet"/>
      <w:lvlText w:val="o"/>
      <w:lvlJc w:val="left"/>
      <w:pPr>
        <w:ind w:left="1440" w:hanging="360"/>
      </w:pPr>
      <w:rPr>
        <w:rFonts w:ascii="Courier New" w:hAnsi="Courier New" w:cs="Courier New" w:hint="default"/>
      </w:rPr>
    </w:lvl>
    <w:lvl w:ilvl="2" w:tplc="D2B4E63C" w:tentative="1">
      <w:start w:val="1"/>
      <w:numFmt w:val="bullet"/>
      <w:lvlText w:val=""/>
      <w:lvlJc w:val="left"/>
      <w:pPr>
        <w:ind w:left="2160" w:hanging="360"/>
      </w:pPr>
      <w:rPr>
        <w:rFonts w:ascii="Wingdings" w:hAnsi="Wingdings" w:hint="default"/>
      </w:rPr>
    </w:lvl>
    <w:lvl w:ilvl="3" w:tplc="18003E6E" w:tentative="1">
      <w:start w:val="1"/>
      <w:numFmt w:val="bullet"/>
      <w:lvlText w:val=""/>
      <w:lvlJc w:val="left"/>
      <w:pPr>
        <w:ind w:left="2880" w:hanging="360"/>
      </w:pPr>
      <w:rPr>
        <w:rFonts w:ascii="Symbol" w:hAnsi="Symbol" w:hint="default"/>
      </w:rPr>
    </w:lvl>
    <w:lvl w:ilvl="4" w:tplc="709A2C74" w:tentative="1">
      <w:start w:val="1"/>
      <w:numFmt w:val="bullet"/>
      <w:lvlText w:val="o"/>
      <w:lvlJc w:val="left"/>
      <w:pPr>
        <w:ind w:left="3600" w:hanging="360"/>
      </w:pPr>
      <w:rPr>
        <w:rFonts w:ascii="Courier New" w:hAnsi="Courier New" w:cs="Courier New" w:hint="default"/>
      </w:rPr>
    </w:lvl>
    <w:lvl w:ilvl="5" w:tplc="E6C48D86" w:tentative="1">
      <w:start w:val="1"/>
      <w:numFmt w:val="bullet"/>
      <w:lvlText w:val=""/>
      <w:lvlJc w:val="left"/>
      <w:pPr>
        <w:ind w:left="4320" w:hanging="360"/>
      </w:pPr>
      <w:rPr>
        <w:rFonts w:ascii="Wingdings" w:hAnsi="Wingdings" w:hint="default"/>
      </w:rPr>
    </w:lvl>
    <w:lvl w:ilvl="6" w:tplc="C994AEBA" w:tentative="1">
      <w:start w:val="1"/>
      <w:numFmt w:val="bullet"/>
      <w:lvlText w:val=""/>
      <w:lvlJc w:val="left"/>
      <w:pPr>
        <w:ind w:left="5040" w:hanging="360"/>
      </w:pPr>
      <w:rPr>
        <w:rFonts w:ascii="Symbol" w:hAnsi="Symbol" w:hint="default"/>
      </w:rPr>
    </w:lvl>
    <w:lvl w:ilvl="7" w:tplc="9852EAC8" w:tentative="1">
      <w:start w:val="1"/>
      <w:numFmt w:val="bullet"/>
      <w:lvlText w:val="o"/>
      <w:lvlJc w:val="left"/>
      <w:pPr>
        <w:ind w:left="5760" w:hanging="360"/>
      </w:pPr>
      <w:rPr>
        <w:rFonts w:ascii="Courier New" w:hAnsi="Courier New" w:cs="Courier New" w:hint="default"/>
      </w:rPr>
    </w:lvl>
    <w:lvl w:ilvl="8" w:tplc="A2228C7A" w:tentative="1">
      <w:start w:val="1"/>
      <w:numFmt w:val="bullet"/>
      <w:lvlText w:val=""/>
      <w:lvlJc w:val="left"/>
      <w:pPr>
        <w:ind w:left="6480" w:hanging="360"/>
      </w:pPr>
      <w:rPr>
        <w:rFonts w:ascii="Wingdings" w:hAnsi="Wingdings" w:hint="default"/>
      </w:rPr>
    </w:lvl>
  </w:abstractNum>
  <w:abstractNum w:abstractNumId="344" w15:restartNumberingAfterBreak="0">
    <w:nsid w:val="7FF70CBF"/>
    <w:multiLevelType w:val="hybridMultilevel"/>
    <w:tmpl w:val="70FE1D18"/>
    <w:lvl w:ilvl="0" w:tplc="6DF60910">
      <w:start w:val="1"/>
      <w:numFmt w:val="decimal"/>
      <w:lvlText w:val="%1."/>
      <w:lvlJc w:val="left"/>
      <w:pPr>
        <w:ind w:left="720" w:hanging="360"/>
      </w:pPr>
    </w:lvl>
    <w:lvl w:ilvl="1" w:tplc="F8A0B810">
      <w:start w:val="1"/>
      <w:numFmt w:val="lowerLetter"/>
      <w:lvlText w:val="%2."/>
      <w:lvlJc w:val="left"/>
      <w:pPr>
        <w:ind w:left="1440" w:hanging="360"/>
      </w:pPr>
    </w:lvl>
    <w:lvl w:ilvl="2" w:tplc="F66AF778" w:tentative="1">
      <w:start w:val="1"/>
      <w:numFmt w:val="lowerRoman"/>
      <w:lvlText w:val="%3."/>
      <w:lvlJc w:val="right"/>
      <w:pPr>
        <w:ind w:left="2160" w:hanging="180"/>
      </w:pPr>
    </w:lvl>
    <w:lvl w:ilvl="3" w:tplc="47DA024C" w:tentative="1">
      <w:start w:val="1"/>
      <w:numFmt w:val="decimal"/>
      <w:lvlText w:val="%4."/>
      <w:lvlJc w:val="left"/>
      <w:pPr>
        <w:ind w:left="2880" w:hanging="360"/>
      </w:pPr>
    </w:lvl>
    <w:lvl w:ilvl="4" w:tplc="8E68B15A" w:tentative="1">
      <w:start w:val="1"/>
      <w:numFmt w:val="lowerLetter"/>
      <w:lvlText w:val="%5."/>
      <w:lvlJc w:val="left"/>
      <w:pPr>
        <w:ind w:left="3600" w:hanging="360"/>
      </w:pPr>
    </w:lvl>
    <w:lvl w:ilvl="5" w:tplc="767E6248" w:tentative="1">
      <w:start w:val="1"/>
      <w:numFmt w:val="lowerRoman"/>
      <w:lvlText w:val="%6."/>
      <w:lvlJc w:val="right"/>
      <w:pPr>
        <w:ind w:left="4320" w:hanging="180"/>
      </w:pPr>
    </w:lvl>
    <w:lvl w:ilvl="6" w:tplc="DD8E3E96" w:tentative="1">
      <w:start w:val="1"/>
      <w:numFmt w:val="decimal"/>
      <w:lvlText w:val="%7."/>
      <w:lvlJc w:val="left"/>
      <w:pPr>
        <w:ind w:left="5040" w:hanging="360"/>
      </w:pPr>
    </w:lvl>
    <w:lvl w:ilvl="7" w:tplc="6BAE5D8E" w:tentative="1">
      <w:start w:val="1"/>
      <w:numFmt w:val="lowerLetter"/>
      <w:lvlText w:val="%8."/>
      <w:lvlJc w:val="left"/>
      <w:pPr>
        <w:ind w:left="5760" w:hanging="360"/>
      </w:pPr>
    </w:lvl>
    <w:lvl w:ilvl="8" w:tplc="A8A43B42" w:tentative="1">
      <w:start w:val="1"/>
      <w:numFmt w:val="lowerRoman"/>
      <w:lvlText w:val="%9."/>
      <w:lvlJc w:val="right"/>
      <w:pPr>
        <w:ind w:left="6480" w:hanging="180"/>
      </w:pPr>
    </w:lvl>
  </w:abstractNum>
  <w:num w:numId="1" w16cid:durableId="1850020992">
    <w:abstractNumId w:val="216"/>
  </w:num>
  <w:num w:numId="2" w16cid:durableId="49813082">
    <w:abstractNumId w:val="100"/>
  </w:num>
  <w:num w:numId="3" w16cid:durableId="1298606830">
    <w:abstractNumId w:val="256"/>
  </w:num>
  <w:num w:numId="4" w16cid:durableId="1383602289">
    <w:abstractNumId w:val="132"/>
  </w:num>
  <w:num w:numId="5" w16cid:durableId="33968513">
    <w:abstractNumId w:val="232"/>
  </w:num>
  <w:num w:numId="6" w16cid:durableId="611136432">
    <w:abstractNumId w:val="150"/>
  </w:num>
  <w:num w:numId="7" w16cid:durableId="1646200240">
    <w:abstractNumId w:val="13"/>
  </w:num>
  <w:num w:numId="8" w16cid:durableId="229001781">
    <w:abstractNumId w:val="109"/>
  </w:num>
  <w:num w:numId="9" w16cid:durableId="1253316878">
    <w:abstractNumId w:val="249"/>
  </w:num>
  <w:num w:numId="10" w16cid:durableId="1257445843">
    <w:abstractNumId w:val="81"/>
  </w:num>
  <w:num w:numId="11" w16cid:durableId="572012087">
    <w:abstractNumId w:val="123"/>
  </w:num>
  <w:num w:numId="12" w16cid:durableId="953711340">
    <w:abstractNumId w:val="63"/>
  </w:num>
  <w:num w:numId="13" w16cid:durableId="2076971573">
    <w:abstractNumId w:val="85"/>
  </w:num>
  <w:num w:numId="14" w16cid:durableId="553935033">
    <w:abstractNumId w:val="114"/>
  </w:num>
  <w:num w:numId="15" w16cid:durableId="1360399898">
    <w:abstractNumId w:val="78"/>
  </w:num>
  <w:num w:numId="16" w16cid:durableId="523590162">
    <w:abstractNumId w:val="171"/>
  </w:num>
  <w:num w:numId="17" w16cid:durableId="283734446">
    <w:abstractNumId w:val="74"/>
  </w:num>
  <w:num w:numId="18" w16cid:durableId="1365053963">
    <w:abstractNumId w:val="213"/>
  </w:num>
  <w:num w:numId="19" w16cid:durableId="1399744486">
    <w:abstractNumId w:val="300"/>
  </w:num>
  <w:num w:numId="20" w16cid:durableId="1311247050">
    <w:abstractNumId w:val="255"/>
  </w:num>
  <w:num w:numId="21" w16cid:durableId="237205088">
    <w:abstractNumId w:val="272"/>
  </w:num>
  <w:num w:numId="22" w16cid:durableId="1877158558">
    <w:abstractNumId w:val="234"/>
  </w:num>
  <w:num w:numId="23" w16cid:durableId="1867718343">
    <w:abstractNumId w:val="38"/>
  </w:num>
  <w:num w:numId="24" w16cid:durableId="959266979">
    <w:abstractNumId w:val="142"/>
  </w:num>
  <w:num w:numId="25" w16cid:durableId="674039994">
    <w:abstractNumId w:val="72"/>
  </w:num>
  <w:num w:numId="26" w16cid:durableId="228198352">
    <w:abstractNumId w:val="317"/>
  </w:num>
  <w:num w:numId="27" w16cid:durableId="40784589">
    <w:abstractNumId w:val="134"/>
  </w:num>
  <w:num w:numId="28" w16cid:durableId="340744892">
    <w:abstractNumId w:val="23"/>
  </w:num>
  <w:num w:numId="29" w16cid:durableId="853691428">
    <w:abstractNumId w:val="230"/>
  </w:num>
  <w:num w:numId="30" w16cid:durableId="320617996">
    <w:abstractNumId w:val="309"/>
  </w:num>
  <w:num w:numId="31" w16cid:durableId="513998957">
    <w:abstractNumId w:val="204"/>
  </w:num>
  <w:num w:numId="32" w16cid:durableId="1239823236">
    <w:abstractNumId w:val="290"/>
  </w:num>
  <w:num w:numId="33" w16cid:durableId="2023050279">
    <w:abstractNumId w:val="141"/>
  </w:num>
  <w:num w:numId="34" w16cid:durableId="716708841">
    <w:abstractNumId w:val="221"/>
  </w:num>
  <w:num w:numId="35" w16cid:durableId="942423195">
    <w:abstractNumId w:val="17"/>
  </w:num>
  <w:num w:numId="36" w16cid:durableId="2123839082">
    <w:abstractNumId w:val="64"/>
  </w:num>
  <w:num w:numId="37" w16cid:durableId="2045253636">
    <w:abstractNumId w:val="178"/>
  </w:num>
  <w:num w:numId="38" w16cid:durableId="162553982">
    <w:abstractNumId w:val="181"/>
  </w:num>
  <w:num w:numId="39" w16cid:durableId="1113859823">
    <w:abstractNumId w:val="22"/>
  </w:num>
  <w:num w:numId="40" w16cid:durableId="97414058">
    <w:abstractNumId w:val="327"/>
  </w:num>
  <w:num w:numId="41" w16cid:durableId="1989477468">
    <w:abstractNumId w:val="44"/>
  </w:num>
  <w:num w:numId="42" w16cid:durableId="307394203">
    <w:abstractNumId w:val="193"/>
  </w:num>
  <w:num w:numId="43" w16cid:durableId="1278373983">
    <w:abstractNumId w:val="163"/>
  </w:num>
  <w:num w:numId="44" w16cid:durableId="467936520">
    <w:abstractNumId w:val="39"/>
  </w:num>
  <w:num w:numId="45" w16cid:durableId="1945183035">
    <w:abstractNumId w:val="147"/>
  </w:num>
  <w:num w:numId="46" w16cid:durableId="455876791">
    <w:abstractNumId w:val="215"/>
  </w:num>
  <w:num w:numId="47" w16cid:durableId="2091998162">
    <w:abstractNumId w:val="111"/>
  </w:num>
  <w:num w:numId="48" w16cid:durableId="1647195951">
    <w:abstractNumId w:val="161"/>
  </w:num>
  <w:num w:numId="49" w16cid:durableId="85807111">
    <w:abstractNumId w:val="172"/>
  </w:num>
  <w:num w:numId="50" w16cid:durableId="541476526">
    <w:abstractNumId w:val="273"/>
  </w:num>
  <w:num w:numId="51" w16cid:durableId="1454207690">
    <w:abstractNumId w:val="251"/>
  </w:num>
  <w:num w:numId="52" w16cid:durableId="1054355378">
    <w:abstractNumId w:val="280"/>
  </w:num>
  <w:num w:numId="53" w16cid:durableId="1937206109">
    <w:abstractNumId w:val="208"/>
  </w:num>
  <w:num w:numId="54" w16cid:durableId="1686590112">
    <w:abstractNumId w:val="118"/>
  </w:num>
  <w:num w:numId="55" w16cid:durableId="42606571">
    <w:abstractNumId w:val="61"/>
  </w:num>
  <w:num w:numId="56" w16cid:durableId="602611993">
    <w:abstractNumId w:val="214"/>
  </w:num>
  <w:num w:numId="57" w16cid:durableId="1190029858">
    <w:abstractNumId w:val="146"/>
  </w:num>
  <w:num w:numId="58" w16cid:durableId="659620460">
    <w:abstractNumId w:val="43"/>
  </w:num>
  <w:num w:numId="59" w16cid:durableId="1340735861">
    <w:abstractNumId w:val="59"/>
  </w:num>
  <w:num w:numId="60" w16cid:durableId="1876893255">
    <w:abstractNumId w:val="124"/>
  </w:num>
  <w:num w:numId="61" w16cid:durableId="1738504762">
    <w:abstractNumId w:val="57"/>
  </w:num>
  <w:num w:numId="62" w16cid:durableId="1047072358">
    <w:abstractNumId w:val="50"/>
  </w:num>
  <w:num w:numId="63" w16cid:durableId="1736658027">
    <w:abstractNumId w:val="66"/>
  </w:num>
  <w:num w:numId="64" w16cid:durableId="276109363">
    <w:abstractNumId w:val="275"/>
  </w:num>
  <w:num w:numId="65" w16cid:durableId="1837648511">
    <w:abstractNumId w:val="295"/>
  </w:num>
  <w:num w:numId="66" w16cid:durableId="2069525604">
    <w:abstractNumId w:val="281"/>
  </w:num>
  <w:num w:numId="67" w16cid:durableId="1465925793">
    <w:abstractNumId w:val="258"/>
  </w:num>
  <w:num w:numId="68" w16cid:durableId="1173230023">
    <w:abstractNumId w:val="120"/>
  </w:num>
  <w:num w:numId="69" w16cid:durableId="1943800010">
    <w:abstractNumId w:val="35"/>
  </w:num>
  <w:num w:numId="70" w16cid:durableId="522287020">
    <w:abstractNumId w:val="187"/>
  </w:num>
  <w:num w:numId="71" w16cid:durableId="142937691">
    <w:abstractNumId w:val="77"/>
  </w:num>
  <w:num w:numId="72" w16cid:durableId="813182364">
    <w:abstractNumId w:val="270"/>
  </w:num>
  <w:num w:numId="73" w16cid:durableId="444466346">
    <w:abstractNumId w:val="32"/>
  </w:num>
  <w:num w:numId="74" w16cid:durableId="14969608">
    <w:abstractNumId w:val="196"/>
  </w:num>
  <w:num w:numId="75" w16cid:durableId="210308087">
    <w:abstractNumId w:val="200"/>
  </w:num>
  <w:num w:numId="76" w16cid:durableId="864446362">
    <w:abstractNumId w:val="155"/>
  </w:num>
  <w:num w:numId="77" w16cid:durableId="895361567">
    <w:abstractNumId w:val="152"/>
  </w:num>
  <w:num w:numId="78" w16cid:durableId="1654866069">
    <w:abstractNumId w:val="328"/>
  </w:num>
  <w:num w:numId="79" w16cid:durableId="737635041">
    <w:abstractNumId w:val="244"/>
  </w:num>
  <w:num w:numId="80" w16cid:durableId="1905525086">
    <w:abstractNumId w:val="222"/>
  </w:num>
  <w:num w:numId="81" w16cid:durableId="8531567">
    <w:abstractNumId w:val="30"/>
  </w:num>
  <w:num w:numId="82" w16cid:durableId="2109695948">
    <w:abstractNumId w:val="156"/>
  </w:num>
  <w:num w:numId="83" w16cid:durableId="480735639">
    <w:abstractNumId w:val="314"/>
  </w:num>
  <w:num w:numId="84" w16cid:durableId="1483812037">
    <w:abstractNumId w:val="307"/>
  </w:num>
  <w:num w:numId="85" w16cid:durableId="2039157194">
    <w:abstractNumId w:val="310"/>
  </w:num>
  <w:num w:numId="86" w16cid:durableId="1031957339">
    <w:abstractNumId w:val="229"/>
  </w:num>
  <w:num w:numId="87" w16cid:durableId="676273852">
    <w:abstractNumId w:val="28"/>
  </w:num>
  <w:num w:numId="88" w16cid:durableId="243153427">
    <w:abstractNumId w:val="65"/>
  </w:num>
  <w:num w:numId="89" w16cid:durableId="1911843937">
    <w:abstractNumId w:val="237"/>
  </w:num>
  <w:num w:numId="90" w16cid:durableId="1530293776">
    <w:abstractNumId w:val="217"/>
  </w:num>
  <w:num w:numId="91" w16cid:durableId="1223104818">
    <w:abstractNumId w:val="26"/>
  </w:num>
  <w:num w:numId="92" w16cid:durableId="1542132542">
    <w:abstractNumId w:val="238"/>
  </w:num>
  <w:num w:numId="93" w16cid:durableId="1897936892">
    <w:abstractNumId w:val="27"/>
  </w:num>
  <w:num w:numId="94" w16cid:durableId="1570845736">
    <w:abstractNumId w:val="145"/>
  </w:num>
  <w:num w:numId="95" w16cid:durableId="535509319">
    <w:abstractNumId w:val="271"/>
  </w:num>
  <w:num w:numId="96" w16cid:durableId="61102013">
    <w:abstractNumId w:val="268"/>
  </w:num>
  <w:num w:numId="97" w16cid:durableId="674503177">
    <w:abstractNumId w:val="165"/>
  </w:num>
  <w:num w:numId="98" w16cid:durableId="1797605918">
    <w:abstractNumId w:val="188"/>
  </w:num>
  <w:num w:numId="99" w16cid:durableId="1941519885">
    <w:abstractNumId w:val="325"/>
  </w:num>
  <w:num w:numId="100" w16cid:durableId="44526512">
    <w:abstractNumId w:val="31"/>
  </w:num>
  <w:num w:numId="101" w16cid:durableId="502430473">
    <w:abstractNumId w:val="128"/>
  </w:num>
  <w:num w:numId="102" w16cid:durableId="2004435173">
    <w:abstractNumId w:val="36"/>
  </w:num>
  <w:num w:numId="103" w16cid:durableId="2099054867">
    <w:abstractNumId w:val="154"/>
  </w:num>
  <w:num w:numId="104" w16cid:durableId="1957910296">
    <w:abstractNumId w:val="248"/>
  </w:num>
  <w:num w:numId="105" w16cid:durableId="475681678">
    <w:abstractNumId w:val="190"/>
  </w:num>
  <w:num w:numId="106" w16cid:durableId="117993330">
    <w:abstractNumId w:val="116"/>
  </w:num>
  <w:num w:numId="107" w16cid:durableId="1736270799">
    <w:abstractNumId w:val="277"/>
  </w:num>
  <w:num w:numId="108" w16cid:durableId="2002194243">
    <w:abstractNumId w:val="274"/>
  </w:num>
  <w:num w:numId="109" w16cid:durableId="1382366186">
    <w:abstractNumId w:val="76"/>
  </w:num>
  <w:num w:numId="110" w16cid:durableId="1374382874">
    <w:abstractNumId w:val="99"/>
  </w:num>
  <w:num w:numId="111" w16cid:durableId="2100707959">
    <w:abstractNumId w:val="143"/>
  </w:num>
  <w:num w:numId="112" w16cid:durableId="394399955">
    <w:abstractNumId w:val="159"/>
  </w:num>
  <w:num w:numId="113" w16cid:durableId="101461603">
    <w:abstractNumId w:val="242"/>
  </w:num>
  <w:num w:numId="114" w16cid:durableId="535852640">
    <w:abstractNumId w:val="334"/>
  </w:num>
  <w:num w:numId="115" w16cid:durableId="1232152216">
    <w:abstractNumId w:val="316"/>
  </w:num>
  <w:num w:numId="116" w16cid:durableId="1408184363">
    <w:abstractNumId w:val="119"/>
  </w:num>
  <w:num w:numId="117" w16cid:durableId="839854058">
    <w:abstractNumId w:val="153"/>
  </w:num>
  <w:num w:numId="118" w16cid:durableId="225798939">
    <w:abstractNumId w:val="133"/>
  </w:num>
  <w:num w:numId="119" w16cid:durableId="306277769">
    <w:abstractNumId w:val="333"/>
  </w:num>
  <w:num w:numId="120" w16cid:durableId="1093206426">
    <w:abstractNumId w:val="130"/>
  </w:num>
  <w:num w:numId="121" w16cid:durableId="1034619495">
    <w:abstractNumId w:val="284"/>
  </w:num>
  <w:num w:numId="122" w16cid:durableId="2093234902">
    <w:abstractNumId w:val="87"/>
  </w:num>
  <w:num w:numId="123" w16cid:durableId="945775735">
    <w:abstractNumId w:val="233"/>
  </w:num>
  <w:num w:numId="124" w16cid:durableId="1417896182">
    <w:abstractNumId w:val="96"/>
  </w:num>
  <w:num w:numId="125" w16cid:durableId="2015305863">
    <w:abstractNumId w:val="45"/>
  </w:num>
  <w:num w:numId="126" w16cid:durableId="1516651213">
    <w:abstractNumId w:val="308"/>
  </w:num>
  <w:num w:numId="127" w16cid:durableId="942617659">
    <w:abstractNumId w:val="227"/>
  </w:num>
  <w:num w:numId="128" w16cid:durableId="1332488470">
    <w:abstractNumId w:val="260"/>
  </w:num>
  <w:num w:numId="129" w16cid:durableId="780103087">
    <w:abstractNumId w:val="293"/>
  </w:num>
  <w:num w:numId="130" w16cid:durableId="747649454">
    <w:abstractNumId w:val="70"/>
  </w:num>
  <w:num w:numId="131" w16cid:durableId="587228980">
    <w:abstractNumId w:val="86"/>
  </w:num>
  <w:num w:numId="132" w16cid:durableId="1303266637">
    <w:abstractNumId w:val="92"/>
  </w:num>
  <w:num w:numId="133" w16cid:durableId="889653008">
    <w:abstractNumId w:val="40"/>
  </w:num>
  <w:num w:numId="134" w16cid:durableId="1608459824">
    <w:abstractNumId w:val="311"/>
  </w:num>
  <w:num w:numId="135" w16cid:durableId="1251812113">
    <w:abstractNumId w:val="220"/>
  </w:num>
  <w:num w:numId="136" w16cid:durableId="1930307469">
    <w:abstractNumId w:val="223"/>
  </w:num>
  <w:num w:numId="137" w16cid:durableId="715617445">
    <w:abstractNumId w:val="157"/>
  </w:num>
  <w:num w:numId="138" w16cid:durableId="41637078">
    <w:abstractNumId w:val="15"/>
  </w:num>
  <w:num w:numId="139" w16cid:durableId="1818107715">
    <w:abstractNumId w:val="88"/>
  </w:num>
  <w:num w:numId="140" w16cid:durableId="1692297527">
    <w:abstractNumId w:val="241"/>
  </w:num>
  <w:num w:numId="141" w16cid:durableId="757217122">
    <w:abstractNumId w:val="144"/>
  </w:num>
  <w:num w:numId="142" w16cid:durableId="1589390946">
    <w:abstractNumId w:val="82"/>
  </w:num>
  <w:num w:numId="143" w16cid:durableId="1302030372">
    <w:abstractNumId w:val="235"/>
  </w:num>
  <w:num w:numId="144" w16cid:durableId="849417750">
    <w:abstractNumId w:val="51"/>
  </w:num>
  <w:num w:numId="145" w16cid:durableId="1201745160">
    <w:abstractNumId w:val="121"/>
  </w:num>
  <w:num w:numId="146" w16cid:durableId="386030409">
    <w:abstractNumId w:val="84"/>
  </w:num>
  <w:num w:numId="147" w16cid:durableId="1460613469">
    <w:abstractNumId w:val="247"/>
  </w:num>
  <w:num w:numId="148" w16cid:durableId="1293168104">
    <w:abstractNumId w:val="53"/>
  </w:num>
  <w:num w:numId="149" w16cid:durableId="1858688821">
    <w:abstractNumId w:val="113"/>
  </w:num>
  <w:num w:numId="150" w16cid:durableId="2022466071">
    <w:abstractNumId w:val="254"/>
  </w:num>
  <w:num w:numId="151" w16cid:durableId="174150822">
    <w:abstractNumId w:val="246"/>
  </w:num>
  <w:num w:numId="152" w16cid:durableId="1568832867">
    <w:abstractNumId w:val="42"/>
  </w:num>
  <w:num w:numId="153" w16cid:durableId="1536891355">
    <w:abstractNumId w:val="46"/>
  </w:num>
  <w:num w:numId="154" w16cid:durableId="966818343">
    <w:abstractNumId w:val="54"/>
  </w:num>
  <w:num w:numId="155" w16cid:durableId="2108456080">
    <w:abstractNumId w:val="52"/>
  </w:num>
  <w:num w:numId="156" w16cid:durableId="1103036876">
    <w:abstractNumId w:val="138"/>
  </w:num>
  <w:num w:numId="157" w16cid:durableId="725026533">
    <w:abstractNumId w:val="98"/>
  </w:num>
  <w:num w:numId="158" w16cid:durableId="727804960">
    <w:abstractNumId w:val="198"/>
  </w:num>
  <w:num w:numId="159" w16cid:durableId="1300840293">
    <w:abstractNumId w:val="343"/>
  </w:num>
  <w:num w:numId="160" w16cid:durableId="16010058">
    <w:abstractNumId w:val="73"/>
  </w:num>
  <w:num w:numId="161" w16cid:durableId="67845830">
    <w:abstractNumId w:val="297"/>
  </w:num>
  <w:num w:numId="162" w16cid:durableId="171724837">
    <w:abstractNumId w:val="199"/>
  </w:num>
  <w:num w:numId="163" w16cid:durableId="1395394606">
    <w:abstractNumId w:val="106"/>
  </w:num>
  <w:num w:numId="164" w16cid:durableId="1391348990">
    <w:abstractNumId w:val="341"/>
  </w:num>
  <w:num w:numId="165" w16cid:durableId="379134714">
    <w:abstractNumId w:val="207"/>
  </w:num>
  <w:num w:numId="166" w16cid:durableId="465970529">
    <w:abstractNumId w:val="25"/>
  </w:num>
  <w:num w:numId="167" w16cid:durableId="2137676674">
    <w:abstractNumId w:val="91"/>
  </w:num>
  <w:num w:numId="168" w16cid:durableId="362557923">
    <w:abstractNumId w:val="279"/>
  </w:num>
  <w:num w:numId="169" w16cid:durableId="733049208">
    <w:abstractNumId w:val="278"/>
  </w:num>
  <w:num w:numId="170" w16cid:durableId="1794515604">
    <w:abstractNumId w:val="320"/>
  </w:num>
  <w:num w:numId="171" w16cid:durableId="221212565">
    <w:abstractNumId w:val="18"/>
  </w:num>
  <w:num w:numId="172" w16cid:durableId="1351029714">
    <w:abstractNumId w:val="282"/>
  </w:num>
  <w:num w:numId="173" w16cid:durableId="1600142971">
    <w:abstractNumId w:val="173"/>
  </w:num>
  <w:num w:numId="174" w16cid:durableId="681323697">
    <w:abstractNumId w:val="68"/>
  </w:num>
  <w:num w:numId="175" w16cid:durableId="716397690">
    <w:abstractNumId w:val="185"/>
  </w:num>
  <w:num w:numId="176" w16cid:durableId="721446814">
    <w:abstractNumId w:val="331"/>
  </w:num>
  <w:num w:numId="177" w16cid:durableId="72090672">
    <w:abstractNumId w:val="167"/>
  </w:num>
  <w:num w:numId="178" w16cid:durableId="700321914">
    <w:abstractNumId w:val="197"/>
  </w:num>
  <w:num w:numId="179" w16cid:durableId="1282421724">
    <w:abstractNumId w:val="14"/>
  </w:num>
  <w:num w:numId="180" w16cid:durableId="619528057">
    <w:abstractNumId w:val="285"/>
  </w:num>
  <w:num w:numId="181" w16cid:durableId="816528980">
    <w:abstractNumId w:val="201"/>
  </w:num>
  <w:num w:numId="182" w16cid:durableId="1088382925">
    <w:abstractNumId w:val="135"/>
  </w:num>
  <w:num w:numId="183" w16cid:durableId="1372997191">
    <w:abstractNumId w:val="332"/>
  </w:num>
  <w:num w:numId="184" w16cid:durableId="1414551939">
    <w:abstractNumId w:val="318"/>
  </w:num>
  <w:num w:numId="185" w16cid:durableId="1583637463">
    <w:abstractNumId w:val="298"/>
  </w:num>
  <w:num w:numId="186" w16cid:durableId="1066339067">
    <w:abstractNumId w:val="102"/>
  </w:num>
  <w:num w:numId="187" w16cid:durableId="1405493451">
    <w:abstractNumId w:val="105"/>
  </w:num>
  <w:num w:numId="188" w16cid:durableId="1265264146">
    <w:abstractNumId w:val="125"/>
  </w:num>
  <w:num w:numId="189" w16cid:durableId="304548070">
    <w:abstractNumId w:val="115"/>
  </w:num>
  <w:num w:numId="190" w16cid:durableId="1277713455">
    <w:abstractNumId w:val="183"/>
  </w:num>
  <w:num w:numId="191" w16cid:durableId="87041957">
    <w:abstractNumId w:val="206"/>
  </w:num>
  <w:num w:numId="192" w16cid:durableId="782916541">
    <w:abstractNumId w:val="97"/>
  </w:num>
  <w:num w:numId="193" w16cid:durableId="1777555981">
    <w:abstractNumId w:val="58"/>
  </w:num>
  <w:num w:numId="194" w16cid:durableId="1249773790">
    <w:abstractNumId w:val="21"/>
  </w:num>
  <w:num w:numId="195" w16cid:durableId="777264024">
    <w:abstractNumId w:val="336"/>
  </w:num>
  <w:num w:numId="196" w16cid:durableId="205339927">
    <w:abstractNumId w:val="11"/>
  </w:num>
  <w:num w:numId="197" w16cid:durableId="1574774824">
    <w:abstractNumId w:val="324"/>
  </w:num>
  <w:num w:numId="198" w16cid:durableId="1502233912">
    <w:abstractNumId w:val="211"/>
  </w:num>
  <w:num w:numId="199" w16cid:durableId="1757820498">
    <w:abstractNumId w:val="89"/>
  </w:num>
  <w:num w:numId="200" w16cid:durableId="1626619583">
    <w:abstractNumId w:val="265"/>
  </w:num>
  <w:num w:numId="201" w16cid:durableId="1666863608">
    <w:abstractNumId w:val="186"/>
  </w:num>
  <w:num w:numId="202" w16cid:durableId="1552615108">
    <w:abstractNumId w:val="177"/>
  </w:num>
  <w:num w:numId="203" w16cid:durableId="738476398">
    <w:abstractNumId w:val="151"/>
  </w:num>
  <w:num w:numId="204" w16cid:durableId="731387904">
    <w:abstractNumId w:val="169"/>
  </w:num>
  <w:num w:numId="205" w16cid:durableId="165098916">
    <w:abstractNumId w:val="20"/>
  </w:num>
  <w:num w:numId="206" w16cid:durableId="668951248">
    <w:abstractNumId w:val="126"/>
  </w:num>
  <w:num w:numId="207" w16cid:durableId="173494675">
    <w:abstractNumId w:val="288"/>
  </w:num>
  <w:num w:numId="208" w16cid:durableId="256256107">
    <w:abstractNumId w:val="323"/>
  </w:num>
  <w:num w:numId="209" w16cid:durableId="22901197">
    <w:abstractNumId w:val="283"/>
  </w:num>
  <w:num w:numId="210" w16cid:durableId="1595896742">
    <w:abstractNumId w:val="62"/>
  </w:num>
  <w:num w:numId="211" w16cid:durableId="918439977">
    <w:abstractNumId w:val="12"/>
  </w:num>
  <w:num w:numId="212" w16cid:durableId="83192327">
    <w:abstractNumId w:val="139"/>
  </w:num>
  <w:num w:numId="213" w16cid:durableId="173888692">
    <w:abstractNumId w:val="107"/>
  </w:num>
  <w:num w:numId="214" w16cid:durableId="2020542668">
    <w:abstractNumId w:val="296"/>
  </w:num>
  <w:num w:numId="215" w16cid:durableId="294414713">
    <w:abstractNumId w:val="305"/>
  </w:num>
  <w:num w:numId="216" w16cid:durableId="1282108015">
    <w:abstractNumId w:val="203"/>
  </w:num>
  <w:num w:numId="217" w16cid:durableId="1452165097">
    <w:abstractNumId w:val="322"/>
  </w:num>
  <w:num w:numId="218" w16cid:durableId="1887909905">
    <w:abstractNumId w:val="294"/>
  </w:num>
  <w:num w:numId="219" w16cid:durableId="1058168314">
    <w:abstractNumId w:val="209"/>
  </w:num>
  <w:num w:numId="220" w16cid:durableId="1715808517">
    <w:abstractNumId w:val="180"/>
  </w:num>
  <w:num w:numId="221" w16cid:durableId="340932811">
    <w:abstractNumId w:val="266"/>
  </w:num>
  <w:num w:numId="222" w16cid:durableId="1213082309">
    <w:abstractNumId w:val="93"/>
  </w:num>
  <w:num w:numId="223" w16cid:durableId="1530139350">
    <w:abstractNumId w:val="224"/>
  </w:num>
  <w:num w:numId="224" w16cid:durableId="1162508305">
    <w:abstractNumId w:val="261"/>
  </w:num>
  <w:num w:numId="225" w16cid:durableId="2105803871">
    <w:abstractNumId w:val="166"/>
  </w:num>
  <w:num w:numId="226" w16cid:durableId="36202962">
    <w:abstractNumId w:val="226"/>
  </w:num>
  <w:num w:numId="227" w16cid:durableId="234705184">
    <w:abstractNumId w:val="303"/>
  </w:num>
  <w:num w:numId="228" w16cid:durableId="1321041363">
    <w:abstractNumId w:val="269"/>
  </w:num>
  <w:num w:numId="229" w16cid:durableId="1770661096">
    <w:abstractNumId w:val="263"/>
  </w:num>
  <w:num w:numId="230" w16cid:durableId="2060131580">
    <w:abstractNumId w:val="228"/>
  </w:num>
  <w:num w:numId="231" w16cid:durableId="1429882619">
    <w:abstractNumId w:val="267"/>
  </w:num>
  <w:num w:numId="232" w16cid:durableId="240219422">
    <w:abstractNumId w:val="329"/>
  </w:num>
  <w:num w:numId="233" w16cid:durableId="1100638635">
    <w:abstractNumId w:val="240"/>
  </w:num>
  <w:num w:numId="234" w16cid:durableId="1283003902">
    <w:abstractNumId w:val="313"/>
  </w:num>
  <w:num w:numId="235" w16cid:durableId="814299772">
    <w:abstractNumId w:val="41"/>
  </w:num>
  <w:num w:numId="236" w16cid:durableId="53478609">
    <w:abstractNumId w:val="168"/>
  </w:num>
  <w:num w:numId="237" w16cid:durableId="811599879">
    <w:abstractNumId w:val="337"/>
  </w:num>
  <w:num w:numId="238" w16cid:durableId="629015131">
    <w:abstractNumId w:val="108"/>
  </w:num>
  <w:num w:numId="239" w16cid:durableId="1252930038">
    <w:abstractNumId w:val="162"/>
  </w:num>
  <w:num w:numId="240" w16cid:durableId="1171725681">
    <w:abstractNumId w:val="262"/>
  </w:num>
  <w:num w:numId="241" w16cid:durableId="939993987">
    <w:abstractNumId w:val="315"/>
  </w:num>
  <w:num w:numId="242" w16cid:durableId="857937508">
    <w:abstractNumId w:val="321"/>
  </w:num>
  <w:num w:numId="243" w16cid:durableId="1590692472">
    <w:abstractNumId w:val="299"/>
  </w:num>
  <w:num w:numId="244" w16cid:durableId="2096824981">
    <w:abstractNumId w:val="83"/>
  </w:num>
  <w:num w:numId="245" w16cid:durableId="848565168">
    <w:abstractNumId w:val="231"/>
  </w:num>
  <w:num w:numId="246" w16cid:durableId="81613662">
    <w:abstractNumId w:val="342"/>
  </w:num>
  <w:num w:numId="247" w16cid:durableId="1870752597">
    <w:abstractNumId w:val="48"/>
  </w:num>
  <w:num w:numId="248" w16cid:durableId="1989241182">
    <w:abstractNumId w:val="326"/>
  </w:num>
  <w:num w:numId="249" w16cid:durableId="1286811415">
    <w:abstractNumId w:val="276"/>
  </w:num>
  <w:num w:numId="250" w16cid:durableId="1790002782">
    <w:abstractNumId w:val="136"/>
  </w:num>
  <w:num w:numId="251" w16cid:durableId="1242913571">
    <w:abstractNumId w:val="301"/>
  </w:num>
  <w:num w:numId="252" w16cid:durableId="1868054392">
    <w:abstractNumId w:val="75"/>
  </w:num>
  <w:num w:numId="253" w16cid:durableId="1407848701">
    <w:abstractNumId w:val="250"/>
  </w:num>
  <w:num w:numId="254" w16cid:durableId="659113684">
    <w:abstractNumId w:val="158"/>
  </w:num>
  <w:num w:numId="255" w16cid:durableId="1691948219">
    <w:abstractNumId w:val="137"/>
  </w:num>
  <w:num w:numId="256" w16cid:durableId="1044790520">
    <w:abstractNumId w:val="175"/>
  </w:num>
  <w:num w:numId="257" w16cid:durableId="1914654073">
    <w:abstractNumId w:val="195"/>
  </w:num>
  <w:num w:numId="258" w16cid:durableId="1408456593">
    <w:abstractNumId w:val="306"/>
  </w:num>
  <w:num w:numId="259" w16cid:durableId="1500196898">
    <w:abstractNumId w:val="344"/>
  </w:num>
  <w:num w:numId="260" w16cid:durableId="947396941">
    <w:abstractNumId w:val="239"/>
  </w:num>
  <w:num w:numId="261" w16cid:durableId="1210921479">
    <w:abstractNumId w:val="110"/>
  </w:num>
  <w:num w:numId="262" w16cid:durableId="403722872">
    <w:abstractNumId w:val="95"/>
  </w:num>
  <w:num w:numId="263" w16cid:durableId="1811050098">
    <w:abstractNumId w:val="148"/>
  </w:num>
  <w:num w:numId="264" w16cid:durableId="391739443">
    <w:abstractNumId w:val="292"/>
  </w:num>
  <w:num w:numId="265" w16cid:durableId="2008897182">
    <w:abstractNumId w:val="140"/>
  </w:num>
  <w:num w:numId="266" w16cid:durableId="820344426">
    <w:abstractNumId w:val="205"/>
  </w:num>
  <w:num w:numId="267" w16cid:durableId="90703508">
    <w:abstractNumId w:val="218"/>
  </w:num>
  <w:num w:numId="268" w16cid:durableId="550654748">
    <w:abstractNumId w:val="80"/>
  </w:num>
  <w:num w:numId="269" w16cid:durableId="1556811769">
    <w:abstractNumId w:val="182"/>
  </w:num>
  <w:num w:numId="270" w16cid:durableId="1513956733">
    <w:abstractNumId w:val="253"/>
  </w:num>
  <w:num w:numId="271" w16cid:durableId="421952463">
    <w:abstractNumId w:val="312"/>
  </w:num>
  <w:num w:numId="272" w16cid:durableId="1742485771">
    <w:abstractNumId w:val="49"/>
  </w:num>
  <w:num w:numId="273" w16cid:durableId="678116217">
    <w:abstractNumId w:val="174"/>
  </w:num>
  <w:num w:numId="274" w16cid:durableId="37511867">
    <w:abstractNumId w:val="101"/>
  </w:num>
  <w:num w:numId="275" w16cid:durableId="1459374289">
    <w:abstractNumId w:val="29"/>
  </w:num>
  <w:num w:numId="276" w16cid:durableId="2005283557">
    <w:abstractNumId w:val="245"/>
  </w:num>
  <w:num w:numId="277" w16cid:durableId="897982527">
    <w:abstractNumId w:val="225"/>
  </w:num>
  <w:num w:numId="278" w16cid:durableId="1943801826">
    <w:abstractNumId w:val="319"/>
  </w:num>
  <w:num w:numId="279" w16cid:durableId="396051925">
    <w:abstractNumId w:val="236"/>
  </w:num>
  <w:num w:numId="280" w16cid:durableId="990913336">
    <w:abstractNumId w:val="112"/>
  </w:num>
  <w:num w:numId="281" w16cid:durableId="862012928">
    <w:abstractNumId w:val="71"/>
  </w:num>
  <w:num w:numId="282" w16cid:durableId="1849178765">
    <w:abstractNumId w:val="243"/>
  </w:num>
  <w:num w:numId="283" w16cid:durableId="730353189">
    <w:abstractNumId w:val="47"/>
  </w:num>
  <w:num w:numId="284" w16cid:durableId="2011523786">
    <w:abstractNumId w:val="127"/>
  </w:num>
  <w:num w:numId="285" w16cid:durableId="1300188662">
    <w:abstractNumId w:val="16"/>
  </w:num>
  <w:num w:numId="286" w16cid:durableId="825709356">
    <w:abstractNumId w:val="104"/>
  </w:num>
  <w:num w:numId="287" w16cid:durableId="1288702737">
    <w:abstractNumId w:val="340"/>
  </w:num>
  <w:num w:numId="288" w16cid:durableId="1406756996">
    <w:abstractNumId w:val="90"/>
  </w:num>
  <w:num w:numId="289" w16cid:durableId="1722897865">
    <w:abstractNumId w:val="212"/>
  </w:num>
  <w:num w:numId="290" w16cid:durableId="1516073573">
    <w:abstractNumId w:val="117"/>
  </w:num>
  <w:num w:numId="291" w16cid:durableId="1689526331">
    <w:abstractNumId w:val="291"/>
  </w:num>
  <w:num w:numId="292" w16cid:durableId="228807246">
    <w:abstractNumId w:val="94"/>
  </w:num>
  <w:num w:numId="293" w16cid:durableId="1911040222">
    <w:abstractNumId w:val="19"/>
  </w:num>
  <w:num w:numId="294" w16cid:durableId="1335839946">
    <w:abstractNumId w:val="34"/>
  </w:num>
  <w:num w:numId="295" w16cid:durableId="1351680195">
    <w:abstractNumId w:val="210"/>
  </w:num>
  <w:num w:numId="296" w16cid:durableId="387152798">
    <w:abstractNumId w:val="179"/>
  </w:num>
  <w:num w:numId="297" w16cid:durableId="1874221348">
    <w:abstractNumId w:val="259"/>
  </w:num>
  <w:num w:numId="298" w16cid:durableId="162622741">
    <w:abstractNumId w:val="304"/>
  </w:num>
  <w:num w:numId="299" w16cid:durableId="839127876">
    <w:abstractNumId w:val="60"/>
  </w:num>
  <w:num w:numId="300" w16cid:durableId="1929077860">
    <w:abstractNumId w:val="24"/>
  </w:num>
  <w:num w:numId="301" w16cid:durableId="740904521">
    <w:abstractNumId w:val="302"/>
  </w:num>
  <w:num w:numId="302" w16cid:durableId="975796630">
    <w:abstractNumId w:val="55"/>
  </w:num>
  <w:num w:numId="303" w16cid:durableId="1850563557">
    <w:abstractNumId w:val="330"/>
  </w:num>
  <w:num w:numId="304" w16cid:durableId="2070379864">
    <w:abstractNumId w:val="33"/>
  </w:num>
  <w:num w:numId="305" w16cid:durableId="303855239">
    <w:abstractNumId w:val="129"/>
  </w:num>
  <w:num w:numId="306" w16cid:durableId="1893925435">
    <w:abstractNumId w:val="164"/>
  </w:num>
  <w:num w:numId="307" w16cid:durableId="928660937">
    <w:abstractNumId w:val="191"/>
  </w:num>
  <w:num w:numId="308" w16cid:durableId="538398137">
    <w:abstractNumId w:val="67"/>
  </w:num>
  <w:num w:numId="309" w16cid:durableId="1272863207">
    <w:abstractNumId w:val="37"/>
  </w:num>
  <w:num w:numId="310" w16cid:durableId="1308704347">
    <w:abstractNumId w:val="160"/>
  </w:num>
  <w:num w:numId="311" w16cid:durableId="602148351">
    <w:abstractNumId w:val="170"/>
  </w:num>
  <w:num w:numId="312" w16cid:durableId="410859959">
    <w:abstractNumId w:val="252"/>
  </w:num>
  <w:num w:numId="313" w16cid:durableId="1693415167">
    <w:abstractNumId w:val="338"/>
  </w:num>
  <w:num w:numId="314" w16cid:durableId="2029022579">
    <w:abstractNumId w:val="339"/>
  </w:num>
  <w:num w:numId="315" w16cid:durableId="1565993762">
    <w:abstractNumId w:val="122"/>
  </w:num>
  <w:num w:numId="316" w16cid:durableId="20321543">
    <w:abstractNumId w:val="56"/>
  </w:num>
  <w:num w:numId="317" w16cid:durableId="1175267382">
    <w:abstractNumId w:val="184"/>
  </w:num>
  <w:num w:numId="318" w16cid:durableId="1960142370">
    <w:abstractNumId w:val="131"/>
  </w:num>
  <w:num w:numId="319" w16cid:durableId="895746896">
    <w:abstractNumId w:val="264"/>
  </w:num>
  <w:num w:numId="320" w16cid:durableId="750615489">
    <w:abstractNumId w:val="149"/>
  </w:num>
  <w:num w:numId="321" w16cid:durableId="588466982">
    <w:abstractNumId w:val="257"/>
  </w:num>
  <w:num w:numId="322" w16cid:durableId="602999470">
    <w:abstractNumId w:val="79"/>
  </w:num>
  <w:num w:numId="323" w16cid:durableId="1783113474">
    <w:abstractNumId w:val="192"/>
  </w:num>
  <w:num w:numId="324" w16cid:durableId="1423450532">
    <w:abstractNumId w:val="189"/>
  </w:num>
  <w:num w:numId="325" w16cid:durableId="946428044">
    <w:abstractNumId w:val="103"/>
  </w:num>
  <w:num w:numId="326" w16cid:durableId="1366522006">
    <w:abstractNumId w:val="194"/>
  </w:num>
  <w:num w:numId="327" w16cid:durableId="1539781644">
    <w:abstractNumId w:val="176"/>
  </w:num>
  <w:num w:numId="328" w16cid:durableId="596450035">
    <w:abstractNumId w:val="0"/>
  </w:num>
  <w:num w:numId="329" w16cid:durableId="490218453">
    <w:abstractNumId w:val="1"/>
  </w:num>
  <w:num w:numId="330" w16cid:durableId="1683320063">
    <w:abstractNumId w:val="2"/>
  </w:num>
  <w:num w:numId="331" w16cid:durableId="239366694">
    <w:abstractNumId w:val="3"/>
  </w:num>
  <w:num w:numId="332" w16cid:durableId="1694769199">
    <w:abstractNumId w:val="4"/>
  </w:num>
  <w:num w:numId="333" w16cid:durableId="862522818">
    <w:abstractNumId w:val="9"/>
  </w:num>
  <w:num w:numId="334" w16cid:durableId="559443976">
    <w:abstractNumId w:val="5"/>
  </w:num>
  <w:num w:numId="335" w16cid:durableId="1625308788">
    <w:abstractNumId w:val="6"/>
  </w:num>
  <w:num w:numId="336" w16cid:durableId="1759129639">
    <w:abstractNumId w:val="7"/>
  </w:num>
  <w:num w:numId="337" w16cid:durableId="846554883">
    <w:abstractNumId w:val="8"/>
  </w:num>
  <w:num w:numId="338" w16cid:durableId="1483080195">
    <w:abstractNumId w:val="10"/>
  </w:num>
  <w:num w:numId="339" w16cid:durableId="2021468712">
    <w:abstractNumId w:val="219"/>
  </w:num>
  <w:num w:numId="340" w16cid:durableId="18091275">
    <w:abstractNumId w:val="335"/>
  </w:num>
  <w:num w:numId="341" w16cid:durableId="1519201995">
    <w:abstractNumId w:val="287"/>
  </w:num>
  <w:num w:numId="342" w16cid:durableId="866214036">
    <w:abstractNumId w:val="289"/>
  </w:num>
  <w:num w:numId="343" w16cid:durableId="1224830210">
    <w:abstractNumId w:val="286"/>
  </w:num>
  <w:num w:numId="344" w16cid:durableId="598607619">
    <w:abstractNumId w:val="69"/>
  </w:num>
  <w:num w:numId="345" w16cid:durableId="1402480021">
    <w:abstractNumId w:val="20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3CB"/>
    <w:rsid w:val="00020365"/>
    <w:rsid w:val="00071D48"/>
    <w:rsid w:val="000A1622"/>
    <w:rsid w:val="000E4F27"/>
    <w:rsid w:val="0014541E"/>
    <w:rsid w:val="001D56CE"/>
    <w:rsid w:val="002826D0"/>
    <w:rsid w:val="002B0DC4"/>
    <w:rsid w:val="00420833"/>
    <w:rsid w:val="00446AF1"/>
    <w:rsid w:val="00461E08"/>
    <w:rsid w:val="0049548C"/>
    <w:rsid w:val="004E230A"/>
    <w:rsid w:val="004F632A"/>
    <w:rsid w:val="005043CB"/>
    <w:rsid w:val="00524F40"/>
    <w:rsid w:val="0072492D"/>
    <w:rsid w:val="00745AF8"/>
    <w:rsid w:val="008A0452"/>
    <w:rsid w:val="00926533"/>
    <w:rsid w:val="0097612B"/>
    <w:rsid w:val="00987704"/>
    <w:rsid w:val="00996D92"/>
    <w:rsid w:val="00A0456B"/>
    <w:rsid w:val="00A37E8E"/>
    <w:rsid w:val="00B265AB"/>
    <w:rsid w:val="00B47F8A"/>
    <w:rsid w:val="00B8607F"/>
    <w:rsid w:val="00BF38D8"/>
    <w:rsid w:val="00C26E10"/>
    <w:rsid w:val="00E27114"/>
    <w:rsid w:val="00E428E8"/>
    <w:rsid w:val="00E64938"/>
    <w:rsid w:val="00E7070B"/>
    <w:rsid w:val="00EB5CE7"/>
    <w:rsid w:val="00F034FC"/>
    <w:rsid w:val="00F84C60"/>
    <w:rsid w:val="00FF2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373D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BodyText"/>
    <w:link w:val="Heading1Char"/>
    <w:uiPriority w:val="9"/>
    <w:qFormat/>
    <w:rsid w:val="005043C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
    <w:unhideWhenUsed/>
    <w:qFormat/>
    <w:rsid w:val="005043C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BodyText"/>
    <w:link w:val="Heading3Char"/>
    <w:uiPriority w:val="9"/>
    <w:unhideWhenUsed/>
    <w:qFormat/>
    <w:rsid w:val="005043C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BodyText"/>
    <w:link w:val="Heading4Char"/>
    <w:uiPriority w:val="9"/>
    <w:unhideWhenUsed/>
    <w:qFormat/>
    <w:rsid w:val="005043C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BodyText"/>
    <w:link w:val="Heading5Char"/>
    <w:uiPriority w:val="9"/>
    <w:unhideWhenUsed/>
    <w:qFormat/>
    <w:rsid w:val="005043CB"/>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BodyText"/>
    <w:link w:val="Heading6Char"/>
    <w:uiPriority w:val="9"/>
    <w:unhideWhenUsed/>
    <w:qFormat/>
    <w:rsid w:val="005043CB"/>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BodyText"/>
    <w:link w:val="Heading7Char"/>
    <w:uiPriority w:val="9"/>
    <w:unhideWhenUsed/>
    <w:qFormat/>
    <w:rsid w:val="005043CB"/>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BodyText"/>
    <w:link w:val="Heading8Char"/>
    <w:uiPriority w:val="9"/>
    <w:unhideWhenUsed/>
    <w:qFormat/>
    <w:rsid w:val="005043C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BodyText"/>
    <w:link w:val="Heading9Char"/>
    <w:uiPriority w:val="9"/>
    <w:semiHidden/>
    <w:unhideWhenUsed/>
    <w:qFormat/>
    <w:rsid w:val="005043C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99"/>
    <w:qFormat/>
    <w:rsid w:val="000A1622"/>
    <w:pPr>
      <w:spacing w:before="240" w:after="60"/>
      <w:outlineLvl w:val="0"/>
    </w:pPr>
    <w:rPr>
      <w:rFonts w:ascii="Arial" w:hAnsi="Arial" w:cs="Arial"/>
      <w:b/>
      <w:bCs/>
      <w:caps/>
      <w:kern w:val="28"/>
      <w:sz w:val="34"/>
      <w:szCs w:val="32"/>
    </w:rPr>
  </w:style>
  <w:style w:type="character" w:customStyle="1" w:styleId="TitleChar">
    <w:name w:val="Title Char"/>
    <w:basedOn w:val="DefaultParagraphFont"/>
    <w:link w:val="Title"/>
    <w:uiPriority w:val="99"/>
    <w:rsid w:val="000A1622"/>
    <w:rPr>
      <w:rFonts w:ascii="Arial" w:hAnsi="Arial" w:cs="Arial"/>
      <w:b/>
      <w:bCs/>
      <w:caps/>
      <w:kern w:val="28"/>
      <w:sz w:val="34"/>
      <w:szCs w:val="32"/>
    </w:rPr>
  </w:style>
  <w:style w:type="paragraph" w:styleId="BodyText">
    <w:name w:val="Body Text"/>
    <w:basedOn w:val="Normal"/>
    <w:link w:val="BodyTextChar"/>
    <w:uiPriority w:val="99"/>
    <w:unhideWhenUsed/>
    <w:rsid w:val="00F84C60"/>
    <w:pPr>
      <w:spacing w:after="120"/>
    </w:pPr>
  </w:style>
  <w:style w:type="character" w:customStyle="1" w:styleId="BodyTextChar">
    <w:name w:val="Body Text Char"/>
    <w:basedOn w:val="DefaultParagraphFont"/>
    <w:link w:val="BodyText"/>
    <w:uiPriority w:val="99"/>
    <w:rsid w:val="00F84C60"/>
  </w:style>
  <w:style w:type="paragraph" w:styleId="Caption">
    <w:name w:val="caption"/>
    <w:basedOn w:val="Normal"/>
    <w:next w:val="Normal"/>
    <w:uiPriority w:val="35"/>
    <w:unhideWhenUsed/>
    <w:qFormat/>
    <w:rsid w:val="00F84C60"/>
    <w:pPr>
      <w:spacing w:after="200"/>
    </w:pPr>
    <w:rPr>
      <w:i/>
      <w:iCs/>
      <w:color w:val="44546A" w:themeColor="text2"/>
      <w:sz w:val="18"/>
      <w:szCs w:val="18"/>
    </w:rPr>
  </w:style>
  <w:style w:type="paragraph" w:styleId="BlockText">
    <w:name w:val="Block Text"/>
    <w:basedOn w:val="Normal"/>
    <w:uiPriority w:val="99"/>
    <w:semiHidden/>
    <w:unhideWhenUsed/>
    <w:rsid w:val="00F84C60"/>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ListParagraph">
    <w:name w:val="List Paragraph"/>
    <w:basedOn w:val="Normal"/>
    <w:uiPriority w:val="34"/>
    <w:qFormat/>
    <w:rsid w:val="005043CB"/>
    <w:pPr>
      <w:ind w:left="720"/>
      <w:contextualSpacing/>
    </w:pPr>
  </w:style>
  <w:style w:type="table" w:styleId="TableGrid">
    <w:name w:val="Table Grid"/>
    <w:basedOn w:val="TableNormal"/>
    <w:uiPriority w:val="39"/>
    <w:rsid w:val="00504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043C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043C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043CB"/>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5043C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5043C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5043C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5043C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5043C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043CB"/>
    <w:rPr>
      <w:rFonts w:asciiTheme="majorHAnsi" w:eastAsiaTheme="majorEastAsia" w:hAnsiTheme="majorHAnsi" w:cstheme="majorBidi"/>
      <w:i/>
      <w:iCs/>
      <w:color w:val="272727" w:themeColor="text1" w:themeTint="D8"/>
      <w:sz w:val="21"/>
      <w:szCs w:val="21"/>
    </w:rPr>
  </w:style>
  <w:style w:type="paragraph" w:styleId="FootnoteText">
    <w:name w:val="footnote text"/>
    <w:basedOn w:val="Normal"/>
    <w:link w:val="FootnoteTextChar"/>
    <w:uiPriority w:val="99"/>
    <w:unhideWhenUsed/>
    <w:rsid w:val="001D56CE"/>
  </w:style>
  <w:style w:type="character" w:customStyle="1" w:styleId="FootnoteTextChar">
    <w:name w:val="Footnote Text Char"/>
    <w:basedOn w:val="DefaultParagraphFont"/>
    <w:link w:val="FootnoteText"/>
    <w:uiPriority w:val="99"/>
    <w:rsid w:val="001D56CE"/>
  </w:style>
  <w:style w:type="character" w:styleId="FootnoteReference">
    <w:name w:val="footnote reference"/>
    <w:basedOn w:val="DefaultParagraphFont"/>
    <w:uiPriority w:val="99"/>
    <w:unhideWhenUsed/>
    <w:rsid w:val="001D56CE"/>
    <w:rPr>
      <w:vertAlign w:val="superscript"/>
    </w:rPr>
  </w:style>
  <w:style w:type="paragraph" w:styleId="Header">
    <w:name w:val="header"/>
    <w:basedOn w:val="Normal"/>
    <w:link w:val="HeaderChar"/>
    <w:uiPriority w:val="99"/>
    <w:unhideWhenUsed/>
    <w:rsid w:val="004E230A"/>
    <w:pPr>
      <w:tabs>
        <w:tab w:val="center" w:pos="4819"/>
        <w:tab w:val="right" w:pos="9638"/>
      </w:tabs>
    </w:pPr>
  </w:style>
  <w:style w:type="character" w:customStyle="1" w:styleId="HeaderChar">
    <w:name w:val="Header Char"/>
    <w:basedOn w:val="DefaultParagraphFont"/>
    <w:link w:val="Header"/>
    <w:uiPriority w:val="99"/>
    <w:rsid w:val="004E230A"/>
  </w:style>
  <w:style w:type="paragraph" w:styleId="Footer">
    <w:name w:val="footer"/>
    <w:basedOn w:val="Normal"/>
    <w:link w:val="FooterChar"/>
    <w:uiPriority w:val="99"/>
    <w:unhideWhenUsed/>
    <w:rsid w:val="004E230A"/>
    <w:pPr>
      <w:tabs>
        <w:tab w:val="center" w:pos="4819"/>
        <w:tab w:val="right" w:pos="9638"/>
      </w:tabs>
    </w:pPr>
  </w:style>
  <w:style w:type="character" w:customStyle="1" w:styleId="FooterChar">
    <w:name w:val="Footer Char"/>
    <w:basedOn w:val="DefaultParagraphFont"/>
    <w:link w:val="Footer"/>
    <w:uiPriority w:val="99"/>
    <w:rsid w:val="004E230A"/>
  </w:style>
  <w:style w:type="character" w:styleId="PageNumber">
    <w:name w:val="page number"/>
    <w:basedOn w:val="DefaultParagraphFont"/>
    <w:uiPriority w:val="99"/>
    <w:semiHidden/>
    <w:unhideWhenUsed/>
    <w:rsid w:val="004E230A"/>
  </w:style>
  <w:style w:type="character" w:styleId="BookTitle">
    <w:name w:val="Book Title"/>
    <w:basedOn w:val="DefaultParagraphFont"/>
    <w:uiPriority w:val="33"/>
    <w:qFormat/>
    <w:rsid w:val="00FF2085"/>
    <w:rPr>
      <w:b/>
      <w:bCs/>
      <w:i/>
      <w:iCs/>
      <w:spacing w:val="5"/>
    </w:rPr>
  </w:style>
  <w:style w:type="paragraph" w:styleId="ListBullet">
    <w:name w:val="List Bullet"/>
    <w:basedOn w:val="Normal"/>
    <w:uiPriority w:val="99"/>
    <w:unhideWhenUsed/>
    <w:rsid w:val="0072492D"/>
    <w:pPr>
      <w:numPr>
        <w:numId w:val="338"/>
      </w:numPr>
      <w:contextualSpacing/>
    </w:pPr>
  </w:style>
  <w:style w:type="paragraph" w:styleId="ListBullet2">
    <w:name w:val="List Bullet 2"/>
    <w:basedOn w:val="Normal"/>
    <w:uiPriority w:val="99"/>
    <w:unhideWhenUsed/>
    <w:rsid w:val="0072492D"/>
    <w:pPr>
      <w:numPr>
        <w:numId w:val="337"/>
      </w:numPr>
      <w:contextualSpacing/>
    </w:pPr>
  </w:style>
  <w:style w:type="paragraph" w:styleId="ListBullet3">
    <w:name w:val="List Bullet 3"/>
    <w:basedOn w:val="Normal"/>
    <w:uiPriority w:val="99"/>
    <w:unhideWhenUsed/>
    <w:rsid w:val="0072492D"/>
    <w:pPr>
      <w:numPr>
        <w:numId w:val="336"/>
      </w:numPr>
      <w:contextualSpacing/>
    </w:pPr>
  </w:style>
  <w:style w:type="paragraph" w:styleId="ListBullet4">
    <w:name w:val="List Bullet 4"/>
    <w:basedOn w:val="Normal"/>
    <w:uiPriority w:val="99"/>
    <w:unhideWhenUsed/>
    <w:rsid w:val="0097612B"/>
    <w:pPr>
      <w:numPr>
        <w:numId w:val="335"/>
      </w:numPr>
      <w:contextualSpacing/>
    </w:pPr>
  </w:style>
  <w:style w:type="paragraph" w:styleId="ListBullet5">
    <w:name w:val="List Bullet 5"/>
    <w:basedOn w:val="Normal"/>
    <w:uiPriority w:val="99"/>
    <w:unhideWhenUsed/>
    <w:rsid w:val="0097612B"/>
    <w:pPr>
      <w:numPr>
        <w:numId w:val="334"/>
      </w:numPr>
      <w:contextualSpacing/>
    </w:pPr>
  </w:style>
  <w:style w:type="paragraph" w:styleId="ListNumber">
    <w:name w:val="List Number"/>
    <w:basedOn w:val="Normal"/>
    <w:uiPriority w:val="99"/>
    <w:unhideWhenUsed/>
    <w:rsid w:val="0097612B"/>
    <w:pPr>
      <w:numPr>
        <w:numId w:val="333"/>
      </w:numPr>
      <w:contextualSpacing/>
    </w:pPr>
  </w:style>
  <w:style w:type="paragraph" w:styleId="ListNumber2">
    <w:name w:val="List Number 2"/>
    <w:basedOn w:val="Normal"/>
    <w:uiPriority w:val="99"/>
    <w:unhideWhenUsed/>
    <w:rsid w:val="0097612B"/>
    <w:pPr>
      <w:numPr>
        <w:numId w:val="332"/>
      </w:numPr>
      <w:contextualSpacing/>
    </w:pPr>
  </w:style>
  <w:style w:type="paragraph" w:styleId="ListNumber3">
    <w:name w:val="List Number 3"/>
    <w:basedOn w:val="Normal"/>
    <w:uiPriority w:val="99"/>
    <w:unhideWhenUsed/>
    <w:rsid w:val="0097612B"/>
    <w:pPr>
      <w:numPr>
        <w:numId w:val="331"/>
      </w:numPr>
      <w:contextualSpacing/>
    </w:pPr>
  </w:style>
  <w:style w:type="paragraph" w:styleId="ListNumber4">
    <w:name w:val="List Number 4"/>
    <w:basedOn w:val="Normal"/>
    <w:uiPriority w:val="99"/>
    <w:unhideWhenUsed/>
    <w:rsid w:val="0097612B"/>
    <w:pPr>
      <w:numPr>
        <w:numId w:val="330"/>
      </w:numPr>
      <w:contextualSpacing/>
    </w:pPr>
  </w:style>
  <w:style w:type="paragraph" w:styleId="ListNumber5">
    <w:name w:val="List Number 5"/>
    <w:basedOn w:val="Normal"/>
    <w:uiPriority w:val="99"/>
    <w:unhideWhenUsed/>
    <w:rsid w:val="0097612B"/>
    <w:pPr>
      <w:numPr>
        <w:numId w:val="329"/>
      </w:numPr>
      <w:contextualSpacing/>
    </w:pPr>
  </w:style>
  <w:style w:type="paragraph" w:styleId="ListContinue2">
    <w:name w:val="List Continue 2"/>
    <w:basedOn w:val="Normal"/>
    <w:uiPriority w:val="99"/>
    <w:unhideWhenUsed/>
    <w:rsid w:val="00E64938"/>
    <w:pPr>
      <w:spacing w:after="120"/>
      <w:ind w:left="566"/>
      <w:contextualSpacing/>
    </w:pPr>
  </w:style>
  <w:style w:type="paragraph" w:styleId="ListContinue">
    <w:name w:val="List Continue"/>
    <w:basedOn w:val="Normal"/>
    <w:uiPriority w:val="99"/>
    <w:unhideWhenUsed/>
    <w:rsid w:val="00E64938"/>
    <w:pPr>
      <w:spacing w:after="120"/>
      <w:ind w:left="283"/>
      <w:contextualSpacing/>
    </w:pPr>
  </w:style>
  <w:style w:type="paragraph" w:styleId="TOC1">
    <w:name w:val="toc 1"/>
    <w:basedOn w:val="Normal"/>
    <w:next w:val="Normal"/>
    <w:autoRedefine/>
    <w:uiPriority w:val="39"/>
    <w:unhideWhenUsed/>
    <w:rsid w:val="00A37E8E"/>
  </w:style>
  <w:style w:type="paragraph" w:styleId="TOC2">
    <w:name w:val="toc 2"/>
    <w:basedOn w:val="Normal"/>
    <w:next w:val="Normal"/>
    <w:autoRedefine/>
    <w:uiPriority w:val="39"/>
    <w:unhideWhenUsed/>
    <w:rsid w:val="00A37E8E"/>
    <w:pPr>
      <w:ind w:left="240"/>
    </w:pPr>
  </w:style>
  <w:style w:type="paragraph" w:styleId="TOC3">
    <w:name w:val="toc 3"/>
    <w:basedOn w:val="Normal"/>
    <w:next w:val="Normal"/>
    <w:autoRedefine/>
    <w:uiPriority w:val="39"/>
    <w:unhideWhenUsed/>
    <w:rsid w:val="00A37E8E"/>
    <w:pPr>
      <w:ind w:left="480"/>
    </w:pPr>
  </w:style>
  <w:style w:type="paragraph" w:styleId="TOC4">
    <w:name w:val="toc 4"/>
    <w:basedOn w:val="Normal"/>
    <w:next w:val="Normal"/>
    <w:autoRedefine/>
    <w:uiPriority w:val="39"/>
    <w:unhideWhenUsed/>
    <w:rsid w:val="00A37E8E"/>
    <w:pPr>
      <w:ind w:left="720"/>
    </w:pPr>
  </w:style>
  <w:style w:type="paragraph" w:styleId="TOC5">
    <w:name w:val="toc 5"/>
    <w:basedOn w:val="Normal"/>
    <w:next w:val="Normal"/>
    <w:autoRedefine/>
    <w:uiPriority w:val="39"/>
    <w:unhideWhenUsed/>
    <w:rsid w:val="00A37E8E"/>
    <w:pPr>
      <w:ind w:left="960"/>
    </w:pPr>
  </w:style>
  <w:style w:type="paragraph" w:styleId="TOC6">
    <w:name w:val="toc 6"/>
    <w:basedOn w:val="Normal"/>
    <w:next w:val="Normal"/>
    <w:autoRedefine/>
    <w:uiPriority w:val="39"/>
    <w:unhideWhenUsed/>
    <w:rsid w:val="00A37E8E"/>
    <w:pPr>
      <w:ind w:left="1200"/>
    </w:pPr>
  </w:style>
  <w:style w:type="paragraph" w:styleId="TOC7">
    <w:name w:val="toc 7"/>
    <w:basedOn w:val="Normal"/>
    <w:next w:val="Normal"/>
    <w:autoRedefine/>
    <w:uiPriority w:val="39"/>
    <w:unhideWhenUsed/>
    <w:rsid w:val="00A37E8E"/>
    <w:pPr>
      <w:ind w:left="1440"/>
    </w:pPr>
  </w:style>
  <w:style w:type="paragraph" w:styleId="TOC8">
    <w:name w:val="toc 8"/>
    <w:basedOn w:val="Normal"/>
    <w:next w:val="Normal"/>
    <w:autoRedefine/>
    <w:uiPriority w:val="39"/>
    <w:unhideWhenUsed/>
    <w:rsid w:val="00A37E8E"/>
    <w:pPr>
      <w:ind w:left="1680"/>
    </w:pPr>
  </w:style>
  <w:style w:type="paragraph" w:styleId="TOC9">
    <w:name w:val="toc 9"/>
    <w:basedOn w:val="Normal"/>
    <w:next w:val="Normal"/>
    <w:autoRedefine/>
    <w:uiPriority w:val="39"/>
    <w:unhideWhenUsed/>
    <w:rsid w:val="00A37E8E"/>
    <w:pPr>
      <w:ind w:left="1920"/>
    </w:pPr>
  </w:style>
  <w:style w:type="paragraph" w:styleId="TOCHeading">
    <w:name w:val="TOC Heading"/>
    <w:basedOn w:val="Heading1"/>
    <w:next w:val="Normal"/>
    <w:uiPriority w:val="39"/>
    <w:unhideWhenUsed/>
    <w:qFormat/>
    <w:rsid w:val="00987704"/>
    <w:pPr>
      <w:outlineLvl w:val="9"/>
    </w:pPr>
  </w:style>
  <w:style w:type="paragraph" w:styleId="HTMLPreformatted">
    <w:name w:val="HTML Preformatted"/>
    <w:basedOn w:val="Normal"/>
    <w:link w:val="HTMLPreformattedChar"/>
    <w:uiPriority w:val="99"/>
    <w:unhideWhenUsed/>
    <w:rsid w:val="00745AF8"/>
    <w:rPr>
      <w:rFonts w:ascii="Courier" w:hAnsi="Courier"/>
      <w:sz w:val="20"/>
      <w:szCs w:val="20"/>
    </w:rPr>
  </w:style>
  <w:style w:type="character" w:customStyle="1" w:styleId="HTMLPreformattedChar">
    <w:name w:val="HTML Preformatted Char"/>
    <w:basedOn w:val="DefaultParagraphFont"/>
    <w:link w:val="HTMLPreformatted"/>
    <w:uiPriority w:val="99"/>
    <w:rsid w:val="00745AF8"/>
    <w:rPr>
      <w:rFonts w:ascii="Courier" w:hAnsi="Courier"/>
      <w:sz w:val="20"/>
      <w:szCs w:val="20"/>
    </w:rPr>
  </w:style>
  <w:style w:type="character" w:styleId="HTMLCode">
    <w:name w:val="HTML Code"/>
    <w:basedOn w:val="DefaultParagraphFont"/>
    <w:uiPriority w:val="99"/>
    <w:unhideWhenUsed/>
    <w:rsid w:val="00745AF8"/>
    <w:rPr>
      <w:rFonts w:ascii="Courier" w:hAnsi="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5.png"/><Relationship Id="rId21" Type="http://schemas.openxmlformats.org/officeDocument/2006/relationships/image" Target="media/image7.png"/><Relationship Id="rId42" Type="http://schemas.openxmlformats.org/officeDocument/2006/relationships/image" Target="media/image28.png"/><Relationship Id="rId63" Type="http://schemas.openxmlformats.org/officeDocument/2006/relationships/image" Target="media/image47.png"/><Relationship Id="rId84" Type="http://schemas.openxmlformats.org/officeDocument/2006/relationships/image" Target="media/image65.png"/><Relationship Id="rId138" Type="http://schemas.openxmlformats.org/officeDocument/2006/relationships/image" Target="media/image98.png"/><Relationship Id="rId107" Type="http://schemas.openxmlformats.org/officeDocument/2006/relationships/hyperlink" Target="https://learn.microsoft.com/en-us/system-center/scsm/enable-service-log-on-sm?view=sc-sm-2022" TargetMode="External"/><Relationship Id="rId11" Type="http://schemas.openxmlformats.org/officeDocument/2006/relationships/image" Target="media/image1.png"/><Relationship Id="rId32" Type="http://schemas.openxmlformats.org/officeDocument/2006/relationships/image" Target="media/image18.png"/><Relationship Id="rId53" Type="http://schemas.openxmlformats.org/officeDocument/2006/relationships/image" Target="media/image39.png"/><Relationship Id="rId74" Type="http://schemas.openxmlformats.org/officeDocument/2006/relationships/image" Target="media/image55.png"/><Relationship Id="rId128" Type="http://schemas.openxmlformats.org/officeDocument/2006/relationships/image" Target="media/image93.png"/><Relationship Id="rId5" Type="http://schemas.openxmlformats.org/officeDocument/2006/relationships/webSettings" Target="webSettings.xml"/><Relationship Id="rId90" Type="http://schemas.openxmlformats.org/officeDocument/2006/relationships/image" Target="media/image71.png"/><Relationship Id="rId95" Type="http://schemas.openxmlformats.org/officeDocument/2006/relationships/hyperlink" Target="https://learn.microsoft.com/en-us/system-center/scsm/enable-service-log-on-sm?view=sc-sm-2022" TargetMode="External"/><Relationship Id="rId22" Type="http://schemas.openxmlformats.org/officeDocument/2006/relationships/image" Target="media/image8.png"/><Relationship Id="rId27" Type="http://schemas.openxmlformats.org/officeDocument/2006/relationships/image" Target="media/image13.png"/><Relationship Id="rId43" Type="http://schemas.openxmlformats.org/officeDocument/2006/relationships/image" Target="media/image29.png"/><Relationship Id="rId48" Type="http://schemas.openxmlformats.org/officeDocument/2006/relationships/image" Target="media/image34.png"/><Relationship Id="rId64" Type="http://schemas.openxmlformats.org/officeDocument/2006/relationships/image" Target="media/image48.png"/><Relationship Id="rId69" Type="http://schemas.openxmlformats.org/officeDocument/2006/relationships/image" Target="media/image53.png"/><Relationship Id="rId113" Type="http://schemas.openxmlformats.org/officeDocument/2006/relationships/image" Target="media/image81.png"/><Relationship Id="rId118" Type="http://schemas.openxmlformats.org/officeDocument/2006/relationships/image" Target="media/image86.png"/><Relationship Id="rId134" Type="http://schemas.openxmlformats.org/officeDocument/2006/relationships/image" Target="media/image94.png"/><Relationship Id="rId139" Type="http://schemas.openxmlformats.org/officeDocument/2006/relationships/hyperlink" Target="https://learn.microsoft.com/en-us/system-center/scsm/enable-service-log-on-sm?view=sc-sm-2022" TargetMode="External"/><Relationship Id="rId80" Type="http://schemas.openxmlformats.org/officeDocument/2006/relationships/image" Target="media/image61.png"/><Relationship Id="rId85" Type="http://schemas.openxmlformats.org/officeDocument/2006/relationships/image" Target="media/image66.png"/><Relationship Id="rId12" Type="http://schemas.openxmlformats.org/officeDocument/2006/relationships/image" Target="media/image2.png"/><Relationship Id="rId17" Type="http://schemas.openxmlformats.org/officeDocument/2006/relationships/hyperlink" Target="https://learn.microsoft.com/en-us/sql/database-engine/configure-windows/register-a-service-principal-name-for-kerberos-connections?view=sql-server-ver16" TargetMode="External"/><Relationship Id="rId33" Type="http://schemas.openxmlformats.org/officeDocument/2006/relationships/image" Target="media/image19.png"/><Relationship Id="rId38" Type="http://schemas.openxmlformats.org/officeDocument/2006/relationships/image" Target="media/image24.png"/><Relationship Id="rId59" Type="http://schemas.openxmlformats.org/officeDocument/2006/relationships/hyperlink" Target="https://docs.microsoft.com/en-us/dotnet/framework/data/adonet/connection-string-syntax" TargetMode="External"/><Relationship Id="rId103" Type="http://schemas.openxmlformats.org/officeDocument/2006/relationships/image" Target="media/image76.png"/><Relationship Id="rId108" Type="http://schemas.openxmlformats.org/officeDocument/2006/relationships/hyperlink" Target="https://support.apple.com/en-ca/guide/deployment/dep91d2eb26/web" TargetMode="External"/><Relationship Id="rId124" Type="http://schemas.openxmlformats.org/officeDocument/2006/relationships/hyperlink" Target="https://support.apple.com/en-ca/guide/deployment/dep91d2eb26/web" TargetMode="External"/><Relationship Id="rId129" Type="http://schemas.openxmlformats.org/officeDocument/2006/relationships/hyperlink" Target="https://learn.microsoft.com/en-us/system-center/scsm/enable-service-log-on-sm?view=sc-sm-2022" TargetMode="External"/><Relationship Id="rId54" Type="http://schemas.openxmlformats.org/officeDocument/2006/relationships/image" Target="media/image40.png"/><Relationship Id="rId70" Type="http://schemas.openxmlformats.org/officeDocument/2006/relationships/image" Target="media/image54.png"/><Relationship Id="rId75" Type="http://schemas.openxmlformats.org/officeDocument/2006/relationships/image" Target="media/image56.png"/><Relationship Id="rId91" Type="http://schemas.openxmlformats.org/officeDocument/2006/relationships/hyperlink" Target="https://learn.microsoft.com/en-us/system-center/scsm/enable-service-log-on-sm?view=sc-sm-2022" TargetMode="External"/><Relationship Id="rId96" Type="http://schemas.openxmlformats.org/officeDocument/2006/relationships/image" Target="media/image75.png"/><Relationship Id="rId140" Type="http://schemas.openxmlformats.org/officeDocument/2006/relationships/hyperlink" Target="https://learn.microsoft.com/en-us/system-center/scsm/enable-service-log-on-sm?view=sc-sm-2022" TargetMode="Externa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png"/><Relationship Id="rId28" Type="http://schemas.openxmlformats.org/officeDocument/2006/relationships/image" Target="media/image14.png"/><Relationship Id="rId49" Type="http://schemas.openxmlformats.org/officeDocument/2006/relationships/image" Target="media/image35.png"/><Relationship Id="rId114" Type="http://schemas.openxmlformats.org/officeDocument/2006/relationships/image" Target="media/image82.png"/><Relationship Id="rId119" Type="http://schemas.openxmlformats.org/officeDocument/2006/relationships/image" Target="media/image87.png"/><Relationship Id="rId44" Type="http://schemas.openxmlformats.org/officeDocument/2006/relationships/image" Target="media/image30.png"/><Relationship Id="rId60" Type="http://schemas.openxmlformats.org/officeDocument/2006/relationships/image" Target="media/image44.png"/><Relationship Id="rId65" Type="http://schemas.openxmlformats.org/officeDocument/2006/relationships/image" Target="media/image49.png"/><Relationship Id="rId81" Type="http://schemas.openxmlformats.org/officeDocument/2006/relationships/image" Target="media/image62.png"/><Relationship Id="rId86" Type="http://schemas.openxmlformats.org/officeDocument/2006/relationships/image" Target="media/image67.png"/><Relationship Id="rId130" Type="http://schemas.openxmlformats.org/officeDocument/2006/relationships/hyperlink" Target="https://learn.microsoft.com/en-us/system-center/scsm/enable-service-log-on-sm?view=sc-sm-2022" TargetMode="External"/><Relationship Id="rId135" Type="http://schemas.openxmlformats.org/officeDocument/2006/relationships/image" Target="media/image95.png"/><Relationship Id="rId13" Type="http://schemas.openxmlformats.org/officeDocument/2006/relationships/hyperlink" Target="https://www.microsoft.com/en-us/software-download/mediafeaturepack" TargetMode="External"/><Relationship Id="rId18" Type="http://schemas.openxmlformats.org/officeDocument/2006/relationships/image" Target="media/image4.png"/><Relationship Id="rId39" Type="http://schemas.openxmlformats.org/officeDocument/2006/relationships/image" Target="media/image25.png"/><Relationship Id="rId109" Type="http://schemas.openxmlformats.org/officeDocument/2006/relationships/hyperlink" Target="https://support.apple.com/en-us/HT204477" TargetMode="External"/><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57.png"/><Relationship Id="rId97" Type="http://schemas.openxmlformats.org/officeDocument/2006/relationships/hyperlink" Target="https://support.apple.com/en-ca/guide/deployment/dep91d2eb26/web" TargetMode="External"/><Relationship Id="rId104" Type="http://schemas.openxmlformats.org/officeDocument/2006/relationships/image" Target="media/image77.png"/><Relationship Id="rId120" Type="http://schemas.openxmlformats.org/officeDocument/2006/relationships/image" Target="media/image88.png"/><Relationship Id="rId125" Type="http://schemas.openxmlformats.org/officeDocument/2006/relationships/hyperlink" Target="https://support.apple.com/en-us/HT204477" TargetMode="External"/><Relationship Id="rId141" Type="http://schemas.openxmlformats.org/officeDocument/2006/relationships/image" Target="media/image99.png"/><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cisecurity.org/benchmark/microsoft_iis/" TargetMode="External"/><Relationship Id="rId92" Type="http://schemas.openxmlformats.org/officeDocument/2006/relationships/image" Target="media/image72.png"/><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0.png"/><Relationship Id="rId87" Type="http://schemas.openxmlformats.org/officeDocument/2006/relationships/image" Target="media/image68.png"/><Relationship Id="rId110" Type="http://schemas.openxmlformats.org/officeDocument/2006/relationships/image" Target="media/image79.png"/><Relationship Id="rId115" Type="http://schemas.openxmlformats.org/officeDocument/2006/relationships/image" Target="media/image83.png"/><Relationship Id="rId131" Type="http://schemas.openxmlformats.org/officeDocument/2006/relationships/hyperlink" Target="https://learn.microsoft.com/en-us/system-center/scsm/enable-service-log-on-sm?view=sc-sm-2022" TargetMode="External"/><Relationship Id="rId136" Type="http://schemas.openxmlformats.org/officeDocument/2006/relationships/image" Target="media/image96.png"/><Relationship Id="rId61" Type="http://schemas.openxmlformats.org/officeDocument/2006/relationships/image" Target="media/image45.png"/><Relationship Id="rId82" Type="http://schemas.openxmlformats.org/officeDocument/2006/relationships/image" Target="media/image63.png"/><Relationship Id="rId19" Type="http://schemas.openxmlformats.org/officeDocument/2006/relationships/image" Target="media/image5.png"/><Relationship Id="rId14" Type="http://schemas.openxmlformats.org/officeDocument/2006/relationships/image" Target="media/image3.png"/><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image" Target="media/image42.png"/><Relationship Id="rId77" Type="http://schemas.openxmlformats.org/officeDocument/2006/relationships/image" Target="media/image58.png"/><Relationship Id="rId100" Type="http://schemas.openxmlformats.org/officeDocument/2006/relationships/hyperlink" Target="https://support.apple.com/en-ca/guide/deployment/dep91d2eb26/web" TargetMode="External"/><Relationship Id="rId105" Type="http://schemas.openxmlformats.org/officeDocument/2006/relationships/image" Target="media/image78.png"/><Relationship Id="rId126" Type="http://schemas.openxmlformats.org/officeDocument/2006/relationships/hyperlink" Target="https://learn.microsoft.com/en-us/system-center/scsm/enable-service-log-on-sm?view=sc-sm-2022" TargetMode="External"/><Relationship Id="rId8" Type="http://schemas.openxmlformats.org/officeDocument/2006/relationships/hyperlink" Target="https://support.nymi.com/hc/en-us/requests/new" TargetMode="External"/><Relationship Id="rId51" Type="http://schemas.openxmlformats.org/officeDocument/2006/relationships/image" Target="media/image37.png"/><Relationship Id="rId72" Type="http://schemas.openxmlformats.org/officeDocument/2006/relationships/hyperlink" Target="https://www.cisecurity.org/benchmark/microsoft_sql_server/" TargetMode="External"/><Relationship Id="rId93" Type="http://schemas.openxmlformats.org/officeDocument/2006/relationships/image" Target="media/image73.png"/><Relationship Id="rId98" Type="http://schemas.openxmlformats.org/officeDocument/2006/relationships/hyperlink" Target="https://support.apple.com/en-us/HT204477" TargetMode="External"/><Relationship Id="rId121" Type="http://schemas.openxmlformats.org/officeDocument/2006/relationships/image" Target="media/image89.png"/><Relationship Id="rId142" Type="http://schemas.openxmlformats.org/officeDocument/2006/relationships/header" Target="header1.xml"/><Relationship Id="rId3" Type="http://schemas.openxmlformats.org/officeDocument/2006/relationships/styles" Target="styles.xml"/><Relationship Id="rId25" Type="http://schemas.openxmlformats.org/officeDocument/2006/relationships/image" Target="media/image11.png"/><Relationship Id="rId46" Type="http://schemas.openxmlformats.org/officeDocument/2006/relationships/image" Target="media/image32.png"/><Relationship Id="rId67" Type="http://schemas.openxmlformats.org/officeDocument/2006/relationships/image" Target="media/image51.png"/><Relationship Id="rId116" Type="http://schemas.openxmlformats.org/officeDocument/2006/relationships/image" Target="media/image84.png"/><Relationship Id="rId137" Type="http://schemas.openxmlformats.org/officeDocument/2006/relationships/image" Target="media/image97.png"/><Relationship Id="rId20" Type="http://schemas.openxmlformats.org/officeDocument/2006/relationships/image" Target="media/image6.png"/><Relationship Id="rId41" Type="http://schemas.openxmlformats.org/officeDocument/2006/relationships/image" Target="media/image27.png"/><Relationship Id="rId62" Type="http://schemas.openxmlformats.org/officeDocument/2006/relationships/image" Target="media/image46.png"/><Relationship Id="rId83" Type="http://schemas.openxmlformats.org/officeDocument/2006/relationships/image" Target="media/image64.png"/><Relationship Id="rId88" Type="http://schemas.openxmlformats.org/officeDocument/2006/relationships/image" Target="media/image69.png"/><Relationship Id="rId111" Type="http://schemas.openxmlformats.org/officeDocument/2006/relationships/hyperlink" Target="https://learn.microsoft.com/en-us/system-center/scsm/enable-service-log-on-sm?view=sc-sm-2022" TargetMode="External"/><Relationship Id="rId132" Type="http://schemas.openxmlformats.org/officeDocument/2006/relationships/hyperlink" Target="https://learn.microsoft.com/en-us/system-center/scsm/enable-service-log-on-sm?view=sc-sm-2022" TargetMode="External"/><Relationship Id="rId15" Type="http://schemas.openxmlformats.org/officeDocument/2006/relationships/hyperlink" Target="https://docs.microsoft.com/en-us/skype-sdk/sdn/articles/installing-the-trusted-root-certificate.html" TargetMode="External"/><Relationship Id="rId36" Type="http://schemas.openxmlformats.org/officeDocument/2006/relationships/image" Target="media/image22.png"/><Relationship Id="rId57" Type="http://schemas.openxmlformats.org/officeDocument/2006/relationships/image" Target="media/image43.png"/><Relationship Id="rId106" Type="http://schemas.openxmlformats.org/officeDocument/2006/relationships/hyperlink" Target="https://learn.microsoft.com/en-us/system-center/scsm/enable-service-log-on-sm?view=sc-sm-2022" TargetMode="External"/><Relationship Id="rId127" Type="http://schemas.openxmlformats.org/officeDocument/2006/relationships/image" Target="media/image92.png"/><Relationship Id="rId10" Type="http://schemas.openxmlformats.org/officeDocument/2006/relationships/hyperlink" Target="file:///C:\Users\DebbieRedmond(sheher\Documents\nymi_docs\docs\dita\src\out\docx\support@nymi.com" TargetMode="External"/><Relationship Id="rId31" Type="http://schemas.openxmlformats.org/officeDocument/2006/relationships/image" Target="media/image17.png"/><Relationship Id="rId52" Type="http://schemas.openxmlformats.org/officeDocument/2006/relationships/image" Target="media/image38.png"/><Relationship Id="rId73" Type="http://schemas.openxmlformats.org/officeDocument/2006/relationships/hyperlink" Target="https:/docs.microsoft.com/en-us/sql/ssms/download-sql-server-management-studio-ssms?view=sql-server-2017" TargetMode="External"/><Relationship Id="rId78" Type="http://schemas.openxmlformats.org/officeDocument/2006/relationships/image" Target="media/image59.png"/><Relationship Id="rId94" Type="http://schemas.openxmlformats.org/officeDocument/2006/relationships/image" Target="media/image74.png"/><Relationship Id="rId99" Type="http://schemas.openxmlformats.org/officeDocument/2006/relationships/hyperlink" Target="https://learn.microsoft.com/en-us/system-center/scsm/enable-service-log-on-sm?view=sc-sm-2022" TargetMode="External"/><Relationship Id="rId101" Type="http://schemas.openxmlformats.org/officeDocument/2006/relationships/hyperlink" Target="https://support.apple.com/en-us/HT204477" TargetMode="External"/><Relationship Id="rId122" Type="http://schemas.openxmlformats.org/officeDocument/2006/relationships/image" Target="media/image90.png"/><Relationship Id="rId14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DebbieRedmond(sheher\Documents\nymi_docs\docs\dita\src\out\docx\support@nymi.com" TargetMode="External"/><Relationship Id="rId26" Type="http://schemas.openxmlformats.org/officeDocument/2006/relationships/image" Target="media/image12.png"/><Relationship Id="rId47" Type="http://schemas.openxmlformats.org/officeDocument/2006/relationships/image" Target="media/image33.png"/><Relationship Id="rId68" Type="http://schemas.openxmlformats.org/officeDocument/2006/relationships/image" Target="media/image52.png"/><Relationship Id="rId89" Type="http://schemas.openxmlformats.org/officeDocument/2006/relationships/image" Target="media/image70.png"/><Relationship Id="rId112" Type="http://schemas.openxmlformats.org/officeDocument/2006/relationships/image" Target="media/image80.png"/><Relationship Id="rId133" Type="http://schemas.openxmlformats.org/officeDocument/2006/relationships/hyperlink" Target="https://learn.microsoft.com/en-us/system-center/scsm/enable-service-log-on-sm?view=sc-sm-2022" TargetMode="External"/><Relationship Id="rId16" Type="http://schemas.openxmlformats.org/officeDocument/2006/relationships/hyperlink" Target="https://support.microsoft.com/en-us/topic/kb3135244-tls-1-2-support-for-microsoft-sql-server-e4472ef8-90a9-13c1-e4d8-44aad198cdbe" TargetMode="External"/><Relationship Id="rId37" Type="http://schemas.openxmlformats.org/officeDocument/2006/relationships/image" Target="media/image23.png"/><Relationship Id="rId58" Type="http://schemas.openxmlformats.org/officeDocument/2006/relationships/hyperlink" Target="https://docs.microsoft.com/en-us/dotnet/framework/data/adonet/connection-string-syntax" TargetMode="External"/><Relationship Id="rId79" Type="http://schemas.openxmlformats.org/officeDocument/2006/relationships/image" Target="media/image60.png"/><Relationship Id="rId102" Type="http://schemas.openxmlformats.org/officeDocument/2006/relationships/hyperlink" Target="https://learn.microsoft.com/en-us/system-center/scsm/enable-service-log-on-sm?view=sc-sm-2022" TargetMode="External"/><Relationship Id="rId123" Type="http://schemas.openxmlformats.org/officeDocument/2006/relationships/image" Target="media/image91.png"/><Relationship Id="rId14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A7E2A8B-7C9C-3D41-A661-B9A3C93F8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9</Pages>
  <Words>44034</Words>
  <Characters>250999</Characters>
  <Application>Microsoft Office Word</Application>
  <DocSecurity>0</DocSecurity>
  <Lines>2091</Lines>
  <Paragraphs>588</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Template Title</vt:lpstr>
      <vt:lpstr>Template Title</vt:lpstr>
      <vt:lpstr>Heading 1</vt:lpstr>
      <vt:lpstr>    Heading 2</vt:lpstr>
      <vt:lpstr>        Heading 3</vt:lpstr>
    </vt:vector>
  </TitlesOfParts>
  <Manager/>
  <Company/>
  <LinksUpToDate>false</LinksUpToDate>
  <CharactersWithSpaces>294445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Deployment Guide—Windows and Linux</dc:title>
  <dc:subject/>
  <dc:creator/>
  <cp:keywords/>
  <dc:description/>
  <cp:lastModifiedBy>Debbie Redmond (she/her)</cp:lastModifiedBy>
  <cp:revision>1</cp:revision>
  <dcterms:created xsi:type="dcterms:W3CDTF">2024-11-07T19:27:00Z</dcterms:created>
  <dcterms:modified xsi:type="dcterms:W3CDTF">2024-11-07T19:28:00Z</dcterms:modified>
</cp:coreProperties>
</file>